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1CD93119" w:rsidR="002E376C" w:rsidRPr="00370B71" w:rsidRDefault="009C748F" w:rsidP="00235AA2">
      <w:pPr>
        <w:pStyle w:val="Sansinterligne"/>
        <w:jc w:val="both"/>
        <w:rPr>
          <w:color w:val="C00000"/>
          <w:sz w:val="36"/>
        </w:rPr>
      </w:pPr>
      <w:r>
        <w:rPr>
          <w:color w:val="C00000"/>
          <w:sz w:val="36"/>
        </w:rPr>
        <w:t>Les options dans Sacred Phoenix</w:t>
      </w:r>
    </w:p>
    <w:p w14:paraId="1903B76D" w14:textId="7CB1A58F" w:rsidR="00235AA2" w:rsidRPr="000F2957" w:rsidRDefault="000F2957" w:rsidP="00235AA2">
      <w:pPr>
        <w:pStyle w:val="Sansinterligne"/>
        <w:jc w:val="both"/>
        <w:rPr>
          <w:i/>
          <w:iCs/>
          <w:color w:val="00B0F0"/>
        </w:rPr>
      </w:pPr>
      <w:r w:rsidRPr="000F2957">
        <w:rPr>
          <w:i/>
          <w:iCs/>
          <w:color w:val="00B0F0"/>
        </w:rPr>
        <w:t>(Tout ce qui est lié à la langue a déjà été réalisé au mois d’avril)</w:t>
      </w:r>
    </w:p>
    <w:p w14:paraId="51EF039D" w14:textId="1B08233C" w:rsidR="0099229D" w:rsidRDefault="0099229D" w:rsidP="00235AA2">
      <w:pPr>
        <w:pStyle w:val="Sansinterligne"/>
        <w:jc w:val="both"/>
      </w:pPr>
    </w:p>
    <w:p w14:paraId="223C7C0E" w14:textId="477A517A" w:rsidR="00EF36E3" w:rsidRDefault="00EF36E3" w:rsidP="00235AA2">
      <w:pPr>
        <w:pStyle w:val="Sansinterligne"/>
        <w:jc w:val="both"/>
      </w:pPr>
      <w:r>
        <w:t>La version 24.49 de PSDK a changé la méthode de gestion des options :</w:t>
      </w:r>
    </w:p>
    <w:p w14:paraId="3A9499F3" w14:textId="77777777" w:rsidR="00EF36E3" w:rsidRDefault="00EF36E3" w:rsidP="00235AA2">
      <w:pPr>
        <w:pStyle w:val="Sansinterligne"/>
        <w:jc w:val="both"/>
      </w:pPr>
    </w:p>
    <w:p w14:paraId="39484304" w14:textId="669CE181" w:rsidR="00EF36E3" w:rsidRPr="00EF36E3" w:rsidRDefault="00EF36E3" w:rsidP="00235AA2">
      <w:pPr>
        <w:pStyle w:val="Sansinterligne"/>
        <w:jc w:val="both"/>
        <w:rPr>
          <w:b/>
          <w:bCs/>
          <w:i/>
          <w:iCs/>
        </w:rPr>
      </w:pPr>
      <w:r w:rsidRPr="00EF36E3">
        <w:rPr>
          <w:b/>
          <w:bCs/>
          <w:i/>
          <w:iCs/>
        </w:rPr>
        <w:t>• En amont (liste des options disponibles) :</w:t>
      </w:r>
    </w:p>
    <w:p w14:paraId="687A329B" w14:textId="2EF79C50" w:rsidR="00AC37BD" w:rsidRPr="00EF36E3" w:rsidRDefault="00EF36E3" w:rsidP="00235AA2">
      <w:pPr>
        <w:pStyle w:val="Sansinterligne"/>
        <w:jc w:val="both"/>
      </w:pPr>
      <w:r>
        <w:t xml:space="preserve">  Ce n’est plus codé en dur dans les scripts </w:t>
      </w:r>
      <w:r w:rsidR="00755033">
        <w:t>Ruby</w:t>
      </w:r>
      <w:r>
        <w:t xml:space="preserve"> ni sur la partie « scripts » de RPG Maker mais dans le fichier </w:t>
      </w:r>
      <w:r w:rsidR="00AC37BD" w:rsidRPr="00AC37BD">
        <w:rPr>
          <w:b/>
          <w:bCs/>
          <w:lang w:val="la-Latn"/>
        </w:rPr>
        <w:t>\Data\project_indentity.yml</w:t>
      </w:r>
    </w:p>
    <w:p w14:paraId="5202FD64" w14:textId="474460B1" w:rsidR="00AC37BD" w:rsidRDefault="00EF36E3" w:rsidP="00235AA2">
      <w:pPr>
        <w:pStyle w:val="Sansinterligne"/>
        <w:jc w:val="both"/>
        <w:rPr>
          <w:lang w:val="la-Latn"/>
        </w:rPr>
      </w:pPr>
      <w:r>
        <w:t xml:space="preserve">  Pour que les changements soient pris en compte, il est important de le</w:t>
      </w:r>
      <w:r w:rsidR="00AC37BD" w:rsidRPr="00AC37BD">
        <w:rPr>
          <w:lang w:val="la-Latn"/>
        </w:rPr>
        <w:t xml:space="preserve"> convertir en </w:t>
      </w:r>
      <w:proofErr w:type="gramStart"/>
      <w:r w:rsidR="00AC37BD" w:rsidRPr="00AC37BD">
        <w:rPr>
          <w:lang w:val="la-Latn"/>
        </w:rPr>
        <w:t>“.rxdata</w:t>
      </w:r>
      <w:proofErr w:type="gramEnd"/>
      <w:r w:rsidR="00AC37BD" w:rsidRPr="00AC37BD">
        <w:rPr>
          <w:lang w:val="la-Latn"/>
        </w:rPr>
        <w:t xml:space="preserve">” en lançant le jeu depuis le CMD puis en </w:t>
      </w:r>
      <w:r>
        <w:t>rentrant</w:t>
      </w:r>
      <w:r w:rsidR="00AC37BD" w:rsidRPr="00AC37BD">
        <w:rPr>
          <w:lang w:val="la-Latn"/>
        </w:rPr>
        <w:t xml:space="preserve"> « game » en ligne de commande.</w:t>
      </w:r>
    </w:p>
    <w:p w14:paraId="0BC7217E" w14:textId="715C8762" w:rsidR="00EF36E3" w:rsidRDefault="00EF36E3" w:rsidP="00235AA2">
      <w:pPr>
        <w:pStyle w:val="Sansinterligne"/>
        <w:jc w:val="both"/>
        <w:rPr>
          <w:lang w:val="la-Latn"/>
        </w:rPr>
      </w:pPr>
    </w:p>
    <w:p w14:paraId="05C2A5AE" w14:textId="30A300AB" w:rsidR="00EF36E3" w:rsidRPr="00EF36E3" w:rsidRDefault="00EF36E3" w:rsidP="00235AA2">
      <w:pPr>
        <w:pStyle w:val="Sansinterligne"/>
        <w:jc w:val="both"/>
        <w:rPr>
          <w:b/>
          <w:bCs/>
          <w:i/>
          <w:iCs/>
        </w:rPr>
      </w:pPr>
      <w:r w:rsidRPr="00EF36E3">
        <w:rPr>
          <w:b/>
          <w:bCs/>
          <w:i/>
          <w:iCs/>
        </w:rPr>
        <w:t>• En aval (affichage des options disponibles)</w:t>
      </w:r>
    </w:p>
    <w:p w14:paraId="785D5E62" w14:textId="453BFC23" w:rsidR="00EF36E3" w:rsidRDefault="00EF36E3" w:rsidP="00235AA2">
      <w:pPr>
        <w:pStyle w:val="Sansinterligne"/>
        <w:jc w:val="both"/>
      </w:pPr>
      <w:r>
        <w:t xml:space="preserve">  Nuri a complètement réécrit le menu d’options dans la même ampleur que pour le sac. Les anciennes méthodes sont donc devenues caduques, ce qui a cassé mon mod de gestion de la langue.</w:t>
      </w:r>
    </w:p>
    <w:p w14:paraId="294493D9" w14:textId="46E8AA19" w:rsidR="00EF36E3" w:rsidRDefault="00EF36E3" w:rsidP="00235AA2">
      <w:pPr>
        <w:pStyle w:val="Sansinterligne"/>
        <w:jc w:val="both"/>
      </w:pPr>
    </w:p>
    <w:p w14:paraId="66D258BF" w14:textId="1DF977FD" w:rsidR="00EF36E3" w:rsidRPr="00EF36E3" w:rsidRDefault="00EF36E3" w:rsidP="00235AA2">
      <w:pPr>
        <w:pStyle w:val="Sansinterligne"/>
        <w:jc w:val="both"/>
        <w:rPr>
          <w:b/>
          <w:bCs/>
          <w:u w:val="single"/>
        </w:rPr>
      </w:pPr>
      <w:r>
        <w:rPr>
          <w:b/>
          <w:bCs/>
        </w:rPr>
        <w:t xml:space="preserve">  </w:t>
      </w:r>
      <w:r w:rsidRPr="00EF36E3">
        <w:rPr>
          <w:b/>
          <w:bCs/>
          <w:u w:val="single"/>
        </w:rPr>
        <w:t>Conséquence</w:t>
      </w:r>
      <w:r>
        <w:rPr>
          <w:b/>
          <w:bCs/>
          <w:u w:val="single"/>
        </w:rPr>
        <w:t>s</w:t>
      </w:r>
      <w:r w:rsidRPr="00EF36E3">
        <w:rPr>
          <w:b/>
          <w:bCs/>
        </w:rPr>
        <w:t> :</w:t>
      </w:r>
    </w:p>
    <w:p w14:paraId="0CCB8148" w14:textId="067CEE1E" w:rsidR="00AC37BD" w:rsidRDefault="00AC37BD" w:rsidP="00235AA2">
      <w:pPr>
        <w:pStyle w:val="Sansinterligne"/>
        <w:jc w:val="both"/>
      </w:pPr>
    </w:p>
    <w:p w14:paraId="01C7BA23" w14:textId="7EF95EC9" w:rsidR="00EF36E3" w:rsidRPr="00EF36E3" w:rsidRDefault="00EF36E3" w:rsidP="00235AA2">
      <w:pPr>
        <w:pStyle w:val="Sansinterligne"/>
        <w:jc w:val="both"/>
        <w:rPr>
          <w:bCs/>
        </w:rPr>
      </w:pPr>
      <w:r>
        <w:t xml:space="preserve">  – Le jeu crashait au démarrage à cause du mod </w:t>
      </w:r>
      <w:r>
        <w:rPr>
          <w:bCs/>
        </w:rPr>
        <w:t>“</w:t>
      </w:r>
      <w:r w:rsidRPr="00817FD9">
        <w:rPr>
          <w:bCs/>
          <w:color w:val="7030A0"/>
          <w:lang w:val="la-Latn"/>
        </w:rPr>
        <w:t>Better Language Choice - GamePlay Load</w:t>
      </w:r>
      <w:r>
        <w:rPr>
          <w:bCs/>
        </w:rPr>
        <w:t>”.</w:t>
      </w:r>
      <w:r w:rsidR="00BF21E8">
        <w:rPr>
          <w:bCs/>
        </w:rPr>
        <w:t xml:space="preserve"> J’ai dû le désactiver</w:t>
      </w:r>
      <w:r w:rsidR="00817FD9">
        <w:rPr>
          <w:bCs/>
        </w:rPr>
        <w:t xml:space="preserve"> et créer un mod de substitution : “</w:t>
      </w:r>
      <w:r w:rsidR="00817FD9" w:rsidRPr="00817FD9">
        <w:rPr>
          <w:bCs/>
          <w:color w:val="7030A0"/>
        </w:rPr>
        <w:t>14620 No language nagscreen.rb</w:t>
      </w:r>
      <w:r w:rsidR="00817FD9">
        <w:rPr>
          <w:bCs/>
        </w:rPr>
        <w:t>”.</w:t>
      </w:r>
    </w:p>
    <w:p w14:paraId="2B3F2EB3" w14:textId="6090A0A1" w:rsidR="00EF36E3" w:rsidRPr="00EF36E3" w:rsidRDefault="00EF36E3" w:rsidP="00EF36E3">
      <w:pPr>
        <w:pStyle w:val="Sansinterligne"/>
        <w:jc w:val="both"/>
        <w:rPr>
          <w:bCs/>
        </w:rPr>
      </w:pPr>
      <w:r>
        <w:t xml:space="preserve">  – Le jeu crashait à l’ouverture des options avec </w:t>
      </w:r>
      <w:r>
        <w:rPr>
          <w:bCs/>
        </w:rPr>
        <w:t>“</w:t>
      </w:r>
      <w:r w:rsidRPr="00817FD9">
        <w:rPr>
          <w:bCs/>
          <w:color w:val="7030A0"/>
          <w:lang w:val="la-Latn"/>
        </w:rPr>
        <w:t>GamePlay Options.rb</w:t>
      </w:r>
      <w:r>
        <w:rPr>
          <w:bCs/>
        </w:rPr>
        <w:t>” et “</w:t>
      </w:r>
      <w:r w:rsidRPr="00817FD9">
        <w:rPr>
          <w:bCs/>
          <w:color w:val="7030A0"/>
          <w:lang w:val="la-Latn"/>
        </w:rPr>
        <w:t>GamePlay Option Element.rb</w:t>
      </w:r>
      <w:r>
        <w:rPr>
          <w:bCs/>
        </w:rPr>
        <w:t>”</w:t>
      </w:r>
      <w:r w:rsidR="00BF21E8">
        <w:rPr>
          <w:bCs/>
        </w:rPr>
        <w:t xml:space="preserve"> J’ai dû le</w:t>
      </w:r>
      <w:r w:rsidR="00817FD9">
        <w:rPr>
          <w:bCs/>
        </w:rPr>
        <w:t>s</w:t>
      </w:r>
      <w:r w:rsidR="00BF21E8">
        <w:rPr>
          <w:bCs/>
        </w:rPr>
        <w:t xml:space="preserve"> désactiver.</w:t>
      </w:r>
    </w:p>
    <w:p w14:paraId="5EB60AB9" w14:textId="73BFE82C" w:rsidR="00AC37BD" w:rsidRPr="00E76FBA" w:rsidRDefault="00EF36E3" w:rsidP="00235AA2">
      <w:pPr>
        <w:pStyle w:val="Sansinterligne"/>
        <w:jc w:val="both"/>
      </w:pPr>
      <w:r>
        <w:t xml:space="preserve">  – </w:t>
      </w:r>
      <w:r w:rsidR="00E76FBA">
        <w:t>Le mod “</w:t>
      </w:r>
      <w:r w:rsidR="00E76FBA" w:rsidRPr="00817FD9">
        <w:rPr>
          <w:bCs/>
          <w:color w:val="7030A0"/>
          <w:lang w:val="la-Latn"/>
        </w:rPr>
        <w:t>08130 Better Language Choice - GameData Text.rb</w:t>
      </w:r>
      <w:r w:rsidR="00E76FBA">
        <w:rPr>
          <w:bCs/>
        </w:rPr>
        <w:t xml:space="preserve">” est le seul qui </w:t>
      </w:r>
      <w:r w:rsidR="00BF21E8">
        <w:rPr>
          <w:bCs/>
        </w:rPr>
        <w:t>n’a pas été rejeté par cette MàJ, mais n’est qu’à moitié fonctionnel.</w:t>
      </w:r>
    </w:p>
    <w:p w14:paraId="46804135" w14:textId="46C0974C" w:rsidR="00EF36E3" w:rsidRDefault="00EF36E3" w:rsidP="00EF36E3">
      <w:pPr>
        <w:pStyle w:val="Sansinterligne"/>
        <w:jc w:val="both"/>
      </w:pPr>
      <w:r>
        <w:t xml:space="preserve">  – L’écran de sélection</w:t>
      </w:r>
      <w:r w:rsidR="00E76FBA">
        <w:t xml:space="preserve"> de langue n’est plus au premier démarrage du jeu, mais au lancement d’une nouvelle partie. En effet, la langue est désormais gérée </w:t>
      </w:r>
      <w:r w:rsidR="00E76FBA" w:rsidRPr="00E76FBA">
        <w:rPr>
          <w:u w:val="single"/>
        </w:rPr>
        <w:t>indépendamment sur chaque sauvegarde</w:t>
      </w:r>
      <w:r w:rsidR="00E76FBA">
        <w:t>.</w:t>
      </w:r>
      <w:r w:rsidR="00BF21E8">
        <w:t xml:space="preserve"> (Cela a son important sur les points suivants.)</w:t>
      </w:r>
    </w:p>
    <w:p w14:paraId="342AE974" w14:textId="1934FE94" w:rsidR="00E76FBA" w:rsidRDefault="00E76FBA" w:rsidP="00E76FBA">
      <w:pPr>
        <w:pStyle w:val="Sansinterligne"/>
        <w:jc w:val="both"/>
      </w:pPr>
      <w:r>
        <w:t xml:space="preserve">  –</w:t>
      </w:r>
      <w:r w:rsidR="00BF21E8">
        <w:t xml:space="preserve"> Sans aucun mod lié à la langue</w:t>
      </w:r>
      <w:r>
        <w:t>, le changement de langue est fonctionnel depuis les options</w:t>
      </w:r>
      <w:r w:rsidR="00377EC5">
        <w:t>, mais le jeu démarre en anglais pour l’écran titre et le menu principal (langue par défaut)</w:t>
      </w:r>
      <w:r w:rsidR="00BF21E8">
        <w:t xml:space="preserve">. Je préfère que ce soit le </w:t>
      </w:r>
      <w:r w:rsidR="00BF21E8" w:rsidRPr="00377EC5">
        <w:rPr>
          <w:rFonts w:ascii="Courier New" w:hAnsi="Courier New" w:cs="Courier New"/>
          <w:sz w:val="20"/>
          <w:szCs w:val="18"/>
        </w:rPr>
        <w:t>settings.ini</w:t>
      </w:r>
      <w:r w:rsidR="00BF21E8" w:rsidRPr="00BF21E8">
        <w:t xml:space="preserve"> </w:t>
      </w:r>
      <w:r w:rsidR="00BF21E8">
        <w:t>qui détermine la langue par défaut.</w:t>
      </w:r>
    </w:p>
    <w:p w14:paraId="18560AA3" w14:textId="4DAE2F10" w:rsidR="00CE1DC4" w:rsidRDefault="00377EC5" w:rsidP="00CE1DC4">
      <w:pPr>
        <w:pStyle w:val="Sansinterligne"/>
        <w:jc w:val="both"/>
      </w:pPr>
      <w:r>
        <w:t xml:space="preserve">  – Avec le mod « </w:t>
      </w:r>
      <w:r w:rsidRPr="00CE5D73">
        <w:rPr>
          <w:bCs/>
          <w:lang w:val="la-Latn"/>
        </w:rPr>
        <w:t>GameData Text</w:t>
      </w:r>
      <w:r>
        <w:rPr>
          <w:bCs/>
        </w:rPr>
        <w:t> »</w:t>
      </w:r>
      <w:r>
        <w:t>, le changement de langue</w:t>
      </w:r>
      <w:r w:rsidR="00CE1DC4">
        <w:t xml:space="preserve"> via les options</w:t>
      </w:r>
      <w:r>
        <w:t xml:space="preserve"> ne prend effet que sur les images appelées selon la langue (aka la variable interne à la sauvegarde : </w:t>
      </w:r>
      <w:r w:rsidRPr="00377EC5">
        <w:rPr>
          <w:rFonts w:ascii="Courier New" w:hAnsi="Courier New" w:cs="Courier New"/>
          <w:sz w:val="20"/>
          <w:szCs w:val="20"/>
          <w:lang w:val="la-Latn"/>
        </w:rPr>
        <w:t>$options</w:t>
      </w:r>
      <w:proofErr w:type="gramStart"/>
      <w:r w:rsidRPr="00377EC5">
        <w:rPr>
          <w:rFonts w:ascii="Courier New" w:hAnsi="Courier New" w:cs="Courier New"/>
          <w:sz w:val="20"/>
          <w:szCs w:val="20"/>
          <w:lang w:val="la-Latn"/>
        </w:rPr>
        <w:t>&amp;.language</w:t>
      </w:r>
      <w:proofErr w:type="gramEnd"/>
      <w:r>
        <w:t xml:space="preserve">). </w:t>
      </w:r>
      <w:r w:rsidR="00CE1DC4">
        <w:t>On a donc deux paramètres de langue qui se sont désolidarisés : celui interne à la sauvegarde (</w:t>
      </w:r>
      <w:r w:rsidR="00CE1DC4" w:rsidRPr="00377EC5">
        <w:rPr>
          <w:rFonts w:ascii="Courier New" w:hAnsi="Courier New" w:cs="Courier New"/>
          <w:sz w:val="20"/>
          <w:szCs w:val="20"/>
          <w:lang w:val="la-Latn"/>
        </w:rPr>
        <w:t>$options</w:t>
      </w:r>
      <w:proofErr w:type="gramStart"/>
      <w:r w:rsidR="00CE1DC4" w:rsidRPr="00377EC5">
        <w:rPr>
          <w:rFonts w:ascii="Courier New" w:hAnsi="Courier New" w:cs="Courier New"/>
          <w:sz w:val="20"/>
          <w:szCs w:val="20"/>
          <w:lang w:val="la-Latn"/>
        </w:rPr>
        <w:t>&amp;.language</w:t>
      </w:r>
      <w:proofErr w:type="gramEnd"/>
      <w:r w:rsidR="00CE1DC4">
        <w:t xml:space="preserve">) et celui rajouté par le mod dans le fichier </w:t>
      </w:r>
      <w:r w:rsidR="00CE1DC4" w:rsidRPr="00377EC5">
        <w:rPr>
          <w:rFonts w:ascii="Courier New" w:hAnsi="Courier New" w:cs="Courier New"/>
          <w:sz w:val="20"/>
          <w:szCs w:val="18"/>
        </w:rPr>
        <w:t>settings.ini</w:t>
      </w:r>
      <w:r w:rsidR="00CE1DC4">
        <w:t xml:space="preserve"> propre à tout le jeu, mais que le nouveau menu d’option ne sait plus ni lire, ni modifier.</w:t>
      </w:r>
    </w:p>
    <w:p w14:paraId="7F968222" w14:textId="53ADD02F" w:rsidR="00E76FBA" w:rsidRDefault="00E76FBA" w:rsidP="00E76FBA">
      <w:pPr>
        <w:pStyle w:val="Sansinterligne"/>
        <w:jc w:val="both"/>
      </w:pPr>
      <w:r>
        <w:t xml:space="preserve">  – L’option « Fenêtre » que j’avais semi-neutralisé est de retour.</w:t>
      </w:r>
      <w:r w:rsidR="00BF21E8">
        <w:t xml:space="preserve"> Je souhaite la virer. (Ça me permettrait aussi de me débarrasser de 20 images doublon dans </w:t>
      </w:r>
      <w:r w:rsidR="00BF21E8" w:rsidRPr="00BF21E8">
        <w:t>\graphics\Windowskins</w:t>
      </w:r>
      <w:r w:rsidR="00BF21E8">
        <w:t>)</w:t>
      </w:r>
    </w:p>
    <w:p w14:paraId="637B99E1" w14:textId="75319D9E" w:rsidR="00E76FBA" w:rsidRDefault="00E76FBA" w:rsidP="00E76FBA">
      <w:pPr>
        <w:pStyle w:val="Sansinterligne"/>
        <w:jc w:val="both"/>
      </w:pPr>
      <w:r>
        <w:t xml:space="preserve">  – L’option « Volume » est enfin… à moitié fonctionnel : seul</w:t>
      </w:r>
      <w:r w:rsidR="00CE1DC4">
        <w:t>s</w:t>
      </w:r>
      <w:r>
        <w:t xml:space="preserve"> le</w:t>
      </w:r>
      <w:r w:rsidR="00377EC5">
        <w:t xml:space="preserve">s canaux « SE » (sound effect) et « ME » (music effect) sont affectés. Le </w:t>
      </w:r>
      <w:r w:rsidR="00E94F5A">
        <w:t xml:space="preserve">volume du </w:t>
      </w:r>
      <w:r w:rsidR="00377EC5">
        <w:t xml:space="preserve">canal BGM </w:t>
      </w:r>
      <w:r w:rsidR="00E94F5A">
        <w:t>est actualisé avec du retard : uniquement lorsque la BGM est modifiée.</w:t>
      </w:r>
    </w:p>
    <w:p w14:paraId="00394E9A" w14:textId="3ABE83F4" w:rsidR="00E76FBA" w:rsidRDefault="00CE1DC4" w:rsidP="00EF36E3">
      <w:pPr>
        <w:pStyle w:val="Sansinterligne"/>
        <w:jc w:val="both"/>
      </w:pPr>
      <w:r>
        <w:t xml:space="preserve">  – </w:t>
      </w:r>
      <w:r w:rsidR="00BF21E8">
        <w:t xml:space="preserve">Sans aucun mod lié à la langue, le </w:t>
      </w:r>
      <w:r>
        <w:t xml:space="preserve">bug de la non réactualisation du menu de jeu au moment de quitter les options… est de retour pour la </w:t>
      </w:r>
      <w:r w:rsidR="00BF21E8">
        <w:t>seconde</w:t>
      </w:r>
      <w:r>
        <w:t xml:space="preserve"> fois ! (Le fix de Cottens du mod “</w:t>
      </w:r>
      <w:r w:rsidRPr="00CE1DC4">
        <w:rPr>
          <w:b/>
          <w:bCs/>
        </w:rPr>
        <w:t>14120 GamePlay Menu.rb</w:t>
      </w:r>
      <w:r>
        <w:t>”</w:t>
      </w:r>
      <w:r w:rsidR="00BF21E8">
        <w:t xml:space="preserve"> ne fait plus effet</w:t>
      </w:r>
      <w:r>
        <w:t>.</w:t>
      </w:r>
      <w:r w:rsidR="00BF21E8">
        <w:t xml:space="preserve"> Pas de crash ou message d’erreur, mais la langue n’est plus actualisée à la sortie du menu d’option si elle a été changée.</w:t>
      </w:r>
      <w:r>
        <w:t>)</w:t>
      </w:r>
    </w:p>
    <w:p w14:paraId="71A567A6" w14:textId="18C41161" w:rsidR="00E76FBA" w:rsidRDefault="00E76FBA" w:rsidP="00EF36E3">
      <w:pPr>
        <w:pStyle w:val="Sansinterligne"/>
        <w:jc w:val="both"/>
      </w:pPr>
    </w:p>
    <w:p w14:paraId="34DB769A" w14:textId="695018EE" w:rsidR="00BF21E8" w:rsidRDefault="00BF21E8" w:rsidP="00EF36E3">
      <w:pPr>
        <w:pStyle w:val="Sansinterligne"/>
        <w:jc w:val="both"/>
      </w:pPr>
    </w:p>
    <w:p w14:paraId="40D95015" w14:textId="6BE20580" w:rsidR="00755033" w:rsidRDefault="00755033" w:rsidP="00EF36E3">
      <w:pPr>
        <w:pStyle w:val="Sansinterligne"/>
        <w:jc w:val="both"/>
      </w:pPr>
    </w:p>
    <w:p w14:paraId="58F9F177" w14:textId="77777777" w:rsidR="00755033" w:rsidRDefault="00755033" w:rsidP="00EF36E3">
      <w:pPr>
        <w:pStyle w:val="Sansinterligne"/>
        <w:jc w:val="both"/>
      </w:pPr>
    </w:p>
    <w:p w14:paraId="4EBBE16E" w14:textId="20318A36" w:rsidR="00BF21E8" w:rsidRPr="00AC37BD" w:rsidRDefault="00BF21E8" w:rsidP="00BF21E8">
      <w:pPr>
        <w:pStyle w:val="Sansinterligne"/>
        <w:jc w:val="both"/>
        <w:rPr>
          <w:b/>
          <w:bCs/>
          <w:i/>
          <w:iCs/>
          <w:color w:val="0070C0"/>
          <w:sz w:val="28"/>
          <w:szCs w:val="18"/>
        </w:rPr>
      </w:pPr>
      <w:r>
        <w:rPr>
          <w:b/>
          <w:bCs/>
          <w:i/>
          <w:iCs/>
          <w:color w:val="0070C0"/>
          <w:sz w:val="28"/>
          <w:szCs w:val="18"/>
        </w:rPr>
        <w:lastRenderedPageBreak/>
        <w:t>Liste des options dans PSDK vanilla</w:t>
      </w:r>
      <w:r w:rsidR="007C2146">
        <w:rPr>
          <w:b/>
          <w:bCs/>
          <w:i/>
          <w:iCs/>
          <w:color w:val="0070C0"/>
          <w:sz w:val="28"/>
          <w:szCs w:val="18"/>
        </w:rPr>
        <w:t xml:space="preserve"> (état actuel)</w:t>
      </w:r>
    </w:p>
    <w:p w14:paraId="51292FFB" w14:textId="3422A06D" w:rsidR="00BF21E8" w:rsidRDefault="00BF21E8" w:rsidP="00EF36E3">
      <w:pPr>
        <w:pStyle w:val="Sansinterligne"/>
        <w:jc w:val="both"/>
      </w:pPr>
    </w:p>
    <w:p w14:paraId="2F71532F" w14:textId="5C1B936F" w:rsidR="00BF21E8" w:rsidRDefault="00BF21E8" w:rsidP="00EF36E3">
      <w:pPr>
        <w:pStyle w:val="Sansinterligne"/>
        <w:jc w:val="both"/>
      </w:pPr>
      <w:r>
        <w:t xml:space="preserve">Pour rappel, </w:t>
      </w:r>
      <w:r w:rsidR="007C2146">
        <w:t>les</w:t>
      </w:r>
      <w:r>
        <w:t xml:space="preserve"> options actuelles de PSDK</w:t>
      </w:r>
      <w:r w:rsidR="009065C8">
        <w:t xml:space="preserve"> vanilla</w:t>
      </w:r>
      <w:r>
        <w:t xml:space="preserve"> </w:t>
      </w:r>
      <w:r w:rsidR="007C2146">
        <w:t>sont</w:t>
      </w:r>
      <w:r>
        <w:t> :</w:t>
      </w:r>
    </w:p>
    <w:p w14:paraId="684FA27C" w14:textId="20946E53" w:rsidR="00BF21E8" w:rsidRDefault="00BF21E8" w:rsidP="00BF21E8">
      <w:pPr>
        <w:pStyle w:val="Sansinterligne"/>
        <w:jc w:val="both"/>
      </w:pPr>
      <w:r>
        <w:t xml:space="preserve">• </w:t>
      </w:r>
      <w:r w:rsidRPr="007C2146">
        <w:rPr>
          <w:b/>
        </w:rPr>
        <w:t>Vitesse du texte</w:t>
      </w:r>
      <w:r>
        <w:t xml:space="preserve"> </w:t>
      </w:r>
      <w:r w:rsidRPr="007C2146">
        <w:rPr>
          <w:color w:val="008000"/>
        </w:rPr>
        <w:t>(</w:t>
      </w:r>
      <w:r w:rsidR="007C2146" w:rsidRPr="007C2146">
        <w:rPr>
          <w:color w:val="008000"/>
        </w:rPr>
        <w:t>opérationnel</w:t>
      </w:r>
      <w:r w:rsidRPr="007C2146">
        <w:rPr>
          <w:color w:val="008000"/>
        </w:rPr>
        <w:t>)</w:t>
      </w:r>
    </w:p>
    <w:p w14:paraId="52195639" w14:textId="43F176C1" w:rsidR="00BF21E8" w:rsidRDefault="00BF21E8" w:rsidP="00BF21E8">
      <w:pPr>
        <w:pStyle w:val="Sansinterligne"/>
        <w:jc w:val="both"/>
      </w:pPr>
      <w:r>
        <w:t xml:space="preserve">• </w:t>
      </w:r>
      <w:r w:rsidRPr="007C2146">
        <w:rPr>
          <w:b/>
        </w:rPr>
        <w:t>Fenêtre</w:t>
      </w:r>
      <w:r>
        <w:t xml:space="preserve"> </w:t>
      </w:r>
      <w:r w:rsidRPr="007C2146">
        <w:rPr>
          <w:color w:val="7030A0"/>
        </w:rPr>
        <w:t>(</w:t>
      </w:r>
      <w:r w:rsidR="007C2146" w:rsidRPr="007C2146">
        <w:rPr>
          <w:color w:val="7030A0"/>
        </w:rPr>
        <w:t>opérationnel</w:t>
      </w:r>
      <w:r w:rsidRPr="007C2146">
        <w:rPr>
          <w:color w:val="7030A0"/>
        </w:rPr>
        <w:t>, non désiré)</w:t>
      </w:r>
    </w:p>
    <w:p w14:paraId="73D0FEA4" w14:textId="34271D68" w:rsidR="00BF21E8" w:rsidRDefault="00BF21E8" w:rsidP="00BF21E8">
      <w:pPr>
        <w:pStyle w:val="Sansinterligne"/>
        <w:jc w:val="both"/>
      </w:pPr>
      <w:r>
        <w:t xml:space="preserve">• </w:t>
      </w:r>
      <w:r w:rsidRPr="007C2146">
        <w:rPr>
          <w:b/>
        </w:rPr>
        <w:t>Volume</w:t>
      </w:r>
      <w:r w:rsidR="007C2146">
        <w:t xml:space="preserve"> </w:t>
      </w:r>
      <w:r w:rsidR="007C2146" w:rsidRPr="007C2146">
        <w:rPr>
          <w:color w:val="CC6600"/>
        </w:rPr>
        <w:t>(à moitié opérationnel</w:t>
      </w:r>
      <w:r w:rsidR="009065C8">
        <w:rPr>
          <w:color w:val="CC6600"/>
        </w:rPr>
        <w:t> : volume de la BGM non rafraichie si pas changée</w:t>
      </w:r>
      <w:r w:rsidR="007C2146" w:rsidRPr="007C2146">
        <w:rPr>
          <w:color w:val="CC6600"/>
        </w:rPr>
        <w:t>)</w:t>
      </w:r>
    </w:p>
    <w:p w14:paraId="33C5C421" w14:textId="40356E4A" w:rsidR="00BF21E8" w:rsidRDefault="00BF21E8" w:rsidP="00BF21E8">
      <w:pPr>
        <w:pStyle w:val="Sansinterligne"/>
        <w:jc w:val="both"/>
      </w:pPr>
      <w:r>
        <w:t xml:space="preserve">• </w:t>
      </w:r>
      <w:r w:rsidRPr="007C2146">
        <w:rPr>
          <w:b/>
        </w:rPr>
        <w:t>Animation de Combat</w:t>
      </w:r>
      <w:r w:rsidR="007C2146">
        <w:t xml:space="preserve"> </w:t>
      </w:r>
      <w:r w:rsidR="007C2146" w:rsidRPr="007C2146">
        <w:rPr>
          <w:color w:val="008000"/>
        </w:rPr>
        <w:t>(opérationnel)</w:t>
      </w:r>
    </w:p>
    <w:p w14:paraId="4501E4DA" w14:textId="71E68510" w:rsidR="00BF21E8" w:rsidRDefault="00BF21E8" w:rsidP="00BF21E8">
      <w:pPr>
        <w:pStyle w:val="Sansinterligne"/>
        <w:jc w:val="both"/>
      </w:pPr>
      <w:r>
        <w:t xml:space="preserve">• </w:t>
      </w:r>
      <w:r w:rsidRPr="007C2146">
        <w:rPr>
          <w:b/>
        </w:rPr>
        <w:t>Style de combat</w:t>
      </w:r>
      <w:r w:rsidR="007C2146">
        <w:t xml:space="preserve"> </w:t>
      </w:r>
      <w:r w:rsidR="009065C8" w:rsidRPr="007C2146">
        <w:rPr>
          <w:color w:val="008000"/>
        </w:rPr>
        <w:t>(opérationnel)</w:t>
      </w:r>
    </w:p>
    <w:p w14:paraId="74B5683E" w14:textId="2289ADC2" w:rsidR="00BF21E8" w:rsidRDefault="00BF21E8" w:rsidP="00BF21E8">
      <w:pPr>
        <w:pStyle w:val="Sansinterligne"/>
        <w:jc w:val="both"/>
      </w:pPr>
      <w:r>
        <w:t xml:space="preserve">• </w:t>
      </w:r>
      <w:r w:rsidRPr="007C2146">
        <w:rPr>
          <w:b/>
        </w:rPr>
        <w:t>Langue</w:t>
      </w:r>
      <w:r w:rsidR="007C2146">
        <w:t xml:space="preserve"> </w:t>
      </w:r>
      <w:r w:rsidR="007C2146" w:rsidRPr="00755033">
        <w:rPr>
          <w:color w:val="CC6600"/>
        </w:rPr>
        <w:t xml:space="preserve">(opérationnel, </w:t>
      </w:r>
      <w:r w:rsidR="009065C8">
        <w:rPr>
          <w:color w:val="CC6600"/>
        </w:rPr>
        <w:t>mais éjection du</w:t>
      </w:r>
      <w:r w:rsidR="007C2146" w:rsidRPr="00755033">
        <w:rPr>
          <w:color w:val="CC6600"/>
        </w:rPr>
        <w:t xml:space="preserve"> menu du jeu</w:t>
      </w:r>
      <w:r w:rsidR="009065C8">
        <w:rPr>
          <w:color w:val="CC6600"/>
        </w:rPr>
        <w:t xml:space="preserve"> si modifiée</w:t>
      </w:r>
      <w:r w:rsidR="007C2146" w:rsidRPr="00755033">
        <w:rPr>
          <w:color w:val="CC6600"/>
        </w:rPr>
        <w:t>)</w:t>
      </w:r>
    </w:p>
    <w:p w14:paraId="5C2A92D3" w14:textId="281D9787" w:rsidR="00BF21E8" w:rsidRDefault="00BF21E8" w:rsidP="00EF36E3">
      <w:pPr>
        <w:pStyle w:val="Sansinterligne"/>
        <w:jc w:val="both"/>
      </w:pPr>
    </w:p>
    <w:p w14:paraId="124AEB64" w14:textId="01055793" w:rsidR="00BF21E8" w:rsidRDefault="00BF21E8" w:rsidP="00EF36E3">
      <w:pPr>
        <w:pStyle w:val="Sansinterligne"/>
        <w:jc w:val="both"/>
      </w:pPr>
      <w:r>
        <w:t>Toutes sont liés à la sauvegarde</w:t>
      </w:r>
      <w:r w:rsidR="00755033">
        <w:t>.</w:t>
      </w:r>
    </w:p>
    <w:p w14:paraId="3BC24A58" w14:textId="27AAF2EE" w:rsidR="00BF21E8" w:rsidRDefault="00BF21E8" w:rsidP="00EF36E3">
      <w:pPr>
        <w:pStyle w:val="Sansinterligne"/>
        <w:jc w:val="both"/>
      </w:pPr>
    </w:p>
    <w:p w14:paraId="64364995" w14:textId="77777777" w:rsidR="00BF21E8" w:rsidRDefault="00BF21E8" w:rsidP="00EF36E3">
      <w:pPr>
        <w:pStyle w:val="Sansinterligne"/>
        <w:jc w:val="both"/>
      </w:pPr>
    </w:p>
    <w:p w14:paraId="092D538A" w14:textId="745E2A02" w:rsidR="00BF21E8" w:rsidRPr="00AC37BD" w:rsidRDefault="00BF21E8" w:rsidP="00BF21E8">
      <w:pPr>
        <w:pStyle w:val="Sansinterligne"/>
        <w:jc w:val="both"/>
        <w:rPr>
          <w:b/>
          <w:bCs/>
          <w:i/>
          <w:iCs/>
          <w:color w:val="0070C0"/>
          <w:sz w:val="28"/>
          <w:szCs w:val="18"/>
        </w:rPr>
      </w:pPr>
      <w:r>
        <w:rPr>
          <w:b/>
          <w:bCs/>
          <w:i/>
          <w:iCs/>
          <w:color w:val="0070C0"/>
          <w:sz w:val="28"/>
          <w:szCs w:val="18"/>
        </w:rPr>
        <w:t>Objectifs souhaités pour Sacred Phoenix</w:t>
      </w:r>
    </w:p>
    <w:p w14:paraId="48730751" w14:textId="4DF39E8C" w:rsidR="00E76FBA" w:rsidRDefault="00E76FBA" w:rsidP="00EF36E3">
      <w:pPr>
        <w:pStyle w:val="Sansinterligne"/>
        <w:jc w:val="both"/>
      </w:pPr>
    </w:p>
    <w:p w14:paraId="1616500E" w14:textId="17326728" w:rsidR="008C1F4C" w:rsidRPr="008C1F4C" w:rsidRDefault="008C1F4C" w:rsidP="00EF36E3">
      <w:pPr>
        <w:pStyle w:val="Sansinterligne"/>
        <w:jc w:val="both"/>
        <w:rPr>
          <w:b/>
          <w:bCs/>
        </w:rPr>
      </w:pPr>
      <w:r w:rsidRPr="008C1F4C">
        <w:rPr>
          <w:b/>
          <w:bCs/>
        </w:rPr>
        <w:t xml:space="preserve">  Résumé rapide :</w:t>
      </w:r>
    </w:p>
    <w:p w14:paraId="03AC3104" w14:textId="71F001D8" w:rsidR="008C1F4C" w:rsidRDefault="009065C8" w:rsidP="00EF36E3">
      <w:pPr>
        <w:pStyle w:val="Sansinterligne"/>
        <w:jc w:val="both"/>
      </w:pPr>
      <w:r>
        <w:rPr>
          <w:noProof/>
        </w:rPr>
        <w:drawing>
          <wp:inline distT="0" distB="0" distL="0" distR="0" wp14:anchorId="04F1AB71" wp14:editId="720ED701">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BCDA3E7" wp14:editId="639549F1">
            <wp:extent cx="152400" cy="152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 Retrouver le fonctionnement de la langue tel qu’il était dans Sacred Phoenix en version 24.48</w:t>
      </w:r>
      <w:r w:rsidR="00755033">
        <w:t xml:space="preserve"> (aka lié à tout le jeu et dépendant d’un fichier de configuration)</w:t>
      </w:r>
    </w:p>
    <w:p w14:paraId="41B29F43" w14:textId="0406FEF1" w:rsidR="008C1F4C" w:rsidRDefault="009065C8" w:rsidP="00EF36E3">
      <w:pPr>
        <w:pStyle w:val="Sansinterligne"/>
        <w:jc w:val="both"/>
      </w:pPr>
      <w:r>
        <w:rPr>
          <w:noProof/>
        </w:rPr>
        <w:drawing>
          <wp:inline distT="0" distB="0" distL="0" distR="0" wp14:anchorId="7C952749" wp14:editId="2BBAB2CC">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51F6F500" wp14:editId="0A21F55E">
            <wp:extent cx="152400" cy="152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xml:space="preserve">) : Réparer encore ce bug de non actualisation du menu du jeu à la sortie des options en cas </w:t>
      </w:r>
      <w:r w:rsidR="00755033">
        <w:t>d</w:t>
      </w:r>
      <w:r w:rsidR="008C1F4C">
        <w:t>e changement de langue.</w:t>
      </w:r>
    </w:p>
    <w:p w14:paraId="01F8964A" w14:textId="02E13B86" w:rsidR="008C1F4C" w:rsidRDefault="009065C8" w:rsidP="008C1F4C">
      <w:pPr>
        <w:pStyle w:val="Sansinterligne"/>
        <w:jc w:val="both"/>
      </w:pPr>
      <w:r>
        <w:rPr>
          <w:noProof/>
        </w:rPr>
        <w:drawing>
          <wp:inline distT="0" distB="0" distL="0" distR="0" wp14:anchorId="61F97FB8" wp14:editId="67FBFB14">
            <wp:extent cx="228600" cy="228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FC187FA" wp14:editId="7E8A6193">
            <wp:extent cx="152400" cy="152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 Virer le choix des fenêtres de dialogue. (Sacred Phoenix ne proposera qu’un seul style : celui du parchemin.)</w:t>
      </w:r>
    </w:p>
    <w:p w14:paraId="57CD0978" w14:textId="141C1B42" w:rsidR="008C1F4C" w:rsidRDefault="009065C8" w:rsidP="008C1F4C">
      <w:pPr>
        <w:pStyle w:val="Sansinterligne"/>
        <w:jc w:val="both"/>
      </w:pPr>
      <w:r>
        <w:rPr>
          <w:noProof/>
        </w:rPr>
        <w:drawing>
          <wp:inline distT="0" distB="0" distL="0" distR="0" wp14:anchorId="7086D7ED" wp14:editId="48B99486">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0DF3F702" wp14:editId="6357ADCA">
            <wp:extent cx="152400" cy="152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C45911" w:themeColor="accent2" w:themeShade="BF"/>
        </w:rPr>
        <w:t>Conseillé</w:t>
      </w:r>
      <w:r w:rsidR="008C1F4C">
        <w:t>) : Débugger le réglage de la BGM et le désolidariser du réglage des canaux ME/SE. (Donc 2 options de réglage du volume au lieu d’une seule.)</w:t>
      </w:r>
    </w:p>
    <w:p w14:paraId="24CE8224" w14:textId="3EB5613A" w:rsidR="001A40E6" w:rsidRDefault="009065C8" w:rsidP="001A40E6">
      <w:pPr>
        <w:pStyle w:val="Sansinterligne"/>
        <w:jc w:val="both"/>
      </w:pPr>
      <w:r>
        <w:rPr>
          <w:noProof/>
        </w:rPr>
        <w:drawing>
          <wp:inline distT="0" distB="0" distL="0" distR="0" wp14:anchorId="7E8287CE" wp14:editId="38333814">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2F7BE246" wp14:editId="3EA46F52">
            <wp:extent cx="152400" cy="152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1A40E6" w:rsidRPr="009065C8">
        <w:t xml:space="preserve"> (</w:t>
      </w:r>
      <w:r w:rsidR="001A40E6" w:rsidRPr="009065C8">
        <w:rPr>
          <w:color w:val="C45911" w:themeColor="accent2" w:themeShade="BF"/>
        </w:rPr>
        <w:t>Conseillé</w:t>
      </w:r>
      <w:r w:rsidR="001A40E6" w:rsidRPr="009065C8">
        <w:t xml:space="preserve">) : </w:t>
      </w:r>
      <w:r>
        <w:t>Réparer</w:t>
      </w:r>
      <w:r w:rsidR="001A40E6" w:rsidRPr="009065C8">
        <w:t xml:space="preserve"> le choix du style du combat « choix / défini » qui de toutes manière ne fonctionne pas. (La permission de switch gratuit ou non sera dictée </w:t>
      </w:r>
      <w:r w:rsidR="000F2957" w:rsidRPr="009065C8">
        <w:t xml:space="preserve">dans 95 % des cas </w:t>
      </w:r>
      <w:r w:rsidR="001A40E6" w:rsidRPr="009065C8">
        <w:t>par le scénario du jeu et non par</w:t>
      </w:r>
      <w:r w:rsidR="001A40E6">
        <w:t xml:space="preserve"> le joueur.)</w:t>
      </w:r>
      <w:r w:rsidR="000F2957">
        <w:t xml:space="preserve"> (Finalement je laisserai l’option pour les 5 % restants.)</w:t>
      </w:r>
    </w:p>
    <w:p w14:paraId="01A3C2EB" w14:textId="269BE3DB" w:rsidR="001A40E6" w:rsidRDefault="009065C8" w:rsidP="001A40E6">
      <w:pPr>
        <w:pStyle w:val="Sansinterligne"/>
        <w:jc w:val="both"/>
      </w:pPr>
      <w:r>
        <w:rPr>
          <w:noProof/>
        </w:rPr>
        <w:drawing>
          <wp:inline distT="0" distB="0" distL="0" distR="0" wp14:anchorId="71C65ABA" wp14:editId="0A393F14">
            <wp:extent cx="228600" cy="2286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05210C7" wp14:editId="575A631B">
            <wp:extent cx="152400" cy="1524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A40E6">
        <w:t xml:space="preserve"> (</w:t>
      </w:r>
      <w:r w:rsidR="001A40E6" w:rsidRPr="008C1F4C">
        <w:rPr>
          <w:color w:val="C45911" w:themeColor="accent2" w:themeShade="BF"/>
        </w:rPr>
        <w:t>Conseillé</w:t>
      </w:r>
      <w:r w:rsidR="001A40E6">
        <w:t xml:space="preserve">) : Intégrer dans les options le choix de la difficulté qui dépendent de variables et interrupteurs RMXP. À l’heure actuelle, il en existe trois : </w:t>
      </w:r>
      <w:r w:rsidR="0073743E">
        <w:rPr>
          <w:color w:val="7030A0"/>
        </w:rPr>
        <w:t>Niveau</w:t>
      </w:r>
      <w:r w:rsidR="001A40E6" w:rsidRPr="00755033">
        <w:rPr>
          <w:color w:val="7030A0"/>
        </w:rPr>
        <w:t xml:space="preserve"> des dresseurs</w:t>
      </w:r>
      <w:r w:rsidR="001A40E6">
        <w:t xml:space="preserve">, </w:t>
      </w:r>
      <w:r w:rsidR="001A40E6" w:rsidRPr="00755033">
        <w:rPr>
          <w:color w:val="7030A0"/>
        </w:rPr>
        <w:t>Mort de vos Pokémons</w:t>
      </w:r>
      <w:r w:rsidR="001A40E6">
        <w:t xml:space="preserve"> et </w:t>
      </w:r>
      <w:r w:rsidR="0073743E" w:rsidRPr="0073743E">
        <w:rPr>
          <w:color w:val="7030A0"/>
        </w:rPr>
        <w:t>Mort des Pokémons adverses</w:t>
      </w:r>
      <w:r w:rsidR="001A40E6">
        <w:t xml:space="preserve">. </w:t>
      </w:r>
      <w:r w:rsidR="00755033">
        <w:t>Lorsque</w:t>
      </w:r>
      <w:r w:rsidR="001A40E6">
        <w:t xml:space="preserve"> les clauses Nuzlocke seront implémentées, d’autres options se rajouteront.</w:t>
      </w:r>
    </w:p>
    <w:p w14:paraId="0EA1A613" w14:textId="281A7894" w:rsidR="008C1F4C" w:rsidRDefault="009065C8" w:rsidP="008C1F4C">
      <w:pPr>
        <w:pStyle w:val="Sansinterligne"/>
        <w:jc w:val="both"/>
      </w:pPr>
      <w:r>
        <w:rPr>
          <w:noProof/>
        </w:rPr>
        <w:drawing>
          <wp:inline distT="0" distB="0" distL="0" distR="0" wp14:anchorId="39AF8274" wp14:editId="1D2C6A85">
            <wp:extent cx="228600" cy="2286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4BFF23A4" wp14:editId="160734AE">
            <wp:extent cx="152400" cy="1524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008000"/>
        </w:rPr>
        <w:t>Bonus</w:t>
      </w:r>
      <w:r w:rsidR="008C1F4C">
        <w:t xml:space="preserve">) : </w:t>
      </w:r>
      <w:r w:rsidR="00755033">
        <w:t>Coder</w:t>
      </w:r>
      <w:r w:rsidR="008C1F4C">
        <w:t xml:space="preserve"> la </w:t>
      </w:r>
      <w:r w:rsidR="00755033">
        <w:t>gestion</w:t>
      </w:r>
      <w:r w:rsidR="008C1F4C">
        <w:t xml:space="preserve"> d</w:t>
      </w:r>
      <w:r w:rsidR="00755033">
        <w:t>u</w:t>
      </w:r>
      <w:r w:rsidR="008C1F4C">
        <w:t xml:space="preserve"> style de combat</w:t>
      </w:r>
      <w:r w:rsidR="00755033">
        <w:t xml:space="preserve"> (choix / défini)</w:t>
      </w:r>
      <w:r w:rsidR="008C1F4C">
        <w:t xml:space="preserve"> </w:t>
      </w:r>
      <w:r w:rsidR="00755033">
        <w:t>et permettre de toggle ce paramètre</w:t>
      </w:r>
      <w:r w:rsidR="008C1F4C">
        <w:t xml:space="preserve"> à travers un interrupteur RMXP.</w:t>
      </w:r>
    </w:p>
    <w:p w14:paraId="035C1ECF" w14:textId="4A1B87ED" w:rsidR="00BF4296" w:rsidRDefault="009065C8" w:rsidP="00BF4296">
      <w:pPr>
        <w:pStyle w:val="Sansinterligne"/>
        <w:jc w:val="both"/>
      </w:pPr>
      <w:r>
        <w:rPr>
          <w:noProof/>
        </w:rPr>
        <w:drawing>
          <wp:inline distT="0" distB="0" distL="0" distR="0" wp14:anchorId="41A1F597" wp14:editId="15582972">
            <wp:extent cx="228600" cy="2286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2104F617" wp14:editId="5661948A">
            <wp:extent cx="152400" cy="1524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F4296">
        <w:t xml:space="preserve"> (</w:t>
      </w:r>
      <w:r w:rsidR="00BF4296" w:rsidRPr="008C1F4C">
        <w:rPr>
          <w:color w:val="008000"/>
        </w:rPr>
        <w:t>Bonus</w:t>
      </w:r>
      <w:r w:rsidR="00BF4296">
        <w:t>) : Permettre l’accès au menu « Options » depuis le menu principal (ce qui suit l’écran-titre).</w:t>
      </w:r>
      <w:r w:rsidR="00755033">
        <w:t xml:space="preserve"> Corolaire : en cas d’absence de sauvegarde, le menu principal proposera « Nouvelle partie » et « Options ». (À terme, c’est de me rapprocher du fonctionnement de </w:t>
      </w:r>
      <w:r w:rsidR="00755033" w:rsidRPr="00755033">
        <w:rPr>
          <w:i/>
          <w:iCs/>
        </w:rPr>
        <w:t>Pokémon Uranium</w:t>
      </w:r>
      <w:r w:rsidR="00755033">
        <w:t>.)</w:t>
      </w:r>
    </w:p>
    <w:p w14:paraId="36ECBF77" w14:textId="447706D6" w:rsidR="00BF4296" w:rsidRPr="009065C8" w:rsidRDefault="009065C8" w:rsidP="00BF4296">
      <w:pPr>
        <w:pStyle w:val="Sansinterligne"/>
        <w:jc w:val="both"/>
      </w:pPr>
      <w:r>
        <w:rPr>
          <w:noProof/>
        </w:rPr>
        <w:drawing>
          <wp:inline distT="0" distB="0" distL="0" distR="0" wp14:anchorId="558CC37F" wp14:editId="1434BDD9">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4663F816" wp14:editId="04313E0F">
            <wp:extent cx="152400" cy="1524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BF4296" w:rsidRPr="009065C8">
        <w:t xml:space="preserve"> (</w:t>
      </w:r>
      <w:r w:rsidR="00BF4296" w:rsidRPr="009065C8">
        <w:rPr>
          <w:color w:val="008000"/>
        </w:rPr>
        <w:t>Bonus</w:t>
      </w:r>
      <w:r w:rsidR="00BF4296" w:rsidRPr="009065C8">
        <w:t>) : Jouer la musique « Intro - Main Menu » dans ce menu principal. (Comme pour Pokémon or et argent.)</w:t>
      </w:r>
    </w:p>
    <w:p w14:paraId="3D0B6E06" w14:textId="2B4A7526" w:rsidR="008C1F4C" w:rsidRDefault="009065C8" w:rsidP="008C1F4C">
      <w:pPr>
        <w:pStyle w:val="Sansinterligne"/>
        <w:jc w:val="both"/>
      </w:pPr>
      <w:r>
        <w:rPr>
          <w:noProof/>
        </w:rPr>
        <w:drawing>
          <wp:inline distT="0" distB="0" distL="0" distR="0" wp14:anchorId="2D0E8BE4" wp14:editId="477633B1">
            <wp:extent cx="228600" cy="2286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AFA8DBB" wp14:editId="391C13FA">
            <wp:extent cx="152400" cy="1524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C1F4C">
        <w:t xml:space="preserve"> (</w:t>
      </w:r>
      <w:r w:rsidR="008C1F4C" w:rsidRPr="008C1F4C">
        <w:rPr>
          <w:color w:val="008000"/>
        </w:rPr>
        <w:t>Bonus</w:t>
      </w:r>
      <w:r w:rsidR="008C1F4C">
        <w:t>) : Créer trois</w:t>
      </w:r>
      <w:r w:rsidR="006560DB">
        <w:t xml:space="preserve"> (ou quatre)</w:t>
      </w:r>
      <w:r>
        <w:t xml:space="preserve"> </w:t>
      </w:r>
      <w:r w:rsidR="008C1F4C">
        <w:t>sous-menus d’options : Réglages, Difficulté</w:t>
      </w:r>
      <w:r w:rsidR="006560DB">
        <w:t>,</w:t>
      </w:r>
      <w:r w:rsidR="008C1F4C">
        <w:t xml:space="preserve"> Langue</w:t>
      </w:r>
      <w:r w:rsidR="006560DB">
        <w:t xml:space="preserve"> (et Commandes)</w:t>
      </w:r>
      <w:r w:rsidR="008C1F4C">
        <w:t>.</w:t>
      </w:r>
      <w:r w:rsidR="00BF4296">
        <w:t xml:space="preserve"> Quand le joueur choisira « Options » depuis le menu du jeu (ou depuis le menu principal si c’est implémenté), un menu de second niveau proposera ces </w:t>
      </w:r>
      <w:r w:rsidR="006560DB">
        <w:t>3 ou 4</w:t>
      </w:r>
      <w:r w:rsidR="00BF4296">
        <w:t xml:space="preserve"> choix.</w:t>
      </w:r>
      <w:r w:rsidR="001A40E6">
        <w:t xml:space="preserve"> Je peux gérer le menu de langue en full évent making si la scène appelle un évent commun.</w:t>
      </w:r>
    </w:p>
    <w:p w14:paraId="782A55D0" w14:textId="0B2B1144" w:rsidR="001A40E6" w:rsidRDefault="001A40E6" w:rsidP="001A40E6">
      <w:pPr>
        <w:pStyle w:val="Sansinterligne"/>
        <w:jc w:val="both"/>
      </w:pPr>
    </w:p>
    <w:p w14:paraId="0E420532" w14:textId="6DA3993B" w:rsidR="001A40E6" w:rsidRDefault="001A40E6" w:rsidP="001A40E6">
      <w:pPr>
        <w:pStyle w:val="Sansinterligne"/>
        <w:jc w:val="both"/>
      </w:pPr>
      <w:r>
        <w:lastRenderedPageBreak/>
        <w:t xml:space="preserve">  Ce qui est « </w:t>
      </w:r>
      <w:r w:rsidRPr="001A40E6">
        <w:rPr>
          <w:color w:val="FF0000"/>
        </w:rPr>
        <w:t>Urgent </w:t>
      </w:r>
      <w:r>
        <w:t>» est indispensable à faire pour que je puisse release une version propre de Sacred Phoenix.</w:t>
      </w:r>
    </w:p>
    <w:p w14:paraId="341BBE53" w14:textId="6D74CE9A" w:rsidR="001A40E6" w:rsidRDefault="001A40E6" w:rsidP="001A40E6">
      <w:pPr>
        <w:pStyle w:val="Sansinterligne"/>
        <w:jc w:val="both"/>
      </w:pPr>
      <w:r>
        <w:t xml:space="preserve">  Ce qui est « </w:t>
      </w:r>
      <w:r w:rsidRPr="008C1F4C">
        <w:rPr>
          <w:color w:val="C45911" w:themeColor="accent2" w:themeShade="BF"/>
        </w:rPr>
        <w:t>Conseillé</w:t>
      </w:r>
      <w:r w:rsidRPr="001A40E6">
        <w:rPr>
          <w:color w:val="FF0000"/>
        </w:rPr>
        <w:t> </w:t>
      </w:r>
      <w:r>
        <w:t xml:space="preserve">» fera un peu plus propre et </w:t>
      </w:r>
      <w:r w:rsidR="00755033">
        <w:t>sera la bienvenue si vous avez le temps de vous en occuper, mais je peux release sans ces objectifs atteints.</w:t>
      </w:r>
    </w:p>
    <w:p w14:paraId="3FAEC054" w14:textId="759A6190" w:rsidR="008C1F4C" w:rsidRDefault="001A40E6" w:rsidP="00EF36E3">
      <w:pPr>
        <w:pStyle w:val="Sansinterligne"/>
        <w:jc w:val="both"/>
      </w:pPr>
      <w:r>
        <w:t xml:space="preserve">  Ce qui est « </w:t>
      </w:r>
      <w:r w:rsidRPr="001A40E6">
        <w:rPr>
          <w:color w:val="008000"/>
        </w:rPr>
        <w:t>Bonus </w:t>
      </w:r>
      <w:r>
        <w:t xml:space="preserve">» </w:t>
      </w:r>
      <w:r w:rsidR="00755033">
        <w:t>est un bonus. Ce sont des objectifs de moyen et long-terme.</w:t>
      </w:r>
    </w:p>
    <w:p w14:paraId="0FD2BD7C" w14:textId="16DBA3FA" w:rsidR="00755033" w:rsidRDefault="00755033" w:rsidP="00EF36E3">
      <w:pPr>
        <w:pStyle w:val="Sansinterligne"/>
        <w:jc w:val="both"/>
      </w:pPr>
    </w:p>
    <w:p w14:paraId="032E5FA7" w14:textId="77777777" w:rsidR="009065C8" w:rsidRDefault="009065C8" w:rsidP="00EF36E3">
      <w:pPr>
        <w:pStyle w:val="Sansinterligne"/>
        <w:jc w:val="both"/>
      </w:pPr>
    </w:p>
    <w:p w14:paraId="3F6D9645" w14:textId="7FA740E7" w:rsidR="008C1F4C" w:rsidRPr="00AC37BD" w:rsidRDefault="008C1F4C" w:rsidP="008C1F4C">
      <w:pPr>
        <w:pStyle w:val="Sansinterligne"/>
        <w:jc w:val="both"/>
        <w:rPr>
          <w:b/>
          <w:bCs/>
          <w:i/>
          <w:iCs/>
          <w:color w:val="0070C0"/>
          <w:sz w:val="28"/>
          <w:szCs w:val="18"/>
        </w:rPr>
      </w:pPr>
      <w:r>
        <w:rPr>
          <w:b/>
          <w:bCs/>
          <w:i/>
          <w:iCs/>
          <w:color w:val="0070C0"/>
          <w:sz w:val="28"/>
          <w:szCs w:val="18"/>
        </w:rPr>
        <w:t>Cheminement pour atteindre ces objectifs</w:t>
      </w:r>
    </w:p>
    <w:p w14:paraId="730DC3BD" w14:textId="77777777" w:rsidR="008C1F4C" w:rsidRDefault="008C1F4C" w:rsidP="00EF36E3">
      <w:pPr>
        <w:pStyle w:val="Sansinterligne"/>
        <w:jc w:val="both"/>
      </w:pPr>
    </w:p>
    <w:p w14:paraId="4206BB9F" w14:textId="7259E0C6" w:rsidR="007C2146" w:rsidRPr="007C2146" w:rsidRDefault="007C2146" w:rsidP="007C2146">
      <w:pPr>
        <w:pStyle w:val="Sansinterligne"/>
        <w:jc w:val="both"/>
        <w:rPr>
          <w:b/>
          <w:bCs/>
          <w:color w:val="385623" w:themeColor="accent6" w:themeShade="80"/>
          <w:u w:val="single"/>
        </w:rPr>
      </w:pPr>
      <w:r w:rsidRPr="007C2146">
        <w:rPr>
          <w:b/>
          <w:bCs/>
          <w:color w:val="385623" w:themeColor="accent6" w:themeShade="80"/>
        </w:rPr>
        <w:t xml:space="preserve">  1) </w:t>
      </w:r>
      <w:r w:rsidRPr="007C2146">
        <w:rPr>
          <w:b/>
          <w:bCs/>
          <w:color w:val="385623" w:themeColor="accent6" w:themeShade="80"/>
          <w:u w:val="single"/>
        </w:rPr>
        <w:t>Permettre aux options de se baser</w:t>
      </w:r>
      <w:r w:rsidR="006605CC">
        <w:rPr>
          <w:b/>
          <w:bCs/>
          <w:color w:val="385623" w:themeColor="accent6" w:themeShade="80"/>
          <w:u w:val="single"/>
        </w:rPr>
        <w:t xml:space="preserve"> en écriture / lecture sur</w:t>
      </w:r>
      <w:r w:rsidR="00F3109B">
        <w:rPr>
          <w:b/>
          <w:bCs/>
          <w:color w:val="385623" w:themeColor="accent6" w:themeShade="80"/>
          <w:u w:val="single"/>
        </w:rPr>
        <w:t xml:space="preserve"> 3 types de variables</w:t>
      </w:r>
      <w:r w:rsidR="006605CC">
        <w:rPr>
          <w:b/>
          <w:bCs/>
          <w:color w:val="385623" w:themeColor="accent6" w:themeShade="80"/>
          <w:u w:val="single"/>
        </w:rPr>
        <w:t> :</w:t>
      </w:r>
    </w:p>
    <w:p w14:paraId="2F47ECBB" w14:textId="77777777" w:rsidR="006605CC" w:rsidRDefault="006605CC" w:rsidP="00EF36E3">
      <w:pPr>
        <w:pStyle w:val="Sansinterligne"/>
        <w:jc w:val="both"/>
      </w:pPr>
    </w:p>
    <w:p w14:paraId="67213AFC" w14:textId="69D0DE74" w:rsidR="00E76FBA" w:rsidRPr="007C2146" w:rsidRDefault="007C2146" w:rsidP="00EF36E3">
      <w:pPr>
        <w:pStyle w:val="Sansinterligne"/>
        <w:jc w:val="both"/>
        <w:rPr>
          <w:b/>
          <w:bCs/>
        </w:rPr>
      </w:pPr>
      <w:r w:rsidRPr="007C2146">
        <w:rPr>
          <w:b/>
          <w:bCs/>
        </w:rPr>
        <w:t xml:space="preserve">  – Des variables internes à la sauvegarde (fonctionnement actuel de toutes les options)</w:t>
      </w:r>
    </w:p>
    <w:p w14:paraId="2D481090" w14:textId="36ABF0CA" w:rsidR="006605CC" w:rsidRDefault="006605CC" w:rsidP="006605CC">
      <w:pPr>
        <w:pStyle w:val="Sansinterligne"/>
        <w:jc w:val="both"/>
      </w:pPr>
      <w:r>
        <w:t xml:space="preserve">  Cela sera propre à chaque sauvegarde</w:t>
      </w:r>
      <w:r w:rsidR="00F92EEE">
        <w:t>.</w:t>
      </w:r>
    </w:p>
    <w:p w14:paraId="79C5937D" w14:textId="7DBF2F16" w:rsidR="00F92EEE" w:rsidRDefault="00F92EEE" w:rsidP="00F92EEE">
      <w:pPr>
        <w:pStyle w:val="Sansinterligne"/>
        <w:jc w:val="both"/>
      </w:pPr>
      <w:r>
        <w:t xml:space="preserve">  En nous privant de coder en dur dans le code les mécanismes de lecture / écriture de chaque option via la centralisation sur le </w:t>
      </w:r>
      <w:r w:rsidRPr="00AC37BD">
        <w:rPr>
          <w:b/>
          <w:bCs/>
          <w:lang w:val="la-Latn"/>
        </w:rPr>
        <w:t>project_indentity.yml</w:t>
      </w:r>
      <w:r>
        <w:t>, le panachage de méthodes est devenu impossible</w:t>
      </w:r>
      <w:r w:rsidR="00817FD9">
        <w:t>. S</w:t>
      </w:r>
      <w:r>
        <w:t>eul ce fonctionnement est possible sur PSDK Vanilla.</w:t>
      </w:r>
    </w:p>
    <w:p w14:paraId="64E474F3" w14:textId="2B67789A" w:rsidR="006605CC" w:rsidRDefault="006605CC" w:rsidP="00EF36E3">
      <w:pPr>
        <w:pStyle w:val="Sansinterligne"/>
        <w:jc w:val="both"/>
      </w:pPr>
    </w:p>
    <w:p w14:paraId="45AC3DB6" w14:textId="2BDCDB4B" w:rsidR="006605CC" w:rsidRPr="007C2146" w:rsidRDefault="006605CC" w:rsidP="006605CC">
      <w:pPr>
        <w:pStyle w:val="Sansinterligne"/>
        <w:jc w:val="both"/>
        <w:rPr>
          <w:b/>
          <w:bCs/>
        </w:rPr>
      </w:pPr>
      <w:r w:rsidRPr="007C2146">
        <w:rPr>
          <w:b/>
          <w:bCs/>
        </w:rPr>
        <w:t xml:space="preserve">  – Des variables </w:t>
      </w:r>
      <w:r>
        <w:rPr>
          <w:b/>
          <w:bCs/>
        </w:rPr>
        <w:t>et interrupteurs RPG Maker XP</w:t>
      </w:r>
    </w:p>
    <w:p w14:paraId="0311E59B" w14:textId="77777777" w:rsidR="006605CC" w:rsidRDefault="006605CC" w:rsidP="006605CC">
      <w:pPr>
        <w:pStyle w:val="Sansinterligne"/>
        <w:jc w:val="both"/>
      </w:pPr>
      <w:r>
        <w:t xml:space="preserve">  Cela sera propre à chaque sauvegarde.</w:t>
      </w:r>
    </w:p>
    <w:p w14:paraId="3B8A7C1F" w14:textId="514118D3" w:rsidR="006605CC" w:rsidRDefault="006605CC" w:rsidP="00EF36E3">
      <w:pPr>
        <w:pStyle w:val="Sansinterligne"/>
        <w:jc w:val="both"/>
      </w:pPr>
      <w:r>
        <w:t xml:space="preserve">  Utilisées notamment pour le paramétrage de la difficulté. C’est ce qui me permettra de rajouter des options custom le plus facilement, l’</w:t>
      </w:r>
      <w:r w:rsidR="00F3109B">
        <w:t>évent-making</w:t>
      </w:r>
      <w:r>
        <w:t xml:space="preserve"> m’étant bien plus accessible que coder une nouvelle option en dur dans des scripts.</w:t>
      </w:r>
    </w:p>
    <w:p w14:paraId="25C6CAD1" w14:textId="04E43FC5" w:rsidR="006605CC" w:rsidRDefault="006605CC" w:rsidP="00EF36E3">
      <w:pPr>
        <w:pStyle w:val="Sansinterligne"/>
        <w:jc w:val="both"/>
      </w:pPr>
      <w:r>
        <w:t xml:space="preserve">  À noter </w:t>
      </w:r>
      <w:r w:rsidR="00F3109B">
        <w:t>qu’</w:t>
      </w:r>
      <w:r>
        <w:t xml:space="preserve">une fois </w:t>
      </w:r>
      <w:r w:rsidR="00817FD9">
        <w:t xml:space="preserve">toutes ses clauses </w:t>
      </w:r>
      <w:r>
        <w:t>implémenté</w:t>
      </w:r>
      <w:r w:rsidR="00817FD9">
        <w:t>es</w:t>
      </w:r>
      <w:r>
        <w:t xml:space="preserve"> à 100 %</w:t>
      </w:r>
      <w:r w:rsidR="00F3109B">
        <w:t>, le Mode Nuzlocke ne sera plus ré-activable depuis les options (seulement via des évents en début de jeu). L’inverse sera néanmoins possible</w:t>
      </w:r>
      <w:r>
        <w:t xml:space="preserve">. (Désactivable à tout moment, mais plus ré-activable s’il a été désactivé.) </w:t>
      </w:r>
      <w:r w:rsidR="00F3109B">
        <w:t>En attendant</w:t>
      </w:r>
      <w:r>
        <w:t>, le joueur pourra changer librement tous ses paramètres de difficulté depuis le menu.</w:t>
      </w:r>
    </w:p>
    <w:p w14:paraId="19AECB9A" w14:textId="61C584B2" w:rsidR="00F3109B" w:rsidRDefault="00F3109B" w:rsidP="00EF36E3">
      <w:pPr>
        <w:pStyle w:val="Sansinterligne"/>
        <w:jc w:val="both"/>
      </w:pPr>
    </w:p>
    <w:p w14:paraId="6C69502F" w14:textId="1A6DC3C9" w:rsidR="00F3109B" w:rsidRPr="007C2146" w:rsidRDefault="00F3109B" w:rsidP="00F3109B">
      <w:pPr>
        <w:pStyle w:val="Sansinterligne"/>
        <w:jc w:val="both"/>
        <w:rPr>
          <w:b/>
          <w:bCs/>
        </w:rPr>
      </w:pPr>
      <w:r w:rsidRPr="007C2146">
        <w:rPr>
          <w:b/>
          <w:bCs/>
        </w:rPr>
        <w:t xml:space="preserve">  – Des variables </w:t>
      </w:r>
      <w:r>
        <w:rPr>
          <w:b/>
          <w:bCs/>
        </w:rPr>
        <w:t>lié</w:t>
      </w:r>
      <w:r w:rsidR="008C1F4C">
        <w:rPr>
          <w:b/>
          <w:bCs/>
        </w:rPr>
        <w:t>e</w:t>
      </w:r>
      <w:r>
        <w:rPr>
          <w:b/>
          <w:bCs/>
        </w:rPr>
        <w:t>s à tout le jeu, notées en clair sur un setting.ini</w:t>
      </w:r>
    </w:p>
    <w:p w14:paraId="1F360733" w14:textId="0B83AEDA" w:rsidR="00F3109B" w:rsidRDefault="00F3109B" w:rsidP="00F3109B">
      <w:pPr>
        <w:pStyle w:val="Sansinterligne"/>
        <w:jc w:val="both"/>
      </w:pPr>
      <w:r>
        <w:t xml:space="preserve">  Cela sera commun à toutes les parties. La </w:t>
      </w:r>
      <w:r w:rsidRPr="008C1F4C">
        <w:rPr>
          <w:color w:val="C00000"/>
        </w:rPr>
        <w:t xml:space="preserve">langue </w:t>
      </w:r>
      <w:r>
        <w:t>en fait partie</w:t>
      </w:r>
      <w:r w:rsidR="006560DB">
        <w:t xml:space="preserve"> de même que les </w:t>
      </w:r>
      <w:r w:rsidR="006560DB" w:rsidRPr="006560DB">
        <w:rPr>
          <w:color w:val="C00000"/>
        </w:rPr>
        <w:t>commandes</w:t>
      </w:r>
      <w:r>
        <w:t>.</w:t>
      </w:r>
    </w:p>
    <w:p w14:paraId="593CEA12" w14:textId="21AF682B" w:rsidR="008C1F4C" w:rsidRDefault="008C1F4C" w:rsidP="00F3109B">
      <w:pPr>
        <w:pStyle w:val="Sansinterligne"/>
        <w:jc w:val="both"/>
      </w:pPr>
      <w:r>
        <w:t xml:space="preserve">  Je me tâte aussi de mettre le </w:t>
      </w:r>
      <w:r w:rsidRPr="008C1F4C">
        <w:rPr>
          <w:color w:val="C00000"/>
        </w:rPr>
        <w:t xml:space="preserve">réglage du volume </w:t>
      </w:r>
      <w:r>
        <w:t>ici pour des raisons évidentes. (Éviter la musique assourdissante à l’écran-titre si le joueur a baissé significativement le volume</w:t>
      </w:r>
      <w:r w:rsidRPr="008C1F4C">
        <w:t xml:space="preserve"> </w:t>
      </w:r>
      <w:r>
        <w:t>au sein de sa sauvegarde.)</w:t>
      </w:r>
    </w:p>
    <w:p w14:paraId="76BEE732" w14:textId="77777777" w:rsidR="00F3109B" w:rsidRDefault="00F3109B" w:rsidP="00F3109B">
      <w:pPr>
        <w:pStyle w:val="Sansinterligne"/>
        <w:jc w:val="both"/>
      </w:pPr>
      <w:r>
        <w:t xml:space="preserve"> À noter qu’un fichier </w:t>
      </w:r>
      <w:proofErr w:type="spellStart"/>
      <w:r w:rsidRPr="006605CC">
        <w:rPr>
          <w:rFonts w:ascii="Courier New" w:hAnsi="Courier New" w:cs="Courier New"/>
          <w:b/>
          <w:bCs/>
          <w:color w:val="7030A0"/>
          <w:sz w:val="20"/>
          <w:szCs w:val="18"/>
        </w:rPr>
        <w:t>input.yml</w:t>
      </w:r>
      <w:proofErr w:type="spellEnd"/>
      <w:r>
        <w:t xml:space="preserve"> est présent dans le dossier “Saves” et renferme le mapping des touches clavier. Si c’est plus sécurisant, lire/écrire les paramètres des options sur ce format « yml ».</w:t>
      </w:r>
    </w:p>
    <w:p w14:paraId="06D8A0CC" w14:textId="02C990CC" w:rsidR="006605CC" w:rsidRDefault="006605CC" w:rsidP="00EF36E3">
      <w:pPr>
        <w:pStyle w:val="Sansinterligne"/>
        <w:jc w:val="both"/>
      </w:pPr>
    </w:p>
    <w:p w14:paraId="09C4913E" w14:textId="00A867E7" w:rsidR="00F3109B" w:rsidRPr="00F3109B" w:rsidRDefault="00F3109B" w:rsidP="00EF36E3">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2</w:t>
      </w:r>
      <w:r w:rsidRPr="007C2146">
        <w:rPr>
          <w:b/>
          <w:bCs/>
          <w:color w:val="385623" w:themeColor="accent6" w:themeShade="80"/>
        </w:rPr>
        <w:t xml:space="preserve">) </w:t>
      </w:r>
      <w:r>
        <w:rPr>
          <w:b/>
          <w:bCs/>
          <w:color w:val="385623" w:themeColor="accent6" w:themeShade="80"/>
          <w:u w:val="single"/>
        </w:rPr>
        <w:t>Trois</w:t>
      </w:r>
      <w:r w:rsidR="006560DB">
        <w:rPr>
          <w:b/>
          <w:bCs/>
          <w:color w:val="385623" w:themeColor="accent6" w:themeShade="80"/>
          <w:u w:val="single"/>
        </w:rPr>
        <w:t xml:space="preserve"> (ou quatre)</w:t>
      </w:r>
      <w:r>
        <w:rPr>
          <w:b/>
          <w:bCs/>
          <w:color w:val="385623" w:themeColor="accent6" w:themeShade="80"/>
          <w:u w:val="single"/>
        </w:rPr>
        <w:t xml:space="preserve"> menus séparés :</w:t>
      </w:r>
    </w:p>
    <w:p w14:paraId="3093D6FC" w14:textId="77777777" w:rsidR="00F3109B" w:rsidRDefault="00F3109B" w:rsidP="00EF36E3">
      <w:pPr>
        <w:pStyle w:val="Sansinterligne"/>
        <w:jc w:val="both"/>
      </w:pPr>
    </w:p>
    <w:p w14:paraId="39F4EC95" w14:textId="7C6FFA08" w:rsidR="00F3109B" w:rsidRDefault="006605CC" w:rsidP="00EF36E3">
      <w:pPr>
        <w:pStyle w:val="Sansinterligne"/>
        <w:jc w:val="both"/>
      </w:pPr>
      <w:r>
        <w:t xml:space="preserve">  Je me tâte potentiellement de faire </w:t>
      </w:r>
      <w:r w:rsidR="006560DB">
        <w:t>3 ou 4</w:t>
      </w:r>
      <w:r>
        <w:t xml:space="preserve"> menus</w:t>
      </w:r>
      <w:r w:rsidR="00F3109B">
        <w:t xml:space="preserve"> séparés :</w:t>
      </w:r>
    </w:p>
    <w:p w14:paraId="7425801C" w14:textId="6C934D10" w:rsidR="00F3109B" w:rsidRDefault="00F3109B" w:rsidP="00EF36E3">
      <w:pPr>
        <w:pStyle w:val="Sansinterligne"/>
        <w:jc w:val="both"/>
      </w:pPr>
      <w:r>
        <w:t>– un pour les options classiques nommé « </w:t>
      </w:r>
      <w:r>
        <w:rPr>
          <w:b/>
        </w:rPr>
        <w:t>R</w:t>
      </w:r>
      <w:r w:rsidRPr="00F3109B">
        <w:rPr>
          <w:b/>
        </w:rPr>
        <w:t>églages</w:t>
      </w:r>
      <w:r>
        <w:t> » (vitesse texte, son, animation combat…)</w:t>
      </w:r>
    </w:p>
    <w:p w14:paraId="6C343ED8" w14:textId="4BDEEAEE" w:rsidR="00F3109B" w:rsidRDefault="00F3109B" w:rsidP="00EF36E3">
      <w:pPr>
        <w:pStyle w:val="Sansinterligne"/>
        <w:jc w:val="both"/>
      </w:pPr>
      <w:r>
        <w:t>– un pour les paramètres de gameplay nommé « </w:t>
      </w:r>
      <w:r>
        <w:rPr>
          <w:b/>
        </w:rPr>
        <w:t>Difficulté</w:t>
      </w:r>
      <w:r>
        <w:t> ». Correspond aux modes de mortalité des Pokémons, à la, force des dresseurs et toutes les futures clauses de Nuzlocke.</w:t>
      </w:r>
    </w:p>
    <w:p w14:paraId="69EBBAF7" w14:textId="78153157" w:rsidR="007C2146" w:rsidRDefault="00F3109B" w:rsidP="00EF36E3">
      <w:pPr>
        <w:pStyle w:val="Sansinterligne"/>
        <w:jc w:val="both"/>
      </w:pPr>
      <w:r>
        <w:t>– un pour la langue nommé « </w:t>
      </w:r>
      <w:r>
        <w:rPr>
          <w:b/>
        </w:rPr>
        <w:t>Langue</w:t>
      </w:r>
      <w:r>
        <w:t> ».</w:t>
      </w:r>
    </w:p>
    <w:p w14:paraId="27CABDB8" w14:textId="393E727F" w:rsidR="00F3109B" w:rsidRDefault="006560DB" w:rsidP="00EF36E3">
      <w:pPr>
        <w:pStyle w:val="Sansinterligne"/>
        <w:jc w:val="both"/>
      </w:pPr>
      <w:r>
        <w:t>– Et le quatrième qui pourrait rejoindre cette famille s’appellerait « </w:t>
      </w:r>
      <w:r w:rsidRPr="006560DB">
        <w:rPr>
          <w:b/>
        </w:rPr>
        <w:t>Commandes</w:t>
      </w:r>
      <w:r>
        <w:t> ». Il existe déjà : il suffit de presser [F1] en jeu pour y accéder, mais peu de joueurs le savent.</w:t>
      </w:r>
    </w:p>
    <w:p w14:paraId="41ABCF1E" w14:textId="77777777" w:rsidR="006560DB" w:rsidRDefault="006560DB" w:rsidP="00EF36E3">
      <w:pPr>
        <w:pStyle w:val="Sansinterligne"/>
        <w:jc w:val="both"/>
      </w:pPr>
    </w:p>
    <w:p w14:paraId="636E2799" w14:textId="090DFC80" w:rsidR="00F3109B" w:rsidRDefault="00F3109B" w:rsidP="00EF36E3">
      <w:pPr>
        <w:pStyle w:val="Sansinterligne"/>
        <w:jc w:val="both"/>
      </w:pPr>
      <w:r>
        <w:t xml:space="preserve">  Quand le joueur sélectionnera « Options » depuis le menu du jeu, un sous-menu avec ces trois </w:t>
      </w:r>
      <w:r w:rsidR="006560DB">
        <w:t xml:space="preserve">ou 4 </w:t>
      </w:r>
      <w:r>
        <w:t>embranchements apparaitra.</w:t>
      </w:r>
    </w:p>
    <w:p w14:paraId="09ACCB57" w14:textId="450183E0" w:rsidR="00F3109B" w:rsidRDefault="00F3109B" w:rsidP="00EF36E3">
      <w:pPr>
        <w:pStyle w:val="Sansinterligne"/>
        <w:jc w:val="both"/>
      </w:pPr>
    </w:p>
    <w:p w14:paraId="662CF5D9" w14:textId="3A29A08B" w:rsidR="00F3109B" w:rsidRDefault="00F3109B" w:rsidP="00EF36E3">
      <w:pPr>
        <w:pStyle w:val="Sansinterligne"/>
        <w:jc w:val="both"/>
      </w:pPr>
      <w:r>
        <w:lastRenderedPageBreak/>
        <w:t xml:space="preserve">  Le fait de séparer en 3 </w:t>
      </w:r>
      <w:r w:rsidR="006560DB">
        <w:t xml:space="preserve">(ou 4) </w:t>
      </w:r>
      <w:r>
        <w:t>menus est lié aux trois types de variables possibles que je souhaite pour des options.</w:t>
      </w:r>
    </w:p>
    <w:p w14:paraId="4B868687" w14:textId="6484DF3D" w:rsidR="00F92EEE" w:rsidRDefault="00F92EEE" w:rsidP="00EF36E3">
      <w:pPr>
        <w:pStyle w:val="Sansinterligne"/>
        <w:jc w:val="both"/>
      </w:pPr>
      <w:r>
        <w:t xml:space="preserve">  Le réglage du volume fera probablement exception, car je souhaite le rendre commun au jeu en entier (histoire que le volume soit au bon niveau dès le démarrage du jeu).</w:t>
      </w:r>
    </w:p>
    <w:p w14:paraId="0C828ACC" w14:textId="77777777" w:rsidR="006560DB" w:rsidRDefault="006560DB" w:rsidP="006560DB">
      <w:pPr>
        <w:pStyle w:val="Sansinterligne"/>
        <w:jc w:val="both"/>
      </w:pPr>
    </w:p>
    <w:p w14:paraId="07136604" w14:textId="044A14B3" w:rsidR="006560DB" w:rsidRPr="00F3109B" w:rsidRDefault="006560DB" w:rsidP="006560DB">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3</w:t>
      </w:r>
      <w:r w:rsidRPr="007C2146">
        <w:rPr>
          <w:b/>
          <w:bCs/>
          <w:color w:val="385623" w:themeColor="accent6" w:themeShade="80"/>
        </w:rPr>
        <w:t xml:space="preserve">) </w:t>
      </w:r>
      <w:r>
        <w:rPr>
          <w:b/>
          <w:bCs/>
          <w:color w:val="385623" w:themeColor="accent6" w:themeShade="80"/>
          <w:u w:val="single"/>
        </w:rPr>
        <w:t>Optimiser la gestion de la langue :</w:t>
      </w:r>
    </w:p>
    <w:p w14:paraId="0E3D59E2" w14:textId="2908B96C" w:rsidR="006560DB" w:rsidRDefault="006560DB" w:rsidP="006560DB">
      <w:pPr>
        <w:pStyle w:val="Sansinterligne"/>
        <w:jc w:val="both"/>
      </w:pPr>
    </w:p>
    <w:p w14:paraId="4EBE2605" w14:textId="7EB1C630" w:rsidR="006560DB" w:rsidRDefault="006560DB" w:rsidP="006560DB">
      <w:pPr>
        <w:pStyle w:val="Sansinterligne"/>
        <w:jc w:val="both"/>
      </w:pPr>
      <w:r>
        <w:t xml:space="preserve">  On m’a dit qu’un fichier </w:t>
      </w:r>
      <w:proofErr w:type="spellStart"/>
      <w:r>
        <w:t>ini</w:t>
      </w:r>
      <w:proofErr w:type="spellEnd"/>
      <w:r>
        <w:t xml:space="preserve"> comporte un risque de sécurité.</w:t>
      </w:r>
    </w:p>
    <w:p w14:paraId="319E6E36" w14:textId="14DDD3C1" w:rsidR="006560DB" w:rsidRDefault="006560DB" w:rsidP="006560DB">
      <w:pPr>
        <w:pStyle w:val="Sansinterligne"/>
        <w:jc w:val="both"/>
      </w:pPr>
      <w:r>
        <w:t xml:space="preserve">  Dans le dossier « Saves », j’ai constaté la présence d’un « </w:t>
      </w:r>
      <w:proofErr w:type="spellStart"/>
      <w:r w:rsidRPr="009C748F">
        <w:t>input.yml</w:t>
      </w:r>
      <w:proofErr w:type="spellEnd"/>
      <w:r>
        <w:t xml:space="preserve"> » qui est utilisé pour le mapping des touches. (Mapping </w:t>
      </w:r>
      <w:r w:rsidRPr="006560DB">
        <w:rPr>
          <w:u w:val="single"/>
        </w:rPr>
        <w:t>commun à tout le jeu</w:t>
      </w:r>
      <w:r>
        <w:t xml:space="preserve"> et non une sauvegarde spécifique… on notera d’ailleurs que le menu de mapping des touches est distinct du menu </w:t>
      </w:r>
    </w:p>
    <w:p w14:paraId="25F6E583" w14:textId="029FEDDA" w:rsidR="006560DB" w:rsidRDefault="006560DB" w:rsidP="006560DB">
      <w:pPr>
        <w:pStyle w:val="Sansinterligne"/>
        <w:jc w:val="both"/>
      </w:pPr>
      <w:r>
        <w:t xml:space="preserve">  Si c’est plus approprié : </w:t>
      </w:r>
      <w:r w:rsidRPr="006560DB">
        <w:rPr>
          <w:b/>
        </w:rPr>
        <w:t>passer au format YML pour le paramétrage de la langue</w:t>
      </w:r>
      <w:r>
        <w:t>.</w:t>
      </w:r>
    </w:p>
    <w:p w14:paraId="37F585D6" w14:textId="611C42B9" w:rsidR="006560DB" w:rsidRDefault="006560DB" w:rsidP="006560DB">
      <w:pPr>
        <w:pStyle w:val="Sansinterligne"/>
        <w:jc w:val="both"/>
      </w:pPr>
    </w:p>
    <w:p w14:paraId="1438A733" w14:textId="52813416" w:rsidR="006560DB" w:rsidRDefault="006560DB" w:rsidP="006560DB">
      <w:pPr>
        <w:pStyle w:val="Sansinterligne"/>
        <w:jc w:val="both"/>
      </w:pPr>
      <w:r>
        <w:t xml:space="preserve">  J’ai constaté aussi que 2 variables sont utilisées pour un changement de langue sur PSDK moddé (contre une seule en version vanilla).</w:t>
      </w:r>
    </w:p>
    <w:p w14:paraId="41B800D7" w14:textId="11761CC4" w:rsidR="006560DB" w:rsidRDefault="006560DB" w:rsidP="006560DB">
      <w:pPr>
        <w:pStyle w:val="Sansinterligne"/>
        <w:jc w:val="both"/>
      </w:pPr>
      <w:r>
        <w:t xml:space="preserve">  À voir si une seule pourrait suffire.</w:t>
      </w:r>
    </w:p>
    <w:p w14:paraId="15F52371" w14:textId="77777777" w:rsidR="006560DB" w:rsidRDefault="006560DB" w:rsidP="006560DB">
      <w:pPr>
        <w:pStyle w:val="Sansinterligne"/>
        <w:jc w:val="both"/>
      </w:pPr>
    </w:p>
    <w:p w14:paraId="794BB3F6" w14:textId="77777777" w:rsidR="006560DB" w:rsidRDefault="006560DB" w:rsidP="00F92EEE">
      <w:pPr>
        <w:pStyle w:val="Sansinterligne"/>
        <w:jc w:val="both"/>
      </w:pPr>
    </w:p>
    <w:p w14:paraId="30F9050A" w14:textId="27146D06" w:rsidR="006C703D" w:rsidRPr="00AC37BD" w:rsidRDefault="006C703D" w:rsidP="006C703D">
      <w:pPr>
        <w:pStyle w:val="Sansinterligne"/>
        <w:jc w:val="both"/>
        <w:rPr>
          <w:b/>
          <w:bCs/>
          <w:i/>
          <w:iCs/>
          <w:color w:val="0070C0"/>
          <w:sz w:val="28"/>
          <w:szCs w:val="18"/>
        </w:rPr>
      </w:pPr>
      <w:r w:rsidRPr="00AC37BD">
        <w:rPr>
          <w:b/>
          <w:bCs/>
          <w:i/>
          <w:iCs/>
          <w:color w:val="0070C0"/>
          <w:sz w:val="28"/>
          <w:szCs w:val="18"/>
        </w:rPr>
        <w:t>Le choix de la langue</w:t>
      </w:r>
      <w:r w:rsidR="002D4376">
        <w:t xml:space="preserve"> </w:t>
      </w:r>
      <w:r w:rsidR="002D4376">
        <w:rPr>
          <w:noProof/>
        </w:rPr>
        <w:drawing>
          <wp:inline distT="0" distB="0" distL="0" distR="0" wp14:anchorId="18890E73" wp14:editId="5CFC0D92">
            <wp:extent cx="304166" cy="304166"/>
            <wp:effectExtent l="0" t="0" r="635" b="635"/>
            <wp:docPr id="57"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rcRect/>
                    <a:stretch>
                      <a:fillRect/>
                    </a:stretch>
                  </pic:blipFill>
                  <pic:spPr>
                    <a:xfrm>
                      <a:off x="0" y="0"/>
                      <a:ext cx="304166" cy="304166"/>
                    </a:xfrm>
                    <a:prstGeom prst="rect">
                      <a:avLst/>
                    </a:prstGeom>
                    <a:noFill/>
                    <a:ln>
                      <a:noFill/>
                      <a:prstDash/>
                    </a:ln>
                  </pic:spPr>
                </pic:pic>
              </a:graphicData>
            </a:graphic>
          </wp:inline>
        </w:drawing>
      </w:r>
      <w:r w:rsidR="002D4376">
        <w:t xml:space="preserve"> Réalisé</w:t>
      </w:r>
    </w:p>
    <w:p w14:paraId="0A8713CC" w14:textId="64048FEB" w:rsidR="00F92EEE" w:rsidRDefault="00F92EEE" w:rsidP="00F92EEE">
      <w:pPr>
        <w:pStyle w:val="Sansinterligne"/>
        <w:jc w:val="both"/>
      </w:pPr>
    </w:p>
    <w:p w14:paraId="1E1222C9" w14:textId="689C93C5" w:rsidR="0094494D" w:rsidRDefault="0094494D" w:rsidP="00F92EEE">
      <w:pPr>
        <w:pStyle w:val="Sansinterligne"/>
        <w:jc w:val="both"/>
      </w:pPr>
      <w:r>
        <w:t xml:space="preserve">  J’ai fait un petit</w:t>
      </w:r>
      <w:r w:rsidR="002D4376">
        <w:t xml:space="preserve"> </w:t>
      </w:r>
      <w:r>
        <w:t>tableau récapitulatif.</w:t>
      </w:r>
    </w:p>
    <w:p w14:paraId="4048F244" w14:textId="4CC2C13F" w:rsidR="0094494D" w:rsidRDefault="0094494D" w:rsidP="00F92EEE">
      <w:pPr>
        <w:pStyle w:val="Sansinterligne"/>
        <w:jc w:val="both"/>
      </w:pPr>
      <w:r>
        <w:t xml:space="preserve">  Par « </w:t>
      </w:r>
      <w:r w:rsidRPr="0094494D">
        <w:rPr>
          <w:b/>
        </w:rPr>
        <w:t>textes</w:t>
      </w:r>
      <w:r>
        <w:t> », j’entends les textes appelés depuis les CSV.</w:t>
      </w:r>
    </w:p>
    <w:p w14:paraId="2548610A" w14:textId="233B94B6" w:rsidR="0094494D" w:rsidRDefault="0094494D" w:rsidP="00F92EEE">
      <w:pPr>
        <w:pStyle w:val="Sansinterligne"/>
        <w:jc w:val="both"/>
      </w:pPr>
      <w:r>
        <w:t xml:space="preserve">  Par « </w:t>
      </w:r>
      <w:r w:rsidRPr="0094494D">
        <w:rPr>
          <w:b/>
        </w:rPr>
        <w:t>images</w:t>
      </w:r>
      <w:r>
        <w:t xml:space="preserve"> », j’entends les images appelées par script et qui sont différenciées linguistiquement selon la valeur de </w:t>
      </w:r>
      <w:r w:rsidRPr="0094494D">
        <w:rPr>
          <w:rFonts w:ascii="Courier New" w:hAnsi="Courier New" w:cs="Courier New"/>
          <w:color w:val="7030A0"/>
          <w:sz w:val="20"/>
          <w:szCs w:val="20"/>
          <w:lang w:val="la-Latn"/>
        </w:rPr>
        <w:t>$options</w:t>
      </w:r>
      <w:proofErr w:type="gramStart"/>
      <w:r w:rsidRPr="0094494D">
        <w:rPr>
          <w:rFonts w:ascii="Courier New" w:hAnsi="Courier New" w:cs="Courier New"/>
          <w:color w:val="7030A0"/>
          <w:sz w:val="20"/>
          <w:szCs w:val="20"/>
          <w:lang w:val="la-Latn"/>
        </w:rPr>
        <w:t>&amp;.language</w:t>
      </w:r>
      <w:proofErr w:type="gramEnd"/>
      <w:r>
        <w:t>. (Spritesheets des types, Spritesheets des statuts, scène de nommage, scène des noms des starters à la Colline du Phénix…)</w:t>
      </w:r>
    </w:p>
    <w:p w14:paraId="528AF4ED" w14:textId="53A1CAEF" w:rsidR="00F3109B" w:rsidRDefault="00F3109B" w:rsidP="00EF36E3">
      <w:pPr>
        <w:pStyle w:val="Sansinterligne"/>
        <w:jc w:val="both"/>
      </w:pPr>
    </w:p>
    <w:tbl>
      <w:tblPr>
        <w:tblStyle w:val="Grilledutableau"/>
        <w:tblW w:w="11199" w:type="dxa"/>
        <w:tblInd w:w="-998" w:type="dxa"/>
        <w:tblLook w:val="04A0" w:firstRow="1" w:lastRow="0" w:firstColumn="1" w:lastColumn="0" w:noHBand="0" w:noVBand="1"/>
      </w:tblPr>
      <w:tblGrid>
        <w:gridCol w:w="1751"/>
        <w:gridCol w:w="1985"/>
        <w:gridCol w:w="2553"/>
        <w:gridCol w:w="1985"/>
        <w:gridCol w:w="2925"/>
      </w:tblGrid>
      <w:tr w:rsidR="0094494D" w14:paraId="159AEB68" w14:textId="53FDEDC5" w:rsidTr="0094494D">
        <w:trPr>
          <w:trHeight w:val="276"/>
        </w:trPr>
        <w:tc>
          <w:tcPr>
            <w:tcW w:w="1808" w:type="dxa"/>
            <w:vAlign w:val="center"/>
          </w:tcPr>
          <w:p w14:paraId="46965735" w14:textId="4ED1F55C" w:rsidR="00F92EEE" w:rsidRPr="003068BE" w:rsidRDefault="00F92EEE" w:rsidP="00F92EEE">
            <w:pPr>
              <w:pStyle w:val="Sansinterligne"/>
              <w:jc w:val="center"/>
              <w:rPr>
                <w:rFonts w:ascii="Arial" w:hAnsi="Arial" w:cs="Arial"/>
                <w:b/>
                <w:sz w:val="20"/>
                <w:szCs w:val="18"/>
              </w:rPr>
            </w:pPr>
            <w:r w:rsidRPr="003068BE">
              <w:rPr>
                <w:rFonts w:ascii="Arial" w:hAnsi="Arial" w:cs="Arial"/>
                <w:b/>
                <w:sz w:val="20"/>
                <w:szCs w:val="18"/>
              </w:rPr>
              <w:t>Mécanisme</w:t>
            </w:r>
          </w:p>
        </w:tc>
        <w:tc>
          <w:tcPr>
            <w:tcW w:w="1737" w:type="dxa"/>
            <w:vAlign w:val="center"/>
          </w:tcPr>
          <w:p w14:paraId="109C6233" w14:textId="5428D540" w:rsidR="00F92EEE" w:rsidRPr="003068BE" w:rsidRDefault="00F92EEE" w:rsidP="00F92EEE">
            <w:pPr>
              <w:pStyle w:val="Sansinterligne"/>
              <w:jc w:val="center"/>
              <w:rPr>
                <w:rFonts w:ascii="Arial" w:hAnsi="Arial" w:cs="Arial"/>
                <w:b/>
                <w:sz w:val="20"/>
                <w:szCs w:val="18"/>
              </w:rPr>
            </w:pPr>
            <w:r w:rsidRPr="003068BE">
              <w:rPr>
                <w:rFonts w:ascii="Arial" w:hAnsi="Arial" w:cs="Arial"/>
                <w:b/>
                <w:sz w:val="20"/>
                <w:szCs w:val="18"/>
              </w:rPr>
              <w:t>24.48 vanilla</w:t>
            </w:r>
          </w:p>
        </w:tc>
        <w:tc>
          <w:tcPr>
            <w:tcW w:w="2625" w:type="dxa"/>
            <w:vAlign w:val="center"/>
          </w:tcPr>
          <w:p w14:paraId="5A6FFF1D" w14:textId="6BB88D6E" w:rsidR="00F92EEE" w:rsidRPr="003068BE" w:rsidRDefault="00F92EEE" w:rsidP="00F92EEE">
            <w:pPr>
              <w:pStyle w:val="Sansinterligne"/>
              <w:jc w:val="center"/>
              <w:rPr>
                <w:rFonts w:ascii="Arial" w:hAnsi="Arial" w:cs="Arial"/>
                <w:b/>
                <w:sz w:val="20"/>
                <w:szCs w:val="18"/>
              </w:rPr>
            </w:pPr>
            <w:r w:rsidRPr="003068BE">
              <w:rPr>
                <w:rFonts w:ascii="Arial" w:hAnsi="Arial" w:cs="Arial"/>
                <w:b/>
                <w:sz w:val="20"/>
                <w:szCs w:val="18"/>
              </w:rPr>
              <w:t>24.48 moddé</w:t>
            </w:r>
            <w:r w:rsidR="003068BE" w:rsidRPr="003068BE">
              <w:rPr>
                <w:rFonts w:ascii="Arial" w:hAnsi="Arial" w:cs="Arial"/>
                <w:b/>
                <w:sz w:val="20"/>
                <w:szCs w:val="18"/>
              </w:rPr>
              <w:t xml:space="preserve"> (idéal)</w:t>
            </w:r>
          </w:p>
        </w:tc>
        <w:tc>
          <w:tcPr>
            <w:tcW w:w="1985" w:type="dxa"/>
            <w:vAlign w:val="center"/>
          </w:tcPr>
          <w:p w14:paraId="25E6D654" w14:textId="4D964577" w:rsidR="00F92EEE" w:rsidRPr="003068BE" w:rsidRDefault="00F92EEE" w:rsidP="00F92EEE">
            <w:pPr>
              <w:pStyle w:val="Sansinterligne"/>
              <w:jc w:val="center"/>
              <w:rPr>
                <w:rFonts w:ascii="Arial" w:hAnsi="Arial" w:cs="Arial"/>
                <w:b/>
                <w:sz w:val="20"/>
                <w:szCs w:val="18"/>
              </w:rPr>
            </w:pPr>
            <w:r w:rsidRPr="003068BE">
              <w:rPr>
                <w:rFonts w:ascii="Arial" w:hAnsi="Arial" w:cs="Arial"/>
                <w:b/>
                <w:sz w:val="20"/>
                <w:szCs w:val="18"/>
              </w:rPr>
              <w:t>24.49 vanilla</w:t>
            </w:r>
          </w:p>
        </w:tc>
        <w:tc>
          <w:tcPr>
            <w:tcW w:w="3044" w:type="dxa"/>
            <w:vAlign w:val="center"/>
          </w:tcPr>
          <w:p w14:paraId="4F9785D1" w14:textId="632B70C1" w:rsidR="00F92EEE" w:rsidRPr="003068BE" w:rsidRDefault="00F92EEE" w:rsidP="00F92EEE">
            <w:pPr>
              <w:pStyle w:val="Sansinterligne"/>
              <w:jc w:val="center"/>
              <w:rPr>
                <w:rFonts w:ascii="Arial" w:hAnsi="Arial" w:cs="Arial"/>
                <w:b/>
                <w:sz w:val="20"/>
                <w:szCs w:val="18"/>
              </w:rPr>
            </w:pPr>
            <w:r w:rsidRPr="003068BE">
              <w:rPr>
                <w:rFonts w:ascii="Arial" w:hAnsi="Arial" w:cs="Arial"/>
                <w:b/>
                <w:sz w:val="20"/>
                <w:szCs w:val="18"/>
              </w:rPr>
              <w:t>24.49 moddé</w:t>
            </w:r>
            <w:r w:rsidR="003068BE" w:rsidRPr="003068BE">
              <w:rPr>
                <w:rFonts w:ascii="Arial" w:hAnsi="Arial" w:cs="Arial"/>
                <w:b/>
                <w:sz w:val="20"/>
                <w:szCs w:val="18"/>
              </w:rPr>
              <w:t xml:space="preserve"> (</w:t>
            </w:r>
            <w:r w:rsidR="003068BE">
              <w:rPr>
                <w:rFonts w:ascii="Arial" w:hAnsi="Arial" w:cs="Arial"/>
                <w:b/>
                <w:sz w:val="20"/>
                <w:szCs w:val="18"/>
              </w:rPr>
              <w:t>à débuguer</w:t>
            </w:r>
            <w:r w:rsidR="003068BE" w:rsidRPr="003068BE">
              <w:rPr>
                <w:rFonts w:ascii="Arial" w:hAnsi="Arial" w:cs="Arial"/>
                <w:b/>
                <w:sz w:val="20"/>
                <w:szCs w:val="18"/>
              </w:rPr>
              <w:t>)</w:t>
            </w:r>
          </w:p>
        </w:tc>
      </w:tr>
      <w:tr w:rsidR="0094494D" w14:paraId="0850586F" w14:textId="02F5884F" w:rsidTr="0094494D">
        <w:trPr>
          <w:trHeight w:val="276"/>
        </w:trPr>
        <w:tc>
          <w:tcPr>
            <w:tcW w:w="1808" w:type="dxa"/>
            <w:vAlign w:val="center"/>
          </w:tcPr>
          <w:p w14:paraId="7345AF86" w14:textId="3D225046" w:rsidR="00F92EEE" w:rsidRPr="00F92EEE" w:rsidRDefault="00F92EEE" w:rsidP="00F92EEE">
            <w:pPr>
              <w:pStyle w:val="Sansinterligne"/>
              <w:jc w:val="center"/>
              <w:rPr>
                <w:rFonts w:ascii="Arial" w:hAnsi="Arial" w:cs="Arial"/>
                <w:sz w:val="20"/>
                <w:szCs w:val="18"/>
              </w:rPr>
            </w:pPr>
            <w:r>
              <w:rPr>
                <w:rFonts w:ascii="Arial" w:hAnsi="Arial" w:cs="Arial"/>
                <w:sz w:val="20"/>
                <w:szCs w:val="18"/>
              </w:rPr>
              <w:t>Langue initiale</w:t>
            </w:r>
          </w:p>
        </w:tc>
        <w:tc>
          <w:tcPr>
            <w:tcW w:w="1737" w:type="dxa"/>
            <w:vAlign w:val="center"/>
          </w:tcPr>
          <w:p w14:paraId="536B911A" w14:textId="083C7287" w:rsidR="00F92EEE" w:rsidRPr="00F92EEE" w:rsidRDefault="00F92EEE" w:rsidP="00F92EEE">
            <w:pPr>
              <w:pStyle w:val="Sansinterligne"/>
              <w:jc w:val="center"/>
              <w:rPr>
                <w:rFonts w:ascii="Arial" w:hAnsi="Arial" w:cs="Arial"/>
                <w:sz w:val="20"/>
                <w:szCs w:val="18"/>
              </w:rPr>
            </w:pPr>
            <w:r>
              <w:rPr>
                <w:rFonts w:ascii="Arial" w:hAnsi="Arial" w:cs="Arial"/>
                <w:sz w:val="20"/>
                <w:szCs w:val="18"/>
              </w:rPr>
              <w:t>Choix i</w:t>
            </w:r>
            <w:r w:rsidRPr="00F92EEE">
              <w:rPr>
                <w:rFonts w:ascii="Arial" w:hAnsi="Arial" w:cs="Arial"/>
                <w:sz w:val="20"/>
                <w:szCs w:val="18"/>
              </w:rPr>
              <w:t xml:space="preserve">mposé au </w:t>
            </w:r>
            <w:r>
              <w:rPr>
                <w:rFonts w:ascii="Arial" w:hAnsi="Arial" w:cs="Arial"/>
                <w:sz w:val="20"/>
                <w:szCs w:val="18"/>
              </w:rPr>
              <w:t xml:space="preserve">premier </w:t>
            </w:r>
            <w:r w:rsidRPr="00F92EEE">
              <w:rPr>
                <w:rFonts w:ascii="Arial" w:hAnsi="Arial" w:cs="Arial"/>
                <w:sz w:val="20"/>
                <w:szCs w:val="18"/>
              </w:rPr>
              <w:t>démarrage</w:t>
            </w:r>
            <w:r>
              <w:rPr>
                <w:rFonts w:ascii="Arial" w:hAnsi="Arial" w:cs="Arial"/>
                <w:sz w:val="20"/>
                <w:szCs w:val="18"/>
              </w:rPr>
              <w:t>, puis figé</w:t>
            </w:r>
          </w:p>
        </w:tc>
        <w:tc>
          <w:tcPr>
            <w:tcW w:w="2625" w:type="dxa"/>
            <w:vAlign w:val="center"/>
          </w:tcPr>
          <w:p w14:paraId="60AA8229" w14:textId="11649145" w:rsidR="00F92EEE" w:rsidRPr="00F92EEE" w:rsidRDefault="00F92EEE" w:rsidP="00F92EEE">
            <w:pPr>
              <w:pStyle w:val="Sansinterligne"/>
              <w:jc w:val="center"/>
              <w:rPr>
                <w:rFonts w:ascii="Arial" w:hAnsi="Arial" w:cs="Arial"/>
                <w:sz w:val="20"/>
                <w:szCs w:val="18"/>
              </w:rPr>
            </w:pPr>
            <w:r>
              <w:rPr>
                <w:rFonts w:ascii="Arial" w:hAnsi="Arial" w:cs="Arial"/>
                <w:sz w:val="20"/>
                <w:szCs w:val="18"/>
              </w:rPr>
              <w:t>Celui paramétré dans le setting.ini</w:t>
            </w:r>
          </w:p>
        </w:tc>
        <w:tc>
          <w:tcPr>
            <w:tcW w:w="1985" w:type="dxa"/>
            <w:vAlign w:val="center"/>
          </w:tcPr>
          <w:p w14:paraId="0F73EA6B" w14:textId="63C80527" w:rsidR="00F92EEE" w:rsidRPr="00F92EEE" w:rsidRDefault="00F92EEE" w:rsidP="00F92EEE">
            <w:pPr>
              <w:pStyle w:val="Sansinterligne"/>
              <w:jc w:val="center"/>
              <w:rPr>
                <w:rFonts w:ascii="Arial" w:hAnsi="Arial" w:cs="Arial"/>
                <w:sz w:val="20"/>
                <w:szCs w:val="18"/>
              </w:rPr>
            </w:pPr>
            <w:r>
              <w:rPr>
                <w:rFonts w:ascii="Arial" w:hAnsi="Arial" w:cs="Arial"/>
                <w:sz w:val="20"/>
                <w:szCs w:val="18"/>
              </w:rPr>
              <w:t>Choix imposé au démarrage d’une nouvelle partie</w:t>
            </w:r>
          </w:p>
        </w:tc>
        <w:tc>
          <w:tcPr>
            <w:tcW w:w="3044" w:type="dxa"/>
            <w:vAlign w:val="center"/>
          </w:tcPr>
          <w:p w14:paraId="207AE8F6" w14:textId="066E6820" w:rsidR="00F92EEE" w:rsidRPr="00F92EEE" w:rsidRDefault="00F92EEE" w:rsidP="00F92EEE">
            <w:pPr>
              <w:pStyle w:val="Sansinterligne"/>
              <w:jc w:val="center"/>
              <w:rPr>
                <w:rFonts w:ascii="Arial" w:hAnsi="Arial" w:cs="Arial"/>
                <w:sz w:val="20"/>
                <w:szCs w:val="18"/>
              </w:rPr>
            </w:pPr>
            <w:r>
              <w:rPr>
                <w:rFonts w:ascii="Arial" w:hAnsi="Arial" w:cs="Arial"/>
                <w:sz w:val="20"/>
                <w:szCs w:val="18"/>
              </w:rPr>
              <w:t xml:space="preserve">Partiellement celui paramétré dans le </w:t>
            </w:r>
            <w:r w:rsidR="003068BE">
              <w:rPr>
                <w:rFonts w:ascii="Arial" w:hAnsi="Arial" w:cs="Arial"/>
                <w:sz w:val="20"/>
                <w:szCs w:val="18"/>
              </w:rPr>
              <w:t>setting.ini,</w:t>
            </w:r>
            <w:r>
              <w:rPr>
                <w:rFonts w:ascii="Arial" w:hAnsi="Arial" w:cs="Arial"/>
                <w:sz w:val="20"/>
                <w:szCs w:val="18"/>
              </w:rPr>
              <w:t xml:space="preserve"> anglais</w:t>
            </w:r>
            <w:r w:rsidR="003068BE">
              <w:rPr>
                <w:rFonts w:ascii="Arial" w:hAnsi="Arial" w:cs="Arial"/>
                <w:sz w:val="20"/>
                <w:szCs w:val="18"/>
              </w:rPr>
              <w:t xml:space="preserve"> (par défaut)</w:t>
            </w:r>
            <w:r>
              <w:rPr>
                <w:rFonts w:ascii="Arial" w:hAnsi="Arial" w:cs="Arial"/>
                <w:sz w:val="20"/>
                <w:szCs w:val="18"/>
              </w:rPr>
              <w:t xml:space="preserve"> pour les images</w:t>
            </w:r>
          </w:p>
        </w:tc>
      </w:tr>
      <w:tr w:rsidR="0094494D" w14:paraId="39EA2145" w14:textId="2647E9EE" w:rsidTr="0094494D">
        <w:trPr>
          <w:trHeight w:val="276"/>
        </w:trPr>
        <w:tc>
          <w:tcPr>
            <w:tcW w:w="1808" w:type="dxa"/>
            <w:vAlign w:val="center"/>
          </w:tcPr>
          <w:p w14:paraId="0D5D3F44" w14:textId="0B2E1980" w:rsidR="003068BE" w:rsidRPr="00F92EEE" w:rsidRDefault="003068BE" w:rsidP="003068BE">
            <w:pPr>
              <w:pStyle w:val="Sansinterligne"/>
              <w:jc w:val="center"/>
              <w:rPr>
                <w:rFonts w:ascii="Arial" w:hAnsi="Arial" w:cs="Arial"/>
                <w:sz w:val="20"/>
                <w:szCs w:val="20"/>
              </w:rPr>
            </w:pPr>
            <w:r w:rsidRPr="00F92EEE">
              <w:rPr>
                <w:rFonts w:ascii="Arial" w:hAnsi="Arial" w:cs="Arial"/>
                <w:sz w:val="20"/>
                <w:szCs w:val="20"/>
              </w:rPr>
              <w:t>Variables utilisées pour la langue</w:t>
            </w:r>
          </w:p>
        </w:tc>
        <w:tc>
          <w:tcPr>
            <w:tcW w:w="1737" w:type="dxa"/>
            <w:vAlign w:val="center"/>
          </w:tcPr>
          <w:p w14:paraId="57860509" w14:textId="77777777" w:rsidR="00C22607" w:rsidRDefault="00C22607" w:rsidP="00C22607">
            <w:pPr>
              <w:pStyle w:val="Sansinterligne"/>
              <w:jc w:val="center"/>
              <w:rPr>
                <w:rFonts w:ascii="Arial" w:hAnsi="Arial" w:cs="Arial"/>
                <w:sz w:val="20"/>
                <w:szCs w:val="20"/>
              </w:rPr>
            </w:pPr>
            <w:r>
              <w:rPr>
                <w:rFonts w:ascii="Arial" w:hAnsi="Arial" w:cs="Arial"/>
                <w:sz w:val="20"/>
                <w:szCs w:val="20"/>
              </w:rPr>
              <w:t>Une seule :</w:t>
            </w:r>
          </w:p>
          <w:p w14:paraId="4D50DC3C" w14:textId="4B7C1DF5" w:rsidR="003068BE" w:rsidRPr="00F92EEE" w:rsidRDefault="00C22607" w:rsidP="00C22607">
            <w:pPr>
              <w:pStyle w:val="Sansinterligne"/>
              <w:jc w:val="center"/>
              <w:rPr>
                <w:rFonts w:ascii="Arial" w:hAnsi="Arial" w:cs="Arial"/>
                <w:sz w:val="20"/>
                <w:szCs w:val="20"/>
              </w:rPr>
            </w:pPr>
            <w:r w:rsidRPr="00F92EEE">
              <w:rPr>
                <w:rFonts w:ascii="Arial" w:hAnsi="Arial" w:cs="Arial"/>
                <w:sz w:val="20"/>
                <w:szCs w:val="20"/>
                <w:lang w:val="la-Latn"/>
              </w:rPr>
              <w:t>$options&amp;.language</w:t>
            </w:r>
          </w:p>
        </w:tc>
        <w:tc>
          <w:tcPr>
            <w:tcW w:w="2625" w:type="dxa"/>
            <w:vAlign w:val="center"/>
          </w:tcPr>
          <w:p w14:paraId="26271484" w14:textId="77777777" w:rsidR="00C22607" w:rsidRDefault="00C22607" w:rsidP="003068BE">
            <w:pPr>
              <w:pStyle w:val="Sansinterligne"/>
              <w:jc w:val="center"/>
              <w:rPr>
                <w:rFonts w:ascii="Arial" w:hAnsi="Arial" w:cs="Arial"/>
                <w:sz w:val="20"/>
                <w:szCs w:val="20"/>
              </w:rPr>
            </w:pPr>
            <w:r>
              <w:rPr>
                <w:rFonts w:ascii="Arial" w:hAnsi="Arial" w:cs="Arial"/>
                <w:sz w:val="20"/>
                <w:szCs w:val="20"/>
              </w:rPr>
              <w:t>Deux en tout :</w:t>
            </w:r>
          </w:p>
          <w:p w14:paraId="1CCDF3FE" w14:textId="5CE707E7" w:rsidR="0094494D" w:rsidRDefault="003068BE" w:rsidP="003068BE">
            <w:pPr>
              <w:pStyle w:val="Sansinterligne"/>
              <w:jc w:val="center"/>
              <w:rPr>
                <w:rFonts w:ascii="Arial" w:hAnsi="Arial" w:cs="Arial"/>
                <w:sz w:val="20"/>
                <w:szCs w:val="20"/>
              </w:rPr>
            </w:pPr>
            <w:r w:rsidRPr="00F92EEE">
              <w:rPr>
                <w:rFonts w:ascii="Arial" w:hAnsi="Arial" w:cs="Arial"/>
                <w:sz w:val="20"/>
                <w:szCs w:val="20"/>
              </w:rPr>
              <w:t xml:space="preserve">La valeur du </w:t>
            </w:r>
            <w:r w:rsidR="0094494D">
              <w:rPr>
                <w:rFonts w:ascii="Arial" w:hAnsi="Arial" w:cs="Arial"/>
                <w:sz w:val="20"/>
                <w:szCs w:val="20"/>
              </w:rPr>
              <w:t>f</w:t>
            </w:r>
            <w:r w:rsidR="0094494D" w:rsidRPr="00F92EEE">
              <w:rPr>
                <w:rFonts w:ascii="Arial" w:hAnsi="Arial" w:cs="Arial"/>
                <w:sz w:val="20"/>
                <w:szCs w:val="20"/>
              </w:rPr>
              <w:t>ichier</w:t>
            </w:r>
            <w:r w:rsidR="0094494D">
              <w:rPr>
                <w:rFonts w:ascii="Arial" w:hAnsi="Arial" w:cs="Arial"/>
                <w:sz w:val="20"/>
                <w:szCs w:val="20"/>
              </w:rPr>
              <w:t xml:space="preserve"> .INI</w:t>
            </w:r>
          </w:p>
          <w:p w14:paraId="321DBD0B" w14:textId="4D99B552" w:rsidR="003068BE" w:rsidRPr="00C22607" w:rsidRDefault="003068BE" w:rsidP="003068BE">
            <w:pPr>
              <w:pStyle w:val="Sansinterligne"/>
              <w:jc w:val="center"/>
              <w:rPr>
                <w:rFonts w:ascii="Arial" w:hAnsi="Arial" w:cs="Arial"/>
                <w:sz w:val="20"/>
                <w:szCs w:val="20"/>
              </w:rPr>
            </w:pPr>
            <w:r>
              <w:rPr>
                <w:rFonts w:ascii="Arial" w:hAnsi="Arial" w:cs="Arial"/>
                <w:sz w:val="20"/>
                <w:szCs w:val="20"/>
              </w:rPr>
              <w:t xml:space="preserve">+ </w:t>
            </w:r>
            <w:r w:rsidRPr="00F92EEE">
              <w:rPr>
                <w:rFonts w:ascii="Arial" w:hAnsi="Arial" w:cs="Arial"/>
                <w:sz w:val="20"/>
                <w:szCs w:val="20"/>
                <w:lang w:val="la-Latn"/>
              </w:rPr>
              <w:t>$options</w:t>
            </w:r>
            <w:proofErr w:type="gramStart"/>
            <w:r w:rsidRPr="00F92EEE">
              <w:rPr>
                <w:rFonts w:ascii="Arial" w:hAnsi="Arial" w:cs="Arial"/>
                <w:sz w:val="20"/>
                <w:szCs w:val="20"/>
                <w:lang w:val="la-Latn"/>
              </w:rPr>
              <w:t>&amp;.language</w:t>
            </w:r>
            <w:proofErr w:type="gramEnd"/>
          </w:p>
        </w:tc>
        <w:tc>
          <w:tcPr>
            <w:tcW w:w="1985" w:type="dxa"/>
            <w:vAlign w:val="center"/>
          </w:tcPr>
          <w:p w14:paraId="5D3F816F" w14:textId="77777777" w:rsidR="00C22607" w:rsidRDefault="00C22607" w:rsidP="003068BE">
            <w:pPr>
              <w:pStyle w:val="Sansinterligne"/>
              <w:jc w:val="center"/>
              <w:rPr>
                <w:rFonts w:ascii="Arial" w:hAnsi="Arial" w:cs="Arial"/>
                <w:sz w:val="20"/>
                <w:szCs w:val="20"/>
              </w:rPr>
            </w:pPr>
            <w:r>
              <w:rPr>
                <w:rFonts w:ascii="Arial" w:hAnsi="Arial" w:cs="Arial"/>
                <w:sz w:val="20"/>
                <w:szCs w:val="20"/>
              </w:rPr>
              <w:t>Une seule :</w:t>
            </w:r>
          </w:p>
          <w:p w14:paraId="05FA79B4" w14:textId="23C87BBB" w:rsidR="003068BE" w:rsidRPr="00F92EEE" w:rsidRDefault="003068BE" w:rsidP="003068BE">
            <w:pPr>
              <w:pStyle w:val="Sansinterligne"/>
              <w:jc w:val="center"/>
              <w:rPr>
                <w:rFonts w:ascii="Arial" w:hAnsi="Arial" w:cs="Arial"/>
                <w:sz w:val="20"/>
                <w:szCs w:val="18"/>
              </w:rPr>
            </w:pPr>
            <w:r w:rsidRPr="00F92EEE">
              <w:rPr>
                <w:rFonts w:ascii="Arial" w:hAnsi="Arial" w:cs="Arial"/>
                <w:sz w:val="20"/>
                <w:szCs w:val="20"/>
                <w:lang w:val="la-Latn"/>
              </w:rPr>
              <w:t>$options&amp;.language</w:t>
            </w:r>
          </w:p>
        </w:tc>
        <w:tc>
          <w:tcPr>
            <w:tcW w:w="3044" w:type="dxa"/>
            <w:vAlign w:val="center"/>
          </w:tcPr>
          <w:p w14:paraId="10DFD1CD" w14:textId="77777777" w:rsidR="00C22607" w:rsidRDefault="00C22607" w:rsidP="00C22607">
            <w:pPr>
              <w:pStyle w:val="Sansinterligne"/>
              <w:jc w:val="center"/>
              <w:rPr>
                <w:rFonts w:ascii="Arial" w:hAnsi="Arial" w:cs="Arial"/>
                <w:sz w:val="20"/>
                <w:szCs w:val="20"/>
              </w:rPr>
            </w:pPr>
            <w:r>
              <w:rPr>
                <w:rFonts w:ascii="Arial" w:hAnsi="Arial" w:cs="Arial"/>
                <w:sz w:val="20"/>
                <w:szCs w:val="20"/>
              </w:rPr>
              <w:t>Deux en tout :</w:t>
            </w:r>
          </w:p>
          <w:p w14:paraId="75805C3E" w14:textId="77777777" w:rsidR="00C22607" w:rsidRDefault="00C22607" w:rsidP="00C22607">
            <w:pPr>
              <w:pStyle w:val="Sansinterligne"/>
              <w:jc w:val="center"/>
              <w:rPr>
                <w:rFonts w:ascii="Arial" w:hAnsi="Arial" w:cs="Arial"/>
                <w:sz w:val="20"/>
                <w:szCs w:val="20"/>
              </w:rPr>
            </w:pPr>
            <w:r w:rsidRPr="00F92EEE">
              <w:rPr>
                <w:rFonts w:ascii="Arial" w:hAnsi="Arial" w:cs="Arial"/>
                <w:sz w:val="20"/>
                <w:szCs w:val="20"/>
              </w:rPr>
              <w:t xml:space="preserve">La valeur du </w:t>
            </w:r>
            <w:r>
              <w:rPr>
                <w:rFonts w:ascii="Arial" w:hAnsi="Arial" w:cs="Arial"/>
                <w:sz w:val="20"/>
                <w:szCs w:val="20"/>
              </w:rPr>
              <w:t>f</w:t>
            </w:r>
            <w:r w:rsidRPr="00F92EEE">
              <w:rPr>
                <w:rFonts w:ascii="Arial" w:hAnsi="Arial" w:cs="Arial"/>
                <w:sz w:val="20"/>
                <w:szCs w:val="20"/>
              </w:rPr>
              <w:t>ichier</w:t>
            </w:r>
            <w:r>
              <w:rPr>
                <w:rFonts w:ascii="Arial" w:hAnsi="Arial" w:cs="Arial"/>
                <w:sz w:val="20"/>
                <w:szCs w:val="20"/>
              </w:rPr>
              <w:t xml:space="preserve"> .INI</w:t>
            </w:r>
          </w:p>
          <w:p w14:paraId="2FE621A9" w14:textId="585FAE42" w:rsidR="003068BE" w:rsidRPr="00F92EEE" w:rsidRDefault="00C22607" w:rsidP="00C22607">
            <w:pPr>
              <w:pStyle w:val="Sansinterligne"/>
              <w:jc w:val="center"/>
              <w:rPr>
                <w:rFonts w:ascii="Arial" w:hAnsi="Arial" w:cs="Arial"/>
                <w:sz w:val="20"/>
                <w:szCs w:val="18"/>
              </w:rPr>
            </w:pPr>
            <w:r>
              <w:rPr>
                <w:rFonts w:ascii="Arial" w:hAnsi="Arial" w:cs="Arial"/>
                <w:sz w:val="20"/>
                <w:szCs w:val="20"/>
              </w:rPr>
              <w:t xml:space="preserve">+ </w:t>
            </w:r>
            <w:r w:rsidRPr="00F92EEE">
              <w:rPr>
                <w:rFonts w:ascii="Arial" w:hAnsi="Arial" w:cs="Arial"/>
                <w:sz w:val="20"/>
                <w:szCs w:val="20"/>
                <w:lang w:val="la-Latn"/>
              </w:rPr>
              <w:t>$options</w:t>
            </w:r>
            <w:proofErr w:type="gramStart"/>
            <w:r w:rsidRPr="00F92EEE">
              <w:rPr>
                <w:rFonts w:ascii="Arial" w:hAnsi="Arial" w:cs="Arial"/>
                <w:sz w:val="20"/>
                <w:szCs w:val="20"/>
                <w:lang w:val="la-Latn"/>
              </w:rPr>
              <w:t>&amp;.language</w:t>
            </w:r>
            <w:proofErr w:type="gramEnd"/>
          </w:p>
        </w:tc>
      </w:tr>
      <w:tr w:rsidR="0094494D" w14:paraId="579EA4B1" w14:textId="77777777" w:rsidTr="0094494D">
        <w:trPr>
          <w:trHeight w:val="276"/>
        </w:trPr>
        <w:tc>
          <w:tcPr>
            <w:tcW w:w="1808" w:type="dxa"/>
            <w:vAlign w:val="center"/>
          </w:tcPr>
          <w:p w14:paraId="1DAA8F35" w14:textId="62E18080" w:rsidR="0094494D" w:rsidRDefault="0094494D" w:rsidP="003068BE">
            <w:pPr>
              <w:pStyle w:val="Sansinterligne"/>
              <w:jc w:val="center"/>
              <w:rPr>
                <w:rFonts w:ascii="Arial" w:hAnsi="Arial" w:cs="Arial"/>
                <w:sz w:val="20"/>
                <w:szCs w:val="18"/>
              </w:rPr>
            </w:pPr>
            <w:r>
              <w:rPr>
                <w:rFonts w:ascii="Arial" w:hAnsi="Arial" w:cs="Arial"/>
                <w:sz w:val="20"/>
                <w:szCs w:val="18"/>
              </w:rPr>
              <w:t>Variable utilisée pour charger les textes</w:t>
            </w:r>
          </w:p>
        </w:tc>
        <w:tc>
          <w:tcPr>
            <w:tcW w:w="1737" w:type="dxa"/>
            <w:vAlign w:val="center"/>
          </w:tcPr>
          <w:p w14:paraId="3344A01F" w14:textId="41D14E72" w:rsidR="0094494D" w:rsidRDefault="0094494D" w:rsidP="003068BE">
            <w:pPr>
              <w:pStyle w:val="Sansinterligne"/>
              <w:jc w:val="center"/>
              <w:rPr>
                <w:rFonts w:ascii="Arial" w:hAnsi="Arial" w:cs="Arial"/>
                <w:sz w:val="20"/>
                <w:szCs w:val="18"/>
              </w:rPr>
            </w:pPr>
            <w:r w:rsidRPr="00F92EEE">
              <w:rPr>
                <w:rFonts w:ascii="Arial" w:hAnsi="Arial" w:cs="Arial"/>
                <w:sz w:val="20"/>
                <w:szCs w:val="20"/>
                <w:lang w:val="la-Latn"/>
              </w:rPr>
              <w:t>$options&amp;.language</w:t>
            </w:r>
          </w:p>
        </w:tc>
        <w:tc>
          <w:tcPr>
            <w:tcW w:w="2625" w:type="dxa"/>
            <w:vAlign w:val="center"/>
          </w:tcPr>
          <w:p w14:paraId="6ABFA41E" w14:textId="09435B3B" w:rsidR="0094494D" w:rsidRPr="00F92EEE" w:rsidRDefault="0094494D" w:rsidP="003068BE">
            <w:pPr>
              <w:pStyle w:val="Sansinterligne"/>
              <w:jc w:val="center"/>
              <w:rPr>
                <w:rFonts w:ascii="Arial" w:hAnsi="Arial" w:cs="Arial"/>
                <w:sz w:val="20"/>
                <w:szCs w:val="20"/>
              </w:rPr>
            </w:pPr>
            <w:r w:rsidRPr="00F92EEE">
              <w:rPr>
                <w:rFonts w:ascii="Arial" w:hAnsi="Arial" w:cs="Arial"/>
                <w:sz w:val="20"/>
                <w:szCs w:val="20"/>
              </w:rPr>
              <w:t>Fichier</w:t>
            </w:r>
            <w:r>
              <w:rPr>
                <w:rFonts w:ascii="Arial" w:hAnsi="Arial" w:cs="Arial"/>
                <w:sz w:val="20"/>
                <w:szCs w:val="20"/>
              </w:rPr>
              <w:t xml:space="preserve"> .INI</w:t>
            </w:r>
          </w:p>
        </w:tc>
        <w:tc>
          <w:tcPr>
            <w:tcW w:w="1985" w:type="dxa"/>
            <w:vAlign w:val="center"/>
          </w:tcPr>
          <w:p w14:paraId="55081174" w14:textId="79AAC985" w:rsidR="0094494D" w:rsidRDefault="0094494D" w:rsidP="003068BE">
            <w:pPr>
              <w:pStyle w:val="Sansinterligne"/>
              <w:jc w:val="center"/>
              <w:rPr>
                <w:rFonts w:ascii="Arial" w:hAnsi="Arial" w:cs="Arial"/>
                <w:sz w:val="20"/>
                <w:szCs w:val="18"/>
              </w:rPr>
            </w:pPr>
            <w:r w:rsidRPr="00F92EEE">
              <w:rPr>
                <w:rFonts w:ascii="Arial" w:hAnsi="Arial" w:cs="Arial"/>
                <w:sz w:val="20"/>
                <w:szCs w:val="20"/>
                <w:lang w:val="la-Latn"/>
              </w:rPr>
              <w:t>$options&amp;.language</w:t>
            </w:r>
          </w:p>
        </w:tc>
        <w:tc>
          <w:tcPr>
            <w:tcW w:w="3044" w:type="dxa"/>
            <w:vAlign w:val="center"/>
          </w:tcPr>
          <w:p w14:paraId="319260F7" w14:textId="3880099A" w:rsidR="0094494D" w:rsidRDefault="0094494D" w:rsidP="003068BE">
            <w:pPr>
              <w:pStyle w:val="Sansinterligne"/>
              <w:jc w:val="center"/>
              <w:rPr>
                <w:rFonts w:ascii="Arial" w:hAnsi="Arial" w:cs="Arial"/>
                <w:sz w:val="20"/>
                <w:szCs w:val="18"/>
              </w:rPr>
            </w:pPr>
            <w:r w:rsidRPr="00F92EEE">
              <w:rPr>
                <w:rFonts w:ascii="Arial" w:hAnsi="Arial" w:cs="Arial"/>
                <w:sz w:val="20"/>
                <w:szCs w:val="20"/>
              </w:rPr>
              <w:t>Fichier</w:t>
            </w:r>
            <w:r>
              <w:rPr>
                <w:rFonts w:ascii="Arial" w:hAnsi="Arial" w:cs="Arial"/>
                <w:sz w:val="20"/>
                <w:szCs w:val="20"/>
              </w:rPr>
              <w:t xml:space="preserve"> .INI</w:t>
            </w:r>
          </w:p>
        </w:tc>
      </w:tr>
      <w:tr w:rsidR="0094494D" w14:paraId="126431F0" w14:textId="77777777" w:rsidTr="0094494D">
        <w:trPr>
          <w:trHeight w:val="276"/>
        </w:trPr>
        <w:tc>
          <w:tcPr>
            <w:tcW w:w="1808" w:type="dxa"/>
            <w:vAlign w:val="center"/>
          </w:tcPr>
          <w:p w14:paraId="1C2696AB" w14:textId="6ED76E76" w:rsidR="0094494D" w:rsidRDefault="0094494D" w:rsidP="0094494D">
            <w:pPr>
              <w:pStyle w:val="Sansinterligne"/>
              <w:jc w:val="center"/>
              <w:rPr>
                <w:rFonts w:ascii="Arial" w:hAnsi="Arial" w:cs="Arial"/>
                <w:sz w:val="20"/>
                <w:szCs w:val="18"/>
              </w:rPr>
            </w:pPr>
            <w:r>
              <w:rPr>
                <w:rFonts w:ascii="Arial" w:hAnsi="Arial" w:cs="Arial"/>
                <w:sz w:val="20"/>
                <w:szCs w:val="18"/>
              </w:rPr>
              <w:t>Variable utilisée pour charger les images</w:t>
            </w:r>
          </w:p>
        </w:tc>
        <w:tc>
          <w:tcPr>
            <w:tcW w:w="1737" w:type="dxa"/>
            <w:vAlign w:val="center"/>
          </w:tcPr>
          <w:p w14:paraId="0F6EEE4C" w14:textId="59B5A704" w:rsidR="0094494D" w:rsidRDefault="0094494D" w:rsidP="0094494D">
            <w:pPr>
              <w:pStyle w:val="Sansinterligne"/>
              <w:jc w:val="center"/>
              <w:rPr>
                <w:rFonts w:ascii="Arial" w:hAnsi="Arial" w:cs="Arial"/>
                <w:sz w:val="20"/>
                <w:szCs w:val="18"/>
              </w:rPr>
            </w:pPr>
            <w:r w:rsidRPr="00F92EEE">
              <w:rPr>
                <w:rFonts w:ascii="Arial" w:hAnsi="Arial" w:cs="Arial"/>
                <w:sz w:val="20"/>
                <w:szCs w:val="20"/>
                <w:lang w:val="la-Latn"/>
              </w:rPr>
              <w:t>$options&amp;.language</w:t>
            </w:r>
          </w:p>
        </w:tc>
        <w:tc>
          <w:tcPr>
            <w:tcW w:w="2625" w:type="dxa"/>
            <w:vAlign w:val="center"/>
          </w:tcPr>
          <w:p w14:paraId="2DB89AB9" w14:textId="15E9130A" w:rsidR="0094494D" w:rsidRPr="00F92EEE" w:rsidRDefault="0094494D" w:rsidP="0094494D">
            <w:pPr>
              <w:pStyle w:val="Sansinterligne"/>
              <w:jc w:val="center"/>
              <w:rPr>
                <w:rFonts w:ascii="Arial" w:hAnsi="Arial" w:cs="Arial"/>
                <w:sz w:val="20"/>
                <w:szCs w:val="20"/>
              </w:rPr>
            </w:pPr>
            <w:r w:rsidRPr="00F92EEE">
              <w:rPr>
                <w:rFonts w:ascii="Arial" w:hAnsi="Arial" w:cs="Arial"/>
                <w:sz w:val="20"/>
                <w:szCs w:val="20"/>
                <w:lang w:val="la-Latn"/>
              </w:rPr>
              <w:t>$options&amp;.language</w:t>
            </w:r>
          </w:p>
        </w:tc>
        <w:tc>
          <w:tcPr>
            <w:tcW w:w="1985" w:type="dxa"/>
            <w:vAlign w:val="center"/>
          </w:tcPr>
          <w:p w14:paraId="1E147F21" w14:textId="298C141E" w:rsidR="0094494D" w:rsidRDefault="0094494D" w:rsidP="0094494D">
            <w:pPr>
              <w:pStyle w:val="Sansinterligne"/>
              <w:jc w:val="center"/>
              <w:rPr>
                <w:rFonts w:ascii="Arial" w:hAnsi="Arial" w:cs="Arial"/>
                <w:sz w:val="20"/>
                <w:szCs w:val="18"/>
              </w:rPr>
            </w:pPr>
            <w:r w:rsidRPr="00F92EEE">
              <w:rPr>
                <w:rFonts w:ascii="Arial" w:hAnsi="Arial" w:cs="Arial"/>
                <w:sz w:val="20"/>
                <w:szCs w:val="20"/>
                <w:lang w:val="la-Latn"/>
              </w:rPr>
              <w:t>$options&amp;.language</w:t>
            </w:r>
          </w:p>
        </w:tc>
        <w:tc>
          <w:tcPr>
            <w:tcW w:w="3044" w:type="dxa"/>
            <w:vAlign w:val="center"/>
          </w:tcPr>
          <w:p w14:paraId="135DD940" w14:textId="7DEC8030" w:rsidR="0094494D" w:rsidRDefault="0094494D" w:rsidP="0094494D">
            <w:pPr>
              <w:pStyle w:val="Sansinterligne"/>
              <w:jc w:val="center"/>
              <w:rPr>
                <w:rFonts w:ascii="Arial" w:hAnsi="Arial" w:cs="Arial"/>
                <w:sz w:val="20"/>
                <w:szCs w:val="18"/>
              </w:rPr>
            </w:pPr>
            <w:r w:rsidRPr="00F92EEE">
              <w:rPr>
                <w:rFonts w:ascii="Arial" w:hAnsi="Arial" w:cs="Arial"/>
                <w:sz w:val="20"/>
                <w:szCs w:val="20"/>
                <w:lang w:val="la-Latn"/>
              </w:rPr>
              <w:t>$options&amp;.language</w:t>
            </w:r>
          </w:p>
        </w:tc>
      </w:tr>
      <w:tr w:rsidR="0094494D" w14:paraId="05AA5C02" w14:textId="77777777" w:rsidTr="0094494D">
        <w:trPr>
          <w:trHeight w:val="276"/>
        </w:trPr>
        <w:tc>
          <w:tcPr>
            <w:tcW w:w="1808" w:type="dxa"/>
            <w:vAlign w:val="center"/>
          </w:tcPr>
          <w:p w14:paraId="25E6B2D2" w14:textId="51651544" w:rsidR="0094494D" w:rsidRDefault="0094494D" w:rsidP="0094494D">
            <w:pPr>
              <w:pStyle w:val="Sansinterligne"/>
              <w:jc w:val="center"/>
              <w:rPr>
                <w:rFonts w:ascii="Arial" w:hAnsi="Arial" w:cs="Arial"/>
                <w:sz w:val="20"/>
                <w:szCs w:val="20"/>
              </w:rPr>
            </w:pPr>
            <w:r>
              <w:rPr>
                <w:rFonts w:ascii="Arial" w:hAnsi="Arial" w:cs="Arial"/>
                <w:sz w:val="20"/>
                <w:szCs w:val="18"/>
              </w:rPr>
              <w:t>Lecture de la variable dans le menu options</w:t>
            </w:r>
          </w:p>
        </w:tc>
        <w:tc>
          <w:tcPr>
            <w:tcW w:w="1737" w:type="dxa"/>
            <w:vAlign w:val="center"/>
          </w:tcPr>
          <w:p w14:paraId="1E66E654" w14:textId="135417AF" w:rsidR="0094494D" w:rsidRDefault="0094494D" w:rsidP="0094494D">
            <w:pPr>
              <w:pStyle w:val="Sansinterligne"/>
              <w:jc w:val="center"/>
              <w:rPr>
                <w:rFonts w:ascii="Arial" w:hAnsi="Arial" w:cs="Arial"/>
                <w:sz w:val="20"/>
                <w:szCs w:val="20"/>
              </w:rPr>
            </w:pPr>
            <w:r>
              <w:rPr>
                <w:rFonts w:ascii="Arial" w:hAnsi="Arial" w:cs="Arial"/>
                <w:sz w:val="20"/>
                <w:szCs w:val="18"/>
              </w:rPr>
              <w:t>Néant</w:t>
            </w:r>
          </w:p>
        </w:tc>
        <w:tc>
          <w:tcPr>
            <w:tcW w:w="2625" w:type="dxa"/>
            <w:vAlign w:val="center"/>
          </w:tcPr>
          <w:p w14:paraId="6C9ED54B" w14:textId="3B1A4E4D" w:rsidR="0094494D" w:rsidRPr="00C22607" w:rsidRDefault="0094494D" w:rsidP="0094494D">
            <w:pPr>
              <w:pStyle w:val="Sansinterligne"/>
              <w:jc w:val="center"/>
              <w:rPr>
                <w:rFonts w:ascii="Arial" w:hAnsi="Arial" w:cs="Arial"/>
                <w:sz w:val="20"/>
                <w:szCs w:val="20"/>
              </w:rPr>
            </w:pPr>
            <w:r w:rsidRPr="00F92EEE">
              <w:rPr>
                <w:rFonts w:ascii="Arial" w:hAnsi="Arial" w:cs="Arial"/>
                <w:sz w:val="20"/>
                <w:szCs w:val="20"/>
              </w:rPr>
              <w:t>Fichier</w:t>
            </w:r>
            <w:r>
              <w:rPr>
                <w:rFonts w:ascii="Arial" w:hAnsi="Arial" w:cs="Arial"/>
                <w:sz w:val="20"/>
                <w:szCs w:val="20"/>
              </w:rPr>
              <w:t xml:space="preserve"> .INI</w:t>
            </w:r>
            <w:r w:rsidR="00C22607">
              <w:rPr>
                <w:rFonts w:ascii="Arial" w:hAnsi="Arial" w:cs="Arial"/>
                <w:sz w:val="20"/>
                <w:szCs w:val="20"/>
              </w:rPr>
              <w:t xml:space="preserve"> ou </w:t>
            </w:r>
            <w:r w:rsidR="00C22607" w:rsidRPr="00F92EEE">
              <w:rPr>
                <w:rFonts w:ascii="Arial" w:hAnsi="Arial" w:cs="Arial"/>
                <w:sz w:val="20"/>
                <w:szCs w:val="20"/>
                <w:lang w:val="la-Latn"/>
              </w:rPr>
              <w:t>$options</w:t>
            </w:r>
            <w:proofErr w:type="gramStart"/>
            <w:r w:rsidR="00C22607" w:rsidRPr="00F92EEE">
              <w:rPr>
                <w:rFonts w:ascii="Arial" w:hAnsi="Arial" w:cs="Arial"/>
                <w:sz w:val="20"/>
                <w:szCs w:val="20"/>
                <w:lang w:val="la-Latn"/>
              </w:rPr>
              <w:t>&amp;.language</w:t>
            </w:r>
            <w:proofErr w:type="gramEnd"/>
            <w:r w:rsidR="00C22607">
              <w:rPr>
                <w:rFonts w:ascii="Arial" w:hAnsi="Arial" w:cs="Arial"/>
                <w:sz w:val="20"/>
                <w:szCs w:val="20"/>
              </w:rPr>
              <w:t xml:space="preserve"> (?)</w:t>
            </w:r>
          </w:p>
        </w:tc>
        <w:tc>
          <w:tcPr>
            <w:tcW w:w="1985" w:type="dxa"/>
            <w:vAlign w:val="center"/>
          </w:tcPr>
          <w:p w14:paraId="2469819A" w14:textId="6EEA1AA1" w:rsidR="0094494D" w:rsidRDefault="0094494D" w:rsidP="0094494D">
            <w:pPr>
              <w:pStyle w:val="Sansinterligne"/>
              <w:jc w:val="center"/>
              <w:rPr>
                <w:rFonts w:ascii="Arial" w:hAnsi="Arial" w:cs="Arial"/>
                <w:sz w:val="20"/>
                <w:szCs w:val="20"/>
              </w:rPr>
            </w:pPr>
            <w:r w:rsidRPr="00F92EEE">
              <w:rPr>
                <w:rFonts w:ascii="Arial" w:hAnsi="Arial" w:cs="Arial"/>
                <w:sz w:val="20"/>
                <w:szCs w:val="20"/>
                <w:lang w:val="la-Latn"/>
              </w:rPr>
              <w:t>$options&amp;.language</w:t>
            </w:r>
          </w:p>
        </w:tc>
        <w:tc>
          <w:tcPr>
            <w:tcW w:w="3044" w:type="dxa"/>
            <w:vAlign w:val="center"/>
          </w:tcPr>
          <w:p w14:paraId="7E9DC563" w14:textId="260C911E" w:rsidR="0094494D" w:rsidRDefault="0094494D" w:rsidP="0094494D">
            <w:pPr>
              <w:pStyle w:val="Sansinterligne"/>
              <w:jc w:val="center"/>
              <w:rPr>
                <w:rFonts w:ascii="Arial" w:hAnsi="Arial" w:cs="Arial"/>
                <w:sz w:val="20"/>
                <w:szCs w:val="20"/>
              </w:rPr>
            </w:pPr>
            <w:r w:rsidRPr="00F92EEE">
              <w:rPr>
                <w:rFonts w:ascii="Arial" w:hAnsi="Arial" w:cs="Arial"/>
                <w:sz w:val="20"/>
                <w:szCs w:val="20"/>
                <w:lang w:val="la-Latn"/>
              </w:rPr>
              <w:t>$options&amp;.language</w:t>
            </w:r>
          </w:p>
        </w:tc>
      </w:tr>
      <w:tr w:rsidR="0094494D" w14:paraId="1738C725" w14:textId="2AA60DD6" w:rsidTr="0094494D">
        <w:trPr>
          <w:trHeight w:val="276"/>
        </w:trPr>
        <w:tc>
          <w:tcPr>
            <w:tcW w:w="1808" w:type="dxa"/>
            <w:vAlign w:val="center"/>
          </w:tcPr>
          <w:p w14:paraId="660B1879" w14:textId="343EB695" w:rsidR="0094494D" w:rsidRPr="00F92EEE" w:rsidRDefault="0094494D" w:rsidP="0094494D">
            <w:pPr>
              <w:pStyle w:val="Sansinterligne"/>
              <w:jc w:val="center"/>
              <w:rPr>
                <w:rFonts w:ascii="Arial" w:hAnsi="Arial" w:cs="Arial"/>
                <w:sz w:val="20"/>
                <w:szCs w:val="20"/>
              </w:rPr>
            </w:pPr>
            <w:r>
              <w:rPr>
                <w:rFonts w:ascii="Arial" w:hAnsi="Arial" w:cs="Arial"/>
                <w:sz w:val="20"/>
                <w:szCs w:val="20"/>
              </w:rPr>
              <w:t>Écriture de la variable via les options</w:t>
            </w:r>
          </w:p>
        </w:tc>
        <w:tc>
          <w:tcPr>
            <w:tcW w:w="1737" w:type="dxa"/>
            <w:vAlign w:val="center"/>
          </w:tcPr>
          <w:p w14:paraId="52B6D3F1" w14:textId="4A885B3F" w:rsidR="0094494D" w:rsidRPr="00F92EEE" w:rsidRDefault="0094494D" w:rsidP="0094494D">
            <w:pPr>
              <w:pStyle w:val="Sansinterligne"/>
              <w:jc w:val="center"/>
              <w:rPr>
                <w:rFonts w:ascii="Arial" w:hAnsi="Arial" w:cs="Arial"/>
                <w:sz w:val="20"/>
                <w:szCs w:val="20"/>
              </w:rPr>
            </w:pPr>
            <w:r>
              <w:rPr>
                <w:rFonts w:ascii="Arial" w:hAnsi="Arial" w:cs="Arial"/>
                <w:sz w:val="20"/>
                <w:szCs w:val="20"/>
              </w:rPr>
              <w:t>Impossible</w:t>
            </w:r>
          </w:p>
        </w:tc>
        <w:tc>
          <w:tcPr>
            <w:tcW w:w="2625" w:type="dxa"/>
            <w:vAlign w:val="center"/>
          </w:tcPr>
          <w:p w14:paraId="4AED934D" w14:textId="17013F8D" w:rsidR="0094494D" w:rsidRPr="00F92EEE" w:rsidRDefault="0094494D" w:rsidP="0094494D">
            <w:pPr>
              <w:pStyle w:val="Sansinterligne"/>
              <w:jc w:val="center"/>
              <w:rPr>
                <w:rFonts w:ascii="Arial" w:hAnsi="Arial" w:cs="Arial"/>
                <w:sz w:val="20"/>
                <w:szCs w:val="20"/>
              </w:rPr>
            </w:pPr>
            <w:r>
              <w:rPr>
                <w:rFonts w:ascii="Arial" w:hAnsi="Arial" w:cs="Arial"/>
                <w:sz w:val="20"/>
                <w:szCs w:val="20"/>
              </w:rPr>
              <w:t>Les deux à la fois</w:t>
            </w:r>
          </w:p>
        </w:tc>
        <w:tc>
          <w:tcPr>
            <w:tcW w:w="1985" w:type="dxa"/>
            <w:vAlign w:val="center"/>
          </w:tcPr>
          <w:p w14:paraId="40D58B0B" w14:textId="726799C5" w:rsidR="0094494D" w:rsidRPr="00F92EEE" w:rsidRDefault="0094494D" w:rsidP="0094494D">
            <w:pPr>
              <w:pStyle w:val="Sansinterligne"/>
              <w:jc w:val="center"/>
              <w:rPr>
                <w:rFonts w:ascii="Arial" w:hAnsi="Arial" w:cs="Arial"/>
                <w:sz w:val="20"/>
                <w:szCs w:val="18"/>
              </w:rPr>
            </w:pPr>
            <w:r>
              <w:rPr>
                <w:rFonts w:ascii="Arial" w:hAnsi="Arial" w:cs="Arial"/>
                <w:sz w:val="20"/>
                <w:szCs w:val="18"/>
              </w:rPr>
              <w:t xml:space="preserve">La valeur de </w:t>
            </w:r>
            <w:r w:rsidRPr="00F92EEE">
              <w:rPr>
                <w:rFonts w:ascii="Arial" w:hAnsi="Arial" w:cs="Arial"/>
                <w:sz w:val="20"/>
                <w:szCs w:val="20"/>
                <w:lang w:val="la-Latn"/>
              </w:rPr>
              <w:t>$options</w:t>
            </w:r>
            <w:proofErr w:type="gramStart"/>
            <w:r w:rsidRPr="00F92EEE">
              <w:rPr>
                <w:rFonts w:ascii="Arial" w:hAnsi="Arial" w:cs="Arial"/>
                <w:sz w:val="20"/>
                <w:szCs w:val="20"/>
                <w:lang w:val="la-Latn"/>
              </w:rPr>
              <w:t>&amp;.language</w:t>
            </w:r>
            <w:proofErr w:type="gramEnd"/>
          </w:p>
        </w:tc>
        <w:tc>
          <w:tcPr>
            <w:tcW w:w="3044" w:type="dxa"/>
            <w:vAlign w:val="center"/>
          </w:tcPr>
          <w:p w14:paraId="3F6DA27C" w14:textId="17C9E6A5" w:rsidR="0094494D" w:rsidRPr="0094494D" w:rsidRDefault="0094494D" w:rsidP="0094494D">
            <w:pPr>
              <w:pStyle w:val="Sansinterligne"/>
              <w:jc w:val="center"/>
              <w:rPr>
                <w:rFonts w:ascii="Arial" w:hAnsi="Arial" w:cs="Arial"/>
                <w:sz w:val="20"/>
                <w:szCs w:val="18"/>
              </w:rPr>
            </w:pPr>
            <w:r>
              <w:rPr>
                <w:rFonts w:ascii="Arial" w:hAnsi="Arial" w:cs="Arial"/>
                <w:sz w:val="20"/>
                <w:szCs w:val="18"/>
              </w:rPr>
              <w:t xml:space="preserve">La valeur de </w:t>
            </w:r>
            <w:r w:rsidRPr="00F92EEE">
              <w:rPr>
                <w:rFonts w:ascii="Arial" w:hAnsi="Arial" w:cs="Arial"/>
                <w:sz w:val="20"/>
                <w:szCs w:val="20"/>
                <w:lang w:val="la-Latn"/>
              </w:rPr>
              <w:t>$options</w:t>
            </w:r>
            <w:proofErr w:type="gramStart"/>
            <w:r w:rsidRPr="00F92EEE">
              <w:rPr>
                <w:rFonts w:ascii="Arial" w:hAnsi="Arial" w:cs="Arial"/>
                <w:sz w:val="20"/>
                <w:szCs w:val="20"/>
                <w:lang w:val="la-Latn"/>
              </w:rPr>
              <w:t>&amp;.language</w:t>
            </w:r>
            <w:proofErr w:type="gramEnd"/>
            <w:r>
              <w:rPr>
                <w:rFonts w:ascii="Arial" w:hAnsi="Arial" w:cs="Arial"/>
                <w:sz w:val="20"/>
                <w:szCs w:val="20"/>
              </w:rPr>
              <w:t xml:space="preserve"> uniquement</w:t>
            </w:r>
          </w:p>
        </w:tc>
      </w:tr>
      <w:tr w:rsidR="0094494D" w14:paraId="6C82596D" w14:textId="6BFF3D6B" w:rsidTr="0094494D">
        <w:trPr>
          <w:trHeight w:val="276"/>
        </w:trPr>
        <w:tc>
          <w:tcPr>
            <w:tcW w:w="1808" w:type="dxa"/>
            <w:vAlign w:val="center"/>
          </w:tcPr>
          <w:p w14:paraId="783C8591" w14:textId="03E4C3E2" w:rsidR="0094494D" w:rsidRPr="00F92EEE" w:rsidRDefault="0094494D" w:rsidP="0094494D">
            <w:pPr>
              <w:pStyle w:val="Sansinterligne"/>
              <w:jc w:val="center"/>
              <w:rPr>
                <w:rFonts w:ascii="Arial" w:hAnsi="Arial" w:cs="Arial"/>
                <w:sz w:val="20"/>
                <w:szCs w:val="18"/>
              </w:rPr>
            </w:pPr>
            <w:r>
              <w:rPr>
                <w:rFonts w:ascii="Arial" w:hAnsi="Arial" w:cs="Arial"/>
                <w:sz w:val="20"/>
                <w:szCs w:val="18"/>
              </w:rPr>
              <w:t>Autres méthodes</w:t>
            </w:r>
          </w:p>
        </w:tc>
        <w:tc>
          <w:tcPr>
            <w:tcW w:w="1737" w:type="dxa"/>
            <w:vAlign w:val="center"/>
          </w:tcPr>
          <w:p w14:paraId="44DD158B" w14:textId="369CAFDB" w:rsidR="0094494D" w:rsidRPr="00F92EEE" w:rsidRDefault="0094494D" w:rsidP="0094494D">
            <w:pPr>
              <w:pStyle w:val="Sansinterligne"/>
              <w:jc w:val="center"/>
              <w:rPr>
                <w:rFonts w:ascii="Arial" w:hAnsi="Arial" w:cs="Arial"/>
                <w:sz w:val="20"/>
                <w:szCs w:val="18"/>
              </w:rPr>
            </w:pPr>
            <w:r>
              <w:rPr>
                <w:rFonts w:ascii="Arial" w:hAnsi="Arial" w:cs="Arial"/>
                <w:sz w:val="20"/>
                <w:szCs w:val="18"/>
              </w:rPr>
              <w:t>Forçable via évent-making</w:t>
            </w:r>
          </w:p>
        </w:tc>
        <w:tc>
          <w:tcPr>
            <w:tcW w:w="2625" w:type="dxa"/>
            <w:vAlign w:val="center"/>
          </w:tcPr>
          <w:p w14:paraId="709057B9" w14:textId="7C285855" w:rsidR="0094494D" w:rsidRPr="00F92EEE" w:rsidRDefault="0094494D" w:rsidP="0094494D">
            <w:pPr>
              <w:pStyle w:val="Sansinterligne"/>
              <w:jc w:val="center"/>
              <w:rPr>
                <w:rFonts w:ascii="Arial" w:hAnsi="Arial" w:cs="Arial"/>
                <w:sz w:val="20"/>
                <w:szCs w:val="18"/>
              </w:rPr>
            </w:pPr>
            <w:r>
              <w:rPr>
                <w:rFonts w:ascii="Arial" w:hAnsi="Arial" w:cs="Arial"/>
                <w:sz w:val="20"/>
                <w:szCs w:val="18"/>
              </w:rPr>
              <w:t>Via évent-making (commande complète)</w:t>
            </w:r>
          </w:p>
        </w:tc>
        <w:tc>
          <w:tcPr>
            <w:tcW w:w="1985" w:type="dxa"/>
            <w:vAlign w:val="center"/>
          </w:tcPr>
          <w:p w14:paraId="5B40A1A7" w14:textId="0AE4293F" w:rsidR="0094494D" w:rsidRPr="00F92EEE" w:rsidRDefault="0094494D" w:rsidP="0094494D">
            <w:pPr>
              <w:pStyle w:val="Sansinterligne"/>
              <w:jc w:val="center"/>
              <w:rPr>
                <w:rFonts w:ascii="Arial" w:hAnsi="Arial" w:cs="Arial"/>
                <w:sz w:val="20"/>
                <w:szCs w:val="18"/>
              </w:rPr>
            </w:pPr>
            <w:r>
              <w:rPr>
                <w:rFonts w:ascii="Arial" w:hAnsi="Arial" w:cs="Arial"/>
                <w:sz w:val="20"/>
                <w:szCs w:val="18"/>
              </w:rPr>
              <w:t>Via évent-making (commande simple)</w:t>
            </w:r>
          </w:p>
        </w:tc>
        <w:tc>
          <w:tcPr>
            <w:tcW w:w="3044" w:type="dxa"/>
            <w:vAlign w:val="center"/>
          </w:tcPr>
          <w:p w14:paraId="39E431ED" w14:textId="02F5F93C" w:rsidR="0094494D" w:rsidRPr="003068BE" w:rsidRDefault="0094494D" w:rsidP="0094494D">
            <w:pPr>
              <w:pStyle w:val="Sansinterligne"/>
              <w:jc w:val="center"/>
              <w:rPr>
                <w:rFonts w:ascii="Arial" w:hAnsi="Arial" w:cs="Arial"/>
                <w:sz w:val="20"/>
                <w:szCs w:val="18"/>
              </w:rPr>
            </w:pPr>
            <w:r>
              <w:rPr>
                <w:rFonts w:ascii="Arial" w:hAnsi="Arial" w:cs="Arial"/>
                <w:sz w:val="20"/>
                <w:szCs w:val="18"/>
              </w:rPr>
              <w:t>Via évent-making (commande complète)</w:t>
            </w:r>
          </w:p>
        </w:tc>
      </w:tr>
      <w:tr w:rsidR="0094494D" w14:paraId="7148DF70" w14:textId="025C14E9" w:rsidTr="0094494D">
        <w:trPr>
          <w:trHeight w:val="276"/>
        </w:trPr>
        <w:tc>
          <w:tcPr>
            <w:tcW w:w="1808" w:type="dxa"/>
            <w:vAlign w:val="center"/>
          </w:tcPr>
          <w:p w14:paraId="5FADA94D" w14:textId="4B00966F" w:rsidR="0094494D" w:rsidRPr="00F92EEE" w:rsidRDefault="0094494D" w:rsidP="0094494D">
            <w:pPr>
              <w:pStyle w:val="Sansinterligne"/>
              <w:jc w:val="center"/>
              <w:rPr>
                <w:rFonts w:ascii="Arial" w:hAnsi="Arial" w:cs="Arial"/>
                <w:sz w:val="20"/>
                <w:szCs w:val="18"/>
              </w:rPr>
            </w:pPr>
            <w:r>
              <w:rPr>
                <w:rFonts w:ascii="Arial" w:hAnsi="Arial" w:cs="Arial"/>
                <w:sz w:val="20"/>
                <w:szCs w:val="18"/>
              </w:rPr>
              <w:t>Langue liée à</w:t>
            </w:r>
          </w:p>
        </w:tc>
        <w:tc>
          <w:tcPr>
            <w:tcW w:w="1737" w:type="dxa"/>
            <w:vAlign w:val="center"/>
          </w:tcPr>
          <w:p w14:paraId="2444CECF" w14:textId="5798AE18" w:rsidR="0094494D" w:rsidRPr="00F92EEE" w:rsidRDefault="0094494D" w:rsidP="0094494D">
            <w:pPr>
              <w:pStyle w:val="Sansinterligne"/>
              <w:jc w:val="center"/>
              <w:rPr>
                <w:rFonts w:ascii="Arial" w:hAnsi="Arial" w:cs="Arial"/>
                <w:sz w:val="20"/>
                <w:szCs w:val="18"/>
              </w:rPr>
            </w:pPr>
            <w:r>
              <w:rPr>
                <w:rFonts w:ascii="Arial" w:hAnsi="Arial" w:cs="Arial"/>
                <w:sz w:val="20"/>
                <w:szCs w:val="18"/>
              </w:rPr>
              <w:t>Tout le jeu</w:t>
            </w:r>
          </w:p>
        </w:tc>
        <w:tc>
          <w:tcPr>
            <w:tcW w:w="2625" w:type="dxa"/>
            <w:vAlign w:val="center"/>
          </w:tcPr>
          <w:p w14:paraId="7EBE9AE3" w14:textId="130335CD" w:rsidR="0094494D" w:rsidRPr="00F92EEE" w:rsidRDefault="0094494D" w:rsidP="0094494D">
            <w:pPr>
              <w:pStyle w:val="Sansinterligne"/>
              <w:jc w:val="center"/>
              <w:rPr>
                <w:rFonts w:ascii="Arial" w:hAnsi="Arial" w:cs="Arial"/>
                <w:sz w:val="20"/>
                <w:szCs w:val="18"/>
              </w:rPr>
            </w:pPr>
            <w:r>
              <w:rPr>
                <w:rFonts w:ascii="Arial" w:hAnsi="Arial" w:cs="Arial"/>
                <w:sz w:val="20"/>
                <w:szCs w:val="18"/>
              </w:rPr>
              <w:t>Tout le jeu</w:t>
            </w:r>
          </w:p>
        </w:tc>
        <w:tc>
          <w:tcPr>
            <w:tcW w:w="1985" w:type="dxa"/>
            <w:vAlign w:val="center"/>
          </w:tcPr>
          <w:p w14:paraId="15DD31F3" w14:textId="6A6438ED" w:rsidR="0094494D" w:rsidRPr="00F92EEE" w:rsidRDefault="0094494D" w:rsidP="0094494D">
            <w:pPr>
              <w:pStyle w:val="Sansinterligne"/>
              <w:jc w:val="center"/>
              <w:rPr>
                <w:rFonts w:ascii="Arial" w:hAnsi="Arial" w:cs="Arial"/>
                <w:sz w:val="20"/>
                <w:szCs w:val="18"/>
              </w:rPr>
            </w:pPr>
            <w:r>
              <w:rPr>
                <w:rFonts w:ascii="Arial" w:hAnsi="Arial" w:cs="Arial"/>
                <w:sz w:val="20"/>
                <w:szCs w:val="18"/>
              </w:rPr>
              <w:t>La sauvegarde active</w:t>
            </w:r>
          </w:p>
        </w:tc>
        <w:tc>
          <w:tcPr>
            <w:tcW w:w="3044" w:type="dxa"/>
            <w:vAlign w:val="center"/>
          </w:tcPr>
          <w:p w14:paraId="219AF0E2" w14:textId="71C4363B" w:rsidR="0094494D" w:rsidRPr="00F92EEE" w:rsidRDefault="0094494D" w:rsidP="0094494D">
            <w:pPr>
              <w:pStyle w:val="Sansinterligne"/>
              <w:jc w:val="center"/>
              <w:rPr>
                <w:rFonts w:ascii="Arial" w:hAnsi="Arial" w:cs="Arial"/>
                <w:sz w:val="20"/>
                <w:szCs w:val="18"/>
              </w:rPr>
            </w:pPr>
            <w:r>
              <w:rPr>
                <w:rFonts w:ascii="Arial" w:hAnsi="Arial" w:cs="Arial"/>
                <w:sz w:val="20"/>
                <w:szCs w:val="18"/>
              </w:rPr>
              <w:t>À moitié tout le jeu et à moitié la sauvegarde active</w:t>
            </w:r>
          </w:p>
        </w:tc>
      </w:tr>
    </w:tbl>
    <w:p w14:paraId="00F3222C" w14:textId="77777777" w:rsidR="00F92EEE" w:rsidRDefault="00F92EEE" w:rsidP="00EF36E3">
      <w:pPr>
        <w:pStyle w:val="Sansinterligne"/>
        <w:jc w:val="both"/>
      </w:pPr>
    </w:p>
    <w:p w14:paraId="1CD94E53" w14:textId="7B3AB05E" w:rsidR="00F3109B" w:rsidRDefault="00F3109B" w:rsidP="00EF36E3">
      <w:pPr>
        <w:pStyle w:val="Sansinterligne"/>
        <w:jc w:val="both"/>
      </w:pPr>
    </w:p>
    <w:p w14:paraId="158D0288" w14:textId="3996A1C6" w:rsidR="00C22607" w:rsidRDefault="00C22607" w:rsidP="00EF36E3">
      <w:pPr>
        <w:pStyle w:val="Sansinterligne"/>
        <w:jc w:val="both"/>
      </w:pPr>
      <w:r>
        <w:t xml:space="preserve">  Je constate qu’avec mon mod, deux variables sont utilisées en parallèle pour déterminer la langue.</w:t>
      </w:r>
    </w:p>
    <w:p w14:paraId="3B1328C8" w14:textId="7E38C570" w:rsidR="00C22607" w:rsidRDefault="00C22607" w:rsidP="00EF36E3">
      <w:pPr>
        <w:pStyle w:val="Sansinterligne"/>
        <w:jc w:val="both"/>
      </w:pPr>
      <w:r>
        <w:lastRenderedPageBreak/>
        <w:t xml:space="preserve">  En 24.48 moddé, lorsque la langue était changée dans les options, les 2 variables étaient modifiées de pair via la « commande complète ».</w:t>
      </w:r>
      <w:r w:rsidR="006560DB">
        <w:t xml:space="preserve"> C’est celle que j’applique actuellement via évent-making pour changer de langue. (Fonctionnel à 100% en 24.48 moddé et 24.49 moddé)</w:t>
      </w:r>
    </w:p>
    <w:p w14:paraId="665DE31D" w14:textId="3ADEB104" w:rsidR="00C22607" w:rsidRDefault="00C22607" w:rsidP="00EF36E3">
      <w:pPr>
        <w:pStyle w:val="Sansinterligne"/>
        <w:jc w:val="both"/>
      </w:pPr>
    </w:p>
    <w:p w14:paraId="074A5A2B" w14:textId="08C5BEAE" w:rsidR="00C22607" w:rsidRPr="00CE5D73" w:rsidRDefault="006560DB" w:rsidP="00C22607">
      <w:pPr>
        <w:pStyle w:val="Sansinterligne"/>
        <w:jc w:val="both"/>
        <w:rPr>
          <w:rFonts w:ascii="Courier New" w:hAnsi="Courier New" w:cs="Courier New"/>
          <w:sz w:val="18"/>
          <w:szCs w:val="18"/>
          <w:lang w:val="la-Latn"/>
        </w:rPr>
      </w:pPr>
      <w:r>
        <w:rPr>
          <w:rFonts w:ascii="Courier New" w:hAnsi="Courier New" w:cs="Courier New"/>
          <w:sz w:val="18"/>
          <w:szCs w:val="18"/>
        </w:rPr>
        <w:t>#</w:t>
      </w:r>
      <w:r w:rsidR="00C22607" w:rsidRPr="00CE5D73">
        <w:rPr>
          <w:rFonts w:ascii="Courier New" w:hAnsi="Courier New" w:cs="Courier New"/>
          <w:sz w:val="18"/>
          <w:szCs w:val="18"/>
          <w:lang w:val="la-Latn"/>
        </w:rPr>
        <w:t xml:space="preserve">---- </w:t>
      </w:r>
      <w:r w:rsidR="00C22607">
        <w:rPr>
          <w:rFonts w:ascii="Courier New" w:hAnsi="Courier New" w:cs="Courier New"/>
          <w:sz w:val="18"/>
          <w:szCs w:val="18"/>
        </w:rPr>
        <w:t>Commande complète</w:t>
      </w:r>
      <w:r w:rsidR="00C22607" w:rsidRPr="00CE5D73">
        <w:rPr>
          <w:rFonts w:ascii="Courier New" w:hAnsi="Courier New" w:cs="Courier New"/>
          <w:sz w:val="18"/>
          <w:szCs w:val="18"/>
          <w:lang w:val="la-Latn"/>
        </w:rPr>
        <w:t xml:space="preserve"> ----</w:t>
      </w:r>
    </w:p>
    <w:p w14:paraId="4A71E435"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lang = "en"</w:t>
      </w:r>
    </w:p>
    <w:p w14:paraId="0E4CB520"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value = "en"</w:t>
      </w:r>
    </w:p>
    <w:p w14:paraId="2FCD475F" w14:textId="77777777" w:rsidR="00C22607" w:rsidRPr="00CE5D73" w:rsidRDefault="00C22607" w:rsidP="00C22607">
      <w:pPr>
        <w:pStyle w:val="Sansinterligne"/>
        <w:jc w:val="both"/>
        <w:rPr>
          <w:rFonts w:ascii="Courier New" w:hAnsi="Courier New" w:cs="Courier New"/>
          <w:sz w:val="18"/>
          <w:szCs w:val="18"/>
          <w:lang w:val="la-Latn"/>
        </w:rPr>
      </w:pPr>
    </w:p>
    <w:p w14:paraId="7137CA92"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if File.exist?("saves/settings.ini")</w:t>
      </w:r>
    </w:p>
    <w:p w14:paraId="046332B0"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ab/>
        <w:t>settings = File.read("saves/settings.ini").sub(/LANG=.*/, 'LANG=' + lang)</w:t>
      </w:r>
    </w:p>
    <w:p w14:paraId="6C9C2FEC"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ab/>
        <w:t>File.open("saves/settings.ini", "w") { |f| f.puts settings }</w:t>
      </w:r>
    </w:p>
    <w:p w14:paraId="3EE77475"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else</w:t>
      </w:r>
    </w:p>
    <w:p w14:paraId="506B92EE"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ab/>
        <w:t>File.open("saves/settings.ini", "w") { |f| f.puts "LANG=#{lang}" }</w:t>
      </w:r>
    </w:p>
    <w:p w14:paraId="49F099EA"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end</w:t>
      </w:r>
    </w:p>
    <w:p w14:paraId="2E4D7D9A" w14:textId="77777777" w:rsidR="00C22607" w:rsidRPr="00CE5D73" w:rsidRDefault="00C22607" w:rsidP="00C22607">
      <w:pPr>
        <w:pStyle w:val="Sansinterligne"/>
        <w:jc w:val="both"/>
        <w:rPr>
          <w:rFonts w:ascii="Courier New" w:hAnsi="Courier New" w:cs="Courier New"/>
          <w:sz w:val="18"/>
          <w:szCs w:val="18"/>
          <w:lang w:val="la-Latn"/>
        </w:rPr>
      </w:pPr>
    </w:p>
    <w:p w14:paraId="6DD83D62"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GameData::Text.change_lang(value)</w:t>
      </w:r>
    </w:p>
    <w:p w14:paraId="1BB7BA89"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$options&amp;.language = value</w:t>
      </w:r>
    </w:p>
    <w:p w14:paraId="727BDCD4" w14:textId="77777777" w:rsidR="00C22607" w:rsidRPr="00CE5D73" w:rsidRDefault="00C22607" w:rsidP="00C22607">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GameData::Text.load</w:t>
      </w:r>
    </w:p>
    <w:p w14:paraId="0C39CC5C" w14:textId="5D1067A6" w:rsidR="00C22607" w:rsidRPr="007424BE" w:rsidRDefault="00C22607" w:rsidP="00EF36E3">
      <w:pPr>
        <w:pStyle w:val="Sansinterligne"/>
        <w:jc w:val="both"/>
        <w:rPr>
          <w:lang w:val="en-US"/>
        </w:rPr>
      </w:pPr>
    </w:p>
    <w:p w14:paraId="596538D9" w14:textId="7B6D7494" w:rsidR="00C22607" w:rsidRDefault="00C22607" w:rsidP="00EF36E3">
      <w:pPr>
        <w:pStyle w:val="Sansinterligne"/>
        <w:jc w:val="both"/>
      </w:pPr>
      <w:r w:rsidRPr="007424BE">
        <w:rPr>
          <w:lang w:val="en-US"/>
        </w:rPr>
        <w:t xml:space="preserve">  </w:t>
      </w:r>
      <w:r>
        <w:t xml:space="preserve">Comme la variable </w:t>
      </w:r>
      <w:r w:rsidRPr="00C22607">
        <w:rPr>
          <w:rFonts w:ascii="Courier New" w:hAnsi="Courier New" w:cs="Courier New"/>
          <w:color w:val="7030A0"/>
          <w:sz w:val="20"/>
          <w:szCs w:val="20"/>
          <w:lang w:val="la-Latn"/>
        </w:rPr>
        <w:t>$options</w:t>
      </w:r>
      <w:proofErr w:type="gramStart"/>
      <w:r w:rsidRPr="00C22607">
        <w:rPr>
          <w:rFonts w:ascii="Courier New" w:hAnsi="Courier New" w:cs="Courier New"/>
          <w:color w:val="7030A0"/>
          <w:sz w:val="20"/>
          <w:szCs w:val="20"/>
          <w:lang w:val="la-Latn"/>
        </w:rPr>
        <w:t>&amp;.language</w:t>
      </w:r>
      <w:proofErr w:type="gramEnd"/>
      <w:r w:rsidRPr="00C22607">
        <w:t xml:space="preserve"> </w:t>
      </w:r>
      <w:r>
        <w:t>était commune à tout le jeu, cela ne causait aucun problème : ça restait synchronisé sur la valeur du fichier INI.</w:t>
      </w:r>
    </w:p>
    <w:p w14:paraId="0EED9E69" w14:textId="4CE2ED26" w:rsidR="00C22607" w:rsidRDefault="00C22607" w:rsidP="00EF36E3">
      <w:pPr>
        <w:pStyle w:val="Sansinterligne"/>
        <w:jc w:val="both"/>
      </w:pPr>
    </w:p>
    <w:p w14:paraId="6A0D13A3" w14:textId="4E60C24D" w:rsidR="006C703D" w:rsidRDefault="006C703D" w:rsidP="006C703D">
      <w:pPr>
        <w:pStyle w:val="Sansinterligne"/>
        <w:jc w:val="both"/>
      </w:pPr>
      <w:r>
        <w:t xml:space="preserve">  Le but est donc de revenir au mécanisme de la 24.48. Après, je ne crache pas sur le fait de revenir à une unique variable, ce qui permettrait de changer la langue avec la commande simplifiée</w:t>
      </w:r>
      <w:r w:rsidR="006560DB">
        <w:t>, celle qui fonctionne sur PSDK vanilla</w:t>
      </w:r>
      <w:r>
        <w:t> :</w:t>
      </w:r>
    </w:p>
    <w:p w14:paraId="180C7E71" w14:textId="77777777" w:rsidR="006C703D" w:rsidRPr="00CE5D73" w:rsidRDefault="006C703D" w:rsidP="006C703D">
      <w:pPr>
        <w:pStyle w:val="Sansinterligne"/>
        <w:jc w:val="both"/>
        <w:rPr>
          <w:rFonts w:ascii="Courier New" w:hAnsi="Courier New" w:cs="Courier New"/>
          <w:sz w:val="18"/>
          <w:szCs w:val="18"/>
          <w:lang w:val="la-Latn"/>
        </w:rPr>
      </w:pPr>
    </w:p>
    <w:p w14:paraId="76F6DE06" w14:textId="611862CA" w:rsidR="006C703D" w:rsidRPr="00CE5D73" w:rsidRDefault="006560DB" w:rsidP="006C703D">
      <w:pPr>
        <w:pStyle w:val="Sansinterligne"/>
        <w:jc w:val="both"/>
        <w:rPr>
          <w:rFonts w:ascii="Courier New" w:hAnsi="Courier New" w:cs="Courier New"/>
          <w:sz w:val="18"/>
          <w:szCs w:val="18"/>
          <w:lang w:val="la-Latn"/>
        </w:rPr>
      </w:pPr>
      <w:r>
        <w:rPr>
          <w:rFonts w:ascii="Courier New" w:hAnsi="Courier New" w:cs="Courier New"/>
          <w:sz w:val="18"/>
          <w:szCs w:val="18"/>
        </w:rPr>
        <w:t>#</w:t>
      </w:r>
      <w:r w:rsidR="006C703D" w:rsidRPr="00CE5D73">
        <w:rPr>
          <w:rFonts w:ascii="Courier New" w:hAnsi="Courier New" w:cs="Courier New"/>
          <w:sz w:val="18"/>
          <w:szCs w:val="18"/>
          <w:lang w:val="la-Latn"/>
        </w:rPr>
        <w:t xml:space="preserve">---- </w:t>
      </w:r>
      <w:r w:rsidR="006C703D">
        <w:rPr>
          <w:rFonts w:ascii="Courier New" w:hAnsi="Courier New" w:cs="Courier New"/>
          <w:sz w:val="18"/>
          <w:szCs w:val="18"/>
        </w:rPr>
        <w:t>Commande simplifiée</w:t>
      </w:r>
      <w:r w:rsidR="006C703D" w:rsidRPr="00CE5D73">
        <w:rPr>
          <w:rFonts w:ascii="Courier New" w:hAnsi="Courier New" w:cs="Courier New"/>
          <w:sz w:val="18"/>
          <w:szCs w:val="18"/>
          <w:lang w:val="la-Latn"/>
        </w:rPr>
        <w:t xml:space="preserve"> ----</w:t>
      </w:r>
    </w:p>
    <w:p w14:paraId="77B081BD" w14:textId="77777777" w:rsidR="006C703D" w:rsidRPr="00CE5D73" w:rsidRDefault="006C703D" w:rsidP="006C703D">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lang = "en"</w:t>
      </w:r>
    </w:p>
    <w:p w14:paraId="496E2FB6" w14:textId="77777777" w:rsidR="006C703D" w:rsidRPr="00CE5D73" w:rsidRDefault="006C703D" w:rsidP="006C703D">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value = "en"</w:t>
      </w:r>
    </w:p>
    <w:p w14:paraId="2329434B" w14:textId="77777777" w:rsidR="006C703D" w:rsidRPr="00CE5D73" w:rsidRDefault="006C703D" w:rsidP="006C703D">
      <w:pPr>
        <w:pStyle w:val="Sansinterligne"/>
        <w:jc w:val="both"/>
        <w:rPr>
          <w:rFonts w:ascii="Courier New" w:hAnsi="Courier New" w:cs="Courier New"/>
          <w:sz w:val="18"/>
          <w:szCs w:val="18"/>
          <w:lang w:val="la-Latn"/>
        </w:rPr>
      </w:pPr>
      <w:r w:rsidRPr="00CE5D73">
        <w:rPr>
          <w:rFonts w:ascii="Courier New" w:hAnsi="Courier New" w:cs="Courier New"/>
          <w:sz w:val="18"/>
          <w:szCs w:val="18"/>
          <w:lang w:val="la-Latn"/>
        </w:rPr>
        <w:t>$options&amp;.language = value</w:t>
      </w:r>
    </w:p>
    <w:p w14:paraId="0107567D" w14:textId="77777777" w:rsidR="006C703D" w:rsidRPr="007424BE" w:rsidRDefault="006C703D" w:rsidP="006C703D">
      <w:pPr>
        <w:pStyle w:val="Sansinterligne"/>
        <w:jc w:val="both"/>
        <w:rPr>
          <w:lang w:val="en-US"/>
        </w:rPr>
      </w:pPr>
      <w:r w:rsidRPr="00CE5D73">
        <w:rPr>
          <w:rFonts w:ascii="Courier New" w:hAnsi="Courier New" w:cs="Courier New"/>
          <w:sz w:val="18"/>
          <w:szCs w:val="18"/>
          <w:lang w:val="la-Latn"/>
        </w:rPr>
        <w:t>GameData::Text.load</w:t>
      </w:r>
    </w:p>
    <w:p w14:paraId="457FA482" w14:textId="77777777" w:rsidR="00C22607" w:rsidRPr="007424BE" w:rsidRDefault="00C22607" w:rsidP="00EF36E3">
      <w:pPr>
        <w:pStyle w:val="Sansinterligne"/>
        <w:jc w:val="both"/>
        <w:rPr>
          <w:lang w:val="en-US"/>
        </w:rPr>
      </w:pPr>
    </w:p>
    <w:p w14:paraId="6C9CD12B" w14:textId="563199E7" w:rsidR="00C22607" w:rsidRDefault="006C703D" w:rsidP="00EF36E3">
      <w:pPr>
        <w:pStyle w:val="Sansinterligne"/>
        <w:jc w:val="both"/>
      </w:pPr>
      <w:r w:rsidRPr="007424BE">
        <w:rPr>
          <w:lang w:val="en-US"/>
        </w:rPr>
        <w:t xml:space="preserve">  </w:t>
      </w:r>
      <w:r w:rsidR="001E106E">
        <w:t>… s</w:t>
      </w:r>
      <w:r>
        <w:t xml:space="preserve">auf qu’il serait difficilement envisageable d’avoir cette valeur inscrite en dur sur un fichier INI (ou YML) externe, au moins que PSDK puisse interpréter une commande faite sur </w:t>
      </w:r>
      <w:r w:rsidRPr="00C22607">
        <w:rPr>
          <w:rFonts w:ascii="Courier New" w:hAnsi="Courier New" w:cs="Courier New"/>
          <w:color w:val="7030A0"/>
          <w:sz w:val="20"/>
          <w:szCs w:val="20"/>
          <w:lang w:val="la-Latn"/>
        </w:rPr>
        <w:t>$options</w:t>
      </w:r>
      <w:proofErr w:type="gramStart"/>
      <w:r w:rsidRPr="00C22607">
        <w:rPr>
          <w:rFonts w:ascii="Courier New" w:hAnsi="Courier New" w:cs="Courier New"/>
          <w:color w:val="7030A0"/>
          <w:sz w:val="20"/>
          <w:szCs w:val="20"/>
          <w:lang w:val="la-Latn"/>
        </w:rPr>
        <w:t>&amp;.language</w:t>
      </w:r>
      <w:proofErr w:type="gramEnd"/>
      <w:r>
        <w:t xml:space="preserve"> comme un ordre de lecture ou d’écriture sur l’attribut LANG du fichier INI (ou YML).</w:t>
      </w:r>
    </w:p>
    <w:p w14:paraId="045F99A2" w14:textId="77777777" w:rsidR="006C703D" w:rsidRDefault="006C703D" w:rsidP="00EF36E3">
      <w:pPr>
        <w:pStyle w:val="Sansinterligne"/>
        <w:jc w:val="both"/>
      </w:pPr>
    </w:p>
    <w:p w14:paraId="6282BD28" w14:textId="49B72D52" w:rsidR="006C703D" w:rsidRDefault="001E106E" w:rsidP="00EF36E3">
      <w:pPr>
        <w:pStyle w:val="Sansinterligne"/>
        <w:jc w:val="both"/>
        <w:rPr>
          <w:b/>
          <w:bCs/>
          <w:color w:val="C00000"/>
        </w:rPr>
      </w:pPr>
      <w:r>
        <w:rPr>
          <w:b/>
          <w:bCs/>
          <w:color w:val="C00000"/>
        </w:rPr>
        <w:t xml:space="preserve">  </w:t>
      </w:r>
      <w:r w:rsidR="006C703D" w:rsidRPr="006C703D">
        <w:rPr>
          <w:b/>
          <w:bCs/>
          <w:color w:val="C00000"/>
        </w:rPr>
        <w:t>Donc si on revient au mécanisme 24.48, il faudra que :</w:t>
      </w:r>
    </w:p>
    <w:p w14:paraId="135284B9" w14:textId="5FBA7031" w:rsidR="001E106E" w:rsidRPr="006C703D" w:rsidRDefault="001E106E" w:rsidP="00EF36E3">
      <w:pPr>
        <w:pStyle w:val="Sansinterligne"/>
        <w:jc w:val="both"/>
        <w:rPr>
          <w:b/>
          <w:bCs/>
          <w:color w:val="C00000"/>
        </w:rPr>
      </w:pPr>
      <w:r w:rsidRPr="006C703D">
        <w:rPr>
          <w:b/>
          <w:bCs/>
          <w:color w:val="C00000"/>
        </w:rPr>
        <w:t xml:space="preserve">  </w:t>
      </w:r>
      <w:r>
        <w:rPr>
          <w:b/>
          <w:bCs/>
          <w:color w:val="C00000"/>
        </w:rPr>
        <w:t>(Résumé des objectifs)</w:t>
      </w:r>
    </w:p>
    <w:p w14:paraId="106D2343" w14:textId="510C48A5" w:rsidR="001E106E" w:rsidRDefault="001E106E" w:rsidP="00EF36E3">
      <w:pPr>
        <w:pStyle w:val="Sansinterligne"/>
        <w:jc w:val="both"/>
      </w:pPr>
    </w:p>
    <w:p w14:paraId="63F4C593" w14:textId="03F23B33" w:rsidR="006C703D" w:rsidRDefault="001E106E" w:rsidP="00EF36E3">
      <w:pPr>
        <w:pStyle w:val="Sansinterligne"/>
        <w:jc w:val="both"/>
      </w:pPr>
      <w:r>
        <w:t xml:space="preserve">  1)</w:t>
      </w:r>
      <w:r w:rsidR="006C703D">
        <w:t xml:space="preserve"> La variable </w:t>
      </w:r>
      <w:r w:rsidR="006C703D" w:rsidRPr="00C22607">
        <w:rPr>
          <w:rFonts w:ascii="Courier New" w:hAnsi="Courier New" w:cs="Courier New"/>
          <w:color w:val="7030A0"/>
          <w:sz w:val="20"/>
          <w:szCs w:val="20"/>
          <w:lang w:val="la-Latn"/>
        </w:rPr>
        <w:t>$options</w:t>
      </w:r>
      <w:proofErr w:type="gramStart"/>
      <w:r w:rsidR="006C703D" w:rsidRPr="00C22607">
        <w:rPr>
          <w:rFonts w:ascii="Courier New" w:hAnsi="Courier New" w:cs="Courier New"/>
          <w:color w:val="7030A0"/>
          <w:sz w:val="20"/>
          <w:szCs w:val="20"/>
          <w:lang w:val="la-Latn"/>
        </w:rPr>
        <w:t>&amp;.language</w:t>
      </w:r>
      <w:proofErr w:type="gramEnd"/>
      <w:r w:rsidR="006C703D">
        <w:t xml:space="preserve"> soit commune à tout le jeu et non une sauvegarde spécifique.</w:t>
      </w:r>
    </w:p>
    <w:p w14:paraId="65CB211F" w14:textId="150C8F5C" w:rsidR="001E106E" w:rsidRDefault="001E106E" w:rsidP="00EF36E3">
      <w:pPr>
        <w:pStyle w:val="Sansinterligne"/>
        <w:jc w:val="both"/>
      </w:pPr>
      <w:r>
        <w:t xml:space="preserve">  2) Que la variable </w:t>
      </w:r>
      <w:r w:rsidRPr="00C22607">
        <w:rPr>
          <w:rFonts w:ascii="Courier New" w:hAnsi="Courier New" w:cs="Courier New"/>
          <w:color w:val="7030A0"/>
          <w:sz w:val="20"/>
          <w:szCs w:val="20"/>
          <w:lang w:val="la-Latn"/>
        </w:rPr>
        <w:t>$options</w:t>
      </w:r>
      <w:proofErr w:type="gramStart"/>
      <w:r w:rsidRPr="00C22607">
        <w:rPr>
          <w:rFonts w:ascii="Courier New" w:hAnsi="Courier New" w:cs="Courier New"/>
          <w:color w:val="7030A0"/>
          <w:sz w:val="20"/>
          <w:szCs w:val="20"/>
          <w:lang w:val="la-Latn"/>
        </w:rPr>
        <w:t>&amp;.language</w:t>
      </w:r>
      <w:proofErr w:type="gramEnd"/>
      <w:r>
        <w:t xml:space="preserve"> soit synchronisée dès le démarrage du jeu sur la valeur indiquée par le fichier </w:t>
      </w:r>
      <w:proofErr w:type="spellStart"/>
      <w:r>
        <w:t>ini</w:t>
      </w:r>
      <w:proofErr w:type="spellEnd"/>
      <w:r>
        <w:t>. (Comme ça, la langue sera la bonne dès l’écran-titre.) Par effet de propagation, la langue « lue » par le menu d’option sera automatiquement la bonne comme en 24.48.</w:t>
      </w:r>
    </w:p>
    <w:p w14:paraId="2BD258FA" w14:textId="3814F02A" w:rsidR="001E106E" w:rsidRDefault="001E106E" w:rsidP="00EF36E3">
      <w:pPr>
        <w:pStyle w:val="Sansinterligne"/>
        <w:jc w:val="both"/>
      </w:pPr>
      <w:r>
        <w:t xml:space="preserve">  3) Que la</w:t>
      </w:r>
      <w:r w:rsidR="006C703D">
        <w:t xml:space="preserve"> langue par défaut à la création d’une nouvelle partie</w:t>
      </w:r>
      <w:r>
        <w:t xml:space="preserve"> </w:t>
      </w:r>
      <w:r w:rsidR="006C703D">
        <w:t xml:space="preserve">soit celle inscrite sur le fichier INI. </w:t>
      </w:r>
      <w:r>
        <w:t>(Je précise, car actuellement la scène « </w:t>
      </w:r>
      <w:proofErr w:type="spellStart"/>
      <w:r>
        <w:t>Load</w:t>
      </w:r>
      <w:proofErr w:type="spellEnd"/>
      <w:r>
        <w:t> » de PSDK contourne ce réglage : mes images sont en anglais avec le fichier INI en français.)</w:t>
      </w:r>
    </w:p>
    <w:p w14:paraId="4DD6FF4D" w14:textId="69BD3859" w:rsidR="001E106E" w:rsidRDefault="001E106E" w:rsidP="00EF36E3">
      <w:pPr>
        <w:pStyle w:val="Sansinterligne"/>
        <w:jc w:val="both"/>
      </w:pPr>
      <w:r>
        <w:t xml:space="preserve">  4) Qu’au changement de langue dans les options, PSDK change à la fois la variable </w:t>
      </w:r>
      <w:r w:rsidRPr="00C22607">
        <w:rPr>
          <w:rFonts w:ascii="Courier New" w:hAnsi="Courier New" w:cs="Courier New"/>
          <w:color w:val="7030A0"/>
          <w:sz w:val="20"/>
          <w:szCs w:val="20"/>
          <w:lang w:val="la-Latn"/>
        </w:rPr>
        <w:t>$options</w:t>
      </w:r>
      <w:proofErr w:type="gramStart"/>
      <w:r w:rsidRPr="00C22607">
        <w:rPr>
          <w:rFonts w:ascii="Courier New" w:hAnsi="Courier New" w:cs="Courier New"/>
          <w:color w:val="7030A0"/>
          <w:sz w:val="20"/>
          <w:szCs w:val="20"/>
          <w:lang w:val="la-Latn"/>
        </w:rPr>
        <w:t>&amp;.language</w:t>
      </w:r>
      <w:proofErr w:type="gramEnd"/>
      <w:r w:rsidRPr="001E106E">
        <w:t xml:space="preserve"> </w:t>
      </w:r>
      <w:r>
        <w:t>et celle du fichier INI.</w:t>
      </w:r>
    </w:p>
    <w:p w14:paraId="2FE2CDD6" w14:textId="025DE287" w:rsidR="001E106E" w:rsidRPr="001E106E" w:rsidRDefault="001E106E" w:rsidP="00EF36E3">
      <w:pPr>
        <w:pStyle w:val="Sansinterligne"/>
        <w:jc w:val="both"/>
      </w:pPr>
      <w:r>
        <w:t xml:space="preserve">  5) Qu’au moment de quitter le menu d’options, la langue du menu précédent soit immédiatement actualisée.</w:t>
      </w:r>
    </w:p>
    <w:p w14:paraId="7EC65063" w14:textId="77777777" w:rsidR="006C703D" w:rsidRDefault="006C703D" w:rsidP="00EF36E3">
      <w:pPr>
        <w:pStyle w:val="Sansinterligne"/>
        <w:jc w:val="both"/>
      </w:pPr>
    </w:p>
    <w:p w14:paraId="23B0ED9D" w14:textId="66C813AE" w:rsidR="006C703D" w:rsidRDefault="006C703D" w:rsidP="00EF36E3">
      <w:pPr>
        <w:pStyle w:val="Sansinterligne"/>
        <w:jc w:val="both"/>
      </w:pPr>
      <w:r>
        <w:lastRenderedPageBreak/>
        <w:t xml:space="preserve">  • </w:t>
      </w:r>
      <w:r w:rsidRPr="006C703D">
        <w:rPr>
          <w:color w:val="008000"/>
        </w:rPr>
        <w:t>Bonus </w:t>
      </w:r>
      <w:r>
        <w:t>: En cas de fichier INI erroné (absence de la ligne “LANG=” ou ligne “LANG=” avec une langue invalide), la ligne LANG sera regénérée (si elle n’existe pas) ou corrigée avec la langue par défaut (si elle existait déjà</w:t>
      </w:r>
      <w:r w:rsidR="001E106E">
        <w:t>)</w:t>
      </w:r>
      <w:r>
        <w:t>. (PSDK crashe si une valeur erronée est indiquée sur le INI.)</w:t>
      </w:r>
    </w:p>
    <w:p w14:paraId="0F5595CD" w14:textId="6160A5BF" w:rsidR="001E106E" w:rsidRDefault="001E106E" w:rsidP="00EF36E3">
      <w:pPr>
        <w:pStyle w:val="Sansinterligne"/>
        <w:jc w:val="both"/>
      </w:pPr>
    </w:p>
    <w:p w14:paraId="53C38D24" w14:textId="33776705" w:rsidR="001E106E" w:rsidRDefault="00386A3E" w:rsidP="00EF36E3">
      <w:pPr>
        <w:pStyle w:val="Sansinterligne"/>
        <w:jc w:val="both"/>
      </w:pPr>
      <w:r>
        <w:t xml:space="preserve">  </w:t>
      </w:r>
      <w:r w:rsidR="001E106E">
        <w:t>Comme ça, si je partage aux anglais</w:t>
      </w:r>
      <w:r>
        <w:t xml:space="preserve"> (ou à d’autres nationalités)</w:t>
      </w:r>
      <w:r w:rsidR="001E106E">
        <w:t>, il me suffira de leur dire d’installer un fichier de quelques octets en sus pour avoir la bonne langue au premier démarrage.</w:t>
      </w:r>
    </w:p>
    <w:p w14:paraId="68EC9B23" w14:textId="66286FE1" w:rsidR="006C703D" w:rsidRDefault="006C703D" w:rsidP="006C703D">
      <w:pPr>
        <w:pStyle w:val="Sansinterligne"/>
        <w:jc w:val="both"/>
      </w:pPr>
      <w:r>
        <w:t xml:space="preserve">  À noter qu’en cas d’absence de ce fichier </w:t>
      </w:r>
      <w:r w:rsidR="001E106E">
        <w:t>INI</w:t>
      </w:r>
      <w:r>
        <w:t>, il est</w:t>
      </w:r>
      <w:r w:rsidR="001E106E">
        <w:t xml:space="preserve"> déjà</w:t>
      </w:r>
      <w:r>
        <w:t xml:space="preserve"> auto-généré avec la langue par défaut (anglais). (C’est un bon point ça.)</w:t>
      </w:r>
    </w:p>
    <w:p w14:paraId="0E9BEAD6" w14:textId="77777777" w:rsidR="00386A3E" w:rsidRDefault="00386A3E" w:rsidP="00386A3E">
      <w:pPr>
        <w:pStyle w:val="Sansinterligne"/>
        <w:jc w:val="both"/>
      </w:pPr>
    </w:p>
    <w:p w14:paraId="0E8CC50C" w14:textId="77777777" w:rsidR="00386A3E" w:rsidRDefault="00386A3E" w:rsidP="00386A3E">
      <w:pPr>
        <w:pStyle w:val="Sansinterligne"/>
        <w:jc w:val="both"/>
      </w:pPr>
    </w:p>
    <w:p w14:paraId="497024C4" w14:textId="5F6D7AAE" w:rsidR="00386A3E" w:rsidRPr="00AC37BD" w:rsidRDefault="00386A3E" w:rsidP="00386A3E">
      <w:pPr>
        <w:pStyle w:val="Sansinterligne"/>
        <w:jc w:val="both"/>
        <w:rPr>
          <w:b/>
          <w:bCs/>
          <w:i/>
          <w:iCs/>
          <w:color w:val="0070C0"/>
          <w:sz w:val="28"/>
          <w:szCs w:val="18"/>
        </w:rPr>
      </w:pPr>
      <w:r>
        <w:rPr>
          <w:b/>
          <w:bCs/>
          <w:i/>
          <w:iCs/>
          <w:color w:val="0070C0"/>
          <w:sz w:val="28"/>
          <w:szCs w:val="18"/>
        </w:rPr>
        <w:t>Les autres options</w:t>
      </w:r>
    </w:p>
    <w:p w14:paraId="6E3F5103" w14:textId="77777777" w:rsidR="00386A3E" w:rsidRDefault="00386A3E" w:rsidP="00386A3E">
      <w:pPr>
        <w:pStyle w:val="Sansinterligne"/>
        <w:jc w:val="both"/>
      </w:pPr>
    </w:p>
    <w:p w14:paraId="0A894C4C" w14:textId="2AC89D36" w:rsidR="00386A3E" w:rsidRPr="007C2146" w:rsidRDefault="00386A3E" w:rsidP="00386A3E">
      <w:pPr>
        <w:pStyle w:val="Sansinterligne"/>
        <w:jc w:val="both"/>
        <w:rPr>
          <w:b/>
          <w:bCs/>
          <w:color w:val="385623" w:themeColor="accent6" w:themeShade="80"/>
          <w:u w:val="single"/>
        </w:rPr>
      </w:pPr>
      <w:r w:rsidRPr="007C2146">
        <w:rPr>
          <w:b/>
          <w:bCs/>
          <w:color w:val="385623" w:themeColor="accent6" w:themeShade="80"/>
        </w:rPr>
        <w:t xml:space="preserve">  1) </w:t>
      </w:r>
      <w:r>
        <w:rPr>
          <w:b/>
          <w:bCs/>
          <w:color w:val="385623" w:themeColor="accent6" w:themeShade="80"/>
          <w:u w:val="single"/>
        </w:rPr>
        <w:t>Volume</w:t>
      </w:r>
    </w:p>
    <w:p w14:paraId="0990C9E1" w14:textId="580882D4" w:rsidR="006C703D" w:rsidRDefault="006C703D" w:rsidP="00EF36E3">
      <w:pPr>
        <w:pStyle w:val="Sansinterligne"/>
        <w:jc w:val="both"/>
      </w:pPr>
    </w:p>
    <w:p w14:paraId="3B6588E2" w14:textId="071C7EE8" w:rsidR="00CE5D73" w:rsidRDefault="00386A3E" w:rsidP="00235AA2">
      <w:pPr>
        <w:pStyle w:val="Sansinterligne"/>
        <w:jc w:val="both"/>
      </w:pPr>
      <w:r>
        <w:t xml:space="preserve">  Comme dit plus haut, le splitter en 2 paramètres :</w:t>
      </w:r>
    </w:p>
    <w:p w14:paraId="56AA168E" w14:textId="3C901356" w:rsidR="00386A3E" w:rsidRDefault="00386A3E" w:rsidP="00235AA2">
      <w:pPr>
        <w:pStyle w:val="Sansinterligne"/>
        <w:jc w:val="both"/>
      </w:pPr>
      <w:r>
        <w:t xml:space="preserve">  • Volume musique (gère le volume des canaux BGM et BGS)</w:t>
      </w:r>
    </w:p>
    <w:p w14:paraId="01BC4260" w14:textId="49A3796D" w:rsidR="00386A3E" w:rsidRDefault="00386A3E" w:rsidP="00235AA2">
      <w:pPr>
        <w:pStyle w:val="Sansinterligne"/>
        <w:jc w:val="both"/>
      </w:pPr>
      <w:r>
        <w:t xml:space="preserve">  • Volume effets sonores (gère le volume des canaux ME et SE) </w:t>
      </w:r>
    </w:p>
    <w:p w14:paraId="51798C92" w14:textId="7950A38B" w:rsidR="00386A3E" w:rsidRDefault="00386A3E" w:rsidP="00235AA2">
      <w:pPr>
        <w:pStyle w:val="Sansinterligne"/>
        <w:jc w:val="both"/>
      </w:pPr>
    </w:p>
    <w:p w14:paraId="259F1584" w14:textId="2F6D374D" w:rsidR="00386A3E" w:rsidRDefault="00386A3E" w:rsidP="00235AA2">
      <w:pPr>
        <w:pStyle w:val="Sansinterligne"/>
        <w:jc w:val="both"/>
      </w:pPr>
      <w:r>
        <w:t xml:space="preserve">  + Débugger la gestion du volume musique qui ne fonctionne pas.</w:t>
      </w:r>
    </w:p>
    <w:p w14:paraId="72F2D2D5" w14:textId="77777777" w:rsidR="00386A3E" w:rsidRDefault="00386A3E" w:rsidP="00235AA2">
      <w:pPr>
        <w:pStyle w:val="Sansinterligne"/>
        <w:jc w:val="both"/>
      </w:pPr>
    </w:p>
    <w:p w14:paraId="47EDDF01" w14:textId="03D0435E" w:rsidR="00386A3E" w:rsidRDefault="00386A3E" w:rsidP="00235AA2">
      <w:pPr>
        <w:pStyle w:val="Sansinterligne"/>
        <w:jc w:val="both"/>
      </w:pPr>
      <w:r>
        <w:t xml:space="preserve">  D’après le code du Project Identity, le volume aurait dû se régler avec un </w:t>
      </w:r>
      <w:proofErr w:type="spellStart"/>
      <w:r>
        <w:t>slider</w:t>
      </w:r>
      <w:proofErr w:type="spellEnd"/>
      <w:r>
        <w:t xml:space="preserve"> (réglette), mais ça ne semble pas encore être programmé sur PSDK… À voir si ça peut se faire.</w:t>
      </w:r>
    </w:p>
    <w:p w14:paraId="67B52F75" w14:textId="2A9DC159" w:rsidR="00386A3E" w:rsidRDefault="00386A3E" w:rsidP="00235AA2">
      <w:pPr>
        <w:pStyle w:val="Sansinterligne"/>
        <w:jc w:val="both"/>
      </w:pPr>
      <w:r>
        <w:t xml:space="preserve">  Quoi qu’il en soit, j’augmenterai le pas d’incrémentation de 1 à 5 %. (Il n’y a pas besoin d’une précision si fine.)</w:t>
      </w:r>
    </w:p>
    <w:p w14:paraId="0962E717" w14:textId="77777777" w:rsidR="00386A3E" w:rsidRDefault="00386A3E" w:rsidP="00235AA2">
      <w:pPr>
        <w:pStyle w:val="Sansinterligne"/>
        <w:jc w:val="both"/>
      </w:pPr>
    </w:p>
    <w:p w14:paraId="793CC030" w14:textId="5121EEF3" w:rsidR="00CE5D73" w:rsidRDefault="00386A3E" w:rsidP="00235AA2">
      <w:pPr>
        <w:pStyle w:val="Sansinterligne"/>
        <w:jc w:val="both"/>
      </w:pPr>
      <w:r>
        <w:t xml:space="preserve">  Ces paramètres doivent être codés dans le settings.ini (ou settings.yml si on part sur le format yml) et seront donc commun à tout le jeu. Cela permettra au réglage sonore d’être actif dès le démarrage du jeu.</w:t>
      </w:r>
    </w:p>
    <w:p w14:paraId="38DB2C92" w14:textId="77777777" w:rsidR="00386A3E" w:rsidRDefault="00386A3E" w:rsidP="00386A3E">
      <w:pPr>
        <w:pStyle w:val="Sansinterligne"/>
        <w:jc w:val="both"/>
      </w:pPr>
    </w:p>
    <w:p w14:paraId="4B49A652" w14:textId="6312D9C5" w:rsidR="00386A3E" w:rsidRPr="007C2146" w:rsidRDefault="00386A3E" w:rsidP="00386A3E">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2</w:t>
      </w:r>
      <w:r w:rsidRPr="007C2146">
        <w:rPr>
          <w:b/>
          <w:bCs/>
          <w:color w:val="385623" w:themeColor="accent6" w:themeShade="80"/>
        </w:rPr>
        <w:t xml:space="preserve">) </w:t>
      </w:r>
      <w:r w:rsidRPr="00386A3E">
        <w:rPr>
          <w:b/>
          <w:bCs/>
          <w:color w:val="385623" w:themeColor="accent6" w:themeShade="80"/>
          <w:u w:val="single"/>
        </w:rPr>
        <w:t>Style de combat</w:t>
      </w:r>
      <w:r w:rsidR="002D4376">
        <w:t xml:space="preserve"> </w:t>
      </w:r>
      <w:r w:rsidR="002D4376">
        <w:rPr>
          <w:noProof/>
        </w:rPr>
        <w:drawing>
          <wp:inline distT="0" distB="0" distL="0" distR="0" wp14:anchorId="00EE0EB5" wp14:editId="47B6D8F8">
            <wp:extent cx="304166" cy="304166"/>
            <wp:effectExtent l="0" t="0" r="635" b="635"/>
            <wp:docPr id="23"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rcRect/>
                    <a:stretch>
                      <a:fillRect/>
                    </a:stretch>
                  </pic:blipFill>
                  <pic:spPr>
                    <a:xfrm>
                      <a:off x="0" y="0"/>
                      <a:ext cx="304166" cy="304166"/>
                    </a:xfrm>
                    <a:prstGeom prst="rect">
                      <a:avLst/>
                    </a:prstGeom>
                    <a:noFill/>
                    <a:ln>
                      <a:noFill/>
                      <a:prstDash/>
                    </a:ln>
                  </pic:spPr>
                </pic:pic>
              </a:graphicData>
            </a:graphic>
          </wp:inline>
        </w:drawing>
      </w:r>
      <w:r w:rsidR="002D4376">
        <w:t xml:space="preserve"> Réalisé</w:t>
      </w:r>
    </w:p>
    <w:p w14:paraId="637E63FD" w14:textId="77777777" w:rsidR="00386A3E" w:rsidRDefault="00386A3E" w:rsidP="00386A3E">
      <w:pPr>
        <w:pStyle w:val="Sansinterligne"/>
        <w:jc w:val="both"/>
      </w:pPr>
    </w:p>
    <w:p w14:paraId="6623F485" w14:textId="17A5D724" w:rsidR="00386A3E" w:rsidRDefault="00386A3E" w:rsidP="00235AA2">
      <w:pPr>
        <w:pStyle w:val="Sansinterligne"/>
        <w:jc w:val="both"/>
      </w:pPr>
      <w:r>
        <w:t xml:space="preserve">  L’option n’était ni fonctionnelle, ni accessible au joueur dans le souhait de mon gameplay, ça me donne deux raisons pour la supprimer de la liste.</w:t>
      </w:r>
    </w:p>
    <w:p w14:paraId="503B3281" w14:textId="77777777" w:rsidR="00386A3E" w:rsidRDefault="00386A3E" w:rsidP="00235AA2">
      <w:pPr>
        <w:pStyle w:val="Sansinterligne"/>
        <w:jc w:val="both"/>
      </w:pPr>
    </w:p>
    <w:p w14:paraId="2C1A9E56" w14:textId="7B48D603" w:rsidR="00386A3E" w:rsidRDefault="00386A3E" w:rsidP="00235AA2">
      <w:pPr>
        <w:pStyle w:val="Sansinterligne"/>
        <w:jc w:val="both"/>
      </w:pPr>
      <w:r>
        <w:t xml:space="preserve">  Néanmoins, la fonctionnalité de choix ou défini devra être en elle-même fonctionnelle pour les besoins de mon scénario.</w:t>
      </w:r>
    </w:p>
    <w:p w14:paraId="66627711" w14:textId="1DCBDE5B" w:rsidR="00386A3E" w:rsidRDefault="00386A3E" w:rsidP="00235AA2">
      <w:pPr>
        <w:pStyle w:val="Sansinterligne"/>
        <w:jc w:val="both"/>
      </w:pPr>
      <w:r>
        <w:t xml:space="preserve">  • Par défaut « défini ». Pourquoi le héros aurait-il le privilège de changer de Pokémon gratuitement après un KO de l’adversaire ?</w:t>
      </w:r>
    </w:p>
    <w:p w14:paraId="311E1D5B" w14:textId="21716E6C" w:rsidR="00386A3E" w:rsidRDefault="00386A3E" w:rsidP="00235AA2">
      <w:pPr>
        <w:pStyle w:val="Sansinterligne"/>
        <w:jc w:val="both"/>
      </w:pPr>
      <w:r>
        <w:t xml:space="preserve">  • Dans certains matchs scénarisés, ce privilège sera accordé. C’est notamment le cas des combats de champions d’arène.</w:t>
      </w:r>
    </w:p>
    <w:p w14:paraId="0D899B98" w14:textId="77777777" w:rsidR="00386A3E" w:rsidRDefault="00386A3E" w:rsidP="00235AA2">
      <w:pPr>
        <w:pStyle w:val="Sansinterligne"/>
        <w:jc w:val="both"/>
      </w:pPr>
    </w:p>
    <w:p w14:paraId="20B8E1C9" w14:textId="24AB3F05" w:rsidR="00386A3E" w:rsidRDefault="00386A3E" w:rsidP="00235AA2">
      <w:pPr>
        <w:pStyle w:val="Sansinterligne"/>
        <w:jc w:val="both"/>
      </w:pPr>
      <w:r>
        <w:t xml:space="preserve">  La bascule sera gérée via un interrupteur RPG Maker. Je dois donc pouvoir modifier ce paramètre via une commande d’évent-making.</w:t>
      </w:r>
    </w:p>
    <w:p w14:paraId="67755AE3" w14:textId="1C2CA463" w:rsidR="00386A3E" w:rsidRDefault="00386A3E" w:rsidP="00235AA2">
      <w:pPr>
        <w:pStyle w:val="Sansinterligne"/>
        <w:jc w:val="both"/>
      </w:pPr>
    </w:p>
    <w:p w14:paraId="77AB2F58" w14:textId="77777777" w:rsidR="00386A3E" w:rsidRDefault="00386A3E" w:rsidP="00235AA2">
      <w:pPr>
        <w:pStyle w:val="Sansinterligne"/>
        <w:jc w:val="both"/>
      </w:pPr>
    </w:p>
    <w:p w14:paraId="1654A374" w14:textId="3C922538" w:rsidR="00386A3E" w:rsidRPr="007C2146" w:rsidRDefault="00386A3E" w:rsidP="00386A3E">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3</w:t>
      </w:r>
      <w:r w:rsidRPr="007C2146">
        <w:rPr>
          <w:b/>
          <w:bCs/>
          <w:color w:val="385623" w:themeColor="accent6" w:themeShade="80"/>
        </w:rPr>
        <w:t xml:space="preserve">) </w:t>
      </w:r>
      <w:r>
        <w:rPr>
          <w:b/>
          <w:bCs/>
          <w:color w:val="385623" w:themeColor="accent6" w:themeShade="80"/>
          <w:u w:val="single"/>
        </w:rPr>
        <w:t>Mode de difficulté</w:t>
      </w:r>
    </w:p>
    <w:p w14:paraId="026FFD18" w14:textId="40386C25" w:rsidR="00386A3E" w:rsidRDefault="00386A3E" w:rsidP="00235AA2">
      <w:pPr>
        <w:pStyle w:val="Sansinterligne"/>
        <w:jc w:val="both"/>
      </w:pPr>
    </w:p>
    <w:p w14:paraId="4F99A387" w14:textId="55A74157" w:rsidR="000F2957" w:rsidRDefault="000F2957" w:rsidP="00235AA2">
      <w:pPr>
        <w:pStyle w:val="Sansinterligne"/>
        <w:jc w:val="both"/>
      </w:pPr>
      <w:r>
        <w:t xml:space="preserve">  (Avec l’étoffement du Death Overhaul, plus de choix sont apparus.)</w:t>
      </w:r>
    </w:p>
    <w:p w14:paraId="6A7EBF1F" w14:textId="77777777" w:rsidR="000F2957" w:rsidRDefault="000F2957" w:rsidP="00235AA2">
      <w:pPr>
        <w:pStyle w:val="Sansinterligne"/>
        <w:jc w:val="both"/>
      </w:pPr>
    </w:p>
    <w:p w14:paraId="70C07654" w14:textId="7678A14A" w:rsidR="00386A3E" w:rsidRDefault="00386A3E" w:rsidP="00235AA2">
      <w:pPr>
        <w:pStyle w:val="Sansinterligne"/>
        <w:jc w:val="both"/>
      </w:pPr>
      <w:r>
        <w:t xml:space="preserve">   Tout ceci est lié à mon mod « Death Overhaul ». Trois options sont actuellement accessibles :</w:t>
      </w:r>
    </w:p>
    <w:p w14:paraId="0CD090B8" w14:textId="57C59D24" w:rsidR="00386A3E" w:rsidRDefault="00386A3E" w:rsidP="00235AA2">
      <w:pPr>
        <w:pStyle w:val="Sansinterligne"/>
        <w:jc w:val="both"/>
      </w:pPr>
      <w:r>
        <w:t xml:space="preserve"> </w:t>
      </w:r>
    </w:p>
    <w:tbl>
      <w:tblPr>
        <w:tblStyle w:val="Grilledutableau"/>
        <w:tblW w:w="0" w:type="auto"/>
        <w:tblLook w:val="04A0" w:firstRow="1" w:lastRow="0" w:firstColumn="1" w:lastColumn="0" w:noHBand="0" w:noVBand="1"/>
      </w:tblPr>
      <w:tblGrid>
        <w:gridCol w:w="3256"/>
        <w:gridCol w:w="1701"/>
        <w:gridCol w:w="992"/>
        <w:gridCol w:w="992"/>
        <w:gridCol w:w="2121"/>
      </w:tblGrid>
      <w:tr w:rsidR="0073743E" w14:paraId="2E793FA5" w14:textId="77777777" w:rsidTr="0073743E">
        <w:tc>
          <w:tcPr>
            <w:tcW w:w="3256" w:type="dxa"/>
          </w:tcPr>
          <w:p w14:paraId="2C77C054" w14:textId="7821681A" w:rsidR="0073743E" w:rsidRPr="0073743E" w:rsidRDefault="0073743E" w:rsidP="0073743E">
            <w:pPr>
              <w:pStyle w:val="Sansinterligne"/>
              <w:jc w:val="center"/>
              <w:rPr>
                <w:b/>
              </w:rPr>
            </w:pPr>
            <w:r w:rsidRPr="0073743E">
              <w:rPr>
                <w:b/>
              </w:rPr>
              <w:t>Paramètre</w:t>
            </w:r>
          </w:p>
        </w:tc>
        <w:tc>
          <w:tcPr>
            <w:tcW w:w="5806" w:type="dxa"/>
            <w:gridSpan w:val="4"/>
          </w:tcPr>
          <w:p w14:paraId="0519164D" w14:textId="619D81D1" w:rsidR="0073743E" w:rsidRPr="0073743E" w:rsidRDefault="0073743E" w:rsidP="0073743E">
            <w:pPr>
              <w:pStyle w:val="Sansinterligne"/>
              <w:jc w:val="center"/>
              <w:rPr>
                <w:b/>
              </w:rPr>
            </w:pPr>
            <w:r w:rsidRPr="0073743E">
              <w:rPr>
                <w:b/>
              </w:rPr>
              <w:t>Choix possibles</w:t>
            </w:r>
          </w:p>
        </w:tc>
      </w:tr>
      <w:tr w:rsidR="0073743E" w14:paraId="4B0F7F1F" w14:textId="77777777" w:rsidTr="0073743E">
        <w:tc>
          <w:tcPr>
            <w:tcW w:w="3256" w:type="dxa"/>
          </w:tcPr>
          <w:p w14:paraId="7C8B7534" w14:textId="3649A4A3" w:rsidR="0073743E" w:rsidRDefault="0073743E" w:rsidP="0073743E">
            <w:pPr>
              <w:pStyle w:val="Sansinterligne"/>
              <w:jc w:val="center"/>
            </w:pPr>
            <w:r>
              <w:rPr>
                <w:color w:val="7030A0"/>
              </w:rPr>
              <w:t>Niveau</w:t>
            </w:r>
            <w:r w:rsidRPr="00755033">
              <w:rPr>
                <w:color w:val="7030A0"/>
              </w:rPr>
              <w:t xml:space="preserve"> des dresseurs</w:t>
            </w:r>
          </w:p>
        </w:tc>
        <w:tc>
          <w:tcPr>
            <w:tcW w:w="1701" w:type="dxa"/>
          </w:tcPr>
          <w:p w14:paraId="0D1C4B0C" w14:textId="59718117" w:rsidR="0073743E" w:rsidRDefault="0073743E" w:rsidP="0073743E">
            <w:pPr>
              <w:pStyle w:val="Sansinterligne"/>
              <w:jc w:val="center"/>
            </w:pPr>
            <w:r>
              <w:t>Faible</w:t>
            </w:r>
          </w:p>
        </w:tc>
        <w:tc>
          <w:tcPr>
            <w:tcW w:w="1984" w:type="dxa"/>
            <w:gridSpan w:val="2"/>
          </w:tcPr>
          <w:p w14:paraId="1177C847" w14:textId="678B08C5" w:rsidR="0073743E" w:rsidRDefault="0073743E" w:rsidP="0073743E">
            <w:pPr>
              <w:pStyle w:val="Sansinterligne"/>
              <w:jc w:val="center"/>
            </w:pPr>
            <w:r>
              <w:t>Normal*</w:t>
            </w:r>
          </w:p>
        </w:tc>
        <w:tc>
          <w:tcPr>
            <w:tcW w:w="2121" w:type="dxa"/>
          </w:tcPr>
          <w:p w14:paraId="3B4B191F" w14:textId="44AC9394" w:rsidR="0073743E" w:rsidRDefault="0073743E" w:rsidP="0073743E">
            <w:pPr>
              <w:pStyle w:val="Sansinterligne"/>
              <w:jc w:val="center"/>
            </w:pPr>
            <w:r>
              <w:t>Élevé</w:t>
            </w:r>
          </w:p>
        </w:tc>
      </w:tr>
      <w:tr w:rsidR="0073743E" w14:paraId="5F5DFB45" w14:textId="77777777" w:rsidTr="0073743E">
        <w:tc>
          <w:tcPr>
            <w:tcW w:w="3256" w:type="dxa"/>
          </w:tcPr>
          <w:p w14:paraId="2C8C9F54" w14:textId="0E907EEE" w:rsidR="0073743E" w:rsidRDefault="0073743E" w:rsidP="0073743E">
            <w:pPr>
              <w:pStyle w:val="Sansinterligne"/>
              <w:jc w:val="center"/>
            </w:pPr>
            <w:r w:rsidRPr="00755033">
              <w:rPr>
                <w:color w:val="7030A0"/>
              </w:rPr>
              <w:t>Mort de vos Pokémons</w:t>
            </w:r>
          </w:p>
        </w:tc>
        <w:tc>
          <w:tcPr>
            <w:tcW w:w="1701" w:type="dxa"/>
          </w:tcPr>
          <w:p w14:paraId="29C935E7" w14:textId="07E1B585" w:rsidR="0073743E" w:rsidRDefault="0073743E" w:rsidP="0073743E">
            <w:pPr>
              <w:pStyle w:val="Sansinterligne"/>
              <w:jc w:val="center"/>
            </w:pPr>
            <w:r>
              <w:t>Traditionnel</w:t>
            </w:r>
          </w:p>
        </w:tc>
        <w:tc>
          <w:tcPr>
            <w:tcW w:w="1984" w:type="dxa"/>
            <w:gridSpan w:val="2"/>
          </w:tcPr>
          <w:p w14:paraId="2725B756" w14:textId="00CA2F73" w:rsidR="0073743E" w:rsidRDefault="0073743E" w:rsidP="0073743E">
            <w:pPr>
              <w:pStyle w:val="Sansinterligne"/>
              <w:jc w:val="center"/>
            </w:pPr>
            <w:r>
              <w:t>Réaliste*</w:t>
            </w:r>
          </w:p>
        </w:tc>
        <w:tc>
          <w:tcPr>
            <w:tcW w:w="2121" w:type="dxa"/>
          </w:tcPr>
          <w:p w14:paraId="6CF71E9A" w14:textId="04DF5EC0" w:rsidR="0073743E" w:rsidRDefault="0073743E" w:rsidP="0073743E">
            <w:pPr>
              <w:pStyle w:val="Sansinterligne"/>
              <w:jc w:val="center"/>
            </w:pPr>
            <w:r>
              <w:t>Nuzlocke</w:t>
            </w:r>
          </w:p>
        </w:tc>
      </w:tr>
      <w:tr w:rsidR="0073743E" w14:paraId="2226EC64" w14:textId="77777777" w:rsidTr="0073743E">
        <w:trPr>
          <w:trHeight w:val="70"/>
        </w:trPr>
        <w:tc>
          <w:tcPr>
            <w:tcW w:w="3256" w:type="dxa"/>
          </w:tcPr>
          <w:p w14:paraId="337D73B0" w14:textId="3D958045" w:rsidR="0073743E" w:rsidRDefault="0073743E" w:rsidP="0073743E">
            <w:pPr>
              <w:pStyle w:val="Sansinterligne"/>
              <w:jc w:val="center"/>
            </w:pPr>
            <w:r w:rsidRPr="0073743E">
              <w:rPr>
                <w:color w:val="7030A0"/>
              </w:rPr>
              <w:t>Mort des Pokémons adverses</w:t>
            </w:r>
          </w:p>
        </w:tc>
        <w:tc>
          <w:tcPr>
            <w:tcW w:w="2693" w:type="dxa"/>
            <w:gridSpan w:val="2"/>
          </w:tcPr>
          <w:p w14:paraId="6ECBF6CF" w14:textId="3E48BFBA" w:rsidR="0073743E" w:rsidRDefault="0073743E" w:rsidP="0073743E">
            <w:pPr>
              <w:pStyle w:val="Sansinterligne"/>
              <w:jc w:val="center"/>
            </w:pPr>
            <w:r>
              <w:t>Activé*</w:t>
            </w:r>
          </w:p>
        </w:tc>
        <w:tc>
          <w:tcPr>
            <w:tcW w:w="3113" w:type="dxa"/>
            <w:gridSpan w:val="2"/>
          </w:tcPr>
          <w:p w14:paraId="1D7810BD" w14:textId="6A3F979D" w:rsidR="0073743E" w:rsidRDefault="0073743E" w:rsidP="0073743E">
            <w:pPr>
              <w:pStyle w:val="Sansinterligne"/>
              <w:jc w:val="center"/>
            </w:pPr>
            <w:r>
              <w:t>Désactivé</w:t>
            </w:r>
          </w:p>
        </w:tc>
      </w:tr>
    </w:tbl>
    <w:p w14:paraId="69F800E7" w14:textId="67D97C0F" w:rsidR="0073743E" w:rsidRDefault="0073743E" w:rsidP="00235AA2">
      <w:pPr>
        <w:pStyle w:val="Sansinterligne"/>
        <w:jc w:val="both"/>
      </w:pPr>
      <w:r>
        <w:t xml:space="preserve"> * = option par défaut</w:t>
      </w:r>
    </w:p>
    <w:p w14:paraId="37E15AD0" w14:textId="77777777" w:rsidR="00386A3E" w:rsidRDefault="00386A3E" w:rsidP="00235AA2">
      <w:pPr>
        <w:pStyle w:val="Sansinterligne"/>
        <w:jc w:val="both"/>
      </w:pPr>
    </w:p>
    <w:p w14:paraId="385BB5C4" w14:textId="5EAB5121" w:rsidR="0073743E" w:rsidRDefault="0073743E" w:rsidP="00CE5D73">
      <w:pPr>
        <w:pStyle w:val="Sansinterligne"/>
        <w:jc w:val="both"/>
      </w:pPr>
      <w:r>
        <w:t xml:space="preserve">  Sur le long-terme, un système de « preset » sera proposé en premier dans la liste et permettra de sélectionner un réglage pré-paramétré pour chaque sous-option.</w:t>
      </w:r>
    </w:p>
    <w:p w14:paraId="3EFE7857" w14:textId="1AE3DF25" w:rsidR="0073743E" w:rsidRDefault="0073743E" w:rsidP="00CE5D73">
      <w:pPr>
        <w:pStyle w:val="Sansinterligne"/>
        <w:jc w:val="both"/>
      </w:pPr>
      <w:r>
        <w:t xml:space="preserve">  Cela sera parfait avec un menu dédié (sous</w:t>
      </w:r>
      <w:r w:rsidR="00CE6F21">
        <w:t>-</w:t>
      </w:r>
      <w:r>
        <w:t>menu d’options) pour les réglages liés à la difficulté. (Comme cela est déjà le cas sur Pokémon Uranium : les réglages de difficulté sont un menu d’options à part.)</w:t>
      </w:r>
    </w:p>
    <w:p w14:paraId="32F43F85" w14:textId="4E975524" w:rsidR="00AF79F9" w:rsidRDefault="00AF79F9" w:rsidP="00CE5D73">
      <w:pPr>
        <w:pStyle w:val="Sansinterligne"/>
        <w:jc w:val="both"/>
      </w:pPr>
      <w:r>
        <w:t xml:space="preserve">  Le preset « </w:t>
      </w:r>
      <w:r w:rsidR="00AA13AC">
        <w:t>N</w:t>
      </w:r>
      <w:r>
        <w:t>ormal » correspond aux réglages par défaut.</w:t>
      </w:r>
    </w:p>
    <w:p w14:paraId="1EAA33B3" w14:textId="028E29E8" w:rsidR="004329B1" w:rsidRDefault="004329B1" w:rsidP="00CE5D73">
      <w:pPr>
        <w:pStyle w:val="Sansinterligne"/>
        <w:jc w:val="both"/>
      </w:pPr>
    </w:p>
    <w:p w14:paraId="22EA4E86" w14:textId="11D328BA" w:rsidR="004329B1" w:rsidRDefault="004329B1" w:rsidP="00CE5D73">
      <w:pPr>
        <w:pStyle w:val="Sansinterligne"/>
        <w:jc w:val="both"/>
      </w:pPr>
    </w:p>
    <w:p w14:paraId="6CCE1AF8" w14:textId="39ED8D29" w:rsidR="004329B1" w:rsidRDefault="004329B1" w:rsidP="00CE5D73">
      <w:pPr>
        <w:pStyle w:val="Sansinterligne"/>
        <w:jc w:val="both"/>
      </w:pPr>
    </w:p>
    <w:p w14:paraId="694D3B7A" w14:textId="52EFB280" w:rsidR="004329B1" w:rsidRDefault="004329B1" w:rsidP="00CE5D73">
      <w:pPr>
        <w:pStyle w:val="Sansinterligne"/>
        <w:jc w:val="both"/>
      </w:pPr>
    </w:p>
    <w:p w14:paraId="509FCA04" w14:textId="1D15DC6A" w:rsidR="004329B1" w:rsidRDefault="004329B1" w:rsidP="00CE5D73">
      <w:pPr>
        <w:pStyle w:val="Sansinterligne"/>
        <w:jc w:val="both"/>
      </w:pPr>
    </w:p>
    <w:p w14:paraId="6AB583A1" w14:textId="5087AF5F" w:rsidR="004329B1" w:rsidRDefault="004329B1" w:rsidP="00CE5D73">
      <w:pPr>
        <w:pStyle w:val="Sansinterligne"/>
        <w:jc w:val="both"/>
      </w:pPr>
    </w:p>
    <w:p w14:paraId="005FC155" w14:textId="748889FB" w:rsidR="004329B1" w:rsidRDefault="004329B1" w:rsidP="00CE5D73">
      <w:pPr>
        <w:pStyle w:val="Sansinterligne"/>
        <w:jc w:val="both"/>
      </w:pPr>
    </w:p>
    <w:p w14:paraId="3522538D" w14:textId="00EC29B5" w:rsidR="004329B1" w:rsidRDefault="004329B1" w:rsidP="00CE5D73">
      <w:pPr>
        <w:pStyle w:val="Sansinterligne"/>
        <w:jc w:val="both"/>
      </w:pPr>
    </w:p>
    <w:p w14:paraId="7F08C44A" w14:textId="0E5F4C4A" w:rsidR="004329B1" w:rsidRDefault="004329B1" w:rsidP="00CE5D73">
      <w:pPr>
        <w:pStyle w:val="Sansinterligne"/>
        <w:jc w:val="both"/>
      </w:pPr>
    </w:p>
    <w:p w14:paraId="78FE6635" w14:textId="52A3E95A" w:rsidR="004329B1" w:rsidRDefault="004329B1" w:rsidP="00CE5D73">
      <w:pPr>
        <w:pStyle w:val="Sansinterligne"/>
        <w:jc w:val="both"/>
      </w:pPr>
    </w:p>
    <w:p w14:paraId="753C0353" w14:textId="1A587AFE" w:rsidR="004329B1" w:rsidRDefault="004329B1" w:rsidP="00CE5D73">
      <w:pPr>
        <w:pStyle w:val="Sansinterligne"/>
        <w:jc w:val="both"/>
      </w:pPr>
    </w:p>
    <w:p w14:paraId="4F733538" w14:textId="11CD821C" w:rsidR="004329B1" w:rsidRDefault="004329B1" w:rsidP="00CE5D73">
      <w:pPr>
        <w:pStyle w:val="Sansinterligne"/>
        <w:jc w:val="both"/>
      </w:pPr>
    </w:p>
    <w:p w14:paraId="14051AB5" w14:textId="22DE3D84" w:rsidR="004329B1" w:rsidRDefault="004329B1" w:rsidP="00CE5D73">
      <w:pPr>
        <w:pStyle w:val="Sansinterligne"/>
        <w:jc w:val="both"/>
      </w:pPr>
    </w:p>
    <w:p w14:paraId="42EAA76D" w14:textId="3F25DC76" w:rsidR="004329B1" w:rsidRDefault="004329B1" w:rsidP="00CE5D73">
      <w:pPr>
        <w:pStyle w:val="Sansinterligne"/>
        <w:jc w:val="both"/>
      </w:pPr>
    </w:p>
    <w:p w14:paraId="2A8768DF" w14:textId="27CEE9DC" w:rsidR="004329B1" w:rsidRDefault="004329B1" w:rsidP="00CE5D73">
      <w:pPr>
        <w:pStyle w:val="Sansinterligne"/>
        <w:jc w:val="both"/>
      </w:pPr>
    </w:p>
    <w:p w14:paraId="47EE7543" w14:textId="22156B1A" w:rsidR="004329B1" w:rsidRDefault="004329B1" w:rsidP="00CE5D73">
      <w:pPr>
        <w:pStyle w:val="Sansinterligne"/>
        <w:jc w:val="both"/>
      </w:pPr>
    </w:p>
    <w:p w14:paraId="2ABA7D2B" w14:textId="4F60A15A" w:rsidR="004329B1" w:rsidRDefault="004329B1" w:rsidP="00CE5D73">
      <w:pPr>
        <w:pStyle w:val="Sansinterligne"/>
        <w:jc w:val="both"/>
      </w:pPr>
    </w:p>
    <w:p w14:paraId="491AE584" w14:textId="27E3E168" w:rsidR="004329B1" w:rsidRDefault="004329B1" w:rsidP="00CE5D73">
      <w:pPr>
        <w:pStyle w:val="Sansinterligne"/>
        <w:jc w:val="both"/>
      </w:pPr>
    </w:p>
    <w:p w14:paraId="6C4B0E32" w14:textId="166C95F1" w:rsidR="004329B1" w:rsidRDefault="004329B1" w:rsidP="00CE5D73">
      <w:pPr>
        <w:pStyle w:val="Sansinterligne"/>
        <w:jc w:val="both"/>
      </w:pPr>
    </w:p>
    <w:p w14:paraId="5EC1091A" w14:textId="2E872062" w:rsidR="004329B1" w:rsidRDefault="004329B1" w:rsidP="00CE5D73">
      <w:pPr>
        <w:pStyle w:val="Sansinterligne"/>
        <w:jc w:val="both"/>
      </w:pPr>
    </w:p>
    <w:p w14:paraId="10F225B3" w14:textId="349CEC31" w:rsidR="004329B1" w:rsidRDefault="004329B1" w:rsidP="00CE5D73">
      <w:pPr>
        <w:pStyle w:val="Sansinterligne"/>
        <w:jc w:val="both"/>
      </w:pPr>
    </w:p>
    <w:p w14:paraId="031DD511" w14:textId="2A83A8AC" w:rsidR="004329B1" w:rsidRDefault="004329B1" w:rsidP="00CE5D73">
      <w:pPr>
        <w:pStyle w:val="Sansinterligne"/>
        <w:jc w:val="both"/>
      </w:pPr>
    </w:p>
    <w:p w14:paraId="17EA8A82" w14:textId="1BD0544D" w:rsidR="004329B1" w:rsidRDefault="004329B1" w:rsidP="00CE5D73">
      <w:pPr>
        <w:pStyle w:val="Sansinterligne"/>
        <w:jc w:val="both"/>
      </w:pPr>
    </w:p>
    <w:p w14:paraId="223ED4DB" w14:textId="5F78A8F4" w:rsidR="004329B1" w:rsidRDefault="004329B1" w:rsidP="00CE5D73">
      <w:pPr>
        <w:pStyle w:val="Sansinterligne"/>
        <w:jc w:val="both"/>
      </w:pPr>
    </w:p>
    <w:p w14:paraId="32F678DA" w14:textId="3486FF5D" w:rsidR="004329B1" w:rsidRDefault="004329B1" w:rsidP="00CE5D73">
      <w:pPr>
        <w:pStyle w:val="Sansinterligne"/>
        <w:jc w:val="both"/>
      </w:pPr>
    </w:p>
    <w:p w14:paraId="39FF6728" w14:textId="1625313E" w:rsidR="004329B1" w:rsidRDefault="004329B1" w:rsidP="00CE5D73">
      <w:pPr>
        <w:pStyle w:val="Sansinterligne"/>
        <w:jc w:val="both"/>
      </w:pPr>
    </w:p>
    <w:p w14:paraId="2BDEC47B" w14:textId="1C247BED" w:rsidR="004329B1" w:rsidRDefault="004329B1" w:rsidP="00CE5D73">
      <w:pPr>
        <w:pStyle w:val="Sansinterligne"/>
        <w:jc w:val="both"/>
      </w:pPr>
    </w:p>
    <w:p w14:paraId="3EB2F363" w14:textId="722FF0F5" w:rsidR="004329B1" w:rsidRDefault="004329B1" w:rsidP="00CE5D73">
      <w:pPr>
        <w:pStyle w:val="Sansinterligne"/>
        <w:jc w:val="both"/>
      </w:pPr>
    </w:p>
    <w:p w14:paraId="343BD899" w14:textId="76F12724" w:rsidR="004329B1" w:rsidRDefault="004329B1" w:rsidP="00CE5D73">
      <w:pPr>
        <w:pStyle w:val="Sansinterligne"/>
        <w:jc w:val="both"/>
      </w:pPr>
    </w:p>
    <w:p w14:paraId="1C778DCF" w14:textId="3188103F" w:rsidR="004329B1" w:rsidRDefault="004329B1" w:rsidP="00CE5D73">
      <w:pPr>
        <w:pStyle w:val="Sansinterligne"/>
        <w:jc w:val="both"/>
      </w:pPr>
    </w:p>
    <w:p w14:paraId="4BE416C1" w14:textId="0849CA1A" w:rsidR="004329B1" w:rsidRDefault="004329B1" w:rsidP="00CE5D73">
      <w:pPr>
        <w:pStyle w:val="Sansinterligne"/>
        <w:jc w:val="both"/>
      </w:pPr>
    </w:p>
    <w:p w14:paraId="11DAEEB6" w14:textId="572C58A8" w:rsidR="004329B1" w:rsidRDefault="004329B1" w:rsidP="00CE5D73">
      <w:pPr>
        <w:pStyle w:val="Sansinterligne"/>
        <w:jc w:val="both"/>
      </w:pPr>
    </w:p>
    <w:p w14:paraId="5B52040A" w14:textId="7471D9C2" w:rsidR="00E051C1" w:rsidRDefault="00E051C1" w:rsidP="00CE5D73">
      <w:pPr>
        <w:pStyle w:val="Sansinterligne"/>
        <w:jc w:val="both"/>
      </w:pPr>
    </w:p>
    <w:p w14:paraId="4EBBD76B" w14:textId="17440C19" w:rsidR="00E051C1" w:rsidRDefault="00E051C1" w:rsidP="00CE5D73">
      <w:pPr>
        <w:pStyle w:val="Sansinterligne"/>
        <w:jc w:val="both"/>
      </w:pPr>
    </w:p>
    <w:p w14:paraId="2890E7F6" w14:textId="5A1F89C7" w:rsidR="00E051C1" w:rsidRDefault="00E051C1" w:rsidP="00CE5D73">
      <w:pPr>
        <w:pStyle w:val="Sansinterligne"/>
        <w:jc w:val="both"/>
      </w:pPr>
    </w:p>
    <w:p w14:paraId="56B8CCAC" w14:textId="1A8FDAC2" w:rsidR="00E051C1" w:rsidRPr="00854590" w:rsidRDefault="00E051C1" w:rsidP="00E051C1">
      <w:pPr>
        <w:pStyle w:val="Sansinterligne"/>
        <w:jc w:val="center"/>
        <w:rPr>
          <w:rFonts w:ascii="EG Dragon Caps" w:hAnsi="EG Dragon Caps"/>
          <w:color w:val="833C0B" w:themeColor="accent2" w:themeShade="80"/>
          <w:sz w:val="32"/>
          <w:szCs w:val="32"/>
        </w:rPr>
      </w:pPr>
      <w:r>
        <w:rPr>
          <w:rFonts w:ascii="EG Dragon Caps" w:hAnsi="EG Dragon Caps"/>
          <w:color w:val="833C0B" w:themeColor="accent2" w:themeShade="80"/>
          <w:sz w:val="32"/>
          <w:szCs w:val="32"/>
        </w:rPr>
        <w:lastRenderedPageBreak/>
        <w:t>Paramètres de difficulté dans</w:t>
      </w:r>
      <w:r w:rsidRPr="00854590">
        <w:rPr>
          <w:rFonts w:ascii="EG Dragon Caps" w:hAnsi="EG Dragon Caps"/>
          <w:color w:val="833C0B" w:themeColor="accent2" w:themeShade="80"/>
          <w:sz w:val="32"/>
          <w:szCs w:val="32"/>
        </w:rPr>
        <w:t xml:space="preserve"> Sacred Phoenix </w:t>
      </w:r>
    </w:p>
    <w:p w14:paraId="06F58717" w14:textId="144C3122" w:rsidR="00E051C1" w:rsidRDefault="00E051C1" w:rsidP="00CE5D73">
      <w:pPr>
        <w:pStyle w:val="Sansinterligne"/>
        <w:jc w:val="both"/>
      </w:pPr>
    </w:p>
    <w:p w14:paraId="395F61CD" w14:textId="77777777" w:rsidR="004329B1" w:rsidRDefault="004329B1" w:rsidP="00CE5D73">
      <w:pPr>
        <w:pStyle w:val="Sansinterligne"/>
        <w:jc w:val="both"/>
      </w:pPr>
    </w:p>
    <w:p w14:paraId="21614BE1" w14:textId="77777777" w:rsidR="00916042" w:rsidRPr="00FD640C" w:rsidRDefault="00916042" w:rsidP="00916042">
      <w:pPr>
        <w:pStyle w:val="Sansinterligne"/>
        <w:jc w:val="both"/>
        <w:rPr>
          <w:rFonts w:ascii="Sherwood" w:hAnsi="Sherwood"/>
          <w:color w:val="C00000"/>
          <w:sz w:val="36"/>
          <w:szCs w:val="36"/>
        </w:rPr>
      </w:pPr>
      <w:r>
        <w:rPr>
          <w:rFonts w:ascii="Sherwood" w:hAnsi="Sherwood"/>
          <w:color w:val="C00000"/>
          <w:sz w:val="36"/>
          <w:szCs w:val="36"/>
        </w:rPr>
        <w:t>Introduction</w:t>
      </w:r>
    </w:p>
    <w:p w14:paraId="1BAC88A2" w14:textId="45027E93" w:rsidR="009376B6" w:rsidRDefault="009376B6" w:rsidP="0073743E">
      <w:pPr>
        <w:pStyle w:val="Sansinterligne"/>
        <w:jc w:val="both"/>
      </w:pPr>
    </w:p>
    <w:p w14:paraId="32BE94A1" w14:textId="5772E771" w:rsidR="004F15FC" w:rsidRDefault="009376B6" w:rsidP="004F15FC">
      <w:pPr>
        <w:pStyle w:val="Sansinterligne"/>
        <w:jc w:val="both"/>
      </w:pPr>
      <w:r>
        <w:t xml:space="preserve"> </w:t>
      </w:r>
      <w:r w:rsidR="00916042">
        <w:t xml:space="preserve"> Sacred Phoenix offre au joueur la possibilité de librement paramétrer sa difficulté via le menu d’options.</w:t>
      </w:r>
      <w:r w:rsidR="004F15FC">
        <w:t xml:space="preserve"> </w:t>
      </w:r>
      <w:r w:rsidR="00916042">
        <w:t xml:space="preserve">Huit presets sont proposés, chacun </w:t>
      </w:r>
      <w:r w:rsidR="00F10722">
        <w:t>offrant</w:t>
      </w:r>
      <w:r w:rsidR="00916042">
        <w:t xml:space="preserve"> une difficulté significativement différente avec des paramètres réglés de manière homogène.</w:t>
      </w:r>
    </w:p>
    <w:p w14:paraId="3CE45DA8" w14:textId="7FD046D9" w:rsidR="00916042" w:rsidRDefault="004F15FC" w:rsidP="00916042">
      <w:pPr>
        <w:pStyle w:val="Sansinterligne"/>
        <w:jc w:val="both"/>
      </w:pPr>
      <w:r>
        <w:t xml:space="preserve">  </w:t>
      </w:r>
      <w:r w:rsidR="00916042">
        <w:t xml:space="preserve">Il </w:t>
      </w:r>
      <w:r>
        <w:t>sera</w:t>
      </w:r>
      <w:r w:rsidR="00916042">
        <w:t xml:space="preserve"> bien entendu possible de régler chaque option</w:t>
      </w:r>
      <w:r w:rsidR="00F10722" w:rsidRPr="00F10722">
        <w:t xml:space="preserve"> </w:t>
      </w:r>
      <w:r w:rsidR="00F10722">
        <w:t>individuellement</w:t>
      </w:r>
      <w:r w:rsidR="00916042">
        <w:t>, mais il faudra</w:t>
      </w:r>
      <w:r w:rsidR="00F10722">
        <w:t xml:space="preserve"> </w:t>
      </w:r>
      <w:r w:rsidR="00916042">
        <w:t xml:space="preserve">garder à l’esprit que certains paramètres dépendent de l’activation d’une autre pour pouvoir </w:t>
      </w:r>
      <w:r w:rsidR="00F10722">
        <w:t>être effectifs.</w:t>
      </w:r>
    </w:p>
    <w:p w14:paraId="73E78D57" w14:textId="77777777" w:rsidR="00916042" w:rsidRDefault="00916042" w:rsidP="00916042">
      <w:pPr>
        <w:pStyle w:val="Sansinterligne"/>
        <w:jc w:val="both"/>
      </w:pPr>
    </w:p>
    <w:p w14:paraId="4AD8C7A1" w14:textId="77777777" w:rsidR="00916042" w:rsidRPr="00520C62" w:rsidRDefault="00916042" w:rsidP="00916042">
      <w:pPr>
        <w:pStyle w:val="Sansinterligne"/>
        <w:jc w:val="both"/>
      </w:pPr>
    </w:p>
    <w:p w14:paraId="796F4F11" w14:textId="28FF4BB3" w:rsidR="00916042" w:rsidRDefault="00916042" w:rsidP="00916042">
      <w:pPr>
        <w:pStyle w:val="Sansinterligne"/>
        <w:jc w:val="both"/>
      </w:pPr>
      <w:r>
        <w:rPr>
          <w:rFonts w:ascii="Sherwood" w:hAnsi="Sherwood"/>
          <w:color w:val="C00000"/>
          <w:sz w:val="36"/>
          <w:szCs w:val="36"/>
        </w:rPr>
        <w:t>Tableau</w:t>
      </w:r>
      <w:r w:rsidRPr="00916042">
        <w:rPr>
          <w:rFonts w:ascii="Sherwood" w:hAnsi="Sherwood"/>
          <w:color w:val="C00000"/>
          <w:sz w:val="36"/>
          <w:szCs w:val="36"/>
        </w:rPr>
        <w:t xml:space="preserve"> des presets de difficultés</w:t>
      </w:r>
      <w:r w:rsidR="00D8229D">
        <w:rPr>
          <w:rFonts w:ascii="Sherwood" w:hAnsi="Sherwood"/>
          <w:color w:val="C00000"/>
          <w:sz w:val="36"/>
          <w:szCs w:val="36"/>
        </w:rPr>
        <w:t xml:space="preserve"> (résumé)</w:t>
      </w:r>
    </w:p>
    <w:p w14:paraId="3E392860" w14:textId="1526316D" w:rsidR="00916042" w:rsidRDefault="00916042" w:rsidP="00916042">
      <w:pPr>
        <w:pStyle w:val="Sansinterligne"/>
        <w:jc w:val="both"/>
      </w:pPr>
    </w:p>
    <w:p w14:paraId="7542EEF2" w14:textId="3D702C4A" w:rsidR="00916042" w:rsidRDefault="00916042" w:rsidP="00916042">
      <w:pPr>
        <w:pStyle w:val="Sansinterligne"/>
        <w:jc w:val="both"/>
      </w:pPr>
      <w:r>
        <w:t xml:space="preserve">  Comme une image vaut mille mots, voici un tableau </w:t>
      </w:r>
      <w:r w:rsidR="00D8229D">
        <w:t>qui résume les</w:t>
      </w:r>
      <w:r>
        <w:t xml:space="preserve"> paramètres proposés </w:t>
      </w:r>
      <w:r w:rsidR="00F551AE">
        <w:t xml:space="preserve">avec </w:t>
      </w:r>
      <w:r w:rsidR="00D8229D">
        <w:t>leur</w:t>
      </w:r>
      <w:r>
        <w:t xml:space="preserve"> presets </w:t>
      </w:r>
      <w:r w:rsidR="00F10722">
        <w:t>associés</w:t>
      </w:r>
      <w:r>
        <w:t>.</w:t>
      </w:r>
    </w:p>
    <w:p w14:paraId="31CEC59D" w14:textId="77777777" w:rsidR="00916042" w:rsidRDefault="00916042" w:rsidP="00916042">
      <w:pPr>
        <w:pStyle w:val="Sansinterligne"/>
        <w:jc w:val="both"/>
      </w:pPr>
    </w:p>
    <w:tbl>
      <w:tblPr>
        <w:tblStyle w:val="Grilledutableau"/>
        <w:tblW w:w="11624" w:type="dxa"/>
        <w:tblInd w:w="-1281" w:type="dxa"/>
        <w:tblLayout w:type="fixed"/>
        <w:tblCellMar>
          <w:left w:w="57" w:type="dxa"/>
          <w:right w:w="57" w:type="dxa"/>
        </w:tblCellMar>
        <w:tblLook w:val="04A0" w:firstRow="1" w:lastRow="0" w:firstColumn="1" w:lastColumn="0" w:noHBand="0" w:noVBand="1"/>
      </w:tblPr>
      <w:tblGrid>
        <w:gridCol w:w="2552"/>
        <w:gridCol w:w="1134"/>
        <w:gridCol w:w="1134"/>
        <w:gridCol w:w="1134"/>
        <w:gridCol w:w="1134"/>
        <w:gridCol w:w="1134"/>
        <w:gridCol w:w="1134"/>
        <w:gridCol w:w="1134"/>
        <w:gridCol w:w="1134"/>
      </w:tblGrid>
      <w:tr w:rsidR="00916042" w14:paraId="033EBAD8" w14:textId="77777777" w:rsidTr="009F41F3">
        <w:tc>
          <w:tcPr>
            <w:tcW w:w="2552" w:type="dxa"/>
            <w:vAlign w:val="center"/>
          </w:tcPr>
          <w:p w14:paraId="54A43242" w14:textId="4C90EF93" w:rsidR="00916042" w:rsidRDefault="00F10722" w:rsidP="00F10722">
            <w:pPr>
              <w:pStyle w:val="Sansinterligne"/>
              <w:jc w:val="center"/>
            </w:pPr>
            <w:r>
              <w:t xml:space="preserve">                </w:t>
            </w:r>
            <w:r w:rsidR="00916042">
              <w:t>Preset →</w:t>
            </w:r>
          </w:p>
          <w:p w14:paraId="647FF099" w14:textId="4A2780C1" w:rsidR="00916042" w:rsidRDefault="00F10722" w:rsidP="00F10722">
            <w:pPr>
              <w:pStyle w:val="Sansinterligne"/>
            </w:pPr>
            <w:r>
              <w:t xml:space="preserve">   </w:t>
            </w:r>
            <w:r w:rsidR="00916042">
              <w:t>Paramètre ↓</w:t>
            </w:r>
          </w:p>
        </w:tc>
        <w:tc>
          <w:tcPr>
            <w:tcW w:w="1134" w:type="dxa"/>
            <w:tcBorders>
              <w:bottom w:val="single" w:sz="4" w:space="0" w:color="auto"/>
            </w:tcBorders>
            <w:shd w:val="clear" w:color="auto" w:fill="C3E4FF"/>
            <w:vAlign w:val="center"/>
          </w:tcPr>
          <w:p w14:paraId="1B3E123F" w14:textId="77777777" w:rsidR="00916042" w:rsidRDefault="00916042" w:rsidP="009F41F3">
            <w:pPr>
              <w:pStyle w:val="Sansinterligne"/>
              <w:jc w:val="center"/>
            </w:pPr>
            <w:r>
              <w:t>Mode Assisté</w:t>
            </w:r>
          </w:p>
        </w:tc>
        <w:tc>
          <w:tcPr>
            <w:tcW w:w="1134" w:type="dxa"/>
            <w:tcBorders>
              <w:bottom w:val="single" w:sz="4" w:space="0" w:color="auto"/>
            </w:tcBorders>
            <w:shd w:val="clear" w:color="FF0000" w:fill="CCFFFF"/>
            <w:tcMar>
              <w:top w:w="57" w:type="dxa"/>
              <w:bottom w:w="57" w:type="dxa"/>
            </w:tcMar>
            <w:vAlign w:val="center"/>
          </w:tcPr>
          <w:p w14:paraId="374ECD9C" w14:textId="77777777" w:rsidR="00916042" w:rsidRDefault="00916042" w:rsidP="009F41F3">
            <w:pPr>
              <w:pStyle w:val="Sansinterligne"/>
              <w:jc w:val="center"/>
            </w:pPr>
            <w:r>
              <w:t>Pacifiste</w:t>
            </w:r>
          </w:p>
        </w:tc>
        <w:tc>
          <w:tcPr>
            <w:tcW w:w="1134" w:type="dxa"/>
            <w:tcBorders>
              <w:bottom w:val="single" w:sz="4" w:space="0" w:color="auto"/>
            </w:tcBorders>
            <w:shd w:val="clear" w:color="auto" w:fill="CCFFCC"/>
            <w:tcMar>
              <w:top w:w="57" w:type="dxa"/>
              <w:bottom w:w="57" w:type="dxa"/>
            </w:tcMar>
            <w:vAlign w:val="center"/>
          </w:tcPr>
          <w:p w14:paraId="6532A187" w14:textId="77777777" w:rsidR="00916042" w:rsidRDefault="00916042" w:rsidP="009F41F3">
            <w:pPr>
              <w:pStyle w:val="Sansinterligne"/>
              <w:jc w:val="center"/>
            </w:pPr>
            <w:r>
              <w:t>Facile</w:t>
            </w:r>
          </w:p>
        </w:tc>
        <w:tc>
          <w:tcPr>
            <w:tcW w:w="1134" w:type="dxa"/>
            <w:tcBorders>
              <w:bottom w:val="single" w:sz="4" w:space="0" w:color="auto"/>
            </w:tcBorders>
            <w:shd w:val="clear" w:color="auto" w:fill="FFFFCC"/>
            <w:tcMar>
              <w:top w:w="57" w:type="dxa"/>
              <w:bottom w:w="57" w:type="dxa"/>
            </w:tcMar>
            <w:vAlign w:val="center"/>
          </w:tcPr>
          <w:p w14:paraId="626B994C" w14:textId="77777777" w:rsidR="00916042" w:rsidRDefault="00916042" w:rsidP="009F41F3">
            <w:pPr>
              <w:pStyle w:val="Sansinterligne"/>
              <w:jc w:val="center"/>
            </w:pPr>
            <w:r>
              <w:t>Normal</w:t>
            </w:r>
          </w:p>
        </w:tc>
        <w:tc>
          <w:tcPr>
            <w:tcW w:w="1134" w:type="dxa"/>
            <w:tcBorders>
              <w:bottom w:val="single" w:sz="4" w:space="0" w:color="auto"/>
            </w:tcBorders>
            <w:shd w:val="clear" w:color="auto" w:fill="FFE8CD"/>
            <w:tcMar>
              <w:top w:w="57" w:type="dxa"/>
              <w:bottom w:w="57" w:type="dxa"/>
            </w:tcMar>
            <w:vAlign w:val="center"/>
          </w:tcPr>
          <w:p w14:paraId="54E4EFF8" w14:textId="77777777" w:rsidR="00916042" w:rsidRDefault="00916042" w:rsidP="009F41F3">
            <w:pPr>
              <w:pStyle w:val="Sansinterligne"/>
              <w:jc w:val="center"/>
            </w:pPr>
            <w:r>
              <w:t>Difficile</w:t>
            </w:r>
          </w:p>
        </w:tc>
        <w:tc>
          <w:tcPr>
            <w:tcW w:w="1134" w:type="dxa"/>
            <w:tcBorders>
              <w:bottom w:val="single" w:sz="4" w:space="0" w:color="auto"/>
            </w:tcBorders>
            <w:shd w:val="clear" w:color="auto" w:fill="FFD9CB"/>
            <w:vAlign w:val="center"/>
          </w:tcPr>
          <w:p w14:paraId="6DD6E47E" w14:textId="77777777" w:rsidR="00916042" w:rsidRDefault="00916042" w:rsidP="009F41F3">
            <w:pPr>
              <w:pStyle w:val="Sansinterligne"/>
              <w:jc w:val="center"/>
            </w:pPr>
            <w:r>
              <w:t>Semi-Nuzlocke</w:t>
            </w:r>
          </w:p>
        </w:tc>
        <w:tc>
          <w:tcPr>
            <w:tcW w:w="1134" w:type="dxa"/>
            <w:tcBorders>
              <w:bottom w:val="single" w:sz="4" w:space="0" w:color="auto"/>
            </w:tcBorders>
            <w:shd w:val="clear" w:color="auto" w:fill="FFC1C1"/>
            <w:tcMar>
              <w:top w:w="57" w:type="dxa"/>
              <w:bottom w:w="57" w:type="dxa"/>
            </w:tcMar>
            <w:vAlign w:val="center"/>
          </w:tcPr>
          <w:p w14:paraId="6808A916" w14:textId="77777777" w:rsidR="00916042" w:rsidRDefault="00916042" w:rsidP="009F41F3">
            <w:pPr>
              <w:pStyle w:val="Sansinterligne"/>
              <w:jc w:val="center"/>
            </w:pPr>
            <w:r>
              <w:t>Nuzlocke</w:t>
            </w:r>
          </w:p>
        </w:tc>
        <w:tc>
          <w:tcPr>
            <w:tcW w:w="1134" w:type="dxa"/>
            <w:tcBorders>
              <w:bottom w:val="single" w:sz="4" w:space="0" w:color="auto"/>
            </w:tcBorders>
            <w:shd w:val="clear" w:color="auto" w:fill="FFA5B4"/>
            <w:tcMar>
              <w:top w:w="57" w:type="dxa"/>
              <w:bottom w:w="57" w:type="dxa"/>
            </w:tcMar>
            <w:vAlign w:val="center"/>
          </w:tcPr>
          <w:p w14:paraId="2F4B9FD0" w14:textId="77777777" w:rsidR="00916042" w:rsidRDefault="00916042" w:rsidP="009F41F3">
            <w:pPr>
              <w:pStyle w:val="Sansinterligne"/>
              <w:jc w:val="center"/>
            </w:pPr>
            <w:r>
              <w:t>Enfer de Giratina</w:t>
            </w:r>
          </w:p>
        </w:tc>
      </w:tr>
      <w:tr w:rsidR="00916042" w14:paraId="113B6A0F" w14:textId="77777777" w:rsidTr="009F41F3">
        <w:trPr>
          <w:trHeight w:val="468"/>
        </w:trPr>
        <w:tc>
          <w:tcPr>
            <w:tcW w:w="2552" w:type="dxa"/>
            <w:vAlign w:val="center"/>
          </w:tcPr>
          <w:p w14:paraId="1892A080" w14:textId="77777777" w:rsidR="00916042" w:rsidRPr="00A91640" w:rsidRDefault="00916042" w:rsidP="009F41F3">
            <w:pPr>
              <w:pStyle w:val="Sansinterligne"/>
              <w:jc w:val="center"/>
              <w:rPr>
                <w:szCs w:val="24"/>
              </w:rPr>
            </w:pPr>
            <w:r w:rsidRPr="00A91640">
              <w:rPr>
                <w:szCs w:val="24"/>
              </w:rPr>
              <w:t>Niveau des dresseurs</w:t>
            </w:r>
          </w:p>
        </w:tc>
        <w:tc>
          <w:tcPr>
            <w:tcW w:w="3402" w:type="dxa"/>
            <w:gridSpan w:val="3"/>
            <w:shd w:val="clear" w:color="auto" w:fill="CCFFFF"/>
            <w:vAlign w:val="center"/>
          </w:tcPr>
          <w:p w14:paraId="4C241289" w14:textId="77777777" w:rsidR="00916042" w:rsidRPr="00A91640" w:rsidRDefault="00916042" w:rsidP="009F41F3">
            <w:pPr>
              <w:pStyle w:val="Sansinterligne"/>
              <w:jc w:val="center"/>
              <w:rPr>
                <w:szCs w:val="24"/>
              </w:rPr>
            </w:pPr>
            <w:r w:rsidRPr="00A91640">
              <w:rPr>
                <w:szCs w:val="24"/>
              </w:rPr>
              <w:t>Faible</w:t>
            </w:r>
          </w:p>
        </w:tc>
        <w:tc>
          <w:tcPr>
            <w:tcW w:w="1134" w:type="dxa"/>
            <w:tcBorders>
              <w:bottom w:val="single" w:sz="4" w:space="0" w:color="auto"/>
            </w:tcBorders>
            <w:shd w:val="clear" w:color="FFCCCC" w:fill="FFFFCC"/>
            <w:tcMar>
              <w:top w:w="57" w:type="dxa"/>
              <w:bottom w:w="57" w:type="dxa"/>
            </w:tcMar>
            <w:vAlign w:val="center"/>
          </w:tcPr>
          <w:p w14:paraId="1EE7FFEB" w14:textId="77777777" w:rsidR="00916042" w:rsidRPr="00A91640" w:rsidRDefault="00916042" w:rsidP="009F41F3">
            <w:pPr>
              <w:pStyle w:val="Sansinterligne"/>
              <w:jc w:val="center"/>
              <w:rPr>
                <w:szCs w:val="24"/>
              </w:rPr>
            </w:pPr>
            <w:r w:rsidRPr="00A91640">
              <w:rPr>
                <w:szCs w:val="24"/>
              </w:rPr>
              <w:t>Normal</w:t>
            </w:r>
          </w:p>
        </w:tc>
        <w:tc>
          <w:tcPr>
            <w:tcW w:w="1134" w:type="dxa"/>
            <w:shd w:val="clear" w:color="FFCCCC" w:fill="FFE8CD"/>
            <w:vAlign w:val="center"/>
          </w:tcPr>
          <w:p w14:paraId="45518E4C" w14:textId="77777777" w:rsidR="00916042" w:rsidRPr="00A91640" w:rsidRDefault="00916042" w:rsidP="009F41F3">
            <w:pPr>
              <w:pStyle w:val="Sansinterligne"/>
              <w:jc w:val="center"/>
              <w:rPr>
                <w:szCs w:val="24"/>
              </w:rPr>
            </w:pPr>
            <w:r w:rsidRPr="00A91640">
              <w:rPr>
                <w:szCs w:val="24"/>
              </w:rPr>
              <w:t>Élevé</w:t>
            </w:r>
          </w:p>
        </w:tc>
        <w:tc>
          <w:tcPr>
            <w:tcW w:w="2268" w:type="dxa"/>
            <w:gridSpan w:val="2"/>
            <w:tcBorders>
              <w:bottom w:val="single" w:sz="4" w:space="0" w:color="auto"/>
            </w:tcBorders>
            <w:shd w:val="clear" w:color="auto" w:fill="FFCCCC"/>
            <w:vAlign w:val="center"/>
          </w:tcPr>
          <w:p w14:paraId="64CCCEBA" w14:textId="77777777" w:rsidR="00916042" w:rsidRPr="00A91640" w:rsidRDefault="00916042" w:rsidP="009F41F3">
            <w:pPr>
              <w:pStyle w:val="Sansinterligne"/>
              <w:jc w:val="center"/>
              <w:rPr>
                <w:szCs w:val="24"/>
              </w:rPr>
            </w:pPr>
            <w:r w:rsidRPr="00A91640">
              <w:rPr>
                <w:szCs w:val="24"/>
              </w:rPr>
              <w:t>Normal</w:t>
            </w:r>
          </w:p>
        </w:tc>
        <w:tc>
          <w:tcPr>
            <w:tcW w:w="1134" w:type="dxa"/>
            <w:tcBorders>
              <w:bottom w:val="single" w:sz="4" w:space="0" w:color="auto"/>
            </w:tcBorders>
            <w:shd w:val="clear" w:color="auto" w:fill="FFA5B4"/>
            <w:vAlign w:val="center"/>
          </w:tcPr>
          <w:p w14:paraId="20239C99" w14:textId="77777777" w:rsidR="00916042" w:rsidRPr="00A91640" w:rsidRDefault="00916042" w:rsidP="009F41F3">
            <w:pPr>
              <w:pStyle w:val="Sansinterligne"/>
              <w:jc w:val="center"/>
              <w:rPr>
                <w:szCs w:val="24"/>
              </w:rPr>
            </w:pPr>
            <w:r w:rsidRPr="00A91640">
              <w:rPr>
                <w:szCs w:val="24"/>
              </w:rPr>
              <w:t>Élevé</w:t>
            </w:r>
          </w:p>
        </w:tc>
      </w:tr>
      <w:tr w:rsidR="00916042" w14:paraId="7FA274AE" w14:textId="77777777" w:rsidTr="009F41F3">
        <w:tc>
          <w:tcPr>
            <w:tcW w:w="2552" w:type="dxa"/>
            <w:vAlign w:val="center"/>
          </w:tcPr>
          <w:p w14:paraId="2F607813" w14:textId="77777777" w:rsidR="00916042" w:rsidRDefault="00916042" w:rsidP="009F41F3">
            <w:pPr>
              <w:pStyle w:val="Sansinterligne"/>
              <w:jc w:val="center"/>
            </w:pPr>
            <w:r>
              <w:t>Mortalité de vos Pokémons</w:t>
            </w:r>
          </w:p>
        </w:tc>
        <w:tc>
          <w:tcPr>
            <w:tcW w:w="2268" w:type="dxa"/>
            <w:gridSpan w:val="2"/>
            <w:shd w:val="clear" w:color="auto" w:fill="CDF1FF"/>
            <w:vAlign w:val="center"/>
          </w:tcPr>
          <w:p w14:paraId="22EB3457" w14:textId="77777777" w:rsidR="00916042" w:rsidRDefault="00916042" w:rsidP="009F41F3">
            <w:pPr>
              <w:pStyle w:val="Sansinterligne"/>
              <w:jc w:val="center"/>
            </w:pPr>
            <w:r>
              <w:t>Traditionnelle</w:t>
            </w:r>
          </w:p>
        </w:tc>
        <w:tc>
          <w:tcPr>
            <w:tcW w:w="3402" w:type="dxa"/>
            <w:gridSpan w:val="3"/>
            <w:tcBorders>
              <w:bottom w:val="single" w:sz="4" w:space="0" w:color="auto"/>
            </w:tcBorders>
            <w:shd w:val="clear" w:color="auto" w:fill="FFFFCC"/>
            <w:vAlign w:val="center"/>
          </w:tcPr>
          <w:p w14:paraId="3443B35D" w14:textId="77777777" w:rsidR="00916042" w:rsidRDefault="00916042" w:rsidP="009F41F3">
            <w:pPr>
              <w:pStyle w:val="Sansinterligne"/>
              <w:jc w:val="center"/>
            </w:pPr>
            <w:r>
              <w:t>Réaliste</w:t>
            </w:r>
          </w:p>
        </w:tc>
        <w:tc>
          <w:tcPr>
            <w:tcW w:w="3402" w:type="dxa"/>
            <w:gridSpan w:val="3"/>
            <w:tcBorders>
              <w:bottom w:val="single" w:sz="4" w:space="0" w:color="auto"/>
            </w:tcBorders>
            <w:shd w:val="clear" w:color="auto" w:fill="FFC1C1"/>
            <w:vAlign w:val="center"/>
          </w:tcPr>
          <w:p w14:paraId="2444D4BF" w14:textId="77777777" w:rsidR="00916042" w:rsidRDefault="00916042" w:rsidP="009F41F3">
            <w:pPr>
              <w:pStyle w:val="Sansinterligne"/>
              <w:jc w:val="center"/>
            </w:pPr>
            <w:r>
              <w:rPr>
                <w:lang w:val="en-US"/>
              </w:rPr>
              <w:t>Nuzlocke</w:t>
            </w:r>
          </w:p>
        </w:tc>
      </w:tr>
      <w:tr w:rsidR="00916042" w14:paraId="74A8701B" w14:textId="77777777" w:rsidTr="009F41F3">
        <w:trPr>
          <w:trHeight w:val="554"/>
        </w:trPr>
        <w:tc>
          <w:tcPr>
            <w:tcW w:w="2552" w:type="dxa"/>
            <w:vAlign w:val="center"/>
          </w:tcPr>
          <w:p w14:paraId="16633A7D" w14:textId="77777777" w:rsidR="00916042" w:rsidRDefault="00916042" w:rsidP="009F41F3">
            <w:pPr>
              <w:pStyle w:val="Sansinterligne"/>
              <w:jc w:val="center"/>
            </w:pPr>
            <w:r>
              <w:t>Capture unique par zone</w:t>
            </w:r>
          </w:p>
          <w:p w14:paraId="77C789E0" w14:textId="6301264D" w:rsidR="00916042" w:rsidRDefault="00916042" w:rsidP="009F41F3">
            <w:pPr>
              <w:pStyle w:val="Sansinterligne"/>
              <w:jc w:val="center"/>
            </w:pPr>
            <w:r w:rsidRPr="00E413D0">
              <w:rPr>
                <w:sz w:val="20"/>
              </w:rPr>
              <w:t>(</w:t>
            </w:r>
            <w:r>
              <w:rPr>
                <w:sz w:val="20"/>
              </w:rPr>
              <w:t>Area Clause</w:t>
            </w:r>
            <w:r w:rsidRPr="00E413D0">
              <w:rPr>
                <w:sz w:val="20"/>
              </w:rPr>
              <w:t>)</w:t>
            </w:r>
          </w:p>
        </w:tc>
        <w:tc>
          <w:tcPr>
            <w:tcW w:w="6804" w:type="dxa"/>
            <w:gridSpan w:val="6"/>
            <w:shd w:val="clear" w:color="auto" w:fill="E6FFCD"/>
            <w:vAlign w:val="center"/>
          </w:tcPr>
          <w:p w14:paraId="3D01469E" w14:textId="77777777" w:rsidR="00916042" w:rsidRDefault="00916042" w:rsidP="009F41F3">
            <w:pPr>
              <w:pStyle w:val="Sansinterligne"/>
              <w:jc w:val="center"/>
            </w:pPr>
            <w:r>
              <w:t>Non</w:t>
            </w:r>
          </w:p>
        </w:tc>
        <w:tc>
          <w:tcPr>
            <w:tcW w:w="2268" w:type="dxa"/>
            <w:gridSpan w:val="2"/>
            <w:tcBorders>
              <w:bottom w:val="single" w:sz="4" w:space="0" w:color="auto"/>
            </w:tcBorders>
            <w:shd w:val="clear" w:color="auto" w:fill="FFAFB7"/>
            <w:vAlign w:val="center"/>
          </w:tcPr>
          <w:p w14:paraId="74FEF921" w14:textId="77777777" w:rsidR="00916042" w:rsidRDefault="00916042" w:rsidP="009F41F3">
            <w:pPr>
              <w:pStyle w:val="Sansinterligne"/>
              <w:jc w:val="center"/>
            </w:pPr>
            <w:r>
              <w:t>Oui</w:t>
            </w:r>
          </w:p>
        </w:tc>
      </w:tr>
      <w:tr w:rsidR="00916042" w14:paraId="702579F3" w14:textId="77777777" w:rsidTr="009F41F3">
        <w:tc>
          <w:tcPr>
            <w:tcW w:w="2552" w:type="dxa"/>
            <w:vAlign w:val="center"/>
          </w:tcPr>
          <w:p w14:paraId="7CE1A53B" w14:textId="77777777" w:rsidR="00916042" w:rsidRDefault="00916042" w:rsidP="009F41F3">
            <w:pPr>
              <w:pStyle w:val="Sansinterligne"/>
              <w:jc w:val="center"/>
            </w:pPr>
            <w:bookmarkStart w:id="0" w:name="_Hlk87308646"/>
            <w:bookmarkStart w:id="1" w:name="_Hlk87281627"/>
            <w:r w:rsidRPr="00A72D97">
              <w:t>Clause Chromatique</w:t>
            </w:r>
            <w:bookmarkEnd w:id="0"/>
          </w:p>
          <w:p w14:paraId="778CB826" w14:textId="77777777" w:rsidR="00916042" w:rsidRPr="00A72D97" w:rsidRDefault="00916042" w:rsidP="009F41F3">
            <w:pPr>
              <w:pStyle w:val="Sansinterligne"/>
              <w:jc w:val="center"/>
            </w:pPr>
            <w:r w:rsidRPr="00E413D0">
              <w:rPr>
                <w:sz w:val="20"/>
              </w:rPr>
              <w:t>(Clause de capture unique requise)</w:t>
            </w:r>
          </w:p>
        </w:tc>
        <w:tc>
          <w:tcPr>
            <w:tcW w:w="6804" w:type="dxa"/>
            <w:gridSpan w:val="6"/>
            <w:shd w:val="clear" w:color="auto" w:fill="F2F2F2" w:themeFill="background1" w:themeFillShade="F2"/>
            <w:vAlign w:val="center"/>
          </w:tcPr>
          <w:p w14:paraId="6C818369" w14:textId="77777777" w:rsidR="00916042" w:rsidRDefault="00916042" w:rsidP="009F41F3">
            <w:pPr>
              <w:pStyle w:val="Sansinterligne"/>
              <w:jc w:val="center"/>
            </w:pPr>
            <w:r>
              <w:t>Oui par défaut</w:t>
            </w:r>
          </w:p>
          <w:p w14:paraId="3F9B4BDB" w14:textId="77777777" w:rsidR="00916042" w:rsidRPr="00A91640" w:rsidRDefault="00916042" w:rsidP="009F41F3">
            <w:pPr>
              <w:pStyle w:val="Sansinterligne"/>
              <w:jc w:val="center"/>
              <w:rPr>
                <w:sz w:val="20"/>
                <w:szCs w:val="20"/>
              </w:rPr>
            </w:pPr>
            <w:r w:rsidRPr="00A91640">
              <w:rPr>
                <w:sz w:val="20"/>
                <w:szCs w:val="20"/>
              </w:rPr>
              <w:t>(Grisée si clause de la capture unique non cochée)</w:t>
            </w:r>
          </w:p>
        </w:tc>
        <w:tc>
          <w:tcPr>
            <w:tcW w:w="1134" w:type="dxa"/>
            <w:shd w:val="clear" w:color="auto" w:fill="FFC1C1"/>
            <w:vAlign w:val="center"/>
          </w:tcPr>
          <w:p w14:paraId="43B9DC03" w14:textId="77777777" w:rsidR="00916042" w:rsidRPr="009A1F91" w:rsidRDefault="00916042" w:rsidP="009F41F3">
            <w:pPr>
              <w:pStyle w:val="Sansinterligne"/>
              <w:jc w:val="center"/>
              <w:rPr>
                <w:sz w:val="22"/>
              </w:rPr>
            </w:pPr>
            <w:r>
              <w:rPr>
                <w:sz w:val="22"/>
              </w:rPr>
              <w:t>Oui</w:t>
            </w:r>
          </w:p>
        </w:tc>
        <w:tc>
          <w:tcPr>
            <w:tcW w:w="1134" w:type="dxa"/>
            <w:shd w:val="clear" w:color="auto" w:fill="FFA5B4"/>
            <w:vAlign w:val="center"/>
          </w:tcPr>
          <w:p w14:paraId="4C3A358F" w14:textId="77777777" w:rsidR="00916042" w:rsidRPr="009A1F91" w:rsidRDefault="00916042" w:rsidP="009F41F3">
            <w:pPr>
              <w:pStyle w:val="Sansinterligne"/>
              <w:jc w:val="center"/>
              <w:rPr>
                <w:sz w:val="22"/>
              </w:rPr>
            </w:pPr>
            <w:r>
              <w:t>Non</w:t>
            </w:r>
          </w:p>
        </w:tc>
      </w:tr>
      <w:bookmarkEnd w:id="1"/>
      <w:tr w:rsidR="00916042" w14:paraId="568D757F" w14:textId="77777777" w:rsidTr="009F41F3">
        <w:tc>
          <w:tcPr>
            <w:tcW w:w="2552" w:type="dxa"/>
            <w:vAlign w:val="center"/>
          </w:tcPr>
          <w:p w14:paraId="68C458A9" w14:textId="77777777" w:rsidR="00916042" w:rsidRDefault="00916042" w:rsidP="009F41F3">
            <w:pPr>
              <w:pStyle w:val="Sansinterligne"/>
              <w:jc w:val="center"/>
            </w:pPr>
            <w:r w:rsidRPr="00A72D97">
              <w:t>Clause des Doublons</w:t>
            </w:r>
          </w:p>
          <w:p w14:paraId="4F8A2F20" w14:textId="77777777" w:rsidR="00916042" w:rsidRPr="00A72D97" w:rsidRDefault="00916042" w:rsidP="009F41F3">
            <w:pPr>
              <w:pStyle w:val="Sansinterligne"/>
              <w:jc w:val="center"/>
            </w:pPr>
            <w:r w:rsidRPr="00E413D0">
              <w:rPr>
                <w:sz w:val="20"/>
              </w:rPr>
              <w:t>(Clause de capture unique requise)</w:t>
            </w:r>
          </w:p>
        </w:tc>
        <w:tc>
          <w:tcPr>
            <w:tcW w:w="6804" w:type="dxa"/>
            <w:gridSpan w:val="6"/>
            <w:shd w:val="clear" w:color="auto" w:fill="F2F2F2" w:themeFill="background1" w:themeFillShade="F2"/>
            <w:vAlign w:val="center"/>
          </w:tcPr>
          <w:p w14:paraId="033EAF67" w14:textId="77777777" w:rsidR="00916042" w:rsidRDefault="00916042" w:rsidP="009F41F3">
            <w:pPr>
              <w:pStyle w:val="Sansinterligne"/>
              <w:jc w:val="center"/>
            </w:pPr>
            <w:r>
              <w:t>Oui par défaut</w:t>
            </w:r>
          </w:p>
          <w:p w14:paraId="16DBAE8E" w14:textId="77777777" w:rsidR="00916042" w:rsidRPr="00A91640" w:rsidRDefault="00916042" w:rsidP="009F41F3">
            <w:pPr>
              <w:pStyle w:val="Sansinterligne"/>
              <w:jc w:val="center"/>
              <w:rPr>
                <w:sz w:val="20"/>
                <w:szCs w:val="20"/>
              </w:rPr>
            </w:pPr>
            <w:r w:rsidRPr="00A91640">
              <w:rPr>
                <w:sz w:val="20"/>
                <w:szCs w:val="20"/>
              </w:rPr>
              <w:t>(Grisée si clause de la capture unique non cochée)</w:t>
            </w:r>
          </w:p>
        </w:tc>
        <w:tc>
          <w:tcPr>
            <w:tcW w:w="1134" w:type="dxa"/>
            <w:shd w:val="clear" w:color="auto" w:fill="FFC1C1"/>
            <w:vAlign w:val="center"/>
          </w:tcPr>
          <w:p w14:paraId="04C4308B" w14:textId="77777777" w:rsidR="00916042" w:rsidRPr="009A1F91" w:rsidRDefault="00916042" w:rsidP="009F41F3">
            <w:pPr>
              <w:pStyle w:val="Sansinterligne"/>
              <w:jc w:val="center"/>
              <w:rPr>
                <w:sz w:val="22"/>
              </w:rPr>
            </w:pPr>
            <w:r>
              <w:rPr>
                <w:sz w:val="22"/>
              </w:rPr>
              <w:t>Oui</w:t>
            </w:r>
          </w:p>
        </w:tc>
        <w:tc>
          <w:tcPr>
            <w:tcW w:w="1134" w:type="dxa"/>
            <w:shd w:val="clear" w:color="auto" w:fill="FFA5B4"/>
            <w:vAlign w:val="center"/>
          </w:tcPr>
          <w:p w14:paraId="7586FC64" w14:textId="77777777" w:rsidR="00916042" w:rsidRPr="009A1F91" w:rsidRDefault="00916042" w:rsidP="009F41F3">
            <w:pPr>
              <w:pStyle w:val="Sansinterligne"/>
              <w:jc w:val="center"/>
              <w:rPr>
                <w:sz w:val="22"/>
              </w:rPr>
            </w:pPr>
            <w:r>
              <w:rPr>
                <w:sz w:val="22"/>
              </w:rPr>
              <w:t>Non</w:t>
            </w:r>
          </w:p>
        </w:tc>
      </w:tr>
      <w:tr w:rsidR="00916042" w14:paraId="40861E35" w14:textId="77777777" w:rsidTr="009F41F3">
        <w:tc>
          <w:tcPr>
            <w:tcW w:w="2552" w:type="dxa"/>
            <w:vAlign w:val="center"/>
          </w:tcPr>
          <w:p w14:paraId="0BE17C01" w14:textId="046BCF46" w:rsidR="00916042" w:rsidRPr="00F10722" w:rsidRDefault="00916042" w:rsidP="009F41F3">
            <w:pPr>
              <w:pStyle w:val="Sansinterligne"/>
              <w:jc w:val="center"/>
              <w:rPr>
                <w:szCs w:val="24"/>
              </w:rPr>
            </w:pPr>
            <w:r w:rsidRPr="00F10722">
              <w:rPr>
                <w:szCs w:val="24"/>
              </w:rPr>
              <w:t>Interdiction des objets et des sorts en combat de dresseur</w:t>
            </w:r>
          </w:p>
        </w:tc>
        <w:tc>
          <w:tcPr>
            <w:tcW w:w="7938" w:type="dxa"/>
            <w:gridSpan w:val="7"/>
            <w:shd w:val="clear" w:color="auto" w:fill="FFFFCC"/>
            <w:vAlign w:val="center"/>
          </w:tcPr>
          <w:p w14:paraId="645EF74C" w14:textId="77777777" w:rsidR="00916042" w:rsidRDefault="00916042" w:rsidP="009F41F3">
            <w:pPr>
              <w:pStyle w:val="Sansinterligne"/>
              <w:jc w:val="center"/>
            </w:pPr>
            <w:r>
              <w:t>Non</w:t>
            </w:r>
          </w:p>
        </w:tc>
        <w:tc>
          <w:tcPr>
            <w:tcW w:w="1134" w:type="dxa"/>
            <w:shd w:val="clear" w:color="auto" w:fill="FFA5B4"/>
            <w:vAlign w:val="center"/>
          </w:tcPr>
          <w:p w14:paraId="2A41FCA5" w14:textId="77777777" w:rsidR="00916042" w:rsidRDefault="00916042" w:rsidP="009F41F3">
            <w:pPr>
              <w:pStyle w:val="Sansinterligne"/>
              <w:jc w:val="center"/>
            </w:pPr>
            <w:r>
              <w:t>Oui</w:t>
            </w:r>
          </w:p>
        </w:tc>
      </w:tr>
      <w:tr w:rsidR="00916042" w14:paraId="4C76516D" w14:textId="77777777" w:rsidTr="009F41F3">
        <w:tc>
          <w:tcPr>
            <w:tcW w:w="2552" w:type="dxa"/>
            <w:vAlign w:val="center"/>
          </w:tcPr>
          <w:p w14:paraId="7441B00B" w14:textId="6FF05B9E" w:rsidR="00916042" w:rsidRDefault="004F15FC" w:rsidP="009F41F3">
            <w:pPr>
              <w:pStyle w:val="Sansinterligne"/>
              <w:jc w:val="center"/>
            </w:pPr>
            <w:r w:rsidRPr="004F15FC">
              <w:t>Clause Hors-Jeu</w:t>
            </w:r>
          </w:p>
          <w:p w14:paraId="170B7934" w14:textId="77777777" w:rsidR="00916042" w:rsidRPr="00A72D97" w:rsidRDefault="00916042" w:rsidP="009F41F3">
            <w:pPr>
              <w:pStyle w:val="Sansinterligne"/>
              <w:jc w:val="center"/>
            </w:pPr>
            <w:r w:rsidRPr="00FB0370">
              <w:rPr>
                <w:sz w:val="20"/>
              </w:rPr>
              <w:t>(Game over si</w:t>
            </w:r>
            <w:r>
              <w:rPr>
                <w:sz w:val="20"/>
              </w:rPr>
              <w:t xml:space="preserve"> toute l’équipe morte</w:t>
            </w:r>
            <w:r w:rsidRPr="00FB0370">
              <w:rPr>
                <w:sz w:val="20"/>
              </w:rPr>
              <w:t>)</w:t>
            </w:r>
          </w:p>
        </w:tc>
        <w:tc>
          <w:tcPr>
            <w:tcW w:w="2268" w:type="dxa"/>
            <w:gridSpan w:val="2"/>
            <w:shd w:val="clear" w:color="auto" w:fill="F2F2F2" w:themeFill="background1" w:themeFillShade="F2"/>
            <w:vAlign w:val="center"/>
          </w:tcPr>
          <w:p w14:paraId="2E358640" w14:textId="77777777" w:rsidR="00916042" w:rsidRDefault="00916042" w:rsidP="009F41F3">
            <w:pPr>
              <w:pStyle w:val="Sansinterligne"/>
              <w:jc w:val="center"/>
            </w:pPr>
            <w:r>
              <w:t>Non par défaut</w:t>
            </w:r>
          </w:p>
          <w:p w14:paraId="566C0E3B" w14:textId="77777777" w:rsidR="00916042" w:rsidRPr="006401D3" w:rsidRDefault="00916042" w:rsidP="009F41F3">
            <w:pPr>
              <w:pStyle w:val="Sansinterligne"/>
              <w:jc w:val="center"/>
              <w:rPr>
                <w:sz w:val="20"/>
                <w:szCs w:val="20"/>
              </w:rPr>
            </w:pPr>
            <w:r>
              <w:rPr>
                <w:sz w:val="20"/>
                <w:szCs w:val="20"/>
              </w:rPr>
              <w:t>(</w:t>
            </w:r>
            <w:r w:rsidRPr="00A91640">
              <w:rPr>
                <w:sz w:val="20"/>
                <w:szCs w:val="20"/>
              </w:rPr>
              <w:t>Grisée si</w:t>
            </w:r>
            <w:r>
              <w:rPr>
                <w:sz w:val="20"/>
                <w:szCs w:val="20"/>
              </w:rPr>
              <w:t xml:space="preserve"> mortalité à traditionnelle)</w:t>
            </w:r>
          </w:p>
        </w:tc>
        <w:tc>
          <w:tcPr>
            <w:tcW w:w="5670" w:type="dxa"/>
            <w:gridSpan w:val="5"/>
            <w:tcBorders>
              <w:bottom w:val="single" w:sz="4" w:space="0" w:color="auto"/>
            </w:tcBorders>
            <w:shd w:val="clear" w:color="auto" w:fill="FFE8CD"/>
            <w:vAlign w:val="center"/>
          </w:tcPr>
          <w:p w14:paraId="0A6AC421" w14:textId="77777777" w:rsidR="00916042" w:rsidRDefault="00916042" w:rsidP="009F41F3">
            <w:pPr>
              <w:pStyle w:val="Sansinterligne"/>
              <w:jc w:val="center"/>
            </w:pPr>
            <w:r>
              <w:t>Non</w:t>
            </w:r>
          </w:p>
        </w:tc>
        <w:tc>
          <w:tcPr>
            <w:tcW w:w="1134" w:type="dxa"/>
            <w:tcBorders>
              <w:bottom w:val="single" w:sz="4" w:space="0" w:color="auto"/>
            </w:tcBorders>
            <w:shd w:val="clear" w:color="auto" w:fill="FFA5B4"/>
            <w:vAlign w:val="center"/>
          </w:tcPr>
          <w:p w14:paraId="3CF2DF89" w14:textId="77777777" w:rsidR="00916042" w:rsidRDefault="00916042" w:rsidP="009F41F3">
            <w:pPr>
              <w:pStyle w:val="Sansinterligne"/>
              <w:jc w:val="center"/>
            </w:pPr>
            <w:r>
              <w:t>Oui</w:t>
            </w:r>
          </w:p>
        </w:tc>
      </w:tr>
      <w:tr w:rsidR="00916042" w14:paraId="1022B778" w14:textId="77777777" w:rsidTr="009F41F3">
        <w:tc>
          <w:tcPr>
            <w:tcW w:w="2552" w:type="dxa"/>
            <w:vAlign w:val="center"/>
          </w:tcPr>
          <w:p w14:paraId="721EA773" w14:textId="77777777" w:rsidR="00916042" w:rsidRPr="00A72D97" w:rsidRDefault="00916042" w:rsidP="009F41F3">
            <w:pPr>
              <w:pStyle w:val="Sansinterligne"/>
              <w:jc w:val="center"/>
            </w:pPr>
            <w:r w:rsidRPr="00B05269">
              <w:t>Mort des Pokémons adverses</w:t>
            </w:r>
          </w:p>
        </w:tc>
        <w:tc>
          <w:tcPr>
            <w:tcW w:w="2268" w:type="dxa"/>
            <w:gridSpan w:val="2"/>
            <w:shd w:val="clear" w:color="auto" w:fill="CDF1FF"/>
            <w:vAlign w:val="center"/>
          </w:tcPr>
          <w:p w14:paraId="1D0AD35A" w14:textId="77777777" w:rsidR="00916042" w:rsidRDefault="00916042" w:rsidP="009F41F3">
            <w:pPr>
              <w:pStyle w:val="Sansinterligne"/>
              <w:jc w:val="center"/>
            </w:pPr>
            <w:r>
              <w:t>Non</w:t>
            </w:r>
          </w:p>
        </w:tc>
        <w:tc>
          <w:tcPr>
            <w:tcW w:w="6804" w:type="dxa"/>
            <w:gridSpan w:val="6"/>
            <w:tcBorders>
              <w:bottom w:val="single" w:sz="4" w:space="0" w:color="auto"/>
            </w:tcBorders>
            <w:shd w:val="clear" w:color="auto" w:fill="FFE8CD"/>
            <w:vAlign w:val="center"/>
          </w:tcPr>
          <w:p w14:paraId="435ADED0" w14:textId="77777777" w:rsidR="00916042" w:rsidRDefault="00916042" w:rsidP="009F41F3">
            <w:pPr>
              <w:pStyle w:val="Sansinterligne"/>
              <w:jc w:val="center"/>
            </w:pPr>
            <w:r>
              <w:t>Oui</w:t>
            </w:r>
          </w:p>
        </w:tc>
      </w:tr>
      <w:tr w:rsidR="00916042" w14:paraId="33202132" w14:textId="77777777" w:rsidTr="009F41F3">
        <w:trPr>
          <w:trHeight w:val="514"/>
        </w:trPr>
        <w:tc>
          <w:tcPr>
            <w:tcW w:w="2552" w:type="dxa"/>
            <w:vAlign w:val="center"/>
          </w:tcPr>
          <w:p w14:paraId="1EE52B45" w14:textId="77777777" w:rsidR="00916042" w:rsidRDefault="00916042" w:rsidP="009F41F3">
            <w:pPr>
              <w:pStyle w:val="Sansinterligne"/>
              <w:jc w:val="center"/>
            </w:pPr>
            <w:r>
              <w:t>Poison à l’ancienne</w:t>
            </w:r>
          </w:p>
        </w:tc>
        <w:tc>
          <w:tcPr>
            <w:tcW w:w="3402" w:type="dxa"/>
            <w:gridSpan w:val="3"/>
            <w:tcBorders>
              <w:right w:val="single" w:sz="4" w:space="0" w:color="auto"/>
            </w:tcBorders>
            <w:shd w:val="clear" w:color="auto" w:fill="CCFFFF"/>
            <w:vAlign w:val="center"/>
          </w:tcPr>
          <w:p w14:paraId="58B9C424" w14:textId="77777777" w:rsidR="00916042" w:rsidRDefault="00916042" w:rsidP="009F41F3">
            <w:pPr>
              <w:pStyle w:val="Sansinterligne"/>
              <w:jc w:val="center"/>
            </w:pPr>
            <w:r>
              <w:t>Non</w:t>
            </w:r>
          </w:p>
        </w:tc>
        <w:tc>
          <w:tcPr>
            <w:tcW w:w="5670" w:type="dxa"/>
            <w:gridSpan w:val="5"/>
            <w:tcBorders>
              <w:left w:val="single" w:sz="4" w:space="0" w:color="auto"/>
              <w:bottom w:val="single" w:sz="4" w:space="0" w:color="auto"/>
            </w:tcBorders>
            <w:shd w:val="clear" w:color="auto" w:fill="FFD9CD"/>
            <w:vAlign w:val="center"/>
          </w:tcPr>
          <w:p w14:paraId="69A67D41" w14:textId="77777777" w:rsidR="00916042" w:rsidRDefault="00916042" w:rsidP="009F41F3">
            <w:pPr>
              <w:pStyle w:val="Sansinterligne"/>
              <w:jc w:val="center"/>
            </w:pPr>
            <w:r>
              <w:t>Oui</w:t>
            </w:r>
          </w:p>
        </w:tc>
      </w:tr>
      <w:tr w:rsidR="00916042" w14:paraId="36B8BD78" w14:textId="77777777" w:rsidTr="009F41F3">
        <w:trPr>
          <w:trHeight w:val="351"/>
        </w:trPr>
        <w:tc>
          <w:tcPr>
            <w:tcW w:w="2552" w:type="dxa"/>
            <w:vAlign w:val="center"/>
          </w:tcPr>
          <w:p w14:paraId="72A65B4B" w14:textId="1F3CBAE1" w:rsidR="00916042" w:rsidRDefault="00916042" w:rsidP="009F41F3">
            <w:pPr>
              <w:pStyle w:val="Sansinterligne"/>
              <w:jc w:val="center"/>
            </w:pPr>
            <w:r>
              <w:t>Mode Assisté</w:t>
            </w:r>
          </w:p>
        </w:tc>
        <w:tc>
          <w:tcPr>
            <w:tcW w:w="1134" w:type="dxa"/>
            <w:tcBorders>
              <w:bottom w:val="single" w:sz="4" w:space="0" w:color="auto"/>
            </w:tcBorders>
            <w:shd w:val="clear" w:color="auto" w:fill="C3E4FF"/>
            <w:vAlign w:val="center"/>
          </w:tcPr>
          <w:p w14:paraId="73094E2B" w14:textId="77777777" w:rsidR="00916042" w:rsidRDefault="00916042" w:rsidP="009F41F3">
            <w:pPr>
              <w:pStyle w:val="Sansinterligne"/>
              <w:jc w:val="center"/>
            </w:pPr>
            <w:r>
              <w:t>Activé</w:t>
            </w:r>
          </w:p>
        </w:tc>
        <w:tc>
          <w:tcPr>
            <w:tcW w:w="7938" w:type="dxa"/>
            <w:gridSpan w:val="7"/>
            <w:shd w:val="clear" w:color="auto" w:fill="FFFFCC"/>
            <w:tcMar>
              <w:top w:w="57" w:type="dxa"/>
              <w:bottom w:w="57" w:type="dxa"/>
            </w:tcMar>
            <w:vAlign w:val="center"/>
          </w:tcPr>
          <w:p w14:paraId="4708C6A0" w14:textId="77777777" w:rsidR="00916042" w:rsidRDefault="00916042" w:rsidP="009F41F3">
            <w:pPr>
              <w:pStyle w:val="Sansinterligne"/>
              <w:jc w:val="center"/>
            </w:pPr>
            <w:r>
              <w:t>Désactivé</w:t>
            </w:r>
          </w:p>
        </w:tc>
      </w:tr>
    </w:tbl>
    <w:p w14:paraId="68497A29" w14:textId="77777777" w:rsidR="00916042" w:rsidRPr="004329B1" w:rsidRDefault="00916042" w:rsidP="00916042">
      <w:pPr>
        <w:pStyle w:val="Sansinterligne"/>
        <w:jc w:val="both"/>
        <w:rPr>
          <w:rFonts w:ascii="Courier New" w:hAnsi="Courier New" w:cs="Courier New"/>
          <w:szCs w:val="24"/>
          <w:lang w:val="la-Latn"/>
        </w:rPr>
      </w:pPr>
    </w:p>
    <w:p w14:paraId="1E5DB659" w14:textId="77777777" w:rsidR="002813AC" w:rsidRDefault="002813AC" w:rsidP="0073743E">
      <w:pPr>
        <w:pStyle w:val="Sansinterligne"/>
        <w:jc w:val="both"/>
      </w:pPr>
    </w:p>
    <w:p w14:paraId="1471E81E" w14:textId="565747FE" w:rsidR="004F15FC" w:rsidRPr="00FD640C" w:rsidRDefault="004F15FC" w:rsidP="004F15FC">
      <w:pPr>
        <w:pStyle w:val="Sansinterligne"/>
        <w:jc w:val="both"/>
        <w:rPr>
          <w:rFonts w:ascii="Sherwood" w:hAnsi="Sherwood"/>
          <w:color w:val="C00000"/>
          <w:sz w:val="36"/>
          <w:szCs w:val="36"/>
        </w:rPr>
      </w:pPr>
      <w:r>
        <w:rPr>
          <w:rFonts w:ascii="Sherwood" w:hAnsi="Sherwood"/>
          <w:color w:val="C00000"/>
          <w:sz w:val="36"/>
          <w:szCs w:val="36"/>
        </w:rPr>
        <w:lastRenderedPageBreak/>
        <w:t>Liste des options</w:t>
      </w:r>
    </w:p>
    <w:p w14:paraId="76C0946B" w14:textId="77777777" w:rsidR="004F15FC" w:rsidRDefault="004F15FC" w:rsidP="0073743E">
      <w:pPr>
        <w:pStyle w:val="Sansinterligne"/>
        <w:jc w:val="both"/>
      </w:pPr>
    </w:p>
    <w:p w14:paraId="63FA80D8" w14:textId="0829B7FF" w:rsidR="00F10722" w:rsidRPr="000430B6" w:rsidRDefault="004F15FC" w:rsidP="00F10722">
      <w:pPr>
        <w:pStyle w:val="Sansinterligne"/>
        <w:jc w:val="both"/>
        <w:rPr>
          <w:rFonts w:ascii="Dalelands Uncial" w:hAnsi="Dalelands Uncial"/>
          <w:color w:val="0070C0"/>
          <w:sz w:val="28"/>
          <w:szCs w:val="24"/>
        </w:rPr>
      </w:pPr>
      <w:r>
        <w:rPr>
          <w:rFonts w:ascii="Dalelands Uncial" w:hAnsi="Dalelands Uncial"/>
          <w:color w:val="0070C0"/>
          <w:sz w:val="28"/>
          <w:szCs w:val="24"/>
        </w:rPr>
        <w:t>Niveau des dresseurs</w:t>
      </w:r>
    </w:p>
    <w:p w14:paraId="1393AAC3" w14:textId="4384596C" w:rsidR="00F10722" w:rsidRDefault="00F10722" w:rsidP="00F10722">
      <w:pPr>
        <w:pStyle w:val="Sansinterligne"/>
        <w:jc w:val="both"/>
      </w:pPr>
    </w:p>
    <w:p w14:paraId="47676F62" w14:textId="34F30BC8" w:rsidR="004F15FC" w:rsidRPr="004F15FC" w:rsidRDefault="004F15FC" w:rsidP="00F10722">
      <w:pPr>
        <w:pStyle w:val="Sansinterligne"/>
        <w:jc w:val="both"/>
        <w:rPr>
          <w:i/>
          <w:iCs/>
        </w:rPr>
      </w:pPr>
      <w:r>
        <w:rPr>
          <w:i/>
          <w:iCs/>
        </w:rPr>
        <w:t xml:space="preserve">  </w:t>
      </w:r>
      <w:r w:rsidRPr="004F15FC">
        <w:rPr>
          <w:i/>
          <w:iCs/>
        </w:rPr>
        <w:t>Modifie le niveau et la puissance des équipes des Dresseurs. Équivalent du Mode assisté ou challenge de Noir 2 et Blanc 2</w:t>
      </w:r>
    </w:p>
    <w:p w14:paraId="4727FD89" w14:textId="6B17CB33" w:rsidR="004F15FC" w:rsidRDefault="004F15FC" w:rsidP="00F10722">
      <w:pPr>
        <w:pStyle w:val="Sansinterligne"/>
        <w:jc w:val="both"/>
      </w:pPr>
    </w:p>
    <w:p w14:paraId="6A879526" w14:textId="48A5F7AC" w:rsidR="00D8229D" w:rsidRPr="00EC1A94" w:rsidRDefault="00D8229D" w:rsidP="00D8229D">
      <w:pPr>
        <w:pStyle w:val="Sansinterligne"/>
        <w:jc w:val="both"/>
        <w:rPr>
          <w:b/>
          <w:bCs/>
        </w:rPr>
      </w:pPr>
      <w:r>
        <w:rPr>
          <w:b/>
          <w:bCs/>
        </w:rPr>
        <w:t>F</w:t>
      </w:r>
      <w:r w:rsidR="00D27BDB">
        <w:rPr>
          <w:b/>
          <w:bCs/>
        </w:rPr>
        <w:t>aible</w:t>
      </w:r>
      <w:r>
        <w:rPr>
          <w:b/>
          <w:bCs/>
        </w:rPr>
        <w:t> :</w:t>
      </w:r>
    </w:p>
    <w:p w14:paraId="5824FA4D" w14:textId="5525BB61" w:rsidR="004F15FC" w:rsidRDefault="00D8229D" w:rsidP="004F15FC">
      <w:pPr>
        <w:pStyle w:val="Sansinterligne"/>
        <w:jc w:val="both"/>
      </w:pPr>
      <w:r>
        <w:t xml:space="preserve">  Le niveau des Pokémons des dresseurs est 10% plus faible, arrondi par </w:t>
      </w:r>
      <w:r w:rsidR="00D27BDB">
        <w:t>défaut (troncature)</w:t>
      </w:r>
      <w:r>
        <w:t>.</w:t>
      </w:r>
    </w:p>
    <w:p w14:paraId="67D822A3" w14:textId="4E18A97E" w:rsidR="00D8229D" w:rsidRDefault="00D8229D" w:rsidP="004F15FC">
      <w:pPr>
        <w:pStyle w:val="Sansinterligne"/>
        <w:jc w:val="both"/>
      </w:pPr>
      <w:r>
        <w:t xml:space="preserve">  Leurs EVs sont divisés par 2</w:t>
      </w:r>
      <w:r w:rsidR="00282817">
        <w:t>.</w:t>
      </w:r>
    </w:p>
    <w:p w14:paraId="06369F8E" w14:textId="5A4136B2" w:rsidR="00D8229D" w:rsidRDefault="00D8229D" w:rsidP="004F15FC">
      <w:pPr>
        <w:pStyle w:val="Sansinterligne"/>
        <w:jc w:val="both"/>
      </w:pPr>
      <w:r>
        <w:t xml:space="preserve">  Certains dresseurs voient leurs créatures être d’une forme évoluée inférieure si la baisse de niveau fait qu’un tel Pokémon deviendrait hacké. (Par exemple, un Florizarre niveau 35 tomberait niveau 31 </w:t>
      </w:r>
      <w:r w:rsidR="00282817">
        <w:t>avec</w:t>
      </w:r>
      <w:r>
        <w:t xml:space="preserve"> ce paramètre et </w:t>
      </w:r>
      <w:r w:rsidR="00F551AE">
        <w:t xml:space="preserve">régressera </w:t>
      </w:r>
      <w:r w:rsidR="005D6C9D">
        <w:t xml:space="preserve">donc </w:t>
      </w:r>
      <w:r w:rsidR="00F551AE">
        <w:t>en</w:t>
      </w:r>
      <w:r>
        <w:t xml:space="preserve"> Herbiz</w:t>
      </w:r>
      <w:r w:rsidR="00D27BDB">
        <w:t>arre.)</w:t>
      </w:r>
    </w:p>
    <w:p w14:paraId="0589D252" w14:textId="1356398E" w:rsidR="00D27BDB" w:rsidRDefault="00D27BDB" w:rsidP="004F15FC">
      <w:pPr>
        <w:pStyle w:val="Sansinterligne"/>
        <w:jc w:val="both"/>
      </w:pPr>
    </w:p>
    <w:p w14:paraId="40CAEAC6" w14:textId="0F49084B" w:rsidR="00D27BDB" w:rsidRPr="00EC1A94" w:rsidRDefault="00D27BDB" w:rsidP="00D27BDB">
      <w:pPr>
        <w:pStyle w:val="Sansinterligne"/>
        <w:jc w:val="both"/>
        <w:rPr>
          <w:b/>
          <w:bCs/>
        </w:rPr>
      </w:pPr>
      <w:r>
        <w:rPr>
          <w:b/>
          <w:bCs/>
        </w:rPr>
        <w:t>Normal :</w:t>
      </w:r>
    </w:p>
    <w:p w14:paraId="6DEAC50A" w14:textId="1F200AD9" w:rsidR="00D27BDB" w:rsidRDefault="00D27BDB" w:rsidP="004F15FC">
      <w:pPr>
        <w:pStyle w:val="Sansinterligne"/>
        <w:jc w:val="both"/>
      </w:pPr>
      <w:r>
        <w:t xml:space="preserve">  Aucun changement, c’est le mode vanilla de Sacred Phoenix.</w:t>
      </w:r>
    </w:p>
    <w:p w14:paraId="71B62842" w14:textId="77777777" w:rsidR="00D27BDB" w:rsidRDefault="00D27BDB" w:rsidP="00D27BDB">
      <w:pPr>
        <w:pStyle w:val="Sansinterligne"/>
        <w:jc w:val="both"/>
      </w:pPr>
    </w:p>
    <w:p w14:paraId="74337372" w14:textId="6324899A" w:rsidR="00D27BDB" w:rsidRPr="00EC1A94" w:rsidRDefault="00D27BDB" w:rsidP="00D27BDB">
      <w:pPr>
        <w:pStyle w:val="Sansinterligne"/>
        <w:jc w:val="both"/>
        <w:rPr>
          <w:b/>
          <w:bCs/>
        </w:rPr>
      </w:pPr>
      <w:r>
        <w:rPr>
          <w:b/>
          <w:bCs/>
        </w:rPr>
        <w:t>Élevé :</w:t>
      </w:r>
    </w:p>
    <w:p w14:paraId="0CD106E3" w14:textId="7A8F8D0A" w:rsidR="00D27BDB" w:rsidRDefault="00D27BDB" w:rsidP="00D27BDB">
      <w:pPr>
        <w:pStyle w:val="Sansinterligne"/>
        <w:jc w:val="both"/>
      </w:pPr>
      <w:r>
        <w:t xml:space="preserve">  Le niveau des Pokémons des dresseurs est 10% plus élevé, arrondi par excès.</w:t>
      </w:r>
    </w:p>
    <w:p w14:paraId="67FD0124" w14:textId="4DE88EC3" w:rsidR="00D27BDB" w:rsidRDefault="00D27BDB" w:rsidP="00D27BDB">
      <w:pPr>
        <w:pStyle w:val="Sansinterligne"/>
        <w:jc w:val="both"/>
      </w:pPr>
      <w:r>
        <w:t xml:space="preserve">  Leurs EVs sont </w:t>
      </w:r>
      <w:r w:rsidR="00F551AE">
        <w:t xml:space="preserve">jusqu’à </w:t>
      </w:r>
      <w:r>
        <w:t>50% plus élevé</w:t>
      </w:r>
      <w:r w:rsidR="00F551AE">
        <w:t>e</w:t>
      </w:r>
      <w:r>
        <w:t xml:space="preserve">s </w:t>
      </w:r>
      <w:r w:rsidR="00F551AE">
        <w:t>(dans la limite de leur légalité</w:t>
      </w:r>
      <w:r>
        <w:t>)</w:t>
      </w:r>
      <w:r w:rsidR="00282817">
        <w:t>.</w:t>
      </w:r>
    </w:p>
    <w:p w14:paraId="492FBF8A" w14:textId="7E905D3D" w:rsidR="00D27BDB" w:rsidRDefault="00D27BDB" w:rsidP="00D27BDB">
      <w:pPr>
        <w:pStyle w:val="Sansinterligne"/>
        <w:jc w:val="both"/>
      </w:pPr>
      <w:r>
        <w:t xml:space="preserve">  </w:t>
      </w:r>
      <w:r w:rsidR="005D6C9D">
        <w:t xml:space="preserve">Les </w:t>
      </w:r>
      <w:r>
        <w:t>Pokémons auront une formée évoluée supérieure si leur augmentation de niveau leur permet d’évoluer.</w:t>
      </w:r>
    </w:p>
    <w:p w14:paraId="25BF5D17" w14:textId="6AA3FE57" w:rsidR="00D27BDB" w:rsidRDefault="00D27BDB" w:rsidP="00D27BDB">
      <w:pPr>
        <w:pStyle w:val="Sansinterligne"/>
        <w:jc w:val="both"/>
      </w:pPr>
      <w:r>
        <w:t xml:space="preserve">  Certains dresseurs auront un Pokémon supplémentaire, notamment les premiers Augures.</w:t>
      </w:r>
      <w:r w:rsidR="00F551AE">
        <w:t xml:space="preserve"> Il peut aussi y avoir de nouveaux objets équipés.</w:t>
      </w:r>
    </w:p>
    <w:p w14:paraId="551D926F" w14:textId="1F7006D8" w:rsidR="00D8229D" w:rsidRDefault="00D8229D" w:rsidP="004F15FC">
      <w:pPr>
        <w:pStyle w:val="Sansinterligne"/>
        <w:jc w:val="both"/>
      </w:pPr>
    </w:p>
    <w:p w14:paraId="4709CFE2" w14:textId="77777777" w:rsidR="005D6C9D" w:rsidRPr="005D6C9D" w:rsidRDefault="005D6C9D" w:rsidP="005D6C9D">
      <w:pPr>
        <w:pStyle w:val="Sansinterligne"/>
        <w:jc w:val="both"/>
        <w:rPr>
          <w:i/>
          <w:iCs/>
        </w:rPr>
      </w:pPr>
      <w:r>
        <w:rPr>
          <w:i/>
          <w:iCs/>
        </w:rPr>
        <w:t>À noter</w:t>
      </w:r>
      <w:r w:rsidRPr="005D6C9D">
        <w:rPr>
          <w:i/>
          <w:iCs/>
        </w:rPr>
        <w:t> :</w:t>
      </w:r>
    </w:p>
    <w:p w14:paraId="1136C649" w14:textId="7DB524DD" w:rsidR="00D27BDB" w:rsidRDefault="001C15D2" w:rsidP="004F15FC">
      <w:pPr>
        <w:pStyle w:val="Sansinterligne"/>
        <w:jc w:val="both"/>
      </w:pPr>
      <w:r>
        <w:t xml:space="preserve">  – </w:t>
      </w:r>
      <w:r w:rsidR="00D27BDB">
        <w:t>Ne pas oublier que le soft level cap amplifie l’influence de ce paramètre. Les paliers d’expérience étant identiques, se mettre à leur niveau sera indirectement facilité ou ralenti selon l’option choisie.</w:t>
      </w:r>
    </w:p>
    <w:p w14:paraId="5190D6B7" w14:textId="1DB19C21" w:rsidR="00D27BDB" w:rsidRDefault="001C15D2" w:rsidP="004F15FC">
      <w:pPr>
        <w:pStyle w:val="Sansinterligne"/>
        <w:jc w:val="both"/>
      </w:pPr>
      <w:r>
        <w:t xml:space="preserve">  – </w:t>
      </w:r>
      <w:r w:rsidR="00D27BDB">
        <w:t>Ce paramètre n’a aucun impact sur les combats qui imposent un niveau (comme ceux de la Tour de Combat).</w:t>
      </w:r>
    </w:p>
    <w:p w14:paraId="333B260A" w14:textId="77777777" w:rsidR="00282817" w:rsidRDefault="00282817" w:rsidP="004F15FC">
      <w:pPr>
        <w:pStyle w:val="Sansinterligne"/>
        <w:jc w:val="both"/>
      </w:pPr>
    </w:p>
    <w:p w14:paraId="43B4592F" w14:textId="77777777" w:rsidR="00D27BDB" w:rsidRDefault="00D27BDB" w:rsidP="004F15FC">
      <w:pPr>
        <w:pStyle w:val="Sansinterligne"/>
        <w:jc w:val="both"/>
      </w:pPr>
    </w:p>
    <w:p w14:paraId="1DA34F5D" w14:textId="2C652E2E"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Mortalité de vos Pokémons</w:t>
      </w:r>
    </w:p>
    <w:p w14:paraId="1D287223" w14:textId="77777777" w:rsidR="004F15FC" w:rsidRDefault="004F15FC" w:rsidP="004F15FC">
      <w:pPr>
        <w:pStyle w:val="Sansinterligne"/>
        <w:jc w:val="both"/>
      </w:pPr>
    </w:p>
    <w:p w14:paraId="0ADB51AD" w14:textId="7E7CB5E0" w:rsidR="004F15FC" w:rsidRDefault="004F15FC" w:rsidP="004F15FC">
      <w:pPr>
        <w:pStyle w:val="Sansinterligne"/>
        <w:jc w:val="both"/>
      </w:pPr>
      <w:r>
        <w:rPr>
          <w:i/>
          <w:iCs/>
        </w:rPr>
        <w:t xml:space="preserve">  </w:t>
      </w:r>
      <w:r w:rsidRPr="004F15FC">
        <w:rPr>
          <w:i/>
          <w:iCs/>
        </w:rPr>
        <w:t>Détermine si vos Pokémons ne peuvent pas mourir comme dans un jeu traditionnel, meurent en cas de coup trop puissant subi (Réaliste) ou si un KO est synonyme de mort (Nuzlocke).</w:t>
      </w:r>
    </w:p>
    <w:p w14:paraId="3B74EB9F" w14:textId="77777777" w:rsidR="00D27BDB" w:rsidRDefault="00D27BDB" w:rsidP="00D27BDB">
      <w:pPr>
        <w:pStyle w:val="Sansinterligne"/>
        <w:jc w:val="both"/>
      </w:pPr>
    </w:p>
    <w:p w14:paraId="0F7FFCF2" w14:textId="578D7469" w:rsidR="00D27BDB" w:rsidRPr="00EC1A94" w:rsidRDefault="00D27BDB" w:rsidP="00D27BDB">
      <w:pPr>
        <w:pStyle w:val="Sansinterligne"/>
        <w:jc w:val="both"/>
        <w:rPr>
          <w:b/>
          <w:bCs/>
        </w:rPr>
      </w:pPr>
      <w:r>
        <w:rPr>
          <w:b/>
          <w:bCs/>
        </w:rPr>
        <w:t>Traditionnelle :</w:t>
      </w:r>
    </w:p>
    <w:p w14:paraId="00C8BDAC" w14:textId="10A22D7E" w:rsidR="00396654" w:rsidRDefault="00396654" w:rsidP="00D27BDB">
      <w:pPr>
        <w:pStyle w:val="Sansinterligne"/>
        <w:jc w:val="both"/>
      </w:pPr>
      <w:r>
        <w:t xml:space="preserve">  Les Pokémons du joueur deviennent littéralement immortels : tout dégât excessif est annulé, faisa</w:t>
      </w:r>
      <w:r w:rsidR="00E261EB">
        <w:t>n</w:t>
      </w:r>
      <w:r>
        <w:t>t qu’un KO s’arrêtera toujours à 0 PV. C’est le fonctionnement des jeux officiels.</w:t>
      </w:r>
    </w:p>
    <w:p w14:paraId="1726503C" w14:textId="5403E5BF" w:rsidR="00D27BDB" w:rsidRDefault="00396654" w:rsidP="00D27BDB">
      <w:pPr>
        <w:pStyle w:val="Sansinterligne"/>
        <w:jc w:val="both"/>
      </w:pPr>
      <w:r>
        <w:t xml:space="preserve">  Comme les PV ne peuvent être négatifs, la perte d’amitié est toujours au palier le plus faible (-20).</w:t>
      </w:r>
    </w:p>
    <w:p w14:paraId="1D950276" w14:textId="39A01D9F" w:rsidR="00396654" w:rsidRDefault="00396654" w:rsidP="00D27BDB">
      <w:pPr>
        <w:pStyle w:val="Sansinterligne"/>
        <w:jc w:val="both"/>
      </w:pPr>
      <w:r>
        <w:t xml:space="preserve">  Le Mode Assisté divise par 4 la pénalité d’amitié (soit -5 au lieu de -20).</w:t>
      </w:r>
    </w:p>
    <w:p w14:paraId="33E0BA61" w14:textId="77777777" w:rsidR="00D27BDB" w:rsidRDefault="00D27BDB" w:rsidP="00D27BDB">
      <w:pPr>
        <w:pStyle w:val="Sansinterligne"/>
        <w:jc w:val="both"/>
      </w:pPr>
    </w:p>
    <w:p w14:paraId="4F5AF800" w14:textId="6C807D8B" w:rsidR="00D27BDB" w:rsidRPr="00EC1A94" w:rsidRDefault="00D27BDB" w:rsidP="00D27BDB">
      <w:pPr>
        <w:pStyle w:val="Sansinterligne"/>
        <w:jc w:val="both"/>
        <w:rPr>
          <w:b/>
          <w:bCs/>
        </w:rPr>
      </w:pPr>
      <w:r>
        <w:rPr>
          <w:b/>
          <w:bCs/>
        </w:rPr>
        <w:t>Réaliste :</w:t>
      </w:r>
    </w:p>
    <w:p w14:paraId="6FE8ECE4" w14:textId="05918C2D" w:rsidR="00D27BDB" w:rsidRDefault="00D27BDB" w:rsidP="00D27BDB">
      <w:pPr>
        <w:pStyle w:val="Sansinterligne"/>
        <w:jc w:val="both"/>
      </w:pPr>
      <w:r>
        <w:t xml:space="preserve">  </w:t>
      </w:r>
      <w:r w:rsidR="00282817">
        <w:t>Originalité de</w:t>
      </w:r>
      <w:r>
        <w:t xml:space="preserve"> Sacred Phoenix</w:t>
      </w:r>
      <w:r w:rsidR="00282817">
        <w:t>, la mort d’un Pokémon est déterminée par un système d’overkill et la présence d’une barre négative de PV.</w:t>
      </w:r>
    </w:p>
    <w:p w14:paraId="22761F63" w14:textId="389F7F7E" w:rsidR="00282817" w:rsidRDefault="00282817" w:rsidP="00D27BDB">
      <w:pPr>
        <w:pStyle w:val="Sansinterligne"/>
        <w:jc w:val="both"/>
      </w:pPr>
      <w:r>
        <w:t xml:space="preserve">  – Si le coup fatal descend les PV entre 0 et -75 %, c’est un KO normal.</w:t>
      </w:r>
    </w:p>
    <w:p w14:paraId="2B0483D1" w14:textId="7E6411D2" w:rsidR="00282817" w:rsidRDefault="00282817" w:rsidP="00D27BDB">
      <w:pPr>
        <w:pStyle w:val="Sansinterligne"/>
        <w:jc w:val="both"/>
      </w:pPr>
      <w:r>
        <w:lastRenderedPageBreak/>
        <w:t xml:space="preserve">  – Si le coup fatal descend les PV entre -75 et -99%, c’est un KO au bord de la mort.</w:t>
      </w:r>
      <w:r w:rsidR="005541C8">
        <w:t xml:space="preserve"> Il est plus difficile de réanimer un Pokémon profondément KO.</w:t>
      </w:r>
    </w:p>
    <w:p w14:paraId="4FF1C847" w14:textId="38B7EC9A" w:rsidR="00282817" w:rsidRDefault="00282817" w:rsidP="00D27BDB">
      <w:pPr>
        <w:pStyle w:val="Sansinterligne"/>
        <w:jc w:val="both"/>
      </w:pPr>
      <w:r>
        <w:t xml:space="preserve">  – Si le coup fatal remplit complètement la barre négative (-100%), c’est un overkill et le Pokémon succombe.</w:t>
      </w:r>
    </w:p>
    <w:p w14:paraId="55D4DF50" w14:textId="20D4D159" w:rsidR="00D27BDB" w:rsidRDefault="00282817" w:rsidP="00D27BDB">
      <w:pPr>
        <w:pStyle w:val="Sansinterligne"/>
        <w:jc w:val="both"/>
      </w:pPr>
      <w:r>
        <w:t xml:space="preserve">  La perte d’amitié </w:t>
      </w:r>
      <w:r w:rsidR="00396654">
        <w:t xml:space="preserve">pour la victime </w:t>
      </w:r>
      <w:r>
        <w:t xml:space="preserve">est proportionnelle </w:t>
      </w:r>
      <w:r w:rsidR="005D6C9D">
        <w:t>au taux de PV négatifs</w:t>
      </w:r>
      <w:r w:rsidR="005541C8">
        <w:t>. Elle</w:t>
      </w:r>
      <w:r w:rsidR="00396654">
        <w:t xml:space="preserve"> varie de -20 (KO de justesse) à -120 si le Pokémon a frôlé la mort.</w:t>
      </w:r>
      <w:r w:rsidR="005D6C9D">
        <w:t xml:space="preserve"> </w:t>
      </w:r>
      <w:r w:rsidR="005D6C9D">
        <w:t>Une mort réduit la jauge d’amitié d’un quart de sa longueur (-250).</w:t>
      </w:r>
    </w:p>
    <w:p w14:paraId="1E9C3FB6" w14:textId="77777777" w:rsidR="00396654" w:rsidRDefault="00396654" w:rsidP="00D27BDB">
      <w:pPr>
        <w:pStyle w:val="Sansinterligne"/>
        <w:jc w:val="both"/>
      </w:pPr>
    </w:p>
    <w:p w14:paraId="6287DCE6" w14:textId="48FB7178" w:rsidR="00D27BDB" w:rsidRPr="00EC1A94" w:rsidRDefault="00D27BDB" w:rsidP="00D27BDB">
      <w:pPr>
        <w:pStyle w:val="Sansinterligne"/>
        <w:jc w:val="both"/>
        <w:rPr>
          <w:b/>
          <w:bCs/>
        </w:rPr>
      </w:pPr>
      <w:r>
        <w:rPr>
          <w:b/>
          <w:bCs/>
        </w:rPr>
        <w:t>Nuzlocke :</w:t>
      </w:r>
    </w:p>
    <w:p w14:paraId="19AD5EDE" w14:textId="487A4E83" w:rsidR="00396654" w:rsidRDefault="00396654" w:rsidP="004F15FC">
      <w:pPr>
        <w:pStyle w:val="Sansinterligne"/>
        <w:jc w:val="both"/>
      </w:pPr>
      <w:r>
        <w:t xml:space="preserve">  Tout KO</w:t>
      </w:r>
      <w:r w:rsidR="005541C8">
        <w:t xml:space="preserve"> d’un Pokémon du joueur sera immédiatement convertie en mort</w:t>
      </w:r>
      <w:r>
        <w:t>. L</w:t>
      </w:r>
      <w:r w:rsidR="005541C8">
        <w:t>a créature</w:t>
      </w:r>
      <w:r>
        <w:t xml:space="preserve"> sera donc inutilisable et ne pourra plus être soigné</w:t>
      </w:r>
      <w:r w:rsidR="005541C8">
        <w:t>e</w:t>
      </w:r>
      <w:r>
        <w:t>.</w:t>
      </w:r>
    </w:p>
    <w:p w14:paraId="7FA136E2" w14:textId="11B3662B" w:rsidR="004F15FC" w:rsidRDefault="004F15FC" w:rsidP="004F15FC">
      <w:pPr>
        <w:pStyle w:val="Sansinterligne"/>
        <w:jc w:val="both"/>
      </w:pPr>
    </w:p>
    <w:p w14:paraId="2A633340" w14:textId="74C332C1" w:rsidR="005D6C9D" w:rsidRPr="005D6C9D" w:rsidRDefault="005D6C9D" w:rsidP="004F15FC">
      <w:pPr>
        <w:pStyle w:val="Sansinterligne"/>
        <w:jc w:val="both"/>
        <w:rPr>
          <w:i/>
          <w:iCs/>
        </w:rPr>
      </w:pPr>
      <w:r>
        <w:rPr>
          <w:i/>
          <w:iCs/>
        </w:rPr>
        <w:t>À noter</w:t>
      </w:r>
      <w:r w:rsidRPr="005D6C9D">
        <w:rPr>
          <w:i/>
          <w:iCs/>
        </w:rPr>
        <w:t> :</w:t>
      </w:r>
    </w:p>
    <w:p w14:paraId="342BE261" w14:textId="64AAA822" w:rsidR="00282817" w:rsidRDefault="001C15D2" w:rsidP="004F15FC">
      <w:pPr>
        <w:pStyle w:val="Sansinterligne"/>
        <w:jc w:val="both"/>
      </w:pPr>
      <w:r>
        <w:t xml:space="preserve">  – </w:t>
      </w:r>
      <w:r w:rsidR="00282817">
        <w:t>Le Mode Assisté force le réglage sur « Traditionnel ».</w:t>
      </w:r>
    </w:p>
    <w:p w14:paraId="3DFE4212" w14:textId="56AA1626" w:rsidR="00396654" w:rsidRDefault="001C15D2" w:rsidP="004F15FC">
      <w:pPr>
        <w:pStyle w:val="Sansinterligne"/>
        <w:jc w:val="both"/>
      </w:pPr>
      <w:r>
        <w:t xml:space="preserve">  –</w:t>
      </w:r>
      <w:r>
        <w:t xml:space="preserve"> </w:t>
      </w:r>
      <w:r w:rsidR="00396654">
        <w:t>Sacred Phoenix a un mécanisme de réincarnation : 3 jours après leur mort, la plupart des créatures magiques ont une chance de rena</w:t>
      </w:r>
      <w:r w:rsidR="00E261EB">
        <w:t>î</w:t>
      </w:r>
      <w:r w:rsidR="00396654">
        <w:t>tre sous la forme d’un Pokémon Spectre.</w:t>
      </w:r>
    </w:p>
    <w:p w14:paraId="36E27252" w14:textId="0D89A3BD" w:rsidR="00396654" w:rsidRDefault="001C15D2" w:rsidP="00396654">
      <w:pPr>
        <w:pStyle w:val="Sansinterligne"/>
        <w:jc w:val="both"/>
      </w:pPr>
      <w:r>
        <w:t xml:space="preserve">  – </w:t>
      </w:r>
      <w:r w:rsidR="00396654">
        <w:t xml:space="preserve">Il existe </w:t>
      </w:r>
      <w:r w:rsidR="005541C8">
        <w:t xml:space="preserve">aussi </w:t>
      </w:r>
      <w:r w:rsidR="00396654">
        <w:t xml:space="preserve">de rares méthodes pour ressusciter </w:t>
      </w:r>
      <w:r w:rsidR="005541C8">
        <w:t>à condition d’agir assez vite après le trépas</w:t>
      </w:r>
      <w:r w:rsidR="00396654">
        <w:t>.</w:t>
      </w:r>
      <w:r w:rsidR="005541C8">
        <w:t xml:space="preserve"> </w:t>
      </w:r>
      <w:r w:rsidR="00E261EB">
        <w:t>C</w:t>
      </w:r>
      <w:r w:rsidR="005541C8">
        <w:t>ertains</w:t>
      </w:r>
      <w:r w:rsidR="00396654">
        <w:t xml:space="preserve"> Légendaires</w:t>
      </w:r>
      <w:r w:rsidR="00E261EB">
        <w:t xml:space="preserve"> ont ce pouvoir</w:t>
      </w:r>
      <w:r w:rsidR="00396654">
        <w:t>.</w:t>
      </w:r>
    </w:p>
    <w:p w14:paraId="48E89EC5" w14:textId="6E8F737E" w:rsidR="005541C8" w:rsidRDefault="001C15D2" w:rsidP="005541C8">
      <w:pPr>
        <w:pStyle w:val="Sansinterligne"/>
        <w:jc w:val="both"/>
      </w:pPr>
      <w:r>
        <w:t xml:space="preserve">  – </w:t>
      </w:r>
      <w:r w:rsidR="005541C8">
        <w:t>La réincarnation et la résurrection par ces moyens sont considérés comme légitime même en Nuzlocke (c’est une réalité dans le Lore de Pokémon), mais libre au joueur de ne pas utiliser ces fonctionnalités.</w:t>
      </w:r>
    </w:p>
    <w:p w14:paraId="5658B665" w14:textId="77777777" w:rsidR="00282817" w:rsidRDefault="00282817" w:rsidP="004F15FC">
      <w:pPr>
        <w:pStyle w:val="Sansinterligne"/>
        <w:jc w:val="both"/>
      </w:pPr>
    </w:p>
    <w:p w14:paraId="7C9375FF" w14:textId="77777777" w:rsidR="00282817" w:rsidRDefault="00282817" w:rsidP="004F15FC">
      <w:pPr>
        <w:pStyle w:val="Sansinterligne"/>
        <w:jc w:val="both"/>
      </w:pPr>
    </w:p>
    <w:p w14:paraId="3C25EDD5" w14:textId="416EBCEB"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Capture unique par zone</w:t>
      </w:r>
    </w:p>
    <w:p w14:paraId="1621CAD0" w14:textId="550ACC19" w:rsidR="004F15FC" w:rsidRDefault="004F15FC" w:rsidP="004F15FC">
      <w:pPr>
        <w:pStyle w:val="Sansinterligne"/>
        <w:jc w:val="both"/>
      </w:pPr>
    </w:p>
    <w:p w14:paraId="1A44C568" w14:textId="7FEF90B2" w:rsidR="004F15FC" w:rsidRPr="00F73E8A" w:rsidRDefault="00E261EB" w:rsidP="004F15FC">
      <w:pPr>
        <w:pStyle w:val="Sansinterligne"/>
        <w:jc w:val="both"/>
        <w:rPr>
          <w:i/>
          <w:iCs/>
        </w:rPr>
      </w:pPr>
      <w:r>
        <w:rPr>
          <w:i/>
          <w:iCs/>
        </w:rPr>
        <w:t xml:space="preserve">  </w:t>
      </w:r>
      <w:r w:rsidR="00F73E8A" w:rsidRPr="00F73E8A">
        <w:rPr>
          <w:i/>
          <w:iCs/>
        </w:rPr>
        <w:t>Interdit la capture de plus d’un Pokémon par zone (Nuzlocke Challenge)</w:t>
      </w:r>
    </w:p>
    <w:p w14:paraId="34C0BE83" w14:textId="64F75895" w:rsidR="004F15FC" w:rsidRDefault="004F15FC" w:rsidP="004F15FC">
      <w:pPr>
        <w:pStyle w:val="Sansinterligne"/>
        <w:jc w:val="both"/>
      </w:pPr>
    </w:p>
    <w:p w14:paraId="3F1D4FDA" w14:textId="1C25E6CB" w:rsidR="00D27BDB" w:rsidRPr="00EC1A94" w:rsidRDefault="00D27BDB" w:rsidP="00D27BDB">
      <w:pPr>
        <w:pStyle w:val="Sansinterligne"/>
        <w:jc w:val="both"/>
        <w:rPr>
          <w:b/>
          <w:bCs/>
        </w:rPr>
      </w:pPr>
      <w:r>
        <w:rPr>
          <w:b/>
          <w:bCs/>
        </w:rPr>
        <w:t>Activée :</w:t>
      </w:r>
    </w:p>
    <w:p w14:paraId="000E4943" w14:textId="32661C72" w:rsidR="00D27BDB" w:rsidRDefault="00D27BDB" w:rsidP="004F15FC">
      <w:pPr>
        <w:pStyle w:val="Sansinterligne"/>
        <w:jc w:val="both"/>
      </w:pPr>
      <w:r>
        <w:t xml:space="preserve">  Interdit la capture de plus d’un Pokémon par zone.</w:t>
      </w:r>
      <w:r w:rsidR="004D058E">
        <w:t xml:space="preserve"> La zone est verrouillée une fois la première rencontre terminée, qu</w:t>
      </w:r>
      <w:r w:rsidR="00E261EB">
        <w:t>’elle</w:t>
      </w:r>
      <w:r w:rsidR="004D058E">
        <w:t xml:space="preserve"> se soit soldée par une fuite, une défaite, une victoire ou une capture.</w:t>
      </w:r>
    </w:p>
    <w:p w14:paraId="3E251690" w14:textId="38B3360C" w:rsidR="00D27BDB" w:rsidRDefault="00D27BDB" w:rsidP="004F15FC">
      <w:pPr>
        <w:pStyle w:val="Sansinterligne"/>
        <w:jc w:val="both"/>
      </w:pPr>
      <w:r>
        <w:t xml:space="preserve">  À noter qu’il existe 3 exceptions :</w:t>
      </w:r>
    </w:p>
    <w:p w14:paraId="5BA79CF9" w14:textId="378B2E56" w:rsidR="00D27BDB" w:rsidRDefault="00D27BDB" w:rsidP="004F15FC">
      <w:pPr>
        <w:pStyle w:val="Sansinterligne"/>
        <w:jc w:val="both"/>
      </w:pPr>
      <w:r>
        <w:t xml:space="preserve">  – Les Pokémons chromatiques si la Clause Shiny est activée.</w:t>
      </w:r>
    </w:p>
    <w:p w14:paraId="4E2D458C" w14:textId="2CD8261F" w:rsidR="00D27BDB" w:rsidRDefault="00D27BDB" w:rsidP="004F15FC">
      <w:pPr>
        <w:pStyle w:val="Sansinterligne"/>
        <w:jc w:val="both"/>
      </w:pPr>
      <w:r>
        <w:t xml:space="preserve">  – Les Pokémons déjà capturés si la Clause </w:t>
      </w:r>
      <w:r w:rsidR="004D058E">
        <w:t xml:space="preserve">des </w:t>
      </w:r>
      <w:r>
        <w:t>Doublon</w:t>
      </w:r>
      <w:r w:rsidR="004D058E">
        <w:t>s</w:t>
      </w:r>
      <w:r>
        <w:t xml:space="preserve"> est activée.</w:t>
      </w:r>
      <w:r w:rsidR="004D058E">
        <w:t xml:space="preserve"> Sauf si</w:t>
      </w:r>
      <w:r w:rsidR="005541C8">
        <w:t xml:space="preserve"> le combat se solde par sa capture</w:t>
      </w:r>
      <w:r w:rsidR="004D058E">
        <w:t>, sa rencontre ne verrouillera pas la zone.</w:t>
      </w:r>
    </w:p>
    <w:p w14:paraId="476538B3" w14:textId="19D1C801" w:rsidR="00D27BDB" w:rsidRPr="00D27BDB" w:rsidRDefault="00D27BDB" w:rsidP="004F15FC">
      <w:pPr>
        <w:pStyle w:val="Sansinterligne"/>
        <w:jc w:val="both"/>
        <w:rPr>
          <w:szCs w:val="24"/>
        </w:rPr>
      </w:pPr>
      <w:r>
        <w:t xml:space="preserve">  – Tous les Pokémons légendaires de fait d’une </w:t>
      </w:r>
      <w:r w:rsidRPr="004329B1">
        <w:rPr>
          <w:szCs w:val="24"/>
        </w:rPr>
        <w:t>Legendary Clause imposée par le scénario. Néanmoins, le joueur n’aura aucune obligation de les capturer pour avancer dans l’histoire.</w:t>
      </w:r>
    </w:p>
    <w:p w14:paraId="60ED5695" w14:textId="616436A2" w:rsidR="00D27BDB" w:rsidRDefault="00D27BDB" w:rsidP="004F15FC">
      <w:pPr>
        <w:pStyle w:val="Sansinterligne"/>
        <w:jc w:val="both"/>
      </w:pPr>
      <w:r>
        <w:t xml:space="preserve">  Pour le moment, les œufs et les Pokémons données ne sont pas gérés, mais ça pourrait le devenir dans une mise à jour future.</w:t>
      </w:r>
    </w:p>
    <w:p w14:paraId="5C90DE62" w14:textId="3CB04745" w:rsidR="00D27BDB" w:rsidRDefault="00D27BDB" w:rsidP="004F15FC">
      <w:pPr>
        <w:pStyle w:val="Sansinterligne"/>
        <w:jc w:val="both"/>
      </w:pPr>
    </w:p>
    <w:p w14:paraId="299D114A" w14:textId="5D61EAF3" w:rsidR="00D27BDB" w:rsidRPr="00EC1A94" w:rsidRDefault="00D27BDB" w:rsidP="00D27BDB">
      <w:pPr>
        <w:pStyle w:val="Sansinterligne"/>
        <w:jc w:val="both"/>
        <w:rPr>
          <w:b/>
          <w:bCs/>
        </w:rPr>
      </w:pPr>
      <w:r>
        <w:rPr>
          <w:b/>
          <w:bCs/>
        </w:rPr>
        <w:t>Désactivée :</w:t>
      </w:r>
    </w:p>
    <w:p w14:paraId="51AAEA99" w14:textId="2D57B737" w:rsidR="00D27BDB" w:rsidRDefault="00D27BDB" w:rsidP="004F15FC">
      <w:pPr>
        <w:pStyle w:val="Sansinterligne"/>
        <w:jc w:val="both"/>
      </w:pPr>
      <w:r>
        <w:t xml:space="preserve">  Aucune restriction ajoutée, c’est le mode vanilla.</w:t>
      </w:r>
    </w:p>
    <w:p w14:paraId="524FC555" w14:textId="77777777" w:rsidR="00D27BDB" w:rsidRDefault="00D27BDB" w:rsidP="004F15FC">
      <w:pPr>
        <w:pStyle w:val="Sansinterligne"/>
        <w:jc w:val="both"/>
      </w:pPr>
    </w:p>
    <w:p w14:paraId="45342007" w14:textId="77777777" w:rsidR="00F73E8A" w:rsidRDefault="00F73E8A" w:rsidP="004F15FC">
      <w:pPr>
        <w:pStyle w:val="Sansinterligne"/>
        <w:jc w:val="both"/>
      </w:pPr>
    </w:p>
    <w:p w14:paraId="61596A0D" w14:textId="0258E6BC"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Chromatique</w:t>
      </w:r>
    </w:p>
    <w:p w14:paraId="3E4652FC" w14:textId="77777777" w:rsidR="004F15FC" w:rsidRDefault="004F15FC" w:rsidP="004F15FC">
      <w:pPr>
        <w:pStyle w:val="Sansinterligne"/>
        <w:jc w:val="both"/>
      </w:pPr>
    </w:p>
    <w:p w14:paraId="2AEA545B" w14:textId="3DC72F9E" w:rsidR="004F15FC" w:rsidRPr="00F73E8A" w:rsidRDefault="00E261EB" w:rsidP="004F15FC">
      <w:pPr>
        <w:pStyle w:val="Sansinterligne"/>
        <w:jc w:val="both"/>
        <w:rPr>
          <w:i/>
          <w:iCs/>
        </w:rPr>
      </w:pPr>
      <w:r>
        <w:rPr>
          <w:i/>
          <w:iCs/>
        </w:rPr>
        <w:t xml:space="preserve">  </w:t>
      </w:r>
      <w:r w:rsidR="00F73E8A" w:rsidRPr="00F73E8A">
        <w:rPr>
          <w:i/>
          <w:iCs/>
        </w:rPr>
        <w:t>Permet de capturer sans restriction un Pokémon sauvage chromatique si la capture unique par zone est activée.</w:t>
      </w:r>
    </w:p>
    <w:p w14:paraId="7AB2F37B" w14:textId="77777777" w:rsidR="004F15FC" w:rsidRDefault="004F15FC" w:rsidP="004F15FC">
      <w:pPr>
        <w:pStyle w:val="Sansinterligne"/>
        <w:jc w:val="both"/>
      </w:pPr>
    </w:p>
    <w:p w14:paraId="1E8B361B" w14:textId="13A35EF0" w:rsidR="004D058E" w:rsidRPr="00EC1A94" w:rsidRDefault="004D058E" w:rsidP="004D058E">
      <w:pPr>
        <w:pStyle w:val="Sansinterligne"/>
        <w:jc w:val="both"/>
        <w:rPr>
          <w:b/>
          <w:bCs/>
        </w:rPr>
      </w:pPr>
      <w:r>
        <w:rPr>
          <w:b/>
          <w:bCs/>
        </w:rPr>
        <w:t>Activée :</w:t>
      </w:r>
    </w:p>
    <w:p w14:paraId="3E33C060" w14:textId="6B0BC3D8" w:rsidR="004F15FC" w:rsidRDefault="004D058E" w:rsidP="004F15FC">
      <w:pPr>
        <w:pStyle w:val="Sansinterligne"/>
        <w:jc w:val="both"/>
      </w:pPr>
      <w:r>
        <w:t xml:space="preserve">  Permet de capturer sans restriction un Pokémon shiny, même si la zone est déjà verrouillée.</w:t>
      </w:r>
    </w:p>
    <w:p w14:paraId="470B7B6F" w14:textId="1B751E34" w:rsidR="004D058E" w:rsidRDefault="004D058E" w:rsidP="004F15FC">
      <w:pPr>
        <w:pStyle w:val="Sansinterligne"/>
        <w:jc w:val="both"/>
      </w:pPr>
    </w:p>
    <w:p w14:paraId="72CB4491" w14:textId="7D054654" w:rsidR="004D058E" w:rsidRPr="00EC1A94" w:rsidRDefault="004D058E" w:rsidP="004D058E">
      <w:pPr>
        <w:pStyle w:val="Sansinterligne"/>
        <w:jc w:val="both"/>
        <w:rPr>
          <w:b/>
          <w:bCs/>
        </w:rPr>
      </w:pPr>
      <w:r>
        <w:rPr>
          <w:b/>
          <w:bCs/>
        </w:rPr>
        <w:t>Désactivée :</w:t>
      </w:r>
    </w:p>
    <w:p w14:paraId="77146B7B" w14:textId="2C7851B0" w:rsidR="004D058E" w:rsidRDefault="004D058E" w:rsidP="004D058E">
      <w:pPr>
        <w:pStyle w:val="Sansinterligne"/>
        <w:jc w:val="both"/>
      </w:pPr>
      <w:r>
        <w:t xml:space="preserve">  L’exception n’est pas appliquée.</w:t>
      </w:r>
    </w:p>
    <w:p w14:paraId="1EE2A907" w14:textId="77777777" w:rsidR="005D6C9D" w:rsidRDefault="005D6C9D" w:rsidP="004D058E">
      <w:pPr>
        <w:pStyle w:val="Sansinterligne"/>
        <w:jc w:val="both"/>
      </w:pPr>
    </w:p>
    <w:p w14:paraId="07340C5F" w14:textId="787B2E15" w:rsidR="004D058E" w:rsidRPr="005D6C9D" w:rsidRDefault="005D6C9D" w:rsidP="004F15FC">
      <w:pPr>
        <w:pStyle w:val="Sansinterligne"/>
        <w:jc w:val="both"/>
        <w:rPr>
          <w:i/>
          <w:iCs/>
        </w:rPr>
      </w:pPr>
      <w:r>
        <w:rPr>
          <w:i/>
          <w:iCs/>
        </w:rPr>
        <w:t>À noter</w:t>
      </w:r>
      <w:r w:rsidRPr="005D6C9D">
        <w:rPr>
          <w:i/>
          <w:iCs/>
        </w:rPr>
        <w:t> :</w:t>
      </w:r>
    </w:p>
    <w:p w14:paraId="0D3CC030" w14:textId="542E18A1" w:rsidR="00D8229D" w:rsidRDefault="001C15D2" w:rsidP="00D8229D">
      <w:pPr>
        <w:pStyle w:val="Sansinterligne"/>
        <w:jc w:val="both"/>
      </w:pPr>
      <w:r>
        <w:t xml:space="preserve">  – </w:t>
      </w:r>
      <w:r w:rsidR="00D8229D">
        <w:t>Ce paramètre est sans effet si la capture unique par zone n’est pas activée.</w:t>
      </w:r>
    </w:p>
    <w:p w14:paraId="3D1FEFBB" w14:textId="77777777" w:rsidR="00D8229D" w:rsidRDefault="00D8229D" w:rsidP="004F15FC">
      <w:pPr>
        <w:pStyle w:val="Sansinterligne"/>
        <w:jc w:val="both"/>
      </w:pPr>
    </w:p>
    <w:p w14:paraId="6268051B" w14:textId="77777777" w:rsidR="004F15FC" w:rsidRDefault="004F15FC" w:rsidP="004F15FC">
      <w:pPr>
        <w:pStyle w:val="Sansinterligne"/>
        <w:jc w:val="both"/>
      </w:pPr>
    </w:p>
    <w:p w14:paraId="4B98BBAB" w14:textId="24FC5EDC"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des Doublons</w:t>
      </w:r>
    </w:p>
    <w:p w14:paraId="3D646750" w14:textId="77777777" w:rsidR="004F15FC" w:rsidRDefault="004F15FC" w:rsidP="004F15FC">
      <w:pPr>
        <w:pStyle w:val="Sansinterligne"/>
        <w:jc w:val="both"/>
      </w:pPr>
    </w:p>
    <w:p w14:paraId="4FDC39E2" w14:textId="3F96774C" w:rsidR="004F15FC" w:rsidRPr="00F73E8A" w:rsidRDefault="009E0BA8" w:rsidP="004F15FC">
      <w:pPr>
        <w:pStyle w:val="Sansinterligne"/>
        <w:jc w:val="both"/>
        <w:rPr>
          <w:i/>
          <w:iCs/>
        </w:rPr>
      </w:pPr>
      <w:r>
        <w:rPr>
          <w:i/>
          <w:iCs/>
        </w:rPr>
        <w:t xml:space="preserve">  </w:t>
      </w:r>
      <w:r w:rsidR="00F73E8A" w:rsidRPr="00F73E8A">
        <w:rPr>
          <w:i/>
          <w:iCs/>
        </w:rPr>
        <w:t>Si la capture unique par zone est activée et que la rencontre de zone est un Pokémon déjà capturé, vous pouvez vaincre ou fuir la créature sans perdre la zone.</w:t>
      </w:r>
    </w:p>
    <w:p w14:paraId="6B5C44F8" w14:textId="77777777" w:rsidR="004D058E" w:rsidRDefault="004D058E" w:rsidP="004D058E">
      <w:pPr>
        <w:pStyle w:val="Sansinterligne"/>
        <w:jc w:val="both"/>
      </w:pPr>
    </w:p>
    <w:p w14:paraId="4DCEBCA7" w14:textId="04483E19" w:rsidR="004D058E" w:rsidRPr="00EC1A94" w:rsidRDefault="004D058E" w:rsidP="004D058E">
      <w:pPr>
        <w:pStyle w:val="Sansinterligne"/>
        <w:jc w:val="both"/>
        <w:rPr>
          <w:b/>
          <w:bCs/>
        </w:rPr>
      </w:pPr>
      <w:r>
        <w:rPr>
          <w:b/>
          <w:bCs/>
        </w:rPr>
        <w:t>Activée :</w:t>
      </w:r>
    </w:p>
    <w:p w14:paraId="0F283580" w14:textId="0315719F" w:rsidR="004D058E" w:rsidRDefault="004D058E" w:rsidP="004D058E">
      <w:pPr>
        <w:pStyle w:val="Sansinterligne"/>
        <w:jc w:val="both"/>
      </w:pPr>
      <w:r>
        <w:t xml:space="preserve">  Permet de ne pas compter comme « Pokémon de zone » le Pokémon rencontré s’il est déjà enregistré dans le Pokégrimoire. Il peut </w:t>
      </w:r>
      <w:r w:rsidR="005D6C9D">
        <w:t>donc être</w:t>
      </w:r>
      <w:r>
        <w:t xml:space="preserve"> vaincu</w:t>
      </w:r>
      <w:r w:rsidR="005D6C9D">
        <w:t xml:space="preserve">, </w:t>
      </w:r>
      <w:r>
        <w:t>fui</w:t>
      </w:r>
      <w:r w:rsidR="005D6C9D">
        <w:t xml:space="preserve"> ou vous vaincre</w:t>
      </w:r>
      <w:r>
        <w:t xml:space="preserve"> sans verrouiller la zone</w:t>
      </w:r>
      <w:r w:rsidR="005D6C9D">
        <w:t xml:space="preserve">, ce que vous laissera la </w:t>
      </w:r>
      <w:r w:rsidR="001C15D2">
        <w:t>possibilité</w:t>
      </w:r>
      <w:r w:rsidR="005D6C9D">
        <w:t xml:space="preserve"> </w:t>
      </w:r>
      <w:r w:rsidR="001C15D2">
        <w:t>d’en capturer un autre.</w:t>
      </w:r>
    </w:p>
    <w:p w14:paraId="5D748BC8" w14:textId="36550099" w:rsidR="004D058E" w:rsidRDefault="004D058E" w:rsidP="004D058E">
      <w:pPr>
        <w:pStyle w:val="Sansinterligne"/>
        <w:jc w:val="both"/>
      </w:pPr>
      <w:r>
        <w:t xml:space="preserve">  Si la zone est déjà verrouillée, cette clause ne permet pas la capture d’un tel Pokémon.</w:t>
      </w:r>
    </w:p>
    <w:p w14:paraId="14993962" w14:textId="03CD95F8" w:rsidR="004D058E" w:rsidRDefault="004D058E" w:rsidP="004D058E">
      <w:pPr>
        <w:pStyle w:val="Sansinterligne"/>
        <w:jc w:val="both"/>
      </w:pPr>
    </w:p>
    <w:p w14:paraId="2D931AB3" w14:textId="5760A248" w:rsidR="004D058E" w:rsidRPr="00EC1A94" w:rsidRDefault="004D058E" w:rsidP="004D058E">
      <w:pPr>
        <w:pStyle w:val="Sansinterligne"/>
        <w:jc w:val="both"/>
        <w:rPr>
          <w:b/>
          <w:bCs/>
        </w:rPr>
      </w:pPr>
      <w:r>
        <w:rPr>
          <w:b/>
          <w:bCs/>
        </w:rPr>
        <w:t>Strict (prévu) :</w:t>
      </w:r>
    </w:p>
    <w:p w14:paraId="00FF08C4" w14:textId="390EEEAC" w:rsidR="004D058E" w:rsidRDefault="004D058E" w:rsidP="004D058E">
      <w:pPr>
        <w:pStyle w:val="Sansinterligne"/>
        <w:jc w:val="both"/>
      </w:pPr>
      <w:r>
        <w:t xml:space="preserve">  Interdit la capture d’un Pokémon déjà enregistré dans le Pokégrimoire, mais ne verrouille pas la zone si c’est le cas. L’unique Pokémon de zone sera donc la première rencontre qui n’est pas d’une espèce déjà capturée.</w:t>
      </w:r>
    </w:p>
    <w:p w14:paraId="41C494F4" w14:textId="77777777" w:rsidR="004D058E" w:rsidRDefault="004D058E" w:rsidP="004D058E">
      <w:pPr>
        <w:pStyle w:val="Sansinterligne"/>
        <w:jc w:val="both"/>
      </w:pPr>
    </w:p>
    <w:p w14:paraId="553B1BD3" w14:textId="46F87FD9" w:rsidR="004D058E" w:rsidRPr="00EC1A94" w:rsidRDefault="004D058E" w:rsidP="004D058E">
      <w:pPr>
        <w:pStyle w:val="Sansinterligne"/>
        <w:jc w:val="both"/>
        <w:rPr>
          <w:b/>
          <w:bCs/>
        </w:rPr>
      </w:pPr>
      <w:r>
        <w:rPr>
          <w:b/>
          <w:bCs/>
        </w:rPr>
        <w:t>Désactivée :</w:t>
      </w:r>
    </w:p>
    <w:p w14:paraId="57A74278" w14:textId="63861A0D" w:rsidR="004D058E" w:rsidRDefault="004D058E" w:rsidP="004D058E">
      <w:pPr>
        <w:pStyle w:val="Sansinterligne"/>
        <w:jc w:val="both"/>
      </w:pPr>
      <w:r>
        <w:t xml:space="preserve">  L’exception n’est pas appliquée. Si la première rencontre est un Pokémon</w:t>
      </w:r>
      <w:r w:rsidR="005541C8">
        <w:t xml:space="preserve"> déjà</w:t>
      </w:r>
      <w:r>
        <w:t xml:space="preserve"> présent dans le Poké</w:t>
      </w:r>
      <w:r w:rsidR="005541C8">
        <w:t>grimoire</w:t>
      </w:r>
      <w:r>
        <w:t>, la zone sera verrouillée après ce</w:t>
      </w:r>
      <w:r w:rsidR="001C15D2">
        <w:t xml:space="preserve">tte rencontre, </w:t>
      </w:r>
      <w:r>
        <w:t>quel que soit issue</w:t>
      </w:r>
      <w:r w:rsidR="001C15D2">
        <w:t xml:space="preserve"> du combat</w:t>
      </w:r>
      <w:r>
        <w:t>.</w:t>
      </w:r>
    </w:p>
    <w:p w14:paraId="3D5693F2" w14:textId="15C81402" w:rsidR="004F15FC" w:rsidRDefault="004F15FC" w:rsidP="004F15FC">
      <w:pPr>
        <w:pStyle w:val="Sansinterligne"/>
        <w:jc w:val="both"/>
      </w:pPr>
    </w:p>
    <w:p w14:paraId="37B43C56" w14:textId="54A30F2E" w:rsidR="005D6C9D" w:rsidRPr="005D6C9D" w:rsidRDefault="005D6C9D" w:rsidP="004F15FC">
      <w:pPr>
        <w:pStyle w:val="Sansinterligne"/>
        <w:jc w:val="both"/>
        <w:rPr>
          <w:i/>
          <w:iCs/>
        </w:rPr>
      </w:pPr>
      <w:r>
        <w:rPr>
          <w:i/>
          <w:iCs/>
        </w:rPr>
        <w:t>À noter</w:t>
      </w:r>
      <w:r w:rsidRPr="005D6C9D">
        <w:rPr>
          <w:i/>
          <w:iCs/>
        </w:rPr>
        <w:t> :</w:t>
      </w:r>
    </w:p>
    <w:p w14:paraId="1DEEE439" w14:textId="6EED9A72" w:rsidR="00D8229D" w:rsidRDefault="001C15D2" w:rsidP="004F15FC">
      <w:pPr>
        <w:pStyle w:val="Sansinterligne"/>
        <w:jc w:val="both"/>
      </w:pPr>
      <w:r>
        <w:t xml:space="preserve">  – </w:t>
      </w:r>
      <w:r w:rsidR="00D8229D">
        <w:t>Ce paramètre est sans effet si la capture unique par zone n’est pas activée.</w:t>
      </w:r>
    </w:p>
    <w:p w14:paraId="3D76776B" w14:textId="6EA5B073" w:rsidR="004F15FC" w:rsidRDefault="004F15FC" w:rsidP="004F15FC">
      <w:pPr>
        <w:pStyle w:val="Sansinterligne"/>
        <w:jc w:val="both"/>
      </w:pPr>
    </w:p>
    <w:p w14:paraId="656F22C3" w14:textId="77777777" w:rsidR="00D8229D" w:rsidRDefault="00D8229D" w:rsidP="004F15FC">
      <w:pPr>
        <w:pStyle w:val="Sansinterligne"/>
        <w:jc w:val="both"/>
      </w:pPr>
    </w:p>
    <w:p w14:paraId="04D008CF" w14:textId="33AA1709"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Clause des objets</w:t>
      </w:r>
    </w:p>
    <w:p w14:paraId="3BEEA4DF" w14:textId="77777777" w:rsidR="004F15FC" w:rsidRDefault="004F15FC" w:rsidP="004F15FC">
      <w:pPr>
        <w:pStyle w:val="Sansinterligne"/>
        <w:jc w:val="both"/>
      </w:pPr>
    </w:p>
    <w:p w14:paraId="724A9795" w14:textId="342D4293" w:rsidR="004F15FC" w:rsidRPr="00F73E8A" w:rsidRDefault="009E0BA8" w:rsidP="004F15FC">
      <w:pPr>
        <w:pStyle w:val="Sansinterligne"/>
        <w:jc w:val="both"/>
        <w:rPr>
          <w:i/>
          <w:iCs/>
        </w:rPr>
      </w:pPr>
      <w:r>
        <w:rPr>
          <w:i/>
          <w:iCs/>
        </w:rPr>
        <w:t xml:space="preserve">  </w:t>
      </w:r>
      <w:r w:rsidR="00F73E8A" w:rsidRPr="00F73E8A">
        <w:rPr>
          <w:i/>
          <w:iCs/>
        </w:rPr>
        <w:t>Interdit l’utilisation du sac et des O-Auras de combat lors des combats de Dresseur.</w:t>
      </w:r>
    </w:p>
    <w:p w14:paraId="64D504D4" w14:textId="77777777" w:rsidR="00D8229D" w:rsidRDefault="00D8229D" w:rsidP="00D8229D">
      <w:pPr>
        <w:pStyle w:val="Sansinterligne"/>
        <w:jc w:val="both"/>
        <w:rPr>
          <w:b/>
          <w:bCs/>
        </w:rPr>
      </w:pPr>
    </w:p>
    <w:p w14:paraId="5A9F8249" w14:textId="294034F5" w:rsidR="00D8229D" w:rsidRPr="00EC1A94" w:rsidRDefault="00D8229D" w:rsidP="00D8229D">
      <w:pPr>
        <w:pStyle w:val="Sansinterligne"/>
        <w:jc w:val="both"/>
        <w:rPr>
          <w:b/>
          <w:bCs/>
        </w:rPr>
      </w:pPr>
      <w:r>
        <w:rPr>
          <w:b/>
          <w:bCs/>
        </w:rPr>
        <w:t>Activée :</w:t>
      </w:r>
    </w:p>
    <w:p w14:paraId="32A61256" w14:textId="72BCDD10" w:rsidR="004F15FC" w:rsidRDefault="00D8229D" w:rsidP="004F15FC">
      <w:pPr>
        <w:pStyle w:val="Sansinterligne"/>
        <w:jc w:val="both"/>
      </w:pPr>
      <w:r>
        <w:t xml:space="preserve">  L’accès au sac sera bloqué lors des combats de dresseurs et l’usage des O-Auras de bataille sera interdit. Aucune restriction n’est appliquée sur les combats sauvages.</w:t>
      </w:r>
    </w:p>
    <w:p w14:paraId="67C61F14" w14:textId="77777777" w:rsidR="00D8229D" w:rsidRDefault="00D8229D" w:rsidP="004F15FC">
      <w:pPr>
        <w:pStyle w:val="Sansinterligne"/>
        <w:jc w:val="both"/>
      </w:pPr>
    </w:p>
    <w:p w14:paraId="529C44E4" w14:textId="68FD2672" w:rsidR="00D8229D" w:rsidRPr="00EC1A94" w:rsidRDefault="00D8229D" w:rsidP="00D8229D">
      <w:pPr>
        <w:pStyle w:val="Sansinterligne"/>
        <w:jc w:val="both"/>
        <w:rPr>
          <w:b/>
          <w:bCs/>
        </w:rPr>
      </w:pPr>
      <w:r>
        <w:rPr>
          <w:b/>
          <w:bCs/>
        </w:rPr>
        <w:t>Désactivée :</w:t>
      </w:r>
    </w:p>
    <w:p w14:paraId="36E149D0" w14:textId="7748C236" w:rsidR="00B547EB" w:rsidRDefault="00D8229D" w:rsidP="00B547EB">
      <w:pPr>
        <w:pStyle w:val="Sansinterligne"/>
        <w:jc w:val="both"/>
      </w:pPr>
      <w:r>
        <w:t xml:space="preserve">  Aucune restriction supplémentaire sur l’usage du sac et des sorts en combat. </w:t>
      </w:r>
      <w:r w:rsidR="00B547EB">
        <w:t xml:space="preserve">Néanmoins, </w:t>
      </w:r>
      <w:r w:rsidR="00970D76">
        <w:t>s</w:t>
      </w:r>
      <w:r w:rsidR="00970D76">
        <w:t>euls les objets qui peuvent être consommées automatiquement (c’est-à-dire les herbes de combat et les Baies)</w:t>
      </w:r>
      <w:r w:rsidR="00970D76">
        <w:t>, le Livre de Sorts et la Flûte du Temps seront utilisables ; car les</w:t>
      </w:r>
      <w:r w:rsidR="00970D76">
        <w:t xml:space="preserve"> Rappels, </w:t>
      </w:r>
      <w:r w:rsidR="00970D76">
        <w:t>p</w:t>
      </w:r>
      <w:r w:rsidR="00970D76">
        <w:t xml:space="preserve">otions </w:t>
      </w:r>
      <w:r w:rsidR="00970D76">
        <w:t xml:space="preserve">artisanales </w:t>
      </w:r>
      <w:r w:rsidR="00970D76">
        <w:t xml:space="preserve">et herbes médicinales n’ont pas le temps de faire effet dans le feu de l’action. </w:t>
      </w:r>
      <w:r w:rsidR="00B547EB">
        <w:t>C’est le comportement vanilla de Sacred Phoenix.</w:t>
      </w:r>
    </w:p>
    <w:p w14:paraId="0F553343" w14:textId="77777777" w:rsidR="00D8229D" w:rsidRDefault="00D8229D" w:rsidP="004F15FC">
      <w:pPr>
        <w:pStyle w:val="Sansinterligne"/>
        <w:jc w:val="both"/>
      </w:pPr>
    </w:p>
    <w:p w14:paraId="21610C25" w14:textId="18B664F2" w:rsidR="00D8229D" w:rsidRPr="00EC1A94" w:rsidRDefault="00D8229D" w:rsidP="00D8229D">
      <w:pPr>
        <w:pStyle w:val="Sansinterligne"/>
        <w:jc w:val="both"/>
        <w:rPr>
          <w:b/>
          <w:bCs/>
          <w:i/>
          <w:iCs/>
        </w:rPr>
      </w:pPr>
      <w:r>
        <w:rPr>
          <w:b/>
          <w:bCs/>
          <w:i/>
          <w:iCs/>
        </w:rPr>
        <w:t>Débridée</w:t>
      </w:r>
      <w:r w:rsidRPr="00EC1A94">
        <w:rPr>
          <w:b/>
          <w:bCs/>
          <w:i/>
          <w:iCs/>
        </w:rPr>
        <w:t> </w:t>
      </w:r>
      <w:r>
        <w:rPr>
          <w:b/>
          <w:bCs/>
          <w:i/>
          <w:iCs/>
        </w:rPr>
        <w:t>(</w:t>
      </w:r>
      <w:r w:rsidRPr="00EC1A94">
        <w:rPr>
          <w:b/>
          <w:bCs/>
          <w:i/>
          <w:iCs/>
        </w:rPr>
        <w:t>non proposé, activé uniquement via le Mode Assisté)</w:t>
      </w:r>
      <w:r>
        <w:rPr>
          <w:b/>
          <w:bCs/>
          <w:i/>
          <w:iCs/>
        </w:rPr>
        <w:t> :</w:t>
      </w:r>
    </w:p>
    <w:p w14:paraId="09411CBD" w14:textId="2C1F858E" w:rsidR="00D8229D" w:rsidRDefault="00D8229D" w:rsidP="004F15FC">
      <w:pPr>
        <w:pStyle w:val="Sansinterligne"/>
        <w:jc w:val="both"/>
      </w:pPr>
      <w:r>
        <w:t xml:space="preserve">  Tous les objets de soin peuvent être utilisés en combat, même ceux qui théoriquement n’</w:t>
      </w:r>
      <w:r w:rsidR="00970D76">
        <w:t>ont</w:t>
      </w:r>
      <w:r>
        <w:t xml:space="preserve"> pas le temps de faire effet dans le feu du combat.</w:t>
      </w:r>
    </w:p>
    <w:p w14:paraId="342EC052" w14:textId="77777777" w:rsidR="005D6C9D" w:rsidRDefault="005D6C9D" w:rsidP="004F15FC">
      <w:pPr>
        <w:pStyle w:val="Sansinterligne"/>
        <w:jc w:val="both"/>
      </w:pPr>
    </w:p>
    <w:p w14:paraId="281A339A" w14:textId="6A789367" w:rsidR="004F15FC" w:rsidRPr="005D6C9D" w:rsidRDefault="005D6C9D" w:rsidP="004F15FC">
      <w:pPr>
        <w:pStyle w:val="Sansinterligne"/>
        <w:jc w:val="both"/>
        <w:rPr>
          <w:i/>
          <w:iCs/>
        </w:rPr>
      </w:pPr>
      <w:r>
        <w:rPr>
          <w:i/>
          <w:iCs/>
        </w:rPr>
        <w:t>À noter</w:t>
      </w:r>
      <w:r w:rsidRPr="005D6C9D">
        <w:rPr>
          <w:i/>
          <w:iCs/>
        </w:rPr>
        <w:t> :</w:t>
      </w:r>
    </w:p>
    <w:p w14:paraId="05C84F10" w14:textId="3401B157" w:rsidR="00D8229D" w:rsidRDefault="001C15D2" w:rsidP="004F15FC">
      <w:pPr>
        <w:pStyle w:val="Sansinterligne"/>
        <w:jc w:val="both"/>
      </w:pPr>
      <w:r>
        <w:t xml:space="preserve">  – </w:t>
      </w:r>
      <w:r w:rsidR="005D6C9D">
        <w:t>Les</w:t>
      </w:r>
      <w:r w:rsidR="00D8229D">
        <w:t xml:space="preserve"> combats qui interdisent explicitement l’usage des sorts et des objets restent prioritaires sur ce paramètre.</w:t>
      </w:r>
    </w:p>
    <w:p w14:paraId="770DD1C8" w14:textId="77777777" w:rsidR="00B547EB" w:rsidRDefault="00B547EB" w:rsidP="004F15FC">
      <w:pPr>
        <w:pStyle w:val="Sansinterligne"/>
        <w:jc w:val="both"/>
      </w:pPr>
    </w:p>
    <w:p w14:paraId="0D194B15" w14:textId="77777777" w:rsidR="00D8229D" w:rsidRDefault="00D8229D" w:rsidP="004F15FC">
      <w:pPr>
        <w:pStyle w:val="Sansinterligne"/>
        <w:jc w:val="both"/>
      </w:pPr>
    </w:p>
    <w:p w14:paraId="2B1851CB" w14:textId="55DBE5AA" w:rsidR="004F15FC" w:rsidRDefault="004F15FC" w:rsidP="004F15FC">
      <w:pPr>
        <w:pStyle w:val="Sansinterligne"/>
        <w:jc w:val="both"/>
      </w:pPr>
      <w:r w:rsidRPr="004F15FC">
        <w:rPr>
          <w:rFonts w:ascii="Dalelands Uncial" w:hAnsi="Dalelands Uncial"/>
          <w:color w:val="0070C0"/>
          <w:sz w:val="28"/>
          <w:szCs w:val="24"/>
        </w:rPr>
        <w:t>Clause Hors-Jeu</w:t>
      </w:r>
    </w:p>
    <w:p w14:paraId="5F06924A" w14:textId="77777777" w:rsidR="004F15FC" w:rsidRDefault="004F15FC" w:rsidP="004F15FC">
      <w:pPr>
        <w:pStyle w:val="Sansinterligne"/>
        <w:jc w:val="both"/>
      </w:pPr>
    </w:p>
    <w:p w14:paraId="1A270DE8" w14:textId="40481DB3" w:rsidR="004F15FC" w:rsidRPr="00F73E8A" w:rsidRDefault="009E0BA8" w:rsidP="004F15FC">
      <w:pPr>
        <w:pStyle w:val="Sansinterligne"/>
        <w:jc w:val="both"/>
        <w:rPr>
          <w:i/>
          <w:iCs/>
        </w:rPr>
      </w:pPr>
      <w:r>
        <w:rPr>
          <w:i/>
          <w:iCs/>
        </w:rPr>
        <w:t xml:space="preserve">  </w:t>
      </w:r>
      <w:r w:rsidR="00F73E8A" w:rsidRPr="00F73E8A">
        <w:rPr>
          <w:i/>
          <w:iCs/>
        </w:rPr>
        <w:t>Entraine un Game Over si toute votre équipe est morte après un combat, même s’il reste des Pokémons vivants en réserve.</w:t>
      </w:r>
    </w:p>
    <w:p w14:paraId="674D3BC5" w14:textId="2CCDADC1" w:rsidR="004F15FC" w:rsidRDefault="004F15FC" w:rsidP="004F15FC">
      <w:pPr>
        <w:pStyle w:val="Sansinterligne"/>
        <w:jc w:val="both"/>
      </w:pPr>
    </w:p>
    <w:p w14:paraId="698F9895" w14:textId="6D8F165E" w:rsidR="00EC1A94" w:rsidRPr="00EC1A94" w:rsidRDefault="00EC1A94" w:rsidP="004F15FC">
      <w:pPr>
        <w:pStyle w:val="Sansinterligne"/>
        <w:jc w:val="both"/>
        <w:rPr>
          <w:b/>
          <w:bCs/>
        </w:rPr>
      </w:pPr>
      <w:r>
        <w:rPr>
          <w:b/>
          <w:bCs/>
        </w:rPr>
        <w:t>Activé :</w:t>
      </w:r>
    </w:p>
    <w:p w14:paraId="2B4BEC9A" w14:textId="610B919E" w:rsidR="00EC1A94" w:rsidRDefault="00EC1A94" w:rsidP="004F15FC">
      <w:pPr>
        <w:pStyle w:val="Sansinterligne"/>
        <w:jc w:val="both"/>
      </w:pPr>
      <w:r>
        <w:t xml:space="preserve">  Si suite à une défaite (ou à l’effet du poison en map), toute l’équipe du héros a le statu</w:t>
      </w:r>
      <w:r w:rsidR="00D8229D">
        <w:t>t</w:t>
      </w:r>
      <w:r>
        <w:t xml:space="preserve"> « mort »</w:t>
      </w:r>
      <w:r w:rsidR="00D8229D">
        <w:t>, un Game Over suivi d’un retour à l’écran-titre sera la conséquence immédiate.</w:t>
      </w:r>
    </w:p>
    <w:p w14:paraId="0EA953FA" w14:textId="11F073BC" w:rsidR="00EC1A94" w:rsidRDefault="00EC1A94" w:rsidP="004F15FC">
      <w:pPr>
        <w:pStyle w:val="Sansinterligne"/>
        <w:jc w:val="both"/>
      </w:pPr>
      <w:r>
        <w:t xml:space="preserve">  À noter qu’un Œuf est considéré comme un Pokémon mort.</w:t>
      </w:r>
    </w:p>
    <w:p w14:paraId="7E9D55BE" w14:textId="1C6A3200" w:rsidR="00EC1A94" w:rsidRDefault="00EC1A94" w:rsidP="004F15FC">
      <w:pPr>
        <w:pStyle w:val="Sansinterligne"/>
        <w:jc w:val="both"/>
      </w:pPr>
      <w:r>
        <w:t xml:space="preserve">  </w:t>
      </w:r>
      <w:r w:rsidR="001C15D2">
        <w:t xml:space="preserve">Cette </w:t>
      </w:r>
      <w:r w:rsidR="00D8229D">
        <w:t>option prend tout son sens pour ceux qui considèrent qu’une défaite est</w:t>
      </w:r>
      <w:r w:rsidR="00206656">
        <w:t xml:space="preserve"> synonyme d’échec </w:t>
      </w:r>
      <w:r w:rsidR="001C15D2">
        <w:t>du</w:t>
      </w:r>
      <w:r w:rsidR="00D8229D">
        <w:t xml:space="preserve"> Nuzlocke, mais un</w:t>
      </w:r>
      <w:r>
        <w:t xml:space="preserve"> Game Over </w:t>
      </w:r>
      <w:r w:rsidR="00D8229D">
        <w:t>reste</w:t>
      </w:r>
      <w:r>
        <w:t xml:space="preserve"> possible en mode réaliste si le joueur s’est littéralement fait balayer son équipe et qu’aucun n’a survécu.</w:t>
      </w:r>
    </w:p>
    <w:p w14:paraId="614BE02C" w14:textId="5F2BD6F3" w:rsidR="00EC1A94" w:rsidRDefault="00EC1A94" w:rsidP="004F15FC">
      <w:pPr>
        <w:pStyle w:val="Sansinterligne"/>
        <w:jc w:val="both"/>
      </w:pPr>
    </w:p>
    <w:p w14:paraId="0ECB0FCE" w14:textId="0722A80B" w:rsidR="00EC1A94" w:rsidRPr="00EC1A94" w:rsidRDefault="00EC1A94" w:rsidP="00EC1A94">
      <w:pPr>
        <w:pStyle w:val="Sansinterligne"/>
        <w:jc w:val="both"/>
        <w:rPr>
          <w:b/>
          <w:bCs/>
        </w:rPr>
      </w:pPr>
      <w:r>
        <w:rPr>
          <w:b/>
          <w:bCs/>
        </w:rPr>
        <w:t>Désactivé :</w:t>
      </w:r>
    </w:p>
    <w:p w14:paraId="2FE211A1" w14:textId="5AF6C9C0" w:rsidR="00EC1A94" w:rsidRDefault="00EC1A94" w:rsidP="004F15FC">
      <w:pPr>
        <w:pStyle w:val="Sansinterligne"/>
        <w:jc w:val="both"/>
      </w:pPr>
      <w:r>
        <w:t xml:space="preserve">  Si toute l’équipe est morte, le joueur pourra poursuivre son aventure s’il lui reste des survivants dans son stockage. Dans le cas contraire, ça restera un Game Over.</w:t>
      </w:r>
    </w:p>
    <w:p w14:paraId="48A6BE84" w14:textId="2E2A01C5" w:rsidR="00D8229D" w:rsidRDefault="00D8229D" w:rsidP="004F15FC">
      <w:pPr>
        <w:pStyle w:val="Sansinterligne"/>
        <w:jc w:val="both"/>
      </w:pPr>
    </w:p>
    <w:p w14:paraId="1C92A94D" w14:textId="5B97C869" w:rsidR="001C15D2" w:rsidRPr="001C15D2" w:rsidRDefault="001C15D2" w:rsidP="004F15FC">
      <w:pPr>
        <w:pStyle w:val="Sansinterligne"/>
        <w:jc w:val="both"/>
        <w:rPr>
          <w:i/>
          <w:iCs/>
        </w:rPr>
      </w:pPr>
      <w:r>
        <w:rPr>
          <w:i/>
          <w:iCs/>
        </w:rPr>
        <w:t>À noter</w:t>
      </w:r>
      <w:r w:rsidRPr="005D6C9D">
        <w:rPr>
          <w:i/>
          <w:iCs/>
        </w:rPr>
        <w:t> :</w:t>
      </w:r>
    </w:p>
    <w:p w14:paraId="64B77082" w14:textId="07D0AB5E" w:rsidR="001C15D2" w:rsidRPr="001C15D2" w:rsidRDefault="001C15D2" w:rsidP="00D8229D">
      <w:pPr>
        <w:pStyle w:val="Sansinterligne"/>
        <w:jc w:val="both"/>
      </w:pPr>
      <w:r>
        <w:t xml:space="preserve">  – </w:t>
      </w:r>
      <w:r w:rsidR="00D8229D">
        <w:t>Cette option n’aura aucun impact si la mortalité est réglée sur « Traditionnelle » car aucun des Pokémons du joueur ne pourra mourir.</w:t>
      </w:r>
    </w:p>
    <w:p w14:paraId="3156BD42" w14:textId="4530914E" w:rsidR="00EC1A94" w:rsidRDefault="001C15D2" w:rsidP="004F15FC">
      <w:pPr>
        <w:pStyle w:val="Sansinterligne"/>
        <w:jc w:val="both"/>
      </w:pPr>
      <w:r>
        <w:t xml:space="preserve">  – Le Game Over ne supprime pas la sauvegarde.</w:t>
      </w:r>
      <w:r>
        <w:t xml:space="preserve"> Ce choix est laissé à la discrétion du joueur.</w:t>
      </w:r>
    </w:p>
    <w:p w14:paraId="73433BF8" w14:textId="77777777" w:rsidR="001C15D2" w:rsidRPr="001C15D2" w:rsidRDefault="001C15D2" w:rsidP="004F15FC">
      <w:pPr>
        <w:pStyle w:val="Sansinterligne"/>
        <w:jc w:val="both"/>
      </w:pPr>
    </w:p>
    <w:p w14:paraId="18FAE124" w14:textId="77777777" w:rsidR="004F15FC" w:rsidRPr="001C15D2" w:rsidRDefault="004F15FC" w:rsidP="004F15FC">
      <w:pPr>
        <w:pStyle w:val="Sansinterligne"/>
        <w:jc w:val="both"/>
      </w:pPr>
    </w:p>
    <w:p w14:paraId="6B9BDD1F" w14:textId="18A2F563"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Mort des Pokémons adverses</w:t>
      </w:r>
    </w:p>
    <w:p w14:paraId="557ECD32" w14:textId="77777777" w:rsidR="004F15FC" w:rsidRDefault="004F15FC" w:rsidP="004F15FC">
      <w:pPr>
        <w:pStyle w:val="Sansinterligne"/>
        <w:jc w:val="both"/>
      </w:pPr>
    </w:p>
    <w:p w14:paraId="7C92D665" w14:textId="0F018B24" w:rsidR="004F15FC" w:rsidRPr="00F73E8A" w:rsidRDefault="009E0BA8" w:rsidP="004F15FC">
      <w:pPr>
        <w:pStyle w:val="Sansinterligne"/>
        <w:jc w:val="both"/>
        <w:rPr>
          <w:i/>
          <w:iCs/>
        </w:rPr>
      </w:pPr>
      <w:r>
        <w:rPr>
          <w:i/>
          <w:iCs/>
        </w:rPr>
        <w:t xml:space="preserve">  </w:t>
      </w:r>
      <w:r w:rsidR="00F73E8A" w:rsidRPr="00F73E8A">
        <w:rPr>
          <w:i/>
          <w:iCs/>
        </w:rPr>
        <w:t>Les Pokémons adverses succombent en cas d’overkill. Activation conseillée pour conserver le plein potentiel du gameplay.</w:t>
      </w:r>
    </w:p>
    <w:p w14:paraId="2837DBBA" w14:textId="07B951D9" w:rsidR="004F15FC" w:rsidRDefault="004F15FC" w:rsidP="004F15FC">
      <w:pPr>
        <w:pStyle w:val="Sansinterligne"/>
        <w:jc w:val="both"/>
      </w:pPr>
    </w:p>
    <w:p w14:paraId="6B85A6F4" w14:textId="164DED36" w:rsidR="00EC1A94" w:rsidRPr="00EC1A94" w:rsidRDefault="00EC1A94" w:rsidP="004F15FC">
      <w:pPr>
        <w:pStyle w:val="Sansinterligne"/>
        <w:jc w:val="both"/>
        <w:rPr>
          <w:b/>
          <w:bCs/>
        </w:rPr>
      </w:pPr>
      <w:r>
        <w:rPr>
          <w:b/>
          <w:bCs/>
        </w:rPr>
        <w:t>Activé :</w:t>
      </w:r>
    </w:p>
    <w:p w14:paraId="3F233603" w14:textId="6DC514E8" w:rsidR="00EC1A94" w:rsidRDefault="00EC1A94" w:rsidP="004F15FC">
      <w:pPr>
        <w:pStyle w:val="Sansinterligne"/>
        <w:jc w:val="both"/>
      </w:pPr>
      <w:r>
        <w:t xml:space="preserve">  Équivalent de la mortalité « Réaliste » pour les adversaires. Un coup trop puissant (Overkill) permettra donc de les tuer et de </w:t>
      </w:r>
      <w:r w:rsidR="004D058E">
        <w:t>quadrupler</w:t>
      </w:r>
      <w:r>
        <w:t xml:space="preserve"> les gains d’expérience</w:t>
      </w:r>
      <w:r w:rsidR="006F4D30">
        <w:t>,</w:t>
      </w:r>
      <w:r>
        <w:t xml:space="preserve"> mais au prix d’une pénalité d’amitié</w:t>
      </w:r>
      <w:r w:rsidR="00206656">
        <w:t xml:space="preserve"> (et de réputation si c’était le Pokémon d’un Dresseur amical)</w:t>
      </w:r>
      <w:r>
        <w:t>.</w:t>
      </w:r>
    </w:p>
    <w:p w14:paraId="0C193C27" w14:textId="64E5A046" w:rsidR="00EC1A94" w:rsidRDefault="00EC1A94" w:rsidP="004F15FC">
      <w:pPr>
        <w:pStyle w:val="Sansinterligne"/>
        <w:jc w:val="both"/>
      </w:pPr>
      <w:r>
        <w:t xml:space="preserve">  Activer cette option permet aussi de mettre « KO au bord de la mort » les adversaires et d’avoir un bonus ×2 d’expérience</w:t>
      </w:r>
      <w:r w:rsidR="006F4D30">
        <w:t xml:space="preserve"> sans aucun malus.</w:t>
      </w:r>
    </w:p>
    <w:p w14:paraId="1434287C" w14:textId="79259AC6" w:rsidR="004F15FC" w:rsidRDefault="004F15FC" w:rsidP="004F15FC">
      <w:pPr>
        <w:pStyle w:val="Sansinterligne"/>
        <w:jc w:val="both"/>
      </w:pPr>
    </w:p>
    <w:p w14:paraId="566C4402" w14:textId="6A186E26" w:rsidR="00EC1A94" w:rsidRPr="00EE048C" w:rsidRDefault="00EC1A94" w:rsidP="00EC1A94">
      <w:pPr>
        <w:pStyle w:val="Sansinterligne"/>
        <w:jc w:val="both"/>
        <w:rPr>
          <w:b/>
          <w:bCs/>
        </w:rPr>
      </w:pPr>
      <w:r>
        <w:rPr>
          <w:b/>
          <w:bCs/>
        </w:rPr>
        <w:t>Désactivé :</w:t>
      </w:r>
    </w:p>
    <w:p w14:paraId="32AF8F4C" w14:textId="47040865" w:rsidR="00EC1A94" w:rsidRDefault="00EC1A94" w:rsidP="004F15FC">
      <w:pPr>
        <w:pStyle w:val="Sansinterligne"/>
        <w:jc w:val="both"/>
      </w:pPr>
      <w:r>
        <w:t xml:space="preserve">  Équivalent de la mortalité « Traditionnelle » pour les adversaires. Il n’y a plus aucun risque de tuer accidentellement le Pokémon d’un autre dresseur, mais cela désactive tout bonus d’expérience.</w:t>
      </w:r>
    </w:p>
    <w:p w14:paraId="00C2E49C" w14:textId="7613744A" w:rsidR="00EC1A94" w:rsidRDefault="00EC1A94" w:rsidP="004F15FC">
      <w:pPr>
        <w:pStyle w:val="Sansinterligne"/>
        <w:jc w:val="both"/>
      </w:pPr>
    </w:p>
    <w:p w14:paraId="6361255B" w14:textId="3D741ABA" w:rsidR="001C15D2" w:rsidRPr="001C15D2" w:rsidRDefault="001C15D2" w:rsidP="004F15FC">
      <w:pPr>
        <w:pStyle w:val="Sansinterligne"/>
        <w:jc w:val="both"/>
        <w:rPr>
          <w:i/>
          <w:iCs/>
        </w:rPr>
      </w:pPr>
      <w:r>
        <w:rPr>
          <w:i/>
          <w:iCs/>
        </w:rPr>
        <w:t>À noter</w:t>
      </w:r>
      <w:r w:rsidRPr="005D6C9D">
        <w:rPr>
          <w:i/>
          <w:iCs/>
        </w:rPr>
        <w:t> :</w:t>
      </w:r>
    </w:p>
    <w:p w14:paraId="7093F769" w14:textId="63A1CB71" w:rsidR="00282817" w:rsidRDefault="001C15D2" w:rsidP="00282817">
      <w:pPr>
        <w:pStyle w:val="Sansinterligne"/>
        <w:jc w:val="both"/>
      </w:pPr>
      <w:r>
        <w:t xml:space="preserve">  – </w:t>
      </w:r>
      <w:r w:rsidR="00282817">
        <w:t>Le Mode Assisté force le réglage sur « Désactivé ».</w:t>
      </w:r>
    </w:p>
    <w:p w14:paraId="44DD15A3" w14:textId="702CBAE4" w:rsidR="00282817" w:rsidRDefault="00206656" w:rsidP="004F15FC">
      <w:pPr>
        <w:pStyle w:val="Sansinterligne"/>
        <w:jc w:val="both"/>
      </w:pPr>
      <w:r>
        <w:t xml:space="preserve">  –</w:t>
      </w:r>
      <w:r>
        <w:t xml:space="preserve"> Ne pas oublier qu’un Pokémon qui vous aime modérera de lui-même les dégâts excessifs. Cela limitera le nombre de morts accidentelles.</w:t>
      </w:r>
    </w:p>
    <w:p w14:paraId="542A8E7B" w14:textId="7FA8DE98" w:rsidR="001C15D2" w:rsidRDefault="001C15D2" w:rsidP="004F15FC">
      <w:pPr>
        <w:pStyle w:val="Sansinterligne"/>
        <w:jc w:val="both"/>
      </w:pPr>
    </w:p>
    <w:p w14:paraId="2461C917" w14:textId="77777777" w:rsidR="00EC1A94" w:rsidRDefault="00EC1A94" w:rsidP="004F15FC">
      <w:pPr>
        <w:pStyle w:val="Sansinterligne"/>
        <w:jc w:val="both"/>
      </w:pPr>
    </w:p>
    <w:p w14:paraId="3001E7C0" w14:textId="056A63F0"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Poison à l’ancienne</w:t>
      </w:r>
    </w:p>
    <w:p w14:paraId="54248E42" w14:textId="5A1C985F" w:rsidR="004F15FC" w:rsidRDefault="004F15FC" w:rsidP="004F15FC">
      <w:pPr>
        <w:pStyle w:val="Sansinterligne"/>
        <w:jc w:val="both"/>
      </w:pPr>
    </w:p>
    <w:p w14:paraId="160E5DA4" w14:textId="72075FAC" w:rsidR="00F73E8A" w:rsidRPr="00F73E8A" w:rsidRDefault="009E0BA8" w:rsidP="004F15FC">
      <w:pPr>
        <w:pStyle w:val="Sansinterligne"/>
        <w:jc w:val="both"/>
        <w:rPr>
          <w:i/>
          <w:iCs/>
        </w:rPr>
      </w:pPr>
      <w:r>
        <w:rPr>
          <w:i/>
          <w:iCs/>
        </w:rPr>
        <w:t xml:space="preserve">  </w:t>
      </w:r>
      <w:r w:rsidR="00F73E8A" w:rsidRPr="00F73E8A">
        <w:rPr>
          <w:i/>
          <w:iCs/>
        </w:rPr>
        <w:t>Si un Pokémon empoisonné tombe à 0 PV hors-combat, il tombe KO (ou meurt si Nuzlocke) au lieu d’en être guéri à 1 PV.</w:t>
      </w:r>
    </w:p>
    <w:p w14:paraId="19726E31" w14:textId="77777777" w:rsidR="004F15FC" w:rsidRDefault="004F15FC" w:rsidP="004F15FC">
      <w:pPr>
        <w:pStyle w:val="Sansinterligne"/>
        <w:jc w:val="both"/>
      </w:pPr>
    </w:p>
    <w:p w14:paraId="78022BB0" w14:textId="1F324BB4" w:rsidR="00BD5769" w:rsidRPr="00EE048C" w:rsidRDefault="00BD5769" w:rsidP="00BD5769">
      <w:pPr>
        <w:pStyle w:val="Sansinterligne"/>
        <w:jc w:val="both"/>
        <w:rPr>
          <w:b/>
          <w:bCs/>
        </w:rPr>
      </w:pPr>
      <w:r>
        <w:rPr>
          <w:b/>
          <w:bCs/>
        </w:rPr>
        <w:t>Activé :</w:t>
      </w:r>
    </w:p>
    <w:p w14:paraId="55FA1D13" w14:textId="7DCA887E" w:rsidR="004F15FC" w:rsidRDefault="00BD5769" w:rsidP="004F15FC">
      <w:pPr>
        <w:pStyle w:val="Sansinterligne"/>
        <w:jc w:val="both"/>
      </w:pPr>
      <w:r>
        <w:t xml:space="preserve"> </w:t>
      </w:r>
      <w:r w:rsidR="00EC1A94">
        <w:t xml:space="preserve"> </w:t>
      </w:r>
      <w:r>
        <w:t>Le poison fonctionne comme dans les trois premières générations</w:t>
      </w:r>
      <w:r w:rsidR="00EC1A94">
        <w:t xml:space="preserve"> et fait perdre des PV en map</w:t>
      </w:r>
      <w:r>
        <w:t>. Si le Pokémon n’a plus de PV au mo</w:t>
      </w:r>
      <w:r w:rsidR="00EC1A94">
        <w:t>ment où le poison fait effet, il tombe KO (ou meurt si la mortalité est réglée sur « Nuzlocke »).</w:t>
      </w:r>
    </w:p>
    <w:p w14:paraId="0B9EE861" w14:textId="1E14139A" w:rsidR="00BD5769" w:rsidRDefault="00BD5769" w:rsidP="004F15FC">
      <w:pPr>
        <w:pStyle w:val="Sansinterligne"/>
        <w:jc w:val="both"/>
      </w:pPr>
    </w:p>
    <w:p w14:paraId="64676BC8" w14:textId="733D3B53" w:rsidR="00BD5769" w:rsidRPr="00EE048C" w:rsidRDefault="00BD5769" w:rsidP="00BD5769">
      <w:pPr>
        <w:pStyle w:val="Sansinterligne"/>
        <w:jc w:val="both"/>
        <w:rPr>
          <w:b/>
          <w:bCs/>
        </w:rPr>
      </w:pPr>
      <w:r>
        <w:rPr>
          <w:b/>
          <w:bCs/>
        </w:rPr>
        <w:t>Désactivé :</w:t>
      </w:r>
    </w:p>
    <w:p w14:paraId="0340B4DE" w14:textId="4DCAC48C" w:rsidR="00BD5769" w:rsidRDefault="00BD5769" w:rsidP="004F15FC">
      <w:pPr>
        <w:pStyle w:val="Sansinterligne"/>
        <w:jc w:val="both"/>
      </w:pPr>
      <w:r>
        <w:t xml:space="preserve"> </w:t>
      </w:r>
      <w:r w:rsidR="00EC1A94">
        <w:t xml:space="preserve"> </w:t>
      </w:r>
      <w:r>
        <w:t>Le poison en map fonctionne comme en quatrième génération : si le Pokémon tombe à 1 PV au moment où le poison fait effet, il est guéri du poison et reste à 1 PV.</w:t>
      </w:r>
    </w:p>
    <w:p w14:paraId="0AE3F0EB" w14:textId="54F8C421" w:rsidR="00BD5769" w:rsidRDefault="00BD5769" w:rsidP="004F15FC">
      <w:pPr>
        <w:pStyle w:val="Sansinterligne"/>
        <w:jc w:val="both"/>
      </w:pPr>
    </w:p>
    <w:p w14:paraId="415ED37F" w14:textId="6B223FD7" w:rsidR="00BD5769" w:rsidRPr="00EC1A94" w:rsidRDefault="00BD5769" w:rsidP="00BD5769">
      <w:pPr>
        <w:pStyle w:val="Sansinterligne"/>
        <w:jc w:val="both"/>
        <w:rPr>
          <w:b/>
          <w:bCs/>
          <w:i/>
          <w:iCs/>
        </w:rPr>
      </w:pPr>
      <w:r w:rsidRPr="00EC1A94">
        <w:rPr>
          <w:b/>
          <w:bCs/>
          <w:i/>
          <w:iCs/>
        </w:rPr>
        <w:t>Complètement désactivé </w:t>
      </w:r>
      <w:r w:rsidR="00EC1A94">
        <w:rPr>
          <w:b/>
          <w:bCs/>
          <w:i/>
          <w:iCs/>
        </w:rPr>
        <w:t>(</w:t>
      </w:r>
      <w:r w:rsidRPr="00EC1A94">
        <w:rPr>
          <w:b/>
          <w:bCs/>
          <w:i/>
          <w:iCs/>
        </w:rPr>
        <w:t>non proposé, activé uniquement via le Mode Assisté)</w:t>
      </w:r>
      <w:r w:rsidR="00EC1A94">
        <w:rPr>
          <w:b/>
          <w:bCs/>
          <w:i/>
          <w:iCs/>
        </w:rPr>
        <w:t> :</w:t>
      </w:r>
    </w:p>
    <w:p w14:paraId="66890EE3" w14:textId="009924A0" w:rsidR="00BD5769" w:rsidRDefault="00EC1A94" w:rsidP="004F15FC">
      <w:pPr>
        <w:pStyle w:val="Sansinterligne"/>
        <w:jc w:val="both"/>
      </w:pPr>
      <w:r>
        <w:t xml:space="preserve">  Le poison ne fait plus perdre aucun PV en map comme depuis la cinquième génération.</w:t>
      </w:r>
    </w:p>
    <w:p w14:paraId="14BA125A" w14:textId="77777777" w:rsidR="00BD5769" w:rsidRDefault="00BD5769" w:rsidP="004F15FC">
      <w:pPr>
        <w:pStyle w:val="Sansinterligne"/>
        <w:jc w:val="both"/>
      </w:pPr>
    </w:p>
    <w:p w14:paraId="2A32221F" w14:textId="77777777" w:rsidR="001C15D2" w:rsidRPr="001C15D2" w:rsidRDefault="001C15D2" w:rsidP="001C15D2">
      <w:pPr>
        <w:pStyle w:val="Sansinterligne"/>
        <w:jc w:val="both"/>
        <w:rPr>
          <w:i/>
          <w:iCs/>
        </w:rPr>
      </w:pPr>
      <w:r>
        <w:rPr>
          <w:i/>
          <w:iCs/>
        </w:rPr>
        <w:t>À noter</w:t>
      </w:r>
      <w:r w:rsidRPr="005D6C9D">
        <w:rPr>
          <w:i/>
          <w:iCs/>
        </w:rPr>
        <w:t> :</w:t>
      </w:r>
    </w:p>
    <w:p w14:paraId="3EB3EDDA" w14:textId="75A64381" w:rsidR="00BD5769" w:rsidRDefault="00BD5769" w:rsidP="004F15FC">
      <w:pPr>
        <w:pStyle w:val="Sansinterligne"/>
        <w:jc w:val="both"/>
      </w:pPr>
      <w:r>
        <w:t xml:space="preserve">  – </w:t>
      </w:r>
      <w:r w:rsidR="001C15D2">
        <w:t>L</w:t>
      </w:r>
      <w:r>
        <w:t>e Poison grave (TOX) enlève 2 PV au lieu d’un lorsque le poison fait effet.</w:t>
      </w:r>
    </w:p>
    <w:p w14:paraId="0DC49C4E" w14:textId="2643580B" w:rsidR="00BD5769" w:rsidRDefault="00BD5769" w:rsidP="004F15FC">
      <w:pPr>
        <w:pStyle w:val="Sansinterligne"/>
        <w:jc w:val="both"/>
      </w:pPr>
      <w:r>
        <w:t xml:space="preserve">  – La perte de PV a lieu tous les 4 pas pour le Pokémon suiveur, mais la fréquence chute à tous les 32 pas si le Pokémon est dans sa Pokéball.</w:t>
      </w:r>
      <w:r w:rsidR="00EC1A94">
        <w:t xml:space="preserve"> Le rappeler est donc un bon moyen </w:t>
      </w:r>
      <w:r w:rsidR="009E0BA8">
        <w:t>de</w:t>
      </w:r>
      <w:r w:rsidR="00EC1A94">
        <w:t xml:space="preserve"> limiter sa souffrance.</w:t>
      </w:r>
    </w:p>
    <w:p w14:paraId="11156E0F" w14:textId="77777777" w:rsidR="004F15FC" w:rsidRDefault="004F15FC" w:rsidP="004F15FC">
      <w:pPr>
        <w:pStyle w:val="Sansinterligne"/>
        <w:jc w:val="both"/>
      </w:pPr>
    </w:p>
    <w:p w14:paraId="7E2BF536" w14:textId="77777777" w:rsidR="004F15FC" w:rsidRDefault="004F15FC" w:rsidP="004F15FC">
      <w:pPr>
        <w:pStyle w:val="Sansinterligne"/>
        <w:jc w:val="both"/>
      </w:pPr>
    </w:p>
    <w:p w14:paraId="776B088F" w14:textId="1480401D" w:rsidR="004F15FC" w:rsidRPr="000430B6" w:rsidRDefault="004F15FC" w:rsidP="004F15FC">
      <w:pPr>
        <w:pStyle w:val="Sansinterligne"/>
        <w:jc w:val="both"/>
        <w:rPr>
          <w:rFonts w:ascii="Dalelands Uncial" w:hAnsi="Dalelands Uncial"/>
          <w:color w:val="0070C0"/>
          <w:sz w:val="28"/>
          <w:szCs w:val="24"/>
        </w:rPr>
      </w:pPr>
      <w:r w:rsidRPr="004F15FC">
        <w:rPr>
          <w:rFonts w:ascii="Dalelands Uncial" w:hAnsi="Dalelands Uncial"/>
          <w:color w:val="0070C0"/>
          <w:sz w:val="28"/>
          <w:szCs w:val="24"/>
        </w:rPr>
        <w:t>Mode Assisté</w:t>
      </w:r>
    </w:p>
    <w:p w14:paraId="60343E2C" w14:textId="77777777" w:rsidR="004F15FC" w:rsidRDefault="004F15FC" w:rsidP="004F15FC">
      <w:pPr>
        <w:pStyle w:val="Sansinterligne"/>
        <w:jc w:val="both"/>
      </w:pPr>
    </w:p>
    <w:p w14:paraId="4F42114C" w14:textId="00540DE9" w:rsidR="004F15FC" w:rsidRPr="004F15FC" w:rsidRDefault="004F15FC" w:rsidP="004F15FC">
      <w:pPr>
        <w:pStyle w:val="Sansinterligne"/>
        <w:jc w:val="both"/>
        <w:rPr>
          <w:i/>
          <w:iCs/>
        </w:rPr>
      </w:pPr>
      <w:r>
        <w:rPr>
          <w:i/>
          <w:iCs/>
        </w:rPr>
        <w:t xml:space="preserve">  </w:t>
      </w:r>
      <w:r w:rsidRPr="004F15FC">
        <w:rPr>
          <w:i/>
          <w:iCs/>
        </w:rPr>
        <w:t xml:space="preserve">Désactive de nombreuses fonctionnalités </w:t>
      </w:r>
      <w:r w:rsidR="00293F38">
        <w:rPr>
          <w:i/>
          <w:iCs/>
        </w:rPr>
        <w:t xml:space="preserve">et active un Omni-Exp </w:t>
      </w:r>
      <w:r w:rsidR="00293F38" w:rsidRPr="004F15FC">
        <w:rPr>
          <w:i/>
          <w:iCs/>
        </w:rPr>
        <w:t>afin de rendre Sacred Phoenix aussi facile que les jeux officiels</w:t>
      </w:r>
      <w:r w:rsidR="008C0176">
        <w:rPr>
          <w:i/>
          <w:iCs/>
        </w:rPr>
        <w:t>.</w:t>
      </w:r>
    </w:p>
    <w:p w14:paraId="34026C19" w14:textId="77777777" w:rsidR="002813AC" w:rsidRDefault="002813AC" w:rsidP="002813AC">
      <w:pPr>
        <w:pStyle w:val="Sansinterligne"/>
        <w:jc w:val="both"/>
        <w:rPr>
          <w:szCs w:val="24"/>
        </w:rPr>
      </w:pPr>
    </w:p>
    <w:p w14:paraId="407A1809" w14:textId="0414F788" w:rsidR="002813AC" w:rsidRPr="00EE048C" w:rsidRDefault="00E261EB" w:rsidP="002813AC">
      <w:pPr>
        <w:pStyle w:val="Sansinterligne"/>
        <w:jc w:val="both"/>
        <w:rPr>
          <w:b/>
          <w:bCs/>
        </w:rPr>
      </w:pPr>
      <w:r>
        <w:rPr>
          <w:b/>
          <w:bCs/>
        </w:rPr>
        <w:t>Activé</w:t>
      </w:r>
      <w:r w:rsidR="002813AC">
        <w:rPr>
          <w:b/>
          <w:bCs/>
        </w:rPr>
        <w:t> :</w:t>
      </w:r>
    </w:p>
    <w:p w14:paraId="26F8F959" w14:textId="499050AE" w:rsidR="002813AC" w:rsidRDefault="002813AC" w:rsidP="002813AC">
      <w:pPr>
        <w:pStyle w:val="Sansinterligne"/>
        <w:jc w:val="both"/>
        <w:rPr>
          <w:szCs w:val="24"/>
        </w:rPr>
      </w:pPr>
      <w:r>
        <w:rPr>
          <w:szCs w:val="24"/>
        </w:rPr>
        <w:t xml:space="preserve">  – Les PV ne peuvent plus être négatifs. La conséquence est qu’aucun Pokémon ne pourra mourir.</w:t>
      </w:r>
    </w:p>
    <w:p w14:paraId="38828A46" w14:textId="197AAF14" w:rsidR="002813AC" w:rsidRDefault="002813AC" w:rsidP="002813AC">
      <w:pPr>
        <w:pStyle w:val="Sansinterligne"/>
        <w:jc w:val="both"/>
        <w:rPr>
          <w:szCs w:val="24"/>
        </w:rPr>
      </w:pPr>
      <w:r>
        <w:rPr>
          <w:szCs w:val="24"/>
        </w:rPr>
        <w:t xml:space="preserve">  – </w:t>
      </w:r>
      <w:r w:rsidR="008C0176">
        <w:rPr>
          <w:szCs w:val="24"/>
        </w:rPr>
        <w:t>L</w:t>
      </w:r>
      <w:r w:rsidR="006F4D30">
        <w:rPr>
          <w:szCs w:val="24"/>
        </w:rPr>
        <w:t xml:space="preserve">a </w:t>
      </w:r>
      <w:r w:rsidR="008C0176">
        <w:rPr>
          <w:szCs w:val="24"/>
        </w:rPr>
        <w:t xml:space="preserve">désobéissance par fugue </w:t>
      </w:r>
      <w:r w:rsidR="006F4D30">
        <w:rPr>
          <w:szCs w:val="24"/>
        </w:rPr>
        <w:t>ou par</w:t>
      </w:r>
      <w:r w:rsidR="00E261EB">
        <w:rPr>
          <w:szCs w:val="24"/>
        </w:rPr>
        <w:t xml:space="preserve"> rébellion</w:t>
      </w:r>
      <w:r w:rsidR="008C0176">
        <w:rPr>
          <w:szCs w:val="24"/>
        </w:rPr>
        <w:t xml:space="preserve"> </w:t>
      </w:r>
      <w:r w:rsidR="006F4D30">
        <w:rPr>
          <w:szCs w:val="24"/>
        </w:rPr>
        <w:t>est</w:t>
      </w:r>
      <w:r w:rsidR="008C0176">
        <w:rPr>
          <w:szCs w:val="24"/>
        </w:rPr>
        <w:t xml:space="preserve"> désactivée</w:t>
      </w:r>
      <w:r w:rsidR="00CA6AB9">
        <w:rPr>
          <w:szCs w:val="24"/>
        </w:rPr>
        <w:t xml:space="preserve"> et se traduir</w:t>
      </w:r>
      <w:r w:rsidR="006F4D30">
        <w:rPr>
          <w:szCs w:val="24"/>
        </w:rPr>
        <w:t>a</w:t>
      </w:r>
      <w:r w:rsidR="00CA6AB9">
        <w:rPr>
          <w:szCs w:val="24"/>
        </w:rPr>
        <w:t xml:space="preserve"> à la place par</w:t>
      </w:r>
      <w:r w:rsidR="00E261EB">
        <w:rPr>
          <w:szCs w:val="24"/>
        </w:rPr>
        <w:t xml:space="preserve"> </w:t>
      </w:r>
      <w:r w:rsidR="008C0176">
        <w:rPr>
          <w:szCs w:val="24"/>
        </w:rPr>
        <w:t>une sieste ou</w:t>
      </w:r>
      <w:r w:rsidR="00E261EB">
        <w:rPr>
          <w:szCs w:val="24"/>
        </w:rPr>
        <w:t xml:space="preserve"> des dégâts</w:t>
      </w:r>
      <w:r w:rsidR="00CA6AB9">
        <w:rPr>
          <w:szCs w:val="24"/>
        </w:rPr>
        <w:t xml:space="preserve"> de folie.</w:t>
      </w:r>
    </w:p>
    <w:p w14:paraId="02FF6917" w14:textId="291CE91D" w:rsidR="002813AC" w:rsidRDefault="002813AC" w:rsidP="002813AC">
      <w:pPr>
        <w:pStyle w:val="Sansinterligne"/>
        <w:jc w:val="both"/>
        <w:rPr>
          <w:szCs w:val="24"/>
        </w:rPr>
      </w:pPr>
      <w:r>
        <w:rPr>
          <w:szCs w:val="24"/>
        </w:rPr>
        <w:t xml:space="preserve">  – Le Game Over est désactivé. Perdre contre un dresseur qui vous est hostile vous ramènera en lieu sûr au lieu de vous renvoyer à l’écran-titre.</w:t>
      </w:r>
    </w:p>
    <w:p w14:paraId="1B6F39AD" w14:textId="6C963A5D" w:rsidR="002813AC" w:rsidRDefault="002813AC" w:rsidP="002813AC">
      <w:pPr>
        <w:pStyle w:val="Sansinterligne"/>
        <w:jc w:val="both"/>
        <w:rPr>
          <w:szCs w:val="24"/>
        </w:rPr>
      </w:pPr>
      <w:r>
        <w:rPr>
          <w:szCs w:val="24"/>
        </w:rPr>
        <w:t xml:space="preserve">  – Si un de vos Pokémons tombe KO, la perte d’amitié sera négligeable</w:t>
      </w:r>
      <w:r w:rsidR="008C0176">
        <w:rPr>
          <w:szCs w:val="24"/>
        </w:rPr>
        <w:t xml:space="preserve"> </w:t>
      </w:r>
      <w:r>
        <w:rPr>
          <w:szCs w:val="24"/>
        </w:rPr>
        <w:t>comme dans les jeux officiels</w:t>
      </w:r>
      <w:r w:rsidR="008C0176">
        <w:rPr>
          <w:szCs w:val="24"/>
        </w:rPr>
        <w:t xml:space="preserve"> (-5 points sur une échelle de 1024).</w:t>
      </w:r>
    </w:p>
    <w:p w14:paraId="15045CAC" w14:textId="7F735804" w:rsidR="002813AC" w:rsidRDefault="002813AC" w:rsidP="002813AC">
      <w:pPr>
        <w:pStyle w:val="Sansinterligne"/>
        <w:jc w:val="both"/>
        <w:rPr>
          <w:szCs w:val="24"/>
        </w:rPr>
      </w:pPr>
      <w:r w:rsidRPr="00814FDA">
        <w:rPr>
          <w:szCs w:val="24"/>
        </w:rPr>
        <w:t xml:space="preserve">  –</w:t>
      </w:r>
      <w:r>
        <w:rPr>
          <w:szCs w:val="24"/>
        </w:rPr>
        <w:t xml:space="preserve"> Si </w:t>
      </w:r>
      <w:r w:rsidR="00E261EB">
        <w:rPr>
          <w:szCs w:val="24"/>
        </w:rPr>
        <w:t>le style de combat est réglé sur</w:t>
      </w:r>
      <w:r>
        <w:rPr>
          <w:szCs w:val="24"/>
        </w:rPr>
        <w:t xml:space="preserve"> « Choix », le joueur pourra toujours switcher de Pokémon après avoir vaincu celui d’un adversaire (sauf dans les combats l’interdisant explicitement).</w:t>
      </w:r>
    </w:p>
    <w:p w14:paraId="6363ED27" w14:textId="01AC6CBF" w:rsidR="002813AC" w:rsidRDefault="002813AC" w:rsidP="002813AC">
      <w:pPr>
        <w:pStyle w:val="Sansinterligne"/>
        <w:jc w:val="both"/>
      </w:pPr>
      <w:r>
        <w:rPr>
          <w:szCs w:val="24"/>
        </w:rPr>
        <w:t xml:space="preserve">  – Le poison à l’ancienne est complètement désactivé</w:t>
      </w:r>
      <w:r w:rsidR="00282817">
        <w:rPr>
          <w:szCs w:val="24"/>
        </w:rPr>
        <w:t>. Plus aucun PV n</w:t>
      </w:r>
      <w:r w:rsidR="00E261EB">
        <w:rPr>
          <w:szCs w:val="24"/>
        </w:rPr>
        <w:t>e sera</w:t>
      </w:r>
      <w:r w:rsidR="00282817">
        <w:rPr>
          <w:szCs w:val="24"/>
        </w:rPr>
        <w:t xml:space="preserve"> perdu en map.</w:t>
      </w:r>
    </w:p>
    <w:p w14:paraId="0B8DD3A1" w14:textId="4D95EDA5" w:rsidR="002813AC" w:rsidRPr="00814FDA" w:rsidRDefault="002813AC" w:rsidP="002813AC">
      <w:pPr>
        <w:pStyle w:val="Sansinterligne"/>
        <w:jc w:val="both"/>
      </w:pPr>
      <w:r w:rsidRPr="00814FDA">
        <w:rPr>
          <w:szCs w:val="24"/>
        </w:rPr>
        <w:t xml:space="preserve">  –</w:t>
      </w:r>
      <w:r>
        <w:rPr>
          <w:szCs w:val="24"/>
        </w:rPr>
        <w:t xml:space="preserve"> Il sera possible d’utiliser tous les objets de soin en combat, y compris les Rappels. Néanmoins, cela n’outrepassera pas le blocage engendré par la Brusquerie ou un Pokémon repu, ni l’interdiction des objets imposés lors d’un match officiel.</w:t>
      </w:r>
    </w:p>
    <w:p w14:paraId="5AFC6E86" w14:textId="65DC60A2" w:rsidR="002813AC" w:rsidRDefault="002813AC" w:rsidP="002813AC">
      <w:pPr>
        <w:pStyle w:val="Sansinterligne"/>
        <w:jc w:val="both"/>
        <w:rPr>
          <w:szCs w:val="24"/>
        </w:rPr>
      </w:pPr>
      <w:r w:rsidRPr="00814FDA">
        <w:rPr>
          <w:szCs w:val="24"/>
        </w:rPr>
        <w:t xml:space="preserve">  – Un Omni</w:t>
      </w:r>
      <w:r w:rsidR="00FA441B">
        <w:rPr>
          <w:szCs w:val="24"/>
        </w:rPr>
        <w:t>-</w:t>
      </w:r>
      <w:r w:rsidRPr="00814FDA">
        <w:rPr>
          <w:szCs w:val="24"/>
        </w:rPr>
        <w:t>Exp est</w:t>
      </w:r>
      <w:r>
        <w:rPr>
          <w:szCs w:val="24"/>
        </w:rPr>
        <w:t xml:space="preserve"> activé de force comme c’est le cas depuis les jeux officiels sur Nintendo Switch. Cela revient à multiplier les gains d’expérience d’un facteur 4 avec une équipe complète.</w:t>
      </w:r>
    </w:p>
    <w:p w14:paraId="7B00A145" w14:textId="129B5DCC" w:rsidR="00BD5769" w:rsidRDefault="00BD5769" w:rsidP="00BD5769">
      <w:pPr>
        <w:pStyle w:val="Sansinterligne"/>
        <w:jc w:val="both"/>
      </w:pPr>
    </w:p>
    <w:p w14:paraId="6D6A122E" w14:textId="77777777" w:rsidR="006F4D30" w:rsidRDefault="006F4D30" w:rsidP="00BD5769">
      <w:pPr>
        <w:pStyle w:val="Sansinterligne"/>
        <w:jc w:val="both"/>
      </w:pPr>
    </w:p>
    <w:p w14:paraId="56F0634A" w14:textId="1DAB2FA8" w:rsidR="00E261EB" w:rsidRPr="00EE048C" w:rsidRDefault="00E261EB" w:rsidP="00E261EB">
      <w:pPr>
        <w:pStyle w:val="Sansinterligne"/>
        <w:jc w:val="both"/>
        <w:rPr>
          <w:b/>
          <w:bCs/>
        </w:rPr>
      </w:pPr>
      <w:r>
        <w:rPr>
          <w:b/>
          <w:bCs/>
        </w:rPr>
        <w:t>Désactivé :</w:t>
      </w:r>
    </w:p>
    <w:p w14:paraId="6237CDC0" w14:textId="1BAC57CE" w:rsidR="00BD5769" w:rsidRDefault="00E261EB" w:rsidP="00BD5769">
      <w:pPr>
        <w:pStyle w:val="Sansinterligne"/>
        <w:jc w:val="both"/>
      </w:pPr>
      <w:r>
        <w:t xml:space="preserve">  Aucun changement n’est appliqué, c’est le mode vanilla de Sacred Phoenix.</w:t>
      </w:r>
    </w:p>
    <w:p w14:paraId="3DB12AB1" w14:textId="77777777" w:rsidR="00E261EB" w:rsidRDefault="00E261EB" w:rsidP="00BD5769">
      <w:pPr>
        <w:pStyle w:val="Sansinterligne"/>
        <w:jc w:val="both"/>
      </w:pPr>
    </w:p>
    <w:p w14:paraId="11DD17FE" w14:textId="77777777" w:rsidR="00BD5769" w:rsidRDefault="00BD5769" w:rsidP="00BD5769">
      <w:pPr>
        <w:pStyle w:val="Sansinterligne"/>
        <w:jc w:val="both"/>
      </w:pPr>
    </w:p>
    <w:p w14:paraId="69EE2B8F" w14:textId="77777777" w:rsidR="00BD5769" w:rsidRPr="000430B6" w:rsidRDefault="00BD5769" w:rsidP="00BD5769">
      <w:pPr>
        <w:pStyle w:val="Sansinterligne"/>
        <w:jc w:val="both"/>
        <w:rPr>
          <w:rFonts w:ascii="Dalelands Uncial" w:hAnsi="Dalelands Uncial"/>
          <w:color w:val="0070C0"/>
          <w:sz w:val="28"/>
          <w:szCs w:val="24"/>
        </w:rPr>
      </w:pPr>
      <w:r>
        <w:rPr>
          <w:rFonts w:ascii="Dalelands Uncial" w:hAnsi="Dalelands Uncial"/>
          <w:color w:val="0070C0"/>
          <w:sz w:val="28"/>
          <w:szCs w:val="24"/>
        </w:rPr>
        <w:t>Bonus – mode de combat</w:t>
      </w:r>
    </w:p>
    <w:p w14:paraId="710A074E" w14:textId="77777777" w:rsidR="00BD5769" w:rsidRDefault="00BD5769" w:rsidP="00BD5769">
      <w:pPr>
        <w:pStyle w:val="Sansinterligne"/>
        <w:jc w:val="both"/>
      </w:pPr>
    </w:p>
    <w:p w14:paraId="28C72CEE" w14:textId="2ED38D7B" w:rsidR="00BD5769" w:rsidRDefault="00BD5769" w:rsidP="00BD5769">
      <w:pPr>
        <w:pStyle w:val="Sansinterligne"/>
        <w:jc w:val="both"/>
      </w:pPr>
      <w:r>
        <w:t xml:space="preserve">  Activée par défaut, cette option ne fait pas parti</w:t>
      </w:r>
      <w:r w:rsidR="006C52EA">
        <w:t>e</w:t>
      </w:r>
      <w:r>
        <w:t xml:space="preserve"> des presets car son impact est négligeable</w:t>
      </w:r>
      <w:r w:rsidR="009E0BA8">
        <w:t xml:space="preserve">. En effet, </w:t>
      </w:r>
      <w:r>
        <w:t xml:space="preserve">seuls 5% des combats de Sacred Phoenix </w:t>
      </w:r>
      <w:r w:rsidR="009E0BA8">
        <w:t>s</w:t>
      </w:r>
      <w:r w:rsidR="006C52EA">
        <w:t>on</w:t>
      </w:r>
      <w:r w:rsidR="009E0BA8">
        <w:t xml:space="preserve">t </w:t>
      </w:r>
      <w:r w:rsidR="00FA441B">
        <w:t>influencés</w:t>
      </w:r>
      <w:r w:rsidR="009E0BA8">
        <w:t xml:space="preserve"> par ce paramètre</w:t>
      </w:r>
      <w:r>
        <w:t>. Cela correspond à des combats amicaux d’entrainement ou contre certaines hordes de Pokémons sauvages.</w:t>
      </w:r>
    </w:p>
    <w:p w14:paraId="7C136805" w14:textId="025F4168" w:rsidR="00BD5769" w:rsidRDefault="00BD5769" w:rsidP="00BD5769">
      <w:pPr>
        <w:pStyle w:val="Sansinterligne"/>
        <w:jc w:val="both"/>
      </w:pPr>
      <w:r>
        <w:t xml:space="preserve">  Une autre petite fraction impose ce choix (combat d’Arène) et ignoreront</w:t>
      </w:r>
      <w:r w:rsidR="009E0BA8">
        <w:t xml:space="preserve"> donc</w:t>
      </w:r>
      <w:r>
        <w:t xml:space="preserve"> l’option sélectionnée.</w:t>
      </w:r>
    </w:p>
    <w:p w14:paraId="0F8A858D" w14:textId="77777777" w:rsidR="00BD5769" w:rsidRDefault="00BD5769" w:rsidP="00BD5769">
      <w:pPr>
        <w:pStyle w:val="Sansinterligne"/>
        <w:jc w:val="both"/>
      </w:pPr>
      <w:r>
        <w:t xml:space="preserve">  Enfin, reste la grande majorité des combats qui pour des raisons d’équité ne laisseront pas ce privilège au héros.</w:t>
      </w:r>
    </w:p>
    <w:p w14:paraId="50321DE8" w14:textId="77777777" w:rsidR="00BD5769" w:rsidRDefault="00BD5769" w:rsidP="00BD5769">
      <w:pPr>
        <w:pStyle w:val="Sansinterligne"/>
        <w:jc w:val="both"/>
      </w:pPr>
      <w:r>
        <w:t xml:space="preserve">  Néanmoins, le Mode Assisté permet d’outrepasser le blocage dans le dernier cas. Si le joueur a sélectionné le mode « Choix », la proposition de switch sera toujours faite, sauf si des règles l’interdisent strictement (Tour de Combat, PvP et certains matchs officiels).</w:t>
      </w:r>
    </w:p>
    <w:p w14:paraId="2DB22327" w14:textId="57E1D962" w:rsidR="00BD5769" w:rsidRDefault="00BD5769" w:rsidP="00BD5769">
      <w:pPr>
        <w:pStyle w:val="Sansinterligne"/>
        <w:jc w:val="both"/>
      </w:pPr>
    </w:p>
    <w:p w14:paraId="0E5D6FE7" w14:textId="15428120" w:rsidR="00FA441B" w:rsidRPr="00FA441B" w:rsidRDefault="00FA441B" w:rsidP="00BD5769">
      <w:pPr>
        <w:pStyle w:val="Sansinterligne"/>
        <w:jc w:val="both"/>
        <w:rPr>
          <w:i/>
          <w:iCs/>
        </w:rPr>
      </w:pPr>
      <w:r>
        <w:rPr>
          <w:i/>
          <w:iCs/>
        </w:rPr>
        <w:t>À noter</w:t>
      </w:r>
      <w:r w:rsidRPr="005D6C9D">
        <w:rPr>
          <w:i/>
          <w:iCs/>
        </w:rPr>
        <w:t> :</w:t>
      </w:r>
    </w:p>
    <w:p w14:paraId="25FB48CA" w14:textId="1291E4EE" w:rsidR="00BD5769" w:rsidRDefault="00BD5769" w:rsidP="00BD5769">
      <w:pPr>
        <w:pStyle w:val="Sansinterligne"/>
        <w:jc w:val="both"/>
      </w:pPr>
      <w:r>
        <w:t xml:space="preserve"> </w:t>
      </w:r>
      <w:r w:rsidR="00FA441B">
        <w:t>E</w:t>
      </w:r>
      <w:r>
        <w:t>n cas de combat multi, cette question n’est jamais posée</w:t>
      </w:r>
      <w:r w:rsidR="006C52EA">
        <w:t>. (C</w:t>
      </w:r>
      <w:r w:rsidR="009E0BA8">
        <w:t xml:space="preserve">’est aussi </w:t>
      </w:r>
      <w:r>
        <w:t>le cas dans les jeux officiels</w:t>
      </w:r>
      <w:r w:rsidR="006C52EA">
        <w:t>)</w:t>
      </w:r>
      <w:r>
        <w:t>.</w:t>
      </w:r>
    </w:p>
    <w:p w14:paraId="7BC9307A" w14:textId="77777777" w:rsidR="008C0176" w:rsidRDefault="008C0176" w:rsidP="004F15FC">
      <w:pPr>
        <w:pStyle w:val="Sansinterligne"/>
        <w:jc w:val="both"/>
      </w:pPr>
    </w:p>
    <w:p w14:paraId="7312503C" w14:textId="77777777" w:rsidR="002813AC" w:rsidRDefault="002813AC" w:rsidP="002813AC">
      <w:pPr>
        <w:pStyle w:val="Sansinterligne"/>
        <w:jc w:val="both"/>
      </w:pPr>
    </w:p>
    <w:p w14:paraId="209D12CC" w14:textId="77777777" w:rsidR="002813AC" w:rsidRDefault="002813AC" w:rsidP="002813AC">
      <w:pPr>
        <w:pStyle w:val="Sansinterligne"/>
        <w:jc w:val="both"/>
      </w:pPr>
      <w:r w:rsidRPr="00916042">
        <w:rPr>
          <w:rFonts w:ascii="Sherwood" w:hAnsi="Sherwood"/>
          <w:color w:val="C00000"/>
          <w:sz w:val="36"/>
          <w:szCs w:val="36"/>
        </w:rPr>
        <w:t>Liste des presets de difficultés</w:t>
      </w:r>
    </w:p>
    <w:p w14:paraId="44E6DF78" w14:textId="5C3F10F0" w:rsidR="002813AC" w:rsidRDefault="002813AC" w:rsidP="002813AC">
      <w:pPr>
        <w:pStyle w:val="Sansinterligne"/>
        <w:jc w:val="both"/>
        <w:rPr>
          <w:szCs w:val="24"/>
        </w:rPr>
      </w:pPr>
    </w:p>
    <w:p w14:paraId="2A67D595" w14:textId="77777777" w:rsidR="009E0BA8" w:rsidRPr="009E0BA8" w:rsidRDefault="009E0BA8" w:rsidP="009E0BA8">
      <w:pPr>
        <w:pStyle w:val="Sansinterligne"/>
        <w:jc w:val="both"/>
        <w:rPr>
          <w:bCs/>
        </w:rPr>
      </w:pPr>
      <w:r w:rsidRPr="009E0BA8">
        <w:rPr>
          <w:rFonts w:ascii="Dalelands Uncial" w:hAnsi="Dalelands Uncial"/>
          <w:color w:val="0070C0"/>
          <w:sz w:val="28"/>
          <w:szCs w:val="24"/>
        </w:rPr>
        <w:t>Mode Assisté :</w:t>
      </w:r>
    </w:p>
    <w:p w14:paraId="6817E3BF" w14:textId="1ACA54AB" w:rsidR="002813AC" w:rsidRDefault="002813AC" w:rsidP="002813AC">
      <w:pPr>
        <w:pStyle w:val="Sansinterligne"/>
        <w:jc w:val="both"/>
        <w:rPr>
          <w:bCs/>
        </w:rPr>
      </w:pPr>
    </w:p>
    <w:p w14:paraId="7788F877" w14:textId="77777777" w:rsidR="002813AC" w:rsidRPr="00BD5769" w:rsidRDefault="002813AC" w:rsidP="002813AC">
      <w:pPr>
        <w:pStyle w:val="Sansinterligne"/>
        <w:jc w:val="both"/>
        <w:rPr>
          <w:i/>
          <w:iCs/>
        </w:rPr>
      </w:pPr>
      <w:r w:rsidRPr="00BD5769">
        <w:rPr>
          <w:i/>
          <w:iCs/>
        </w:rPr>
        <w:t xml:space="preserve">  Tous les paramètres de difficulté au minimum pour une progression aussi fluide qu’un jeu officiel. Désactive toute possibilité de Game Over et active un Omni-Exp moderne.</w:t>
      </w:r>
    </w:p>
    <w:p w14:paraId="5CB0E484" w14:textId="524153DB" w:rsidR="002813AC" w:rsidRDefault="002813AC" w:rsidP="002813AC">
      <w:pPr>
        <w:pStyle w:val="Sansinterligne"/>
        <w:jc w:val="both"/>
      </w:pPr>
    </w:p>
    <w:p w14:paraId="731EF772" w14:textId="32A29299" w:rsidR="00BD5769" w:rsidRDefault="00BD5769" w:rsidP="00BD5769">
      <w:pPr>
        <w:pStyle w:val="Sansinterligne"/>
        <w:jc w:val="both"/>
        <w:rPr>
          <w:szCs w:val="24"/>
        </w:rPr>
      </w:pPr>
      <w:r>
        <w:rPr>
          <w:szCs w:val="24"/>
        </w:rPr>
        <w:t xml:space="preserve">  Activer ce mode diminue drastiquement la difficulté du jeu. Il devient impossible de perdre la partie et toute défaite transportera le héros en lieu sûr avec presque aucune pénalité. (Il n’y a aucune perte d’argent en cas de </w:t>
      </w:r>
      <w:r w:rsidR="00FA441B">
        <w:rPr>
          <w:szCs w:val="24"/>
        </w:rPr>
        <w:t xml:space="preserve">hors-jeu </w:t>
      </w:r>
      <w:r>
        <w:rPr>
          <w:szCs w:val="24"/>
        </w:rPr>
        <w:t>dans Sacred Phoenix.)</w:t>
      </w:r>
    </w:p>
    <w:p w14:paraId="0607B499" w14:textId="2A51D0E4" w:rsidR="00BD5769" w:rsidRDefault="00BD5769" w:rsidP="00BD5769">
      <w:pPr>
        <w:pStyle w:val="Sansinterligne"/>
        <w:jc w:val="both"/>
        <w:rPr>
          <w:szCs w:val="24"/>
        </w:rPr>
      </w:pPr>
      <w:r>
        <w:rPr>
          <w:szCs w:val="24"/>
        </w:rPr>
        <w:t xml:space="preserve">  À utiliser avec sagesse, car </w:t>
      </w:r>
      <w:r w:rsidR="00FA441B">
        <w:rPr>
          <w:szCs w:val="24"/>
        </w:rPr>
        <w:t>c’est se priver d’un nombre non-négligeable de fonctionnalités unique</w:t>
      </w:r>
      <w:r w:rsidR="008C2FED">
        <w:rPr>
          <w:szCs w:val="24"/>
        </w:rPr>
        <w:t>s</w:t>
      </w:r>
      <w:r>
        <w:rPr>
          <w:szCs w:val="24"/>
        </w:rPr>
        <w:t>. Néanmoins, une telle option est idéale pour ceux qui veulent speed-run le jeu ou qui trouvent leur plaisir dans une progression sereine et sans obstacle. L’Omni-Exp moderne inclus dans ce mode rendra tout entrainement inutile.</w:t>
      </w:r>
    </w:p>
    <w:p w14:paraId="557BC803" w14:textId="0236A2E8" w:rsidR="00CA6AB9" w:rsidRDefault="00CA6AB9" w:rsidP="00BD5769">
      <w:pPr>
        <w:pStyle w:val="Sansinterligne"/>
        <w:jc w:val="both"/>
        <w:rPr>
          <w:szCs w:val="24"/>
        </w:rPr>
      </w:pPr>
      <w:r>
        <w:rPr>
          <w:szCs w:val="24"/>
        </w:rPr>
        <w:t xml:space="preserve">  Le Mode Assisté peut aussi servir pour se sortir d’une situation délicate. (Par exemple en ayant sauvegardé devant un </w:t>
      </w:r>
      <w:r w:rsidR="0073629F">
        <w:rPr>
          <w:szCs w:val="24"/>
        </w:rPr>
        <w:t>dresseur</w:t>
      </w:r>
      <w:r>
        <w:rPr>
          <w:szCs w:val="24"/>
        </w:rPr>
        <w:t xml:space="preserve"> </w:t>
      </w:r>
      <w:r w:rsidR="0073629F">
        <w:rPr>
          <w:szCs w:val="24"/>
        </w:rPr>
        <w:t xml:space="preserve">hostile qu’on n’arrive pas à battre tout </w:t>
      </w:r>
      <w:r>
        <w:rPr>
          <w:szCs w:val="24"/>
        </w:rPr>
        <w:t>en étant dans l’impossibilité</w:t>
      </w:r>
      <w:r w:rsidR="0073629F">
        <w:rPr>
          <w:szCs w:val="24"/>
        </w:rPr>
        <w:t xml:space="preserve"> </w:t>
      </w:r>
      <w:r>
        <w:rPr>
          <w:szCs w:val="24"/>
        </w:rPr>
        <w:t>de quitter la zone pour changer ou améliorer son équipe.)</w:t>
      </w:r>
    </w:p>
    <w:p w14:paraId="2F3AE415" w14:textId="014CC636" w:rsidR="00BD5769" w:rsidRDefault="00BD5769" w:rsidP="002813AC">
      <w:pPr>
        <w:pStyle w:val="Sansinterligne"/>
        <w:jc w:val="both"/>
      </w:pPr>
    </w:p>
    <w:p w14:paraId="795CAB27" w14:textId="77777777" w:rsidR="00BD5769" w:rsidRDefault="00BD5769" w:rsidP="002813AC">
      <w:pPr>
        <w:pStyle w:val="Sansinterligne"/>
        <w:jc w:val="both"/>
      </w:pPr>
    </w:p>
    <w:p w14:paraId="093B7C64" w14:textId="794D5D7C"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Pacifiste :</w:t>
      </w:r>
    </w:p>
    <w:p w14:paraId="2808564F" w14:textId="77777777" w:rsidR="009E0BA8" w:rsidRPr="009E0BA8" w:rsidRDefault="009E0BA8" w:rsidP="002813AC">
      <w:pPr>
        <w:pStyle w:val="Sansinterligne"/>
        <w:jc w:val="both"/>
        <w:rPr>
          <w:bCs/>
        </w:rPr>
      </w:pPr>
    </w:p>
    <w:p w14:paraId="4A1FB309" w14:textId="55034DB6" w:rsidR="002813AC" w:rsidRPr="009E0BA8" w:rsidRDefault="002813AC" w:rsidP="002813AC">
      <w:pPr>
        <w:pStyle w:val="Sansinterligne"/>
        <w:jc w:val="both"/>
        <w:rPr>
          <w:i/>
          <w:iCs/>
        </w:rPr>
      </w:pPr>
      <w:r w:rsidRPr="009E0BA8">
        <w:rPr>
          <w:i/>
          <w:iCs/>
        </w:rPr>
        <w:t xml:space="preserve">  En plus d</w:t>
      </w:r>
      <w:r w:rsidR="009E0BA8">
        <w:rPr>
          <w:i/>
          <w:iCs/>
        </w:rPr>
        <w:t>es caractéristiques du</w:t>
      </w:r>
      <w:r w:rsidRPr="009E0BA8">
        <w:rPr>
          <w:i/>
          <w:iCs/>
        </w:rPr>
        <w:t xml:space="preserve"> mode Facile, les combats sont pacifiques et aucun Pokémon ne peut mourir. Il n’y a donc plus aucun risque de perdre vos créatures.</w:t>
      </w:r>
    </w:p>
    <w:p w14:paraId="3D244EA4" w14:textId="7AC92BE9" w:rsidR="002813AC" w:rsidRDefault="002813AC" w:rsidP="002813AC">
      <w:pPr>
        <w:pStyle w:val="Sansinterligne"/>
        <w:jc w:val="both"/>
      </w:pPr>
    </w:p>
    <w:p w14:paraId="6462D1D6" w14:textId="67CBBEDA" w:rsidR="00017CB5" w:rsidRDefault="009E0BA8" w:rsidP="002813AC">
      <w:pPr>
        <w:pStyle w:val="Sansinterligne"/>
        <w:jc w:val="both"/>
      </w:pPr>
      <w:r>
        <w:lastRenderedPageBreak/>
        <w:t xml:space="preserve">  Il s’agit du mode paisible de Sacred Phoenix</w:t>
      </w:r>
      <w:r w:rsidR="0073629F">
        <w:t xml:space="preserve"> : </w:t>
      </w:r>
      <w:r w:rsidR="00017CB5">
        <w:t>aucun sang ne sera versé</w:t>
      </w:r>
      <w:r>
        <w:t>. Cela permet d</w:t>
      </w:r>
      <w:r w:rsidR="0071158B">
        <w:t xml:space="preserve">’avancer </w:t>
      </w:r>
      <w:r w:rsidR="00017CB5">
        <w:t>sereinement</w:t>
      </w:r>
      <w:r>
        <w:t xml:space="preserve"> </w:t>
      </w:r>
      <w:r w:rsidR="0071158B">
        <w:t xml:space="preserve">dans l’aventure </w:t>
      </w:r>
      <w:r w:rsidR="00017CB5">
        <w:t>sans mettre en jeu la vie de ses créatures magiques.</w:t>
      </w:r>
    </w:p>
    <w:p w14:paraId="12A67FF6" w14:textId="28D40659" w:rsidR="009E0BA8" w:rsidRDefault="00017CB5" w:rsidP="002813AC">
      <w:pPr>
        <w:pStyle w:val="Sansinterligne"/>
        <w:jc w:val="both"/>
      </w:pPr>
      <w:r>
        <w:t xml:space="preserve">  Comparé au Mode </w:t>
      </w:r>
      <w:r w:rsidR="0071158B">
        <w:t>A</w:t>
      </w:r>
      <w:r>
        <w:t xml:space="preserve">ssisté, </w:t>
      </w:r>
      <w:r w:rsidR="0071158B">
        <w:t>ce preset</w:t>
      </w:r>
      <w:r>
        <w:t xml:space="preserve"> préserve une partie des fonctionnalités propres à Sacred Phoenix comme une gestion légère de l’amitié ou le risque de Game Over face à un adversaire qui vous est hostile. Ce réglage coïncide avec des dresseurs de faible niveau</w:t>
      </w:r>
      <w:r w:rsidR="0071158B">
        <w:t xml:space="preserve"> pour une progression sans prise de tête</w:t>
      </w:r>
      <w:r>
        <w:t>, mais il est tout à fait possible de personnaliser le preset pour rehausser leur niveau.</w:t>
      </w:r>
    </w:p>
    <w:p w14:paraId="27F7438F" w14:textId="511CC388" w:rsidR="009E0BA8" w:rsidRDefault="009E0BA8" w:rsidP="002813AC">
      <w:pPr>
        <w:pStyle w:val="Sansinterligne"/>
        <w:jc w:val="both"/>
      </w:pPr>
    </w:p>
    <w:p w14:paraId="57861E4F" w14:textId="77777777" w:rsidR="006C436A" w:rsidRDefault="006C436A" w:rsidP="002813AC">
      <w:pPr>
        <w:pStyle w:val="Sansinterligne"/>
        <w:jc w:val="both"/>
      </w:pPr>
    </w:p>
    <w:p w14:paraId="34E9B269" w14:textId="62E3DCB4"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Facile :</w:t>
      </w:r>
    </w:p>
    <w:p w14:paraId="5A96D495" w14:textId="77777777" w:rsidR="009E0BA8" w:rsidRPr="009E0BA8" w:rsidRDefault="009E0BA8" w:rsidP="002813AC">
      <w:pPr>
        <w:pStyle w:val="Sansinterligne"/>
        <w:jc w:val="both"/>
        <w:rPr>
          <w:bCs/>
        </w:rPr>
      </w:pPr>
    </w:p>
    <w:p w14:paraId="046E2EE7" w14:textId="77777777" w:rsidR="002813AC" w:rsidRPr="009E0BA8" w:rsidRDefault="002813AC" w:rsidP="002813AC">
      <w:pPr>
        <w:pStyle w:val="Sansinterligne"/>
        <w:jc w:val="both"/>
        <w:rPr>
          <w:i/>
          <w:iCs/>
        </w:rPr>
      </w:pPr>
      <w:r w:rsidRPr="009E0BA8">
        <w:rPr>
          <w:i/>
          <w:iCs/>
        </w:rPr>
        <w:t xml:space="preserve">  Réduit la puissance et le niveau des Pokémons des dresseurs. Le poison ne peut plus mettre KO en map (mode 4G). C’est l’équivalent du Mode assisté de Noir 2 et Blanc 2.</w:t>
      </w:r>
    </w:p>
    <w:p w14:paraId="120A15B5" w14:textId="690449A3" w:rsidR="002813AC" w:rsidRDefault="002813AC" w:rsidP="002813AC">
      <w:pPr>
        <w:pStyle w:val="Sansinterligne"/>
        <w:jc w:val="both"/>
      </w:pPr>
    </w:p>
    <w:p w14:paraId="6489F317" w14:textId="0793EAA0" w:rsidR="0071158B" w:rsidRDefault="0071158B" w:rsidP="002813AC">
      <w:pPr>
        <w:pStyle w:val="Sansinterligne"/>
        <w:jc w:val="both"/>
      </w:pPr>
      <w:r>
        <w:t xml:space="preserve">  La difficulté est ajustée à la baisse via la diminution du niveau de tous les dresseurs. Ce mode préserve donc presque toutes les fonctionnalités originales de Sacred Phoenix, sauf le poison à l’ancienne qui passe du mode 3G au mode 4G (le KO est converti en une purification du poison à 1 PV).</w:t>
      </w:r>
      <w:r w:rsidR="00DA6BDB">
        <w:t xml:space="preserve"> Même si les dresseurs sont affaiblis, </w:t>
      </w:r>
      <w:r w:rsidR="00A632DB">
        <w:t>la mortalité Réaliste apporte son lot d’adrénaline : faire une grossière erreur tactique peut se traduire par la perte d’une de nos créatures.</w:t>
      </w:r>
    </w:p>
    <w:p w14:paraId="6ECFEBD6" w14:textId="5165FF31" w:rsidR="0071158B" w:rsidRPr="0071158B" w:rsidRDefault="0071158B" w:rsidP="002813AC">
      <w:pPr>
        <w:pStyle w:val="Sansinterligne"/>
        <w:jc w:val="both"/>
      </w:pPr>
      <w:r>
        <w:t xml:space="preserve">  </w:t>
      </w:r>
      <w:r w:rsidRPr="0071158B">
        <w:t>Le soft level cap aidera le</w:t>
      </w:r>
      <w:r>
        <w:t xml:space="preserve"> joueur dans ses gains d’expérience, car les paliers d’underlevel et d’overlevel restent identiques pour des dresseurs de niveau inférieur.</w:t>
      </w:r>
    </w:p>
    <w:p w14:paraId="736B9AE6" w14:textId="1777535B" w:rsidR="0071158B" w:rsidRDefault="0071158B" w:rsidP="002813AC">
      <w:pPr>
        <w:pStyle w:val="Sansinterligne"/>
        <w:jc w:val="both"/>
      </w:pPr>
    </w:p>
    <w:p w14:paraId="57C58F71" w14:textId="77777777" w:rsidR="006C436A" w:rsidRPr="0071158B" w:rsidRDefault="006C436A" w:rsidP="002813AC">
      <w:pPr>
        <w:pStyle w:val="Sansinterligne"/>
        <w:jc w:val="both"/>
      </w:pPr>
    </w:p>
    <w:p w14:paraId="59C82409" w14:textId="2A46EF08" w:rsidR="009E0BA8"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Normal :</w:t>
      </w:r>
    </w:p>
    <w:p w14:paraId="7E4CCEF5" w14:textId="6E44957A" w:rsidR="009E0BA8" w:rsidRPr="009E0BA8" w:rsidRDefault="009E0BA8" w:rsidP="002813AC">
      <w:pPr>
        <w:pStyle w:val="Sansinterligne"/>
        <w:jc w:val="both"/>
        <w:rPr>
          <w:bCs/>
        </w:rPr>
      </w:pPr>
    </w:p>
    <w:p w14:paraId="2B0DED4B" w14:textId="77777777" w:rsidR="002813AC" w:rsidRPr="009E0BA8" w:rsidRDefault="002813AC" w:rsidP="002813AC">
      <w:pPr>
        <w:pStyle w:val="Sansinterligne"/>
        <w:jc w:val="both"/>
        <w:rPr>
          <w:i/>
          <w:iCs/>
        </w:rPr>
      </w:pPr>
      <w:r w:rsidRPr="009E0BA8">
        <w:rPr>
          <w:i/>
          <w:iCs/>
        </w:rPr>
        <w:t xml:space="preserve">  L’expérience de jeu recommandée avec toutes les fonctionnalités de Sacred Phoenix activées. Le jeu a été équilibré dans ce mode.</w:t>
      </w:r>
    </w:p>
    <w:p w14:paraId="50551F4D" w14:textId="50FBCE7F" w:rsidR="002813AC" w:rsidRDefault="002813AC" w:rsidP="002813AC">
      <w:pPr>
        <w:pStyle w:val="Sansinterligne"/>
        <w:jc w:val="both"/>
      </w:pPr>
    </w:p>
    <w:p w14:paraId="7157D953" w14:textId="399480D0" w:rsidR="00DA6BDB" w:rsidRDefault="0071158B" w:rsidP="002813AC">
      <w:pPr>
        <w:pStyle w:val="Sansinterligne"/>
        <w:jc w:val="both"/>
      </w:pPr>
      <w:r>
        <w:t xml:space="preserve">  </w:t>
      </w:r>
      <w:r w:rsidR="00DA6BDB">
        <w:t xml:space="preserve">C’est dans ce preset que Sacred Phoenix a été équilibré. </w:t>
      </w:r>
      <w:r>
        <w:t xml:space="preserve">Tous les réglages sont ceux par défaut. </w:t>
      </w:r>
      <w:r w:rsidR="00DA6BDB">
        <w:t>Dans ce mode, la difficulté se veut être dans la moyenne des fan-games.</w:t>
      </w:r>
    </w:p>
    <w:p w14:paraId="672DB3DA" w14:textId="1EDACF53" w:rsidR="0071158B" w:rsidRDefault="00DA6BDB" w:rsidP="002813AC">
      <w:pPr>
        <w:pStyle w:val="Sansinterligne"/>
        <w:jc w:val="both"/>
      </w:pPr>
      <w:r>
        <w:t xml:space="preserve">  Il permet un subtil équilibre dans la mort des Pokémons grâce au mode Réaliste : le risque d’une issue fatale est réel mais reste </w:t>
      </w:r>
      <w:r w:rsidR="008C2FED">
        <w:t>rare</w:t>
      </w:r>
      <w:r>
        <w:t xml:space="preserve"> grâce à la marge accordée par la barre négative de PV. Il récompense l’investissement envers ses Pokémons (amitié et gain d’EVs) et donnera une fierté non négligeable au joueur qui aura </w:t>
      </w:r>
      <w:r w:rsidR="00A632DB">
        <w:t xml:space="preserve">su </w:t>
      </w:r>
      <w:r w:rsidR="00D50E20">
        <w:t>dompter ces mécaniques originales</w:t>
      </w:r>
      <w:r>
        <w:t>.</w:t>
      </w:r>
    </w:p>
    <w:p w14:paraId="5D5ADB42" w14:textId="66C0C3E8" w:rsidR="0071158B" w:rsidRDefault="0071158B" w:rsidP="002813AC">
      <w:pPr>
        <w:pStyle w:val="Sansinterligne"/>
        <w:jc w:val="both"/>
      </w:pPr>
    </w:p>
    <w:p w14:paraId="0DF2D22E" w14:textId="77777777" w:rsidR="0071158B" w:rsidRDefault="0071158B" w:rsidP="002813AC">
      <w:pPr>
        <w:pStyle w:val="Sansinterligne"/>
        <w:jc w:val="both"/>
      </w:pPr>
    </w:p>
    <w:p w14:paraId="6C9EAAA1" w14:textId="582764A7"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Difficile :</w:t>
      </w:r>
    </w:p>
    <w:p w14:paraId="7A4D33E8" w14:textId="77777777" w:rsidR="009E0BA8" w:rsidRPr="009E0BA8" w:rsidRDefault="009E0BA8" w:rsidP="002813AC">
      <w:pPr>
        <w:pStyle w:val="Sansinterligne"/>
        <w:jc w:val="both"/>
        <w:rPr>
          <w:bCs/>
        </w:rPr>
      </w:pPr>
    </w:p>
    <w:p w14:paraId="1E04E4A4" w14:textId="77777777" w:rsidR="002813AC" w:rsidRPr="009E0BA8" w:rsidRDefault="002813AC" w:rsidP="002813AC">
      <w:pPr>
        <w:pStyle w:val="Sansinterligne"/>
        <w:jc w:val="both"/>
        <w:rPr>
          <w:i/>
          <w:iCs/>
        </w:rPr>
      </w:pPr>
      <w:r w:rsidRPr="009E0BA8">
        <w:rPr>
          <w:i/>
          <w:iCs/>
        </w:rPr>
        <w:t xml:space="preserve">  Pareil qu’en Normal, mais les dresseurs ont de meilleures équipes et de niveau plus élevé. C’est l’équivalent du Mode challenge de Noir 2 et Blanc 2.</w:t>
      </w:r>
    </w:p>
    <w:p w14:paraId="3CC42EB0" w14:textId="76A20861" w:rsidR="002813AC" w:rsidRDefault="002813AC" w:rsidP="002813AC">
      <w:pPr>
        <w:pStyle w:val="Sansinterligne"/>
        <w:jc w:val="both"/>
      </w:pPr>
    </w:p>
    <w:p w14:paraId="41286D2C" w14:textId="4920B92F" w:rsidR="00A632DB" w:rsidRDefault="00A632DB" w:rsidP="002813AC">
      <w:pPr>
        <w:pStyle w:val="Sansinterligne"/>
        <w:jc w:val="both"/>
      </w:pPr>
      <w:r>
        <w:t xml:space="preserve">  Pour les joueurs qui trouvent le mode Normal trop facile, mais ne veulent pas du pic de difficulté apportée par un Nuzlocke. Conservant tout le piment d</w:t>
      </w:r>
      <w:r w:rsidR="00766E71">
        <w:t>e la mortalité</w:t>
      </w:r>
      <w:r>
        <w:t xml:space="preserve"> </w:t>
      </w:r>
      <w:r w:rsidR="00766E71">
        <w:t>r</w:t>
      </w:r>
      <w:r>
        <w:t xml:space="preserve">éaliste (c’est-à-dire le risque de mort, mais avec son « coussin de sécurité »), le niveau réhaussé des adversaires demandera de jouer stratégiquement. L’entrainement devra être plus régulier car le soft level cap </w:t>
      </w:r>
      <w:r w:rsidR="006C436A">
        <w:t>sera légèrement inférieur au niveau des Augures et autres Boss</w:t>
      </w:r>
      <w:r w:rsidR="006C52EA">
        <w:t xml:space="preserve"> qui s’opposeront à vous</w:t>
      </w:r>
      <w:r w:rsidR="006C436A">
        <w:t>.</w:t>
      </w:r>
    </w:p>
    <w:p w14:paraId="24FD3792" w14:textId="3D4F7E57" w:rsidR="00A632DB" w:rsidRDefault="00A632DB" w:rsidP="002813AC">
      <w:pPr>
        <w:pStyle w:val="Sansinterligne"/>
        <w:jc w:val="both"/>
      </w:pPr>
    </w:p>
    <w:p w14:paraId="2DAE98A9" w14:textId="1E23690F" w:rsidR="00970D76" w:rsidRDefault="00970D76" w:rsidP="002813AC">
      <w:pPr>
        <w:pStyle w:val="Sansinterligne"/>
        <w:jc w:val="both"/>
      </w:pPr>
    </w:p>
    <w:p w14:paraId="4F8219DF" w14:textId="77777777" w:rsidR="00970D76" w:rsidRDefault="00970D76" w:rsidP="002813AC">
      <w:pPr>
        <w:pStyle w:val="Sansinterligne"/>
        <w:jc w:val="both"/>
      </w:pPr>
    </w:p>
    <w:p w14:paraId="3EE9B429" w14:textId="22CC2CF6" w:rsidR="008C2FED" w:rsidRDefault="008C2FED" w:rsidP="002813AC">
      <w:pPr>
        <w:pStyle w:val="Sansinterligne"/>
        <w:jc w:val="both"/>
      </w:pPr>
    </w:p>
    <w:p w14:paraId="4D3FD7E0" w14:textId="7ECD31EE"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lastRenderedPageBreak/>
        <w:t>Semi-Nuzlocke :</w:t>
      </w:r>
    </w:p>
    <w:p w14:paraId="210171F9" w14:textId="77777777" w:rsidR="009E0BA8" w:rsidRPr="009E0BA8" w:rsidRDefault="009E0BA8" w:rsidP="002813AC">
      <w:pPr>
        <w:pStyle w:val="Sansinterligne"/>
        <w:jc w:val="both"/>
        <w:rPr>
          <w:bCs/>
        </w:rPr>
      </w:pPr>
    </w:p>
    <w:p w14:paraId="25498039" w14:textId="5FEDA84B" w:rsidR="002813AC" w:rsidRPr="009E0BA8" w:rsidRDefault="002813AC" w:rsidP="002813AC">
      <w:pPr>
        <w:pStyle w:val="Sansinterligne"/>
        <w:jc w:val="both"/>
        <w:rPr>
          <w:i/>
          <w:iCs/>
        </w:rPr>
      </w:pPr>
      <w:r w:rsidRPr="009E0BA8">
        <w:rPr>
          <w:i/>
          <w:iCs/>
        </w:rPr>
        <w:t xml:space="preserve">  Les dresseurs sont de niveau normal, mais tout KO pour vos créatures se traduit par leur mort immédiate. Idéal pour un Nuzlocke aux règles spéciales</w:t>
      </w:r>
      <w:r w:rsidR="008C2FED">
        <w:rPr>
          <w:i/>
          <w:iCs/>
        </w:rPr>
        <w:t xml:space="preserve"> ou un peu moins poussé.</w:t>
      </w:r>
    </w:p>
    <w:p w14:paraId="0FC8C800" w14:textId="39EA1454" w:rsidR="002813AC" w:rsidRDefault="002813AC" w:rsidP="002813AC">
      <w:pPr>
        <w:pStyle w:val="Sansinterligne"/>
        <w:jc w:val="both"/>
      </w:pPr>
    </w:p>
    <w:p w14:paraId="641A9D5A" w14:textId="33F0E651" w:rsidR="007C3457" w:rsidRDefault="007C3457" w:rsidP="002813AC">
      <w:pPr>
        <w:pStyle w:val="Sansinterligne"/>
        <w:jc w:val="both"/>
      </w:pPr>
      <w:r>
        <w:t xml:space="preserve">  Première option réellement hardcore, tout KO se traduira par la perte immédiate de votre Pokémon. Néanmoins, la règle de capture unique par zone n’est pas imposée et vous </w:t>
      </w:r>
      <w:r w:rsidR="006C436A">
        <w:t>autorise à</w:t>
      </w:r>
      <w:r>
        <w:t xml:space="preserve"> reformer une équipe. Le plus grand challenge sera donc de limiter les pertes, car toute mort sera punitive et nécessitera </w:t>
      </w:r>
      <w:r w:rsidR="006C436A">
        <w:t>très probablement l’entrainement d’une nouvelle créature.</w:t>
      </w:r>
    </w:p>
    <w:p w14:paraId="37EB4A7D" w14:textId="7E1150EA" w:rsidR="00A632DB" w:rsidRDefault="00A632DB" w:rsidP="002813AC">
      <w:pPr>
        <w:pStyle w:val="Sansinterligne"/>
        <w:jc w:val="both"/>
      </w:pPr>
      <w:r>
        <w:t xml:space="preserve">  Ce</w:t>
      </w:r>
      <w:r w:rsidR="006C436A">
        <w:t xml:space="preserve"> preset </w:t>
      </w:r>
      <w:r>
        <w:t xml:space="preserve">est parfaitement adapté pour les Nuzlockes spéciaux tels que les </w:t>
      </w:r>
      <w:r w:rsidRPr="00A632DB">
        <w:t>Wed</w:t>
      </w:r>
      <w:r>
        <w:t>l</w:t>
      </w:r>
      <w:r w:rsidRPr="00A632DB">
        <w:t>ocke</w:t>
      </w:r>
      <w:r>
        <w:t>s ou les</w:t>
      </w:r>
      <w:r w:rsidRPr="00A632DB">
        <w:t xml:space="preserve"> Mono</w:t>
      </w:r>
      <w:r>
        <w:t>l</w:t>
      </w:r>
      <w:r w:rsidRPr="00A632DB">
        <w:t>ocke</w:t>
      </w:r>
      <w:r>
        <w:t xml:space="preserve">s qui </w:t>
      </w:r>
      <w:r w:rsidR="007C3457">
        <w:t>nécessitent</w:t>
      </w:r>
      <w:r>
        <w:t xml:space="preserve"> des règles de captures adapté</w:t>
      </w:r>
      <w:r w:rsidR="007C3457">
        <w:t>e</w:t>
      </w:r>
      <w:r>
        <w:t>s. (Par exemple ne capturer qu’un Pokémon d’un sexe ou d’un type imposé, distinctions que l’Area Clause de Sacred Phoenix ne peut faire.)</w:t>
      </w:r>
    </w:p>
    <w:p w14:paraId="65C534B3" w14:textId="5983A28C" w:rsidR="006C436A" w:rsidRDefault="006C436A" w:rsidP="006C436A">
      <w:pPr>
        <w:pStyle w:val="Sansinterligne"/>
        <w:jc w:val="both"/>
      </w:pPr>
      <w:r>
        <w:t xml:space="preserve">  Considérant la mort immédiate comme une augmentation considérable de la difficulté, les dresseurs seront par défaut au niveau normal avec ce preset. (Il est bien entendu possible de le personnaliser avec un réglage des dresseurs en niveau élevé.)</w:t>
      </w:r>
    </w:p>
    <w:p w14:paraId="75D0C92A" w14:textId="795A0EB3" w:rsidR="00A632DB" w:rsidRDefault="00A632DB" w:rsidP="002813AC">
      <w:pPr>
        <w:pStyle w:val="Sansinterligne"/>
        <w:jc w:val="both"/>
      </w:pPr>
    </w:p>
    <w:p w14:paraId="0EF2E63C" w14:textId="77777777" w:rsidR="006C436A" w:rsidRDefault="006C436A" w:rsidP="002813AC">
      <w:pPr>
        <w:pStyle w:val="Sansinterligne"/>
        <w:jc w:val="both"/>
      </w:pPr>
    </w:p>
    <w:p w14:paraId="24AD71CE" w14:textId="4F7E1055"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Nuzlocke :</w:t>
      </w:r>
    </w:p>
    <w:p w14:paraId="32457388" w14:textId="77777777" w:rsidR="009E0BA8" w:rsidRPr="009E0BA8" w:rsidRDefault="009E0BA8" w:rsidP="002813AC">
      <w:pPr>
        <w:pStyle w:val="Sansinterligne"/>
        <w:jc w:val="both"/>
        <w:rPr>
          <w:bCs/>
        </w:rPr>
      </w:pPr>
    </w:p>
    <w:p w14:paraId="2CF3C274" w14:textId="77777777" w:rsidR="002813AC" w:rsidRPr="009E0BA8" w:rsidRDefault="002813AC" w:rsidP="002813AC">
      <w:pPr>
        <w:pStyle w:val="Sansinterligne"/>
        <w:jc w:val="both"/>
        <w:rPr>
          <w:i/>
          <w:iCs/>
        </w:rPr>
      </w:pPr>
      <w:r w:rsidRPr="009E0BA8">
        <w:rPr>
          <w:i/>
          <w:iCs/>
        </w:rPr>
        <w:t xml:space="preserve">  Applique les règles du Nuzlocke Challenge : un KO = une mort et un seul Pokémon capturable par zone. Les dresseurs sont de niveau normal pour prendre en compte la célèbre difficulté de ce défi.</w:t>
      </w:r>
    </w:p>
    <w:p w14:paraId="1E77B515" w14:textId="051E4830" w:rsidR="002813AC" w:rsidRDefault="002813AC" w:rsidP="002813AC">
      <w:pPr>
        <w:pStyle w:val="Sansinterligne"/>
        <w:jc w:val="both"/>
      </w:pPr>
    </w:p>
    <w:p w14:paraId="75C40B30" w14:textId="56A77D0E" w:rsidR="007C3457" w:rsidRDefault="007C3457" w:rsidP="002813AC">
      <w:pPr>
        <w:pStyle w:val="Sansinterligne"/>
        <w:jc w:val="both"/>
      </w:pPr>
      <w:r>
        <w:t xml:space="preserve">  C’est le preset à activer pour ceux qui veulent se lancer dans le célèbre Nuzlocke Challenge ! Inutile de préciser que c’est un mode de jeu hardcore. Avec la limite d’un Pokémon capturable par zone et une mort immédiate en cas de KO, c’est une aventure qui a une chance sur deux de se terminer par un inexorable Game Over. (C’est le taux moyen de réussite des Nuzlockes.)</w:t>
      </w:r>
    </w:p>
    <w:p w14:paraId="27A8F3BA" w14:textId="22E04095" w:rsidR="007C3457" w:rsidRDefault="007C3457" w:rsidP="002813AC">
      <w:pPr>
        <w:pStyle w:val="Sansinterligne"/>
        <w:jc w:val="both"/>
      </w:pPr>
      <w:r>
        <w:t xml:space="preserve">  Par défaut, la Clause Shiny et la Clause des Doublons sont activées, car ce sont des règles optionnelles</w:t>
      </w:r>
      <w:r w:rsidR="00766E71">
        <w:t xml:space="preserve"> souvent</w:t>
      </w:r>
      <w:r>
        <w:t xml:space="preserve"> appliquées </w:t>
      </w:r>
      <w:r w:rsidR="006C436A">
        <w:t>par les Nuzlockeurs</w:t>
      </w:r>
      <w:r>
        <w:t>.</w:t>
      </w:r>
    </w:p>
    <w:p w14:paraId="31062EC9" w14:textId="29FFC7CD" w:rsidR="007C3457" w:rsidRDefault="007C3457" w:rsidP="007C3457">
      <w:pPr>
        <w:pStyle w:val="Sansinterligne"/>
        <w:jc w:val="both"/>
      </w:pPr>
      <w:r>
        <w:t xml:space="preserve">  Considérant la mort immédiate comme une augmentation considérable de la difficulté, les dresseurs seront par défaut au niveau normal avec ce preset. (Il est bien entendu possible de le personnaliser avec un réglage des dresseurs en niveau élevé.)</w:t>
      </w:r>
    </w:p>
    <w:p w14:paraId="3093CC02" w14:textId="77777777" w:rsidR="007C3457" w:rsidRDefault="007C3457" w:rsidP="002813AC">
      <w:pPr>
        <w:pStyle w:val="Sansinterligne"/>
        <w:jc w:val="both"/>
      </w:pPr>
    </w:p>
    <w:p w14:paraId="568DEF30" w14:textId="77777777" w:rsidR="007C3457" w:rsidRDefault="007C3457" w:rsidP="002813AC">
      <w:pPr>
        <w:pStyle w:val="Sansinterligne"/>
        <w:jc w:val="both"/>
      </w:pPr>
    </w:p>
    <w:p w14:paraId="716AB168" w14:textId="2D6DFC67" w:rsidR="002813AC" w:rsidRPr="006C436A" w:rsidRDefault="002813AC" w:rsidP="002813AC">
      <w:pPr>
        <w:pStyle w:val="Sansinterligne"/>
        <w:jc w:val="both"/>
        <w:rPr>
          <w:rFonts w:ascii="Dalelands Uncial" w:hAnsi="Dalelands Uncial"/>
          <w:bCs/>
          <w:color w:val="0070C0"/>
          <w:sz w:val="28"/>
          <w:szCs w:val="24"/>
        </w:rPr>
      </w:pPr>
      <w:r w:rsidRPr="006C436A">
        <w:rPr>
          <w:rFonts w:ascii="Dalelands Uncial" w:hAnsi="Dalelands Uncial"/>
          <w:bCs/>
          <w:color w:val="0070C0"/>
          <w:sz w:val="28"/>
          <w:szCs w:val="24"/>
        </w:rPr>
        <w:t>Enfer de Giratina :</w:t>
      </w:r>
    </w:p>
    <w:p w14:paraId="6F78C6A5" w14:textId="77777777" w:rsidR="009E0BA8" w:rsidRPr="009E0BA8" w:rsidRDefault="009E0BA8" w:rsidP="002813AC">
      <w:pPr>
        <w:pStyle w:val="Sansinterligne"/>
        <w:jc w:val="both"/>
        <w:rPr>
          <w:bCs/>
        </w:rPr>
      </w:pPr>
    </w:p>
    <w:p w14:paraId="2524C743" w14:textId="77777777" w:rsidR="002813AC" w:rsidRPr="009E0BA8" w:rsidRDefault="002813AC" w:rsidP="002813AC">
      <w:pPr>
        <w:pStyle w:val="Sansinterligne"/>
        <w:jc w:val="both"/>
        <w:rPr>
          <w:i/>
          <w:iCs/>
        </w:rPr>
      </w:pPr>
      <w:r w:rsidRPr="009E0BA8">
        <w:rPr>
          <w:i/>
          <w:iCs/>
        </w:rPr>
        <w:t xml:space="preserve">  Des paramètres de difficulté tous poussés au maximum pour une expérience de jeu réellement hardcore. Bienvenue au Monde Distorsion !</w:t>
      </w:r>
    </w:p>
    <w:p w14:paraId="63F99545" w14:textId="77777777" w:rsidR="004F15FC" w:rsidRDefault="004F15FC" w:rsidP="004F15FC">
      <w:pPr>
        <w:pStyle w:val="Sansinterligne"/>
        <w:jc w:val="both"/>
      </w:pPr>
    </w:p>
    <w:p w14:paraId="13F7F9CB" w14:textId="6C184B58" w:rsidR="004F15FC" w:rsidRDefault="006C436A" w:rsidP="00F10722">
      <w:pPr>
        <w:pStyle w:val="Sansinterligne"/>
        <w:jc w:val="both"/>
      </w:pPr>
      <w:r>
        <w:t xml:space="preserve">  Ce preset est conçu pour vous offrir une difficulté légendaire digne d’un Dark Souls ou d’un</w:t>
      </w:r>
      <w:r w:rsidRPr="006C436A">
        <w:t xml:space="preserve"> </w:t>
      </w:r>
      <w:r>
        <w:t>Pokémon Dark Rising. En plus des contraintes du Nuzlocke Challenge, les dresseurs adverses ne vous feront aucune pitié, toute défaite sera immédiatement sanctionné</w:t>
      </w:r>
      <w:r w:rsidR="00766E71">
        <w:t>e</w:t>
      </w:r>
      <w:r>
        <w:t xml:space="preserve"> d’un Game Over (Clause</w:t>
      </w:r>
      <w:r w:rsidR="00766E71">
        <w:t xml:space="preserve"> Hors-Jeu</w:t>
      </w:r>
      <w:r>
        <w:t>) et les objets seront interdits en combat de dresseur. Aussi, n’espérez pas trouver un shiny ou profiter d’une clause Doublon pour grappiller des Pokémons de zone.</w:t>
      </w:r>
    </w:p>
    <w:p w14:paraId="54AD4402" w14:textId="00862B6C" w:rsidR="006C436A" w:rsidRDefault="006C436A" w:rsidP="00F10722">
      <w:pPr>
        <w:pStyle w:val="Sansinterligne"/>
        <w:jc w:val="both"/>
      </w:pPr>
      <w:r>
        <w:t xml:space="preserve">  Pour ceux qui cherchent à relever les défis les plus redoutables qu’il</w:t>
      </w:r>
      <w:r w:rsidR="00D833A7">
        <w:t>s</w:t>
      </w:r>
      <w:r>
        <w:t xml:space="preserve"> soi</w:t>
      </w:r>
      <w:r w:rsidR="00D833A7">
        <w:t>en</w:t>
      </w:r>
      <w:r>
        <w:t>t (et je sais que ça existe).</w:t>
      </w:r>
    </w:p>
    <w:p w14:paraId="689ED7D7" w14:textId="115A411F" w:rsidR="004F15FC" w:rsidRDefault="004F15FC" w:rsidP="00F10722">
      <w:pPr>
        <w:pStyle w:val="Sansinterligne"/>
        <w:jc w:val="both"/>
      </w:pPr>
    </w:p>
    <w:p w14:paraId="4E8107B8" w14:textId="4712064B" w:rsidR="004F15FC" w:rsidRDefault="004F15FC" w:rsidP="00F10722">
      <w:pPr>
        <w:pStyle w:val="Sansinterligne"/>
        <w:jc w:val="both"/>
      </w:pPr>
    </w:p>
    <w:p w14:paraId="1B7F839A" w14:textId="77777777" w:rsidR="004B5D97" w:rsidRDefault="004B5D97" w:rsidP="00F10722">
      <w:pPr>
        <w:pStyle w:val="Sansinterligne"/>
        <w:jc w:val="both"/>
      </w:pPr>
    </w:p>
    <w:p w14:paraId="6A80BA19" w14:textId="77777777" w:rsidR="00F10722" w:rsidRPr="00FD640C" w:rsidRDefault="00F10722" w:rsidP="00F10722">
      <w:pPr>
        <w:pStyle w:val="Sansinterligne"/>
        <w:jc w:val="both"/>
        <w:rPr>
          <w:rFonts w:ascii="Sherwood" w:hAnsi="Sherwood"/>
          <w:color w:val="C00000"/>
          <w:sz w:val="36"/>
          <w:szCs w:val="36"/>
        </w:rPr>
      </w:pPr>
      <w:r>
        <w:rPr>
          <w:rFonts w:ascii="Sherwood" w:hAnsi="Sherwood"/>
          <w:color w:val="C00000"/>
          <w:sz w:val="36"/>
          <w:szCs w:val="36"/>
        </w:rPr>
        <w:lastRenderedPageBreak/>
        <w:t>Modifier la difficulté</w:t>
      </w:r>
    </w:p>
    <w:p w14:paraId="67703C27" w14:textId="77777777" w:rsidR="00F10722" w:rsidRDefault="00F10722" w:rsidP="00F10722">
      <w:pPr>
        <w:pStyle w:val="Sansinterligne"/>
        <w:jc w:val="both"/>
      </w:pPr>
    </w:p>
    <w:p w14:paraId="15BF3464" w14:textId="77777777" w:rsidR="0076445E" w:rsidRDefault="0076445E" w:rsidP="0076445E">
      <w:pPr>
        <w:pStyle w:val="Sansinterligne"/>
        <w:jc w:val="both"/>
      </w:pPr>
      <w:r>
        <w:t xml:space="preserve">  Tant que le Chapitre 1 n’aura pas été commencé, les réglages de difficulté seront temporairement ignorés pour des raisons scénaristiques. En contrepartie, il sera possible de changer</w:t>
      </w:r>
      <w:r w:rsidRPr="00520C62">
        <w:t xml:space="preserve"> </w:t>
      </w:r>
      <w:r>
        <w:t>librement son mode de difficulté sans pénalité.</w:t>
      </w:r>
    </w:p>
    <w:p w14:paraId="634995D3" w14:textId="77777777" w:rsidR="0076445E" w:rsidRDefault="0076445E" w:rsidP="0076445E">
      <w:pPr>
        <w:pStyle w:val="Sansinterligne"/>
        <w:jc w:val="both"/>
      </w:pPr>
    </w:p>
    <w:p w14:paraId="1905B405" w14:textId="77777777" w:rsidR="0076445E" w:rsidRDefault="0076445E" w:rsidP="0076445E">
      <w:pPr>
        <w:pStyle w:val="Sansinterligne"/>
        <w:jc w:val="both"/>
      </w:pPr>
      <w:r>
        <w:t xml:space="preserve">  Une fois le Prologue terminé, le jeu enregistrera votre niveau de difficulté le plus bas. Activer le Nuzlocke après ce moment-là fera qu’il ne sera plus considéré comme valide, même si votre nouveau paramétrage prend immédiatement effet sur le gameplay futur.</w:t>
      </w:r>
    </w:p>
    <w:p w14:paraId="0AD7DAAB" w14:textId="77777777" w:rsidR="0076445E" w:rsidRDefault="0076445E" w:rsidP="0076445E">
      <w:pPr>
        <w:pStyle w:val="Sansinterligne"/>
        <w:jc w:val="both"/>
      </w:pPr>
      <w:r>
        <w:t xml:space="preserve">  Le niveau le plus bas sera déterminé par le preset le plus élevé où aucun de vos réglages personnalisés n’est de niveau inférieur au preset. (Par exemple, jouer avec le niveau des dresseurs « Faible » fera que le jeu vous considère en mode « Facile », même si vous avez activé la mortalité Nuzlocke.)</w:t>
      </w:r>
    </w:p>
    <w:p w14:paraId="15EC841A" w14:textId="77777777" w:rsidR="0076445E" w:rsidRDefault="0076445E" w:rsidP="0076445E">
      <w:pPr>
        <w:pStyle w:val="Sansinterligne"/>
        <w:jc w:val="both"/>
      </w:pPr>
      <w:r>
        <w:t xml:space="preserve">  Si un changement de paramètres a pour conséquence une diminution du niveau de difficulté le plus bas de l’histoire de votre partie, le jeu vous demandera confirmation.</w:t>
      </w:r>
    </w:p>
    <w:p w14:paraId="57C093A9" w14:textId="77777777" w:rsidR="00F10722" w:rsidRDefault="00F10722" w:rsidP="00F10722">
      <w:pPr>
        <w:pStyle w:val="Sansinterligne"/>
        <w:jc w:val="both"/>
      </w:pPr>
    </w:p>
    <w:p w14:paraId="6C043142" w14:textId="77E29035" w:rsidR="00916042" w:rsidRDefault="00916042" w:rsidP="0073743E">
      <w:pPr>
        <w:pStyle w:val="Sansinterligne"/>
        <w:jc w:val="both"/>
      </w:pPr>
    </w:p>
    <w:p w14:paraId="49C33C5C" w14:textId="77777777" w:rsidR="00916042" w:rsidRDefault="00916042" w:rsidP="0073743E">
      <w:pPr>
        <w:pStyle w:val="Sansinterligne"/>
        <w:jc w:val="both"/>
      </w:pPr>
    </w:p>
    <w:p w14:paraId="2FDB2F7E" w14:textId="338D4348" w:rsidR="00916042" w:rsidRPr="00FD640C" w:rsidRDefault="00970D76" w:rsidP="00916042">
      <w:pPr>
        <w:pStyle w:val="Sansinterligne"/>
        <w:jc w:val="both"/>
        <w:rPr>
          <w:rFonts w:ascii="Sherwood" w:hAnsi="Sherwood"/>
          <w:color w:val="C00000"/>
          <w:sz w:val="36"/>
          <w:szCs w:val="36"/>
        </w:rPr>
      </w:pPr>
      <w:r>
        <w:rPr>
          <w:rFonts w:ascii="Sherwood" w:hAnsi="Sherwood"/>
          <w:color w:val="C00000"/>
          <w:sz w:val="36"/>
          <w:szCs w:val="36"/>
        </w:rPr>
        <w:t>Influence sur l’UI</w:t>
      </w:r>
    </w:p>
    <w:p w14:paraId="030EE7B8" w14:textId="6E91F261" w:rsidR="00916042" w:rsidRDefault="00916042" w:rsidP="0073743E">
      <w:pPr>
        <w:pStyle w:val="Sansinterligne"/>
        <w:jc w:val="both"/>
      </w:pPr>
    </w:p>
    <w:p w14:paraId="700C6667" w14:textId="50CC3EA6" w:rsidR="000E4141" w:rsidRDefault="000E4141" w:rsidP="0073743E">
      <w:pPr>
        <w:pStyle w:val="Sansinterligne"/>
        <w:jc w:val="both"/>
      </w:pPr>
      <w:r w:rsidRPr="000E4141">
        <w:rPr>
          <w:rFonts w:ascii="Dalelands Uncial" w:hAnsi="Dalelands Uncial"/>
          <w:bCs/>
          <w:color w:val="0070C0"/>
          <w:sz w:val="28"/>
          <w:szCs w:val="24"/>
        </w:rPr>
        <w:t>Flag visible sur la sauvegarde</w:t>
      </w:r>
    </w:p>
    <w:p w14:paraId="50654A89" w14:textId="68FE9BEC" w:rsidR="000E4141" w:rsidRPr="000E4141" w:rsidRDefault="000E4141" w:rsidP="0073743E">
      <w:pPr>
        <w:pStyle w:val="Sansinterligne"/>
        <w:jc w:val="both"/>
        <w:rPr>
          <w:b/>
        </w:rPr>
      </w:pPr>
    </w:p>
    <w:p w14:paraId="27565D6E" w14:textId="6BE341CE" w:rsidR="00A64CD9" w:rsidRDefault="00970D76" w:rsidP="0073743E">
      <w:pPr>
        <w:pStyle w:val="Sansinterligne"/>
        <w:jc w:val="both"/>
      </w:pPr>
      <w:r>
        <w:t xml:space="preserve">  </w:t>
      </w:r>
      <w:r w:rsidR="00A64CD9">
        <w:t>Si vous jouez en</w:t>
      </w:r>
      <w:r>
        <w:t xml:space="preserve"> Mode Assisté, </w:t>
      </w:r>
      <w:r w:rsidR="00A64CD9">
        <w:t xml:space="preserve">une icône de </w:t>
      </w:r>
      <w:r w:rsidR="00A64CD9">
        <w:t xml:space="preserve">corne de </w:t>
      </w:r>
      <w:r w:rsidR="00A64CD9">
        <w:t>Ponyta antique</w:t>
      </w:r>
      <w:r w:rsidR="00A64CD9">
        <w:t xml:space="preserve"> </w:t>
      </w:r>
      <w:r w:rsidR="00A64CD9">
        <w:t>apparaitra sur le menu de la sauvegarde</w:t>
      </w:r>
      <w:r w:rsidR="00A64CD9">
        <w:t xml:space="preserve"> ainsi que sur l’écran de combat.</w:t>
      </w:r>
      <w:r w:rsidR="000E4141">
        <w:t xml:space="preserve"> Désactiver ce mode fera disparaitre l’icône.</w:t>
      </w:r>
    </w:p>
    <w:p w14:paraId="5F640494" w14:textId="76346A2B" w:rsidR="00A64CD9" w:rsidRDefault="00A64CD9" w:rsidP="0073743E">
      <w:pPr>
        <w:pStyle w:val="Sansinterligne"/>
        <w:jc w:val="both"/>
      </w:pPr>
      <w:r>
        <w:t xml:space="preserve">  Si vous jouez en preset « Enfer de Giratina » et que vous ne l’avez jamais désactivé, une icône de tête de Giratina apparaitra sur </w:t>
      </w:r>
      <w:r>
        <w:t>le menu de la sauvegarde</w:t>
      </w:r>
      <w:r w:rsidR="000E4141">
        <w:t xml:space="preserve"> ainsi que sur l’écran de combat.</w:t>
      </w:r>
    </w:p>
    <w:p w14:paraId="4C3FFBA3" w14:textId="6C1B6692" w:rsidR="00A64CD9" w:rsidRDefault="000E4141" w:rsidP="00A64CD9">
      <w:pPr>
        <w:pStyle w:val="Sansinterligne"/>
        <w:jc w:val="both"/>
      </w:pPr>
      <w:r>
        <w:t xml:space="preserve">  </w:t>
      </w:r>
      <w:r w:rsidR="00A64CD9">
        <w:t xml:space="preserve">Si votre preset le plus bas est le mode Nuzlocke </w:t>
      </w:r>
      <w:r w:rsidR="00A64CD9">
        <w:t>que vous ne l’avez jamais désactivé, une icône de tête d</w:t>
      </w:r>
      <w:r w:rsidR="00A64CD9">
        <w:t xml:space="preserve">’Yveltal </w:t>
      </w:r>
      <w:r w:rsidR="00A64CD9">
        <w:t>apparaitra sur le menu de la sauvegarde</w:t>
      </w:r>
      <w:r>
        <w:t>.</w:t>
      </w:r>
    </w:p>
    <w:p w14:paraId="39E7136D" w14:textId="60876852" w:rsidR="00970D76" w:rsidRDefault="00970D76" w:rsidP="0073743E">
      <w:pPr>
        <w:pStyle w:val="Sansinterligne"/>
        <w:jc w:val="both"/>
      </w:pPr>
    </w:p>
    <w:p w14:paraId="45B9FCF0" w14:textId="77777777" w:rsidR="000E4141" w:rsidRDefault="000E4141" w:rsidP="0073743E">
      <w:pPr>
        <w:pStyle w:val="Sansinterligne"/>
        <w:jc w:val="both"/>
      </w:pPr>
    </w:p>
    <w:p w14:paraId="6A7BFD10" w14:textId="32ADCA61" w:rsidR="000E4141" w:rsidRDefault="000E4141" w:rsidP="0073743E">
      <w:pPr>
        <w:pStyle w:val="Sansinterligne"/>
        <w:jc w:val="both"/>
      </w:pPr>
      <w:r w:rsidRPr="000E4141">
        <w:rPr>
          <w:rFonts w:ascii="Dalelands Uncial" w:hAnsi="Dalelands Uncial"/>
          <w:bCs/>
          <w:color w:val="0070C0"/>
          <w:sz w:val="28"/>
          <w:szCs w:val="24"/>
        </w:rPr>
        <w:t>Indicateur sur l’écran de combat</w:t>
      </w:r>
    </w:p>
    <w:p w14:paraId="1F59B03C" w14:textId="468C39DA" w:rsidR="000E4141" w:rsidRDefault="000E4141" w:rsidP="0073743E">
      <w:pPr>
        <w:pStyle w:val="Sansinterligne"/>
        <w:jc w:val="both"/>
      </w:pPr>
    </w:p>
    <w:p w14:paraId="6AA1DCA9" w14:textId="30EE798F" w:rsidR="00A64CD9" w:rsidRPr="000E4141" w:rsidRDefault="000E4141" w:rsidP="0073743E">
      <w:pPr>
        <w:pStyle w:val="Sansinterligne"/>
        <w:jc w:val="both"/>
        <w:rPr>
          <w:b/>
        </w:rPr>
      </w:pPr>
      <w:r w:rsidRPr="000E4141">
        <w:rPr>
          <w:b/>
        </w:rPr>
        <w:t>Côté joueur :</w:t>
      </w:r>
    </w:p>
    <w:p w14:paraId="011BC5D1" w14:textId="77777777" w:rsidR="00A64CD9" w:rsidRDefault="00A64CD9" w:rsidP="00A64CD9">
      <w:pPr>
        <w:pStyle w:val="Sansinterligne"/>
        <w:jc w:val="both"/>
      </w:pPr>
      <w:r>
        <w:t xml:space="preserve">   – En mode de mortalité Nuzlocke, le nom de vos Pokémon sera en couleur doré clair sur l’écran de combat.</w:t>
      </w:r>
    </w:p>
    <w:p w14:paraId="4801DB57" w14:textId="05F07ED5" w:rsidR="00970D76" w:rsidRDefault="00970D76" w:rsidP="00970D76">
      <w:pPr>
        <w:pStyle w:val="Sansinterligne"/>
        <w:jc w:val="both"/>
      </w:pPr>
      <w:r>
        <w:t xml:space="preserve">   – En mode </w:t>
      </w:r>
      <w:r>
        <w:t>réaliste</w:t>
      </w:r>
      <w:r>
        <w:t xml:space="preserve">, le nom de vos Pokémon sera </w:t>
      </w:r>
      <w:r>
        <w:t xml:space="preserve">en couleur argenté </w:t>
      </w:r>
      <w:r>
        <w:t>sur l’écran de combat.</w:t>
      </w:r>
    </w:p>
    <w:p w14:paraId="418617B5" w14:textId="69DC294C" w:rsidR="00A64CD9" w:rsidRDefault="00A64CD9" w:rsidP="00A64CD9">
      <w:pPr>
        <w:pStyle w:val="Sansinterligne"/>
        <w:jc w:val="both"/>
      </w:pPr>
      <w:r>
        <w:t xml:space="preserve">   – En mode de mortalité Traditionnel, le nom de vos Pokémon sera en couleur bronze clair sur l’écran de combat.</w:t>
      </w:r>
    </w:p>
    <w:p w14:paraId="7704A15C" w14:textId="34E4AD50" w:rsidR="00A64CD9" w:rsidRDefault="00A64CD9" w:rsidP="00970D76">
      <w:pPr>
        <w:pStyle w:val="Sansinterligne"/>
        <w:jc w:val="both"/>
      </w:pPr>
    </w:p>
    <w:p w14:paraId="43D9B140" w14:textId="7F2DB32B" w:rsidR="000E4141" w:rsidRPr="000E4141" w:rsidRDefault="000E4141" w:rsidP="00970D76">
      <w:pPr>
        <w:pStyle w:val="Sansinterligne"/>
        <w:jc w:val="both"/>
        <w:rPr>
          <w:b/>
        </w:rPr>
      </w:pPr>
      <w:r w:rsidRPr="000E4141">
        <w:rPr>
          <w:b/>
        </w:rPr>
        <w:t>Côté adverse :</w:t>
      </w:r>
    </w:p>
    <w:p w14:paraId="5546EE4B" w14:textId="2880297B" w:rsidR="00A64CD9" w:rsidRDefault="00A64CD9" w:rsidP="0073743E">
      <w:pPr>
        <w:pStyle w:val="Sansinterligne"/>
        <w:jc w:val="both"/>
      </w:pPr>
      <w:r>
        <w:t xml:space="preserve">   – Si votre </w:t>
      </w:r>
      <w:r>
        <w:t>preset</w:t>
      </w:r>
      <w:r>
        <w:t xml:space="preserve"> de difficulté le plus bas est le Mode Nuzlocke, </w:t>
      </w:r>
      <w:r>
        <w:t xml:space="preserve">le nom des Pokémons adverses </w:t>
      </w:r>
      <w:r>
        <w:t xml:space="preserve">apparaitra en </w:t>
      </w:r>
      <w:r w:rsidRPr="000E4141">
        <w:rPr>
          <w:b/>
          <w:bCs/>
        </w:rPr>
        <w:t>doré</w:t>
      </w:r>
      <w:r w:rsidRPr="000E4141">
        <w:rPr>
          <w:b/>
          <w:bCs/>
        </w:rPr>
        <w:t xml:space="preserve"> clair</w:t>
      </w:r>
      <w:r>
        <w:t xml:space="preserve"> sur l’écran de combat</w:t>
      </w:r>
      <w:r>
        <w:t>.</w:t>
      </w:r>
    </w:p>
    <w:p w14:paraId="70FA8064" w14:textId="77777777" w:rsidR="00A64CD9" w:rsidRDefault="00A64CD9" w:rsidP="00A64CD9">
      <w:pPr>
        <w:pStyle w:val="Sansinterligne"/>
        <w:jc w:val="both"/>
      </w:pPr>
      <w:r>
        <w:t xml:space="preserve">   – Si la mort des adversaires est activée, leur nom apparaitra en </w:t>
      </w:r>
      <w:r w:rsidRPr="000E4141">
        <w:rPr>
          <w:b/>
          <w:bCs/>
        </w:rPr>
        <w:t>argenté clair</w:t>
      </w:r>
      <w:r>
        <w:t xml:space="preserve"> sur l’écran de combat.</w:t>
      </w:r>
    </w:p>
    <w:p w14:paraId="3393532E" w14:textId="2655DAEF" w:rsidR="00970D76" w:rsidRDefault="00A64CD9" w:rsidP="0073743E">
      <w:pPr>
        <w:pStyle w:val="Sansinterligne"/>
        <w:jc w:val="both"/>
      </w:pPr>
      <w:r>
        <w:t xml:space="preserve">   –</w:t>
      </w:r>
      <w:r>
        <w:t xml:space="preserve"> Si la mort des adversaires est désactivée, leur nom apparaitra en </w:t>
      </w:r>
      <w:r w:rsidRPr="000E4141">
        <w:rPr>
          <w:b/>
          <w:bCs/>
        </w:rPr>
        <w:t>bronze clair</w:t>
      </w:r>
      <w:r>
        <w:t xml:space="preserve"> sur l’écran de combat.</w:t>
      </w:r>
    </w:p>
    <w:p w14:paraId="46BCCAAE" w14:textId="53B85678" w:rsidR="00A64CD9" w:rsidRDefault="00A64CD9" w:rsidP="0073743E">
      <w:pPr>
        <w:pStyle w:val="Sansinterligne"/>
        <w:jc w:val="both"/>
      </w:pPr>
    </w:p>
    <w:p w14:paraId="61DA0A97" w14:textId="77777777" w:rsidR="00A64CD9" w:rsidRDefault="00A64CD9" w:rsidP="0073743E">
      <w:pPr>
        <w:pStyle w:val="Sansinterligne"/>
        <w:jc w:val="both"/>
      </w:pPr>
    </w:p>
    <w:p w14:paraId="0BCEEDEE" w14:textId="77777777" w:rsidR="00970D76" w:rsidRDefault="00970D76" w:rsidP="0073743E">
      <w:pPr>
        <w:pStyle w:val="Sansinterligne"/>
        <w:jc w:val="both"/>
      </w:pPr>
    </w:p>
    <w:p w14:paraId="11B6BA05" w14:textId="77777777" w:rsidR="00970D76" w:rsidRDefault="00970D76" w:rsidP="00970D76">
      <w:pPr>
        <w:pStyle w:val="Sansinterligne"/>
        <w:jc w:val="both"/>
      </w:pPr>
      <w:r>
        <w:lastRenderedPageBreak/>
        <w:t xml:space="preserve">   – Si vos Pokémons sont non mortels (mode Traditionnel), leur nom apparaitra en bronze en combat.</w:t>
      </w:r>
    </w:p>
    <w:p w14:paraId="338A6B22" w14:textId="77777777" w:rsidR="00970D76" w:rsidRDefault="00970D76" w:rsidP="0073743E">
      <w:pPr>
        <w:pStyle w:val="Sansinterligne"/>
        <w:jc w:val="both"/>
      </w:pPr>
    </w:p>
    <w:p w14:paraId="32EFAD61" w14:textId="52289D3F" w:rsidR="00916042" w:rsidRDefault="00916042" w:rsidP="0073743E">
      <w:pPr>
        <w:pStyle w:val="Sansinterligne"/>
        <w:jc w:val="both"/>
      </w:pPr>
    </w:p>
    <w:tbl>
      <w:tblPr>
        <w:tblStyle w:val="Grilledutableau"/>
        <w:tblW w:w="0" w:type="auto"/>
        <w:tblLook w:val="04A0" w:firstRow="1" w:lastRow="0" w:firstColumn="1" w:lastColumn="0" w:noHBand="0" w:noVBand="1"/>
      </w:tblPr>
      <w:tblGrid>
        <w:gridCol w:w="1510"/>
        <w:gridCol w:w="1510"/>
        <w:gridCol w:w="1510"/>
        <w:gridCol w:w="1510"/>
        <w:gridCol w:w="1511"/>
        <w:gridCol w:w="1511"/>
      </w:tblGrid>
      <w:tr w:rsidR="00970D76" w14:paraId="7ED92F28" w14:textId="77777777" w:rsidTr="00970D76">
        <w:tc>
          <w:tcPr>
            <w:tcW w:w="1510" w:type="dxa"/>
          </w:tcPr>
          <w:p w14:paraId="24FFBBB1" w14:textId="77777777" w:rsidR="00970D76" w:rsidRDefault="00970D76" w:rsidP="0073743E">
            <w:pPr>
              <w:pStyle w:val="Sansinterligne"/>
              <w:jc w:val="both"/>
            </w:pPr>
          </w:p>
        </w:tc>
        <w:tc>
          <w:tcPr>
            <w:tcW w:w="1510" w:type="dxa"/>
          </w:tcPr>
          <w:p w14:paraId="01D034FE" w14:textId="77777777" w:rsidR="00970D76" w:rsidRDefault="00970D76" w:rsidP="0073743E">
            <w:pPr>
              <w:pStyle w:val="Sansinterligne"/>
              <w:jc w:val="both"/>
            </w:pPr>
          </w:p>
        </w:tc>
        <w:tc>
          <w:tcPr>
            <w:tcW w:w="1510" w:type="dxa"/>
          </w:tcPr>
          <w:p w14:paraId="2B8DB6E3" w14:textId="77777777" w:rsidR="00970D76" w:rsidRDefault="00970D76" w:rsidP="0073743E">
            <w:pPr>
              <w:pStyle w:val="Sansinterligne"/>
              <w:jc w:val="both"/>
            </w:pPr>
          </w:p>
        </w:tc>
        <w:tc>
          <w:tcPr>
            <w:tcW w:w="1510" w:type="dxa"/>
          </w:tcPr>
          <w:p w14:paraId="76ADE84C" w14:textId="77777777" w:rsidR="00970D76" w:rsidRDefault="00970D76" w:rsidP="0073743E">
            <w:pPr>
              <w:pStyle w:val="Sansinterligne"/>
              <w:jc w:val="both"/>
            </w:pPr>
          </w:p>
        </w:tc>
        <w:tc>
          <w:tcPr>
            <w:tcW w:w="1511" w:type="dxa"/>
          </w:tcPr>
          <w:p w14:paraId="08B5A78B" w14:textId="77777777" w:rsidR="00970D76" w:rsidRDefault="00970D76" w:rsidP="0073743E">
            <w:pPr>
              <w:pStyle w:val="Sansinterligne"/>
              <w:jc w:val="both"/>
            </w:pPr>
          </w:p>
        </w:tc>
        <w:tc>
          <w:tcPr>
            <w:tcW w:w="1511" w:type="dxa"/>
          </w:tcPr>
          <w:p w14:paraId="3BE943C2" w14:textId="77777777" w:rsidR="00970D76" w:rsidRDefault="00970D76" w:rsidP="0073743E">
            <w:pPr>
              <w:pStyle w:val="Sansinterligne"/>
              <w:jc w:val="both"/>
            </w:pPr>
          </w:p>
        </w:tc>
      </w:tr>
      <w:tr w:rsidR="00970D76" w14:paraId="5E971802" w14:textId="77777777" w:rsidTr="00970D76">
        <w:tc>
          <w:tcPr>
            <w:tcW w:w="1510" w:type="dxa"/>
          </w:tcPr>
          <w:p w14:paraId="6CF30EE2" w14:textId="2335FD46" w:rsidR="00970D76" w:rsidRDefault="00970D76" w:rsidP="0073743E">
            <w:pPr>
              <w:pStyle w:val="Sansinterligne"/>
              <w:jc w:val="both"/>
            </w:pPr>
          </w:p>
        </w:tc>
        <w:tc>
          <w:tcPr>
            <w:tcW w:w="1510" w:type="dxa"/>
          </w:tcPr>
          <w:p w14:paraId="438EEFF5" w14:textId="77777777" w:rsidR="00970D76" w:rsidRDefault="00970D76" w:rsidP="0073743E">
            <w:pPr>
              <w:pStyle w:val="Sansinterligne"/>
              <w:jc w:val="both"/>
            </w:pPr>
          </w:p>
        </w:tc>
        <w:tc>
          <w:tcPr>
            <w:tcW w:w="1510" w:type="dxa"/>
          </w:tcPr>
          <w:p w14:paraId="5D986D95" w14:textId="77777777" w:rsidR="00970D76" w:rsidRDefault="00970D76" w:rsidP="0073743E">
            <w:pPr>
              <w:pStyle w:val="Sansinterligne"/>
              <w:jc w:val="both"/>
            </w:pPr>
          </w:p>
        </w:tc>
        <w:tc>
          <w:tcPr>
            <w:tcW w:w="1510" w:type="dxa"/>
          </w:tcPr>
          <w:p w14:paraId="3BB0D654" w14:textId="77777777" w:rsidR="00970D76" w:rsidRDefault="00970D76" w:rsidP="0073743E">
            <w:pPr>
              <w:pStyle w:val="Sansinterligne"/>
              <w:jc w:val="both"/>
            </w:pPr>
          </w:p>
        </w:tc>
        <w:tc>
          <w:tcPr>
            <w:tcW w:w="1511" w:type="dxa"/>
          </w:tcPr>
          <w:p w14:paraId="0A1B2F42" w14:textId="77777777" w:rsidR="00970D76" w:rsidRDefault="00970D76" w:rsidP="0073743E">
            <w:pPr>
              <w:pStyle w:val="Sansinterligne"/>
              <w:jc w:val="both"/>
            </w:pPr>
          </w:p>
        </w:tc>
        <w:tc>
          <w:tcPr>
            <w:tcW w:w="1511" w:type="dxa"/>
          </w:tcPr>
          <w:p w14:paraId="4FF0A92E" w14:textId="77777777" w:rsidR="00970D76" w:rsidRDefault="00970D76" w:rsidP="0073743E">
            <w:pPr>
              <w:pStyle w:val="Sansinterligne"/>
              <w:jc w:val="both"/>
            </w:pPr>
          </w:p>
        </w:tc>
      </w:tr>
      <w:tr w:rsidR="00970D76" w14:paraId="746094D0" w14:textId="77777777" w:rsidTr="00970D76">
        <w:tc>
          <w:tcPr>
            <w:tcW w:w="1510" w:type="dxa"/>
          </w:tcPr>
          <w:p w14:paraId="6580FDCF" w14:textId="77777777" w:rsidR="00970D76" w:rsidRDefault="00970D76" w:rsidP="0073743E">
            <w:pPr>
              <w:pStyle w:val="Sansinterligne"/>
              <w:jc w:val="both"/>
            </w:pPr>
          </w:p>
        </w:tc>
        <w:tc>
          <w:tcPr>
            <w:tcW w:w="1510" w:type="dxa"/>
          </w:tcPr>
          <w:p w14:paraId="2095DC6C" w14:textId="77777777" w:rsidR="00970D76" w:rsidRDefault="00970D76" w:rsidP="0073743E">
            <w:pPr>
              <w:pStyle w:val="Sansinterligne"/>
              <w:jc w:val="both"/>
            </w:pPr>
          </w:p>
        </w:tc>
        <w:tc>
          <w:tcPr>
            <w:tcW w:w="1510" w:type="dxa"/>
          </w:tcPr>
          <w:p w14:paraId="3035D621" w14:textId="77777777" w:rsidR="00970D76" w:rsidRDefault="00970D76" w:rsidP="0073743E">
            <w:pPr>
              <w:pStyle w:val="Sansinterligne"/>
              <w:jc w:val="both"/>
            </w:pPr>
          </w:p>
        </w:tc>
        <w:tc>
          <w:tcPr>
            <w:tcW w:w="1510" w:type="dxa"/>
          </w:tcPr>
          <w:p w14:paraId="1C6480FD" w14:textId="77777777" w:rsidR="00970D76" w:rsidRDefault="00970D76" w:rsidP="0073743E">
            <w:pPr>
              <w:pStyle w:val="Sansinterligne"/>
              <w:jc w:val="both"/>
            </w:pPr>
          </w:p>
        </w:tc>
        <w:tc>
          <w:tcPr>
            <w:tcW w:w="1511" w:type="dxa"/>
          </w:tcPr>
          <w:p w14:paraId="56B52AF2" w14:textId="77777777" w:rsidR="00970D76" w:rsidRDefault="00970D76" w:rsidP="0073743E">
            <w:pPr>
              <w:pStyle w:val="Sansinterligne"/>
              <w:jc w:val="both"/>
            </w:pPr>
          </w:p>
        </w:tc>
        <w:tc>
          <w:tcPr>
            <w:tcW w:w="1511" w:type="dxa"/>
          </w:tcPr>
          <w:p w14:paraId="7F3D793A" w14:textId="77777777" w:rsidR="00970D76" w:rsidRDefault="00970D76" w:rsidP="0073743E">
            <w:pPr>
              <w:pStyle w:val="Sansinterligne"/>
              <w:jc w:val="both"/>
            </w:pPr>
          </w:p>
        </w:tc>
      </w:tr>
      <w:tr w:rsidR="00970D76" w14:paraId="7F78CB47" w14:textId="77777777" w:rsidTr="00970D76">
        <w:tc>
          <w:tcPr>
            <w:tcW w:w="1510" w:type="dxa"/>
          </w:tcPr>
          <w:p w14:paraId="3839DB63" w14:textId="77777777" w:rsidR="00970D76" w:rsidRDefault="00970D76" w:rsidP="0073743E">
            <w:pPr>
              <w:pStyle w:val="Sansinterligne"/>
              <w:jc w:val="both"/>
            </w:pPr>
          </w:p>
        </w:tc>
        <w:tc>
          <w:tcPr>
            <w:tcW w:w="1510" w:type="dxa"/>
          </w:tcPr>
          <w:p w14:paraId="1EA22721" w14:textId="77777777" w:rsidR="00970D76" w:rsidRDefault="00970D76" w:rsidP="0073743E">
            <w:pPr>
              <w:pStyle w:val="Sansinterligne"/>
              <w:jc w:val="both"/>
            </w:pPr>
          </w:p>
        </w:tc>
        <w:tc>
          <w:tcPr>
            <w:tcW w:w="1510" w:type="dxa"/>
          </w:tcPr>
          <w:p w14:paraId="4DC3DF60" w14:textId="77777777" w:rsidR="00970D76" w:rsidRDefault="00970D76" w:rsidP="0073743E">
            <w:pPr>
              <w:pStyle w:val="Sansinterligne"/>
              <w:jc w:val="both"/>
            </w:pPr>
          </w:p>
        </w:tc>
        <w:tc>
          <w:tcPr>
            <w:tcW w:w="1510" w:type="dxa"/>
          </w:tcPr>
          <w:p w14:paraId="6E5D3D2A" w14:textId="77777777" w:rsidR="00970D76" w:rsidRDefault="00970D76" w:rsidP="0073743E">
            <w:pPr>
              <w:pStyle w:val="Sansinterligne"/>
              <w:jc w:val="both"/>
            </w:pPr>
          </w:p>
        </w:tc>
        <w:tc>
          <w:tcPr>
            <w:tcW w:w="1511" w:type="dxa"/>
          </w:tcPr>
          <w:p w14:paraId="0A00658E" w14:textId="77777777" w:rsidR="00970D76" w:rsidRDefault="00970D76" w:rsidP="0073743E">
            <w:pPr>
              <w:pStyle w:val="Sansinterligne"/>
              <w:jc w:val="both"/>
            </w:pPr>
          </w:p>
        </w:tc>
        <w:tc>
          <w:tcPr>
            <w:tcW w:w="1511" w:type="dxa"/>
          </w:tcPr>
          <w:p w14:paraId="4C449E46" w14:textId="77777777" w:rsidR="00970D76" w:rsidRDefault="00970D76" w:rsidP="0073743E">
            <w:pPr>
              <w:pStyle w:val="Sansinterligne"/>
              <w:jc w:val="both"/>
            </w:pPr>
          </w:p>
        </w:tc>
      </w:tr>
      <w:tr w:rsidR="00970D76" w14:paraId="5D999297" w14:textId="77777777" w:rsidTr="00970D76">
        <w:tc>
          <w:tcPr>
            <w:tcW w:w="1510" w:type="dxa"/>
          </w:tcPr>
          <w:p w14:paraId="581B598E" w14:textId="77777777" w:rsidR="00970D76" w:rsidRDefault="00970D76" w:rsidP="0073743E">
            <w:pPr>
              <w:pStyle w:val="Sansinterligne"/>
              <w:jc w:val="both"/>
            </w:pPr>
          </w:p>
        </w:tc>
        <w:tc>
          <w:tcPr>
            <w:tcW w:w="1510" w:type="dxa"/>
          </w:tcPr>
          <w:p w14:paraId="2C4772AE" w14:textId="77777777" w:rsidR="00970D76" w:rsidRDefault="00970D76" w:rsidP="0073743E">
            <w:pPr>
              <w:pStyle w:val="Sansinterligne"/>
              <w:jc w:val="both"/>
            </w:pPr>
          </w:p>
        </w:tc>
        <w:tc>
          <w:tcPr>
            <w:tcW w:w="1510" w:type="dxa"/>
          </w:tcPr>
          <w:p w14:paraId="4C074BBC" w14:textId="77777777" w:rsidR="00970D76" w:rsidRDefault="00970D76" w:rsidP="0073743E">
            <w:pPr>
              <w:pStyle w:val="Sansinterligne"/>
              <w:jc w:val="both"/>
            </w:pPr>
          </w:p>
        </w:tc>
        <w:tc>
          <w:tcPr>
            <w:tcW w:w="1510" w:type="dxa"/>
          </w:tcPr>
          <w:p w14:paraId="4EF152EC" w14:textId="77777777" w:rsidR="00970D76" w:rsidRDefault="00970D76" w:rsidP="0073743E">
            <w:pPr>
              <w:pStyle w:val="Sansinterligne"/>
              <w:jc w:val="both"/>
            </w:pPr>
          </w:p>
        </w:tc>
        <w:tc>
          <w:tcPr>
            <w:tcW w:w="1511" w:type="dxa"/>
          </w:tcPr>
          <w:p w14:paraId="1B070998" w14:textId="77777777" w:rsidR="00970D76" w:rsidRDefault="00970D76" w:rsidP="0073743E">
            <w:pPr>
              <w:pStyle w:val="Sansinterligne"/>
              <w:jc w:val="both"/>
            </w:pPr>
          </w:p>
        </w:tc>
        <w:tc>
          <w:tcPr>
            <w:tcW w:w="1511" w:type="dxa"/>
          </w:tcPr>
          <w:p w14:paraId="7807C83C" w14:textId="77777777" w:rsidR="00970D76" w:rsidRDefault="00970D76" w:rsidP="0073743E">
            <w:pPr>
              <w:pStyle w:val="Sansinterligne"/>
              <w:jc w:val="both"/>
            </w:pPr>
          </w:p>
        </w:tc>
      </w:tr>
      <w:tr w:rsidR="00970D76" w14:paraId="00E8D87A" w14:textId="77777777" w:rsidTr="00970D76">
        <w:tc>
          <w:tcPr>
            <w:tcW w:w="1510" w:type="dxa"/>
          </w:tcPr>
          <w:p w14:paraId="6799A12A" w14:textId="77777777" w:rsidR="00970D76" w:rsidRDefault="00970D76" w:rsidP="0073743E">
            <w:pPr>
              <w:pStyle w:val="Sansinterligne"/>
              <w:jc w:val="both"/>
            </w:pPr>
          </w:p>
        </w:tc>
        <w:tc>
          <w:tcPr>
            <w:tcW w:w="1510" w:type="dxa"/>
          </w:tcPr>
          <w:p w14:paraId="0BC8C132" w14:textId="77777777" w:rsidR="00970D76" w:rsidRDefault="00970D76" w:rsidP="0073743E">
            <w:pPr>
              <w:pStyle w:val="Sansinterligne"/>
              <w:jc w:val="both"/>
            </w:pPr>
          </w:p>
        </w:tc>
        <w:tc>
          <w:tcPr>
            <w:tcW w:w="1510" w:type="dxa"/>
          </w:tcPr>
          <w:p w14:paraId="2FA85516" w14:textId="77777777" w:rsidR="00970D76" w:rsidRDefault="00970D76" w:rsidP="0073743E">
            <w:pPr>
              <w:pStyle w:val="Sansinterligne"/>
              <w:jc w:val="both"/>
            </w:pPr>
          </w:p>
        </w:tc>
        <w:tc>
          <w:tcPr>
            <w:tcW w:w="1510" w:type="dxa"/>
          </w:tcPr>
          <w:p w14:paraId="67D4F020" w14:textId="77777777" w:rsidR="00970D76" w:rsidRDefault="00970D76" w:rsidP="0073743E">
            <w:pPr>
              <w:pStyle w:val="Sansinterligne"/>
              <w:jc w:val="both"/>
            </w:pPr>
          </w:p>
        </w:tc>
        <w:tc>
          <w:tcPr>
            <w:tcW w:w="1511" w:type="dxa"/>
          </w:tcPr>
          <w:p w14:paraId="6F0CF23C" w14:textId="77777777" w:rsidR="00970D76" w:rsidRDefault="00970D76" w:rsidP="0073743E">
            <w:pPr>
              <w:pStyle w:val="Sansinterligne"/>
              <w:jc w:val="both"/>
            </w:pPr>
          </w:p>
        </w:tc>
        <w:tc>
          <w:tcPr>
            <w:tcW w:w="1511" w:type="dxa"/>
          </w:tcPr>
          <w:p w14:paraId="5EB5D63D" w14:textId="77777777" w:rsidR="00970D76" w:rsidRDefault="00970D76" w:rsidP="0073743E">
            <w:pPr>
              <w:pStyle w:val="Sansinterligne"/>
              <w:jc w:val="both"/>
            </w:pPr>
          </w:p>
        </w:tc>
      </w:tr>
      <w:tr w:rsidR="00970D76" w14:paraId="2DB2AE62" w14:textId="77777777" w:rsidTr="00970D76">
        <w:tc>
          <w:tcPr>
            <w:tcW w:w="1510" w:type="dxa"/>
          </w:tcPr>
          <w:p w14:paraId="7FC56C86" w14:textId="77777777" w:rsidR="00970D76" w:rsidRDefault="00970D76" w:rsidP="0073743E">
            <w:pPr>
              <w:pStyle w:val="Sansinterligne"/>
              <w:jc w:val="both"/>
            </w:pPr>
          </w:p>
        </w:tc>
        <w:tc>
          <w:tcPr>
            <w:tcW w:w="1510" w:type="dxa"/>
          </w:tcPr>
          <w:p w14:paraId="53E15753" w14:textId="77777777" w:rsidR="00970D76" w:rsidRDefault="00970D76" w:rsidP="0073743E">
            <w:pPr>
              <w:pStyle w:val="Sansinterligne"/>
              <w:jc w:val="both"/>
            </w:pPr>
          </w:p>
        </w:tc>
        <w:tc>
          <w:tcPr>
            <w:tcW w:w="1510" w:type="dxa"/>
          </w:tcPr>
          <w:p w14:paraId="06E00045" w14:textId="77777777" w:rsidR="00970D76" w:rsidRDefault="00970D76" w:rsidP="0073743E">
            <w:pPr>
              <w:pStyle w:val="Sansinterligne"/>
              <w:jc w:val="both"/>
            </w:pPr>
          </w:p>
        </w:tc>
        <w:tc>
          <w:tcPr>
            <w:tcW w:w="1510" w:type="dxa"/>
          </w:tcPr>
          <w:p w14:paraId="5A7706DF" w14:textId="77777777" w:rsidR="00970D76" w:rsidRDefault="00970D76" w:rsidP="0073743E">
            <w:pPr>
              <w:pStyle w:val="Sansinterligne"/>
              <w:jc w:val="both"/>
            </w:pPr>
          </w:p>
        </w:tc>
        <w:tc>
          <w:tcPr>
            <w:tcW w:w="1511" w:type="dxa"/>
          </w:tcPr>
          <w:p w14:paraId="234F6E82" w14:textId="77777777" w:rsidR="00970D76" w:rsidRDefault="00970D76" w:rsidP="0073743E">
            <w:pPr>
              <w:pStyle w:val="Sansinterligne"/>
              <w:jc w:val="both"/>
            </w:pPr>
          </w:p>
        </w:tc>
        <w:tc>
          <w:tcPr>
            <w:tcW w:w="1511" w:type="dxa"/>
          </w:tcPr>
          <w:p w14:paraId="394F2E5E" w14:textId="77777777" w:rsidR="00970D76" w:rsidRDefault="00970D76" w:rsidP="0073743E">
            <w:pPr>
              <w:pStyle w:val="Sansinterligne"/>
              <w:jc w:val="both"/>
            </w:pPr>
          </w:p>
        </w:tc>
      </w:tr>
    </w:tbl>
    <w:p w14:paraId="7B256136" w14:textId="77777777" w:rsidR="00970D76" w:rsidRDefault="00970D76" w:rsidP="0073743E">
      <w:pPr>
        <w:pStyle w:val="Sansinterligne"/>
        <w:jc w:val="both"/>
      </w:pPr>
    </w:p>
    <w:p w14:paraId="65DFFF79" w14:textId="18CDA30D" w:rsidR="00520C62" w:rsidRDefault="00520C62" w:rsidP="0073743E">
      <w:pPr>
        <w:pStyle w:val="Sansinterligne"/>
        <w:jc w:val="both"/>
      </w:pPr>
    </w:p>
    <w:p w14:paraId="575ED883" w14:textId="3CD1E9DA" w:rsidR="00E051C1" w:rsidRDefault="00E051C1" w:rsidP="00E051C1">
      <w:pPr>
        <w:pStyle w:val="Sansinterligne"/>
        <w:jc w:val="both"/>
      </w:pPr>
    </w:p>
    <w:p w14:paraId="10E09FA0" w14:textId="57B7920C" w:rsidR="00620BE0" w:rsidRPr="004329B1" w:rsidRDefault="00620BE0" w:rsidP="00235AA2">
      <w:pPr>
        <w:pStyle w:val="Sansinterligne"/>
        <w:jc w:val="both"/>
        <w:rPr>
          <w:szCs w:val="24"/>
        </w:rPr>
      </w:pPr>
      <w:r w:rsidRPr="004329B1">
        <w:rPr>
          <w:szCs w:val="24"/>
        </w:rPr>
        <w:t xml:space="preserve">  * </w:t>
      </w:r>
      <w:r w:rsidR="004329B1" w:rsidRPr="004329B1">
        <w:rPr>
          <w:szCs w:val="24"/>
        </w:rPr>
        <w:t xml:space="preserve">Du fait d’une Legendary Clause imposée par le scénario, il </w:t>
      </w:r>
      <w:r w:rsidRPr="004329B1">
        <w:rPr>
          <w:szCs w:val="24"/>
        </w:rPr>
        <w:t>sera toujours possible de capturer sans restriction les Légendaires</w:t>
      </w:r>
      <w:r w:rsidR="003277C2" w:rsidRPr="004329B1">
        <w:rPr>
          <w:szCs w:val="24"/>
        </w:rPr>
        <w:t xml:space="preserve">. </w:t>
      </w:r>
      <w:r w:rsidR="004329B1" w:rsidRPr="004329B1">
        <w:rPr>
          <w:szCs w:val="24"/>
        </w:rPr>
        <w:t>Néanmoins, le joueur n’aura aucune obligation de les capturer pour avancer dans l’histoire.</w:t>
      </w:r>
    </w:p>
    <w:p w14:paraId="3AA70EDA" w14:textId="2E1FB146" w:rsidR="00CE5D73" w:rsidRPr="004329B1" w:rsidRDefault="0073743E" w:rsidP="00235AA2">
      <w:pPr>
        <w:pStyle w:val="Sansinterligne"/>
        <w:jc w:val="both"/>
        <w:rPr>
          <w:szCs w:val="24"/>
        </w:rPr>
      </w:pPr>
      <w:r w:rsidRPr="004329B1">
        <w:rPr>
          <w:szCs w:val="24"/>
        </w:rPr>
        <w:t xml:space="preserve">  ** De base, seules les baies seront utilisables en combat à Keltios, mais le joueur peut s’imposer une clause d’interdiction absolue à l’instar des matchs officiels.</w:t>
      </w:r>
    </w:p>
    <w:p w14:paraId="37436C58" w14:textId="1BA5EF0A" w:rsidR="00AF79F9" w:rsidRDefault="004329B1" w:rsidP="00235AA2">
      <w:pPr>
        <w:pStyle w:val="Sansinterligne"/>
        <w:jc w:val="both"/>
        <w:rPr>
          <w:szCs w:val="24"/>
        </w:rPr>
      </w:pPr>
      <w:r w:rsidRPr="004329B1">
        <w:rPr>
          <w:szCs w:val="24"/>
        </w:rPr>
        <w:t xml:space="preserve">  **</w:t>
      </w:r>
      <w:r>
        <w:rPr>
          <w:szCs w:val="24"/>
        </w:rPr>
        <w:t>* Le Mode Assisté force le gameplay de Sacred Phoenix à se rapprocher de la facilité des jeux officiels en activant ou désactivant plusieurs fonctionnalités :</w:t>
      </w:r>
    </w:p>
    <w:p w14:paraId="47D01EFC" w14:textId="164186E9" w:rsidR="00916042" w:rsidRDefault="00916042" w:rsidP="00235AA2">
      <w:pPr>
        <w:pStyle w:val="Sansinterligne"/>
        <w:jc w:val="both"/>
        <w:rPr>
          <w:szCs w:val="24"/>
        </w:rPr>
      </w:pPr>
    </w:p>
    <w:p w14:paraId="097DD89E" w14:textId="77777777" w:rsidR="009376B6" w:rsidRPr="00520C62" w:rsidRDefault="009376B6" w:rsidP="00235AA2">
      <w:pPr>
        <w:pStyle w:val="Sansinterligne"/>
        <w:jc w:val="both"/>
      </w:pPr>
    </w:p>
    <w:p w14:paraId="6BA7FBF8" w14:textId="3D1DB206" w:rsidR="00CE6F21" w:rsidRDefault="00CE6F21" w:rsidP="00235AA2">
      <w:pPr>
        <w:pStyle w:val="Sansinterligne"/>
        <w:jc w:val="both"/>
      </w:pPr>
      <w:r w:rsidRPr="00520C62">
        <w:t xml:space="preserve">  </w:t>
      </w:r>
      <w:r>
        <w:t>Pour refléter in-game la difficulté active, un léger changement graphique se fera voir en combat à l’instar de ce qui se faisait sur Pokémon Gemme avec le petit symbole coloré « I », « II » ou « III ».</w:t>
      </w:r>
    </w:p>
    <w:p w14:paraId="351A7274" w14:textId="276997CD" w:rsidR="00CE6F21" w:rsidRDefault="00CE6F21" w:rsidP="00235AA2">
      <w:pPr>
        <w:pStyle w:val="Sansinterligne"/>
        <w:jc w:val="both"/>
      </w:pPr>
      <w:r>
        <w:t xml:space="preserve">  • Selon la mortalité de vos Pokémons, leur nom au-dessus de la barre des PV sera affiché respectivement en bronze</w:t>
      </w:r>
      <w:r w:rsidRPr="00CE6F21">
        <w:t xml:space="preserve"> </w:t>
      </w:r>
      <w:r>
        <w:t>clair, argent ou or. (L’ombre autour des lettres restera noire.)</w:t>
      </w:r>
      <w:r w:rsidR="00B86E05">
        <w:t xml:space="preserve"> L’affichage en or nécessitera en plus d’avoir le </w:t>
      </w:r>
      <w:r w:rsidR="00845E05">
        <w:t>l’Area Clause active</w:t>
      </w:r>
      <w:r w:rsidR="00B86E05">
        <w:t xml:space="preserve"> (sinon, ça sera en argent).</w:t>
      </w:r>
    </w:p>
    <w:p w14:paraId="10F8B191" w14:textId="0BC5B02E" w:rsidR="00CE6F21" w:rsidRDefault="00CE6F21" w:rsidP="00CE6F21">
      <w:pPr>
        <w:pStyle w:val="Sansinterligne"/>
        <w:jc w:val="both"/>
      </w:pPr>
      <w:r>
        <w:t xml:space="preserve">  • Selon le niveau des dresseurs, le nom de leurs Pokémons au-dessus de la barre des PV seront affichés respectivement en bronze clair, argent ou or. (L’ombre autour des lettres restera noire.)</w:t>
      </w:r>
    </w:p>
    <w:p w14:paraId="4CA94D9F" w14:textId="436F09C2" w:rsidR="0073743E" w:rsidRDefault="0073743E" w:rsidP="00235AA2">
      <w:pPr>
        <w:pStyle w:val="Sansinterligne"/>
        <w:jc w:val="both"/>
      </w:pPr>
    </w:p>
    <w:p w14:paraId="269F530F" w14:textId="52599854" w:rsidR="003473FE" w:rsidRDefault="003473FE" w:rsidP="00235AA2">
      <w:pPr>
        <w:pStyle w:val="Sansinterligne"/>
        <w:jc w:val="both"/>
      </w:pPr>
      <w:r>
        <w:t xml:space="preserve">  </w:t>
      </w:r>
      <w:r w:rsidR="00817FD9">
        <w:t xml:space="preserve">Si </w:t>
      </w:r>
      <w:r>
        <w:t>avant la remise de la première Pokéball, le joueur a activé les</w:t>
      </w:r>
      <w:r w:rsidR="00817FD9">
        <w:t xml:space="preserve"> deux règles</w:t>
      </w:r>
      <w:r>
        <w:t xml:space="preserve"> pilier</w:t>
      </w:r>
      <w:r w:rsidR="00817FD9">
        <w:t xml:space="preserve"> du Nuzlocke (mortalité réglée sur « Nuzlocke » + Capture unique par zone </w:t>
      </w:r>
      <w:r>
        <w:t>actif</w:t>
      </w:r>
      <w:r w:rsidR="00817FD9">
        <w:t>)</w:t>
      </w:r>
      <w:r w:rsidR="00B86E05">
        <w:t>,</w:t>
      </w:r>
      <w:r>
        <w:t xml:space="preserve"> un tag « Nuzlocke actif » sera appliqué à sa partie. (Fenêtre de sauvegarde affichée dans une autre couleur + nom de ses Pokés écrit en or en combat.)</w:t>
      </w:r>
    </w:p>
    <w:p w14:paraId="1567A847" w14:textId="53A85057" w:rsidR="003473FE" w:rsidRDefault="003473FE" w:rsidP="003473FE">
      <w:pPr>
        <w:pStyle w:val="Sansinterligne"/>
        <w:jc w:val="both"/>
      </w:pPr>
      <w:r>
        <w:t xml:space="preserve">  S’il </w:t>
      </w:r>
      <w:r w:rsidR="00B86E05">
        <w:t xml:space="preserve">désactive l’une de ces options </w:t>
      </w:r>
      <w:r>
        <w:t>– même temporairement – le tag sautera définitivement et tous les privilèges graphiques associés seront perdus à jamais.</w:t>
      </w:r>
    </w:p>
    <w:p w14:paraId="15D6433A" w14:textId="081CE68E" w:rsidR="00817FD9" w:rsidRDefault="00B86E05" w:rsidP="00235AA2">
      <w:pPr>
        <w:pStyle w:val="Sansinterligne"/>
        <w:jc w:val="both"/>
      </w:pPr>
      <w:r>
        <w:t xml:space="preserve"> Le joueur sera bien entendu prévenu de ce risque et aura la possibilité </w:t>
      </w:r>
      <w:r w:rsidR="003473FE">
        <w:t>de ne pas valider</w:t>
      </w:r>
      <w:r>
        <w:t xml:space="preserve"> ces changements si jamais il a désactivé l’un de ces deux réglages.</w:t>
      </w:r>
    </w:p>
    <w:p w14:paraId="31F06031" w14:textId="3F5B9424" w:rsidR="00CE5D73" w:rsidRDefault="00B86E05" w:rsidP="00235AA2">
      <w:pPr>
        <w:pStyle w:val="Sansinterligne"/>
        <w:jc w:val="both"/>
      </w:pPr>
      <w:r>
        <w:t xml:space="preserve">  À noter que le joueur pourra librement changer ses paramètres de difficulté sans pénalité ou restriction jusqu’à la remise des premières Pokéballs (moment fatidique où le Nuzlocke commence réellement dans tout jeu Pokémon.)</w:t>
      </w:r>
    </w:p>
    <w:p w14:paraId="374F0CE2" w14:textId="6EAE11D7" w:rsidR="008B37FD" w:rsidRDefault="008B37FD" w:rsidP="00235AA2">
      <w:pPr>
        <w:pStyle w:val="Sansinterligne"/>
        <w:jc w:val="both"/>
      </w:pPr>
    </w:p>
    <w:p w14:paraId="26EF59D8" w14:textId="7DFA2E3E" w:rsidR="008B37FD" w:rsidRPr="00845E05" w:rsidRDefault="008B37FD" w:rsidP="00235AA2">
      <w:pPr>
        <w:pStyle w:val="Sansinterligne"/>
        <w:jc w:val="both"/>
        <w:rPr>
          <w:b/>
        </w:rPr>
      </w:pPr>
      <w:r w:rsidRPr="00845E05">
        <w:rPr>
          <w:b/>
        </w:rPr>
        <w:t xml:space="preserve"> Fonctionnement du réglage de preset.</w:t>
      </w:r>
    </w:p>
    <w:p w14:paraId="1089F2E5" w14:textId="77777777" w:rsidR="00845E05" w:rsidRDefault="00845E05" w:rsidP="00235AA2">
      <w:pPr>
        <w:pStyle w:val="Sansinterligne"/>
        <w:jc w:val="both"/>
      </w:pPr>
    </w:p>
    <w:p w14:paraId="01CCEE3A" w14:textId="5AEB03D7" w:rsidR="008B37FD" w:rsidRDefault="00845E05" w:rsidP="00235AA2">
      <w:pPr>
        <w:pStyle w:val="Sansinterligne"/>
        <w:jc w:val="both"/>
      </w:pPr>
      <w:r>
        <w:t xml:space="preserve">  </w:t>
      </w:r>
      <w:r w:rsidR="008B37FD">
        <w:t>• Cela se présentera sous la forme d’une réglette avec 1</w:t>
      </w:r>
      <w:r>
        <w:t>3</w:t>
      </w:r>
      <w:r w:rsidR="008B37FD">
        <w:t xml:space="preserve"> crans.</w:t>
      </w:r>
    </w:p>
    <w:p w14:paraId="782C259C" w14:textId="4C8A954F" w:rsidR="008B37FD" w:rsidRDefault="00845E05" w:rsidP="00235AA2">
      <w:pPr>
        <w:pStyle w:val="Sansinterligne"/>
        <w:jc w:val="both"/>
      </w:pPr>
      <w:r>
        <w:t xml:space="preserve">  </w:t>
      </w:r>
      <w:r w:rsidR="008B37FD">
        <w:t xml:space="preserve">• </w:t>
      </w:r>
      <w:r>
        <w:t>7</w:t>
      </w:r>
      <w:r w:rsidR="008B37FD">
        <w:t xml:space="preserve"> crans pour les paliers principaux</w:t>
      </w:r>
    </w:p>
    <w:p w14:paraId="7DD4974C" w14:textId="53E5FED0" w:rsidR="00845E05" w:rsidRDefault="00845E05" w:rsidP="00235AA2">
      <w:pPr>
        <w:pStyle w:val="Sansinterligne"/>
        <w:jc w:val="both"/>
      </w:pPr>
      <w:r>
        <w:t xml:space="preserve">  </w:t>
      </w:r>
      <w:r w:rsidR="008B37FD">
        <w:t xml:space="preserve">• </w:t>
      </w:r>
      <w:r>
        <w:t>6</w:t>
      </w:r>
      <w:r w:rsidR="008B37FD">
        <w:t xml:space="preserve"> crans « intermédiaires » si jamais le joueur modifie des paramètres. Le cran sera alors calculé sur le premier preset qui remplira tous les critères de difficulté</w:t>
      </w:r>
      <w:r>
        <w:t xml:space="preserve"> (exclusion faite de la </w:t>
      </w:r>
      <w:r>
        <w:lastRenderedPageBreak/>
        <w:t>Mort des Pokémons adverses et du Poison à l’ancienne qui ne seront testés qu’à partir du preset « Mortel ») ; et le terme « (personnalisé) » sera ajouté sur le nom du preset.</w:t>
      </w:r>
    </w:p>
    <w:p w14:paraId="2C5FDE69" w14:textId="32F7E8D0" w:rsidR="008B37FD" w:rsidRDefault="00845E05" w:rsidP="00235AA2">
      <w:pPr>
        <w:pStyle w:val="Sansinterligne"/>
        <w:jc w:val="both"/>
      </w:pPr>
      <w:r>
        <w:t xml:space="preserve">  =&gt; Par exemple,</w:t>
      </w:r>
      <w:r w:rsidR="008B37FD">
        <w:t xml:space="preserve"> la mention affichée sera « </w:t>
      </w:r>
      <w:r w:rsidR="008B37FD" w:rsidRPr="00845E05">
        <w:rPr>
          <w:color w:val="00B0F0"/>
        </w:rPr>
        <w:t>Normal (personnalisé)</w:t>
      </w:r>
      <w:r w:rsidRPr="00845E05">
        <w:rPr>
          <w:color w:val="00B0F0"/>
        </w:rPr>
        <w:t> </w:t>
      </w:r>
      <w:r>
        <w:t>»</w:t>
      </w:r>
      <w:r w:rsidR="008B37FD">
        <w:t xml:space="preserve"> pour des réglages qui respectent tous les paramètres de difficulté du niveau normal, mais ne répondant aux pas exigences du preset supérieur.</w:t>
      </w:r>
    </w:p>
    <w:p w14:paraId="0138121D" w14:textId="35DDBEA1" w:rsidR="00845E05" w:rsidRDefault="00845E05" w:rsidP="00235AA2">
      <w:pPr>
        <w:pStyle w:val="Sansinterligne"/>
        <w:jc w:val="both"/>
      </w:pPr>
      <w:r>
        <w:t xml:space="preserve">  • Revenir sur la réglette du preset et la bouger remettra tous les réglages sur le preset en question.</w:t>
      </w:r>
    </w:p>
    <w:p w14:paraId="4EE32E75" w14:textId="7C7A17F7" w:rsidR="008B37FD" w:rsidRDefault="008B37FD" w:rsidP="00235AA2">
      <w:pPr>
        <w:pStyle w:val="Sansinterligne"/>
        <w:jc w:val="both"/>
      </w:pPr>
    </w:p>
    <w:p w14:paraId="72F65A49" w14:textId="7C30F261" w:rsidR="008B37FD" w:rsidRDefault="00845E05" w:rsidP="00235AA2">
      <w:pPr>
        <w:pStyle w:val="Sansinterligne"/>
        <w:jc w:val="both"/>
      </w:pPr>
      <w:r>
        <w:t xml:space="preserve">  Le preset « Mortel » est présent pour des semi-Nuzlockes ou Nuzlockes aux règles personnalisées style Chainlocke ou Egglocke. Death overhaul permet en effet de séparer la règle de la mortalité si KO de celle de la capture unique par zone.</w:t>
      </w:r>
    </w:p>
    <w:p w14:paraId="7CCF759C" w14:textId="3DDFE3F9" w:rsidR="00845E05" w:rsidRDefault="00845E05" w:rsidP="00235AA2">
      <w:pPr>
        <w:pStyle w:val="Sansinterligne"/>
        <w:jc w:val="both"/>
      </w:pPr>
    </w:p>
    <w:p w14:paraId="51399C80" w14:textId="00E20469" w:rsidR="00845E05" w:rsidRDefault="00845E05" w:rsidP="00235AA2">
      <w:pPr>
        <w:pStyle w:val="Sansinterligne"/>
        <w:jc w:val="both"/>
      </w:pPr>
      <w:r>
        <w:t xml:space="preserve">  Une fois le prologue terminé, le jeu ne permettra plus au joueur de réactiver l’Area Clause si jamais il la désactive (ou qu’elle n’était pas activée) (et donc d’avoir le nom de ses Pokémons affichés en doré en combat = vrai Nuzlocke actif). La cause de mortalité restera néanmoins changeable à la hausse.</w:t>
      </w:r>
    </w:p>
    <w:p w14:paraId="79CFEACF" w14:textId="38701005" w:rsidR="002D4B8D" w:rsidRDefault="002D4B8D" w:rsidP="00235AA2">
      <w:pPr>
        <w:pStyle w:val="Sansinterligne"/>
        <w:jc w:val="both"/>
      </w:pPr>
    </w:p>
    <w:p w14:paraId="3E2368C2" w14:textId="6F76A541" w:rsidR="002D4B8D" w:rsidRDefault="002D4B8D" w:rsidP="00235AA2">
      <w:pPr>
        <w:pStyle w:val="Sansinterligne"/>
        <w:jc w:val="both"/>
      </w:pPr>
    </w:p>
    <w:p w14:paraId="35AE9318" w14:textId="054DC987" w:rsidR="002D4B8D" w:rsidRDefault="002D4B8D" w:rsidP="00235AA2">
      <w:pPr>
        <w:pStyle w:val="Sansinterligne"/>
        <w:jc w:val="both"/>
      </w:pPr>
    </w:p>
    <w:p w14:paraId="39492E2A" w14:textId="6B4ECD59" w:rsidR="002D4B8D" w:rsidRDefault="002D4B8D" w:rsidP="003277C2">
      <w:pPr>
        <w:pStyle w:val="Sansinterligne"/>
        <w:ind w:firstLine="708"/>
        <w:jc w:val="both"/>
      </w:pPr>
    </w:p>
    <w:p w14:paraId="4928C3C5" w14:textId="77777777" w:rsidR="003277C2" w:rsidRDefault="003277C2" w:rsidP="003277C2">
      <w:pPr>
        <w:pStyle w:val="Sansinterligne"/>
        <w:ind w:firstLine="708"/>
        <w:jc w:val="both"/>
      </w:pPr>
    </w:p>
    <w:p w14:paraId="1CA6177B" w14:textId="6035F1B7" w:rsidR="002D4B8D" w:rsidRDefault="002D4B8D" w:rsidP="00235AA2">
      <w:pPr>
        <w:pStyle w:val="Sansinterligne"/>
        <w:jc w:val="both"/>
      </w:pPr>
    </w:p>
    <w:p w14:paraId="1086E591" w14:textId="2221B302" w:rsidR="00114B41" w:rsidRDefault="00114B41" w:rsidP="00235AA2">
      <w:pPr>
        <w:pStyle w:val="Sansinterligne"/>
        <w:jc w:val="both"/>
      </w:pPr>
    </w:p>
    <w:p w14:paraId="01DD2A93" w14:textId="1CB6EA86" w:rsidR="00114B41" w:rsidRDefault="00114B41" w:rsidP="00235AA2">
      <w:pPr>
        <w:pStyle w:val="Sansinterligne"/>
        <w:jc w:val="both"/>
      </w:pPr>
    </w:p>
    <w:p w14:paraId="304FD519" w14:textId="77777777" w:rsidR="00114B41" w:rsidRDefault="00114B41" w:rsidP="00235AA2">
      <w:pPr>
        <w:pStyle w:val="Sansinterligne"/>
        <w:jc w:val="both"/>
      </w:pPr>
    </w:p>
    <w:p w14:paraId="5B781810" w14:textId="294014BA" w:rsidR="002D4B8D" w:rsidRDefault="002D4B8D" w:rsidP="00235AA2">
      <w:pPr>
        <w:pStyle w:val="Sansinterligne"/>
        <w:jc w:val="both"/>
      </w:pPr>
    </w:p>
    <w:p w14:paraId="23C3A40E" w14:textId="04828E95" w:rsidR="002860AF" w:rsidRDefault="002860AF" w:rsidP="003277C2">
      <w:pPr>
        <w:pStyle w:val="Sansinterligne"/>
        <w:jc w:val="both"/>
      </w:pPr>
    </w:p>
    <w:tbl>
      <w:tblPr>
        <w:tblStyle w:val="Grilledutableau"/>
        <w:tblW w:w="11624" w:type="dxa"/>
        <w:tblInd w:w="-1281" w:type="dxa"/>
        <w:tblLayout w:type="fixed"/>
        <w:tblCellMar>
          <w:left w:w="57" w:type="dxa"/>
          <w:right w:w="57" w:type="dxa"/>
        </w:tblCellMar>
        <w:tblLook w:val="04A0" w:firstRow="1" w:lastRow="0" w:firstColumn="1" w:lastColumn="0" w:noHBand="0" w:noVBand="1"/>
      </w:tblPr>
      <w:tblGrid>
        <w:gridCol w:w="2552"/>
        <w:gridCol w:w="1134"/>
        <w:gridCol w:w="1134"/>
        <w:gridCol w:w="1134"/>
        <w:gridCol w:w="1134"/>
        <w:gridCol w:w="1134"/>
        <w:gridCol w:w="1134"/>
        <w:gridCol w:w="1134"/>
        <w:gridCol w:w="1134"/>
      </w:tblGrid>
      <w:tr w:rsidR="003277C2" w14:paraId="00D34446" w14:textId="77777777" w:rsidTr="00114B41">
        <w:tc>
          <w:tcPr>
            <w:tcW w:w="2552" w:type="dxa"/>
            <w:vAlign w:val="center"/>
          </w:tcPr>
          <w:p w14:paraId="1560EE07" w14:textId="77777777" w:rsidR="003277C2" w:rsidRPr="003277C2" w:rsidRDefault="003277C2" w:rsidP="003277C2">
            <w:pPr>
              <w:pStyle w:val="Sansinterligne"/>
              <w:jc w:val="center"/>
              <w:rPr>
                <w:lang w:val="en-US"/>
              </w:rPr>
            </w:pPr>
            <w:r w:rsidRPr="003277C2">
              <w:rPr>
                <w:lang w:val="en-US"/>
              </w:rPr>
              <w:t>Preset</w:t>
            </w:r>
          </w:p>
        </w:tc>
        <w:tc>
          <w:tcPr>
            <w:tcW w:w="1134" w:type="dxa"/>
            <w:tcBorders>
              <w:bottom w:val="single" w:sz="4" w:space="0" w:color="auto"/>
            </w:tcBorders>
            <w:shd w:val="clear" w:color="auto" w:fill="C3E4FF"/>
            <w:vAlign w:val="center"/>
          </w:tcPr>
          <w:p w14:paraId="42984D2C" w14:textId="116DA7E9" w:rsidR="003277C2" w:rsidRPr="003277C2" w:rsidRDefault="003277C2" w:rsidP="003277C2">
            <w:pPr>
              <w:pStyle w:val="Sansinterligne"/>
              <w:jc w:val="center"/>
              <w:rPr>
                <w:lang w:val="en-US"/>
              </w:rPr>
            </w:pPr>
            <w:r w:rsidRPr="003277C2">
              <w:rPr>
                <w:lang w:val="en-US"/>
              </w:rPr>
              <w:t>Assist Mode</w:t>
            </w:r>
          </w:p>
        </w:tc>
        <w:tc>
          <w:tcPr>
            <w:tcW w:w="1134" w:type="dxa"/>
            <w:tcBorders>
              <w:bottom w:val="single" w:sz="4" w:space="0" w:color="auto"/>
            </w:tcBorders>
            <w:shd w:val="clear" w:color="FF0000" w:fill="CCFFFF"/>
            <w:tcMar>
              <w:top w:w="57" w:type="dxa"/>
              <w:bottom w:w="57" w:type="dxa"/>
            </w:tcMar>
            <w:vAlign w:val="center"/>
          </w:tcPr>
          <w:p w14:paraId="67D56786" w14:textId="490BB888" w:rsidR="003277C2" w:rsidRPr="003277C2" w:rsidRDefault="003277C2" w:rsidP="003277C2">
            <w:pPr>
              <w:pStyle w:val="Sansinterligne"/>
              <w:jc w:val="center"/>
              <w:rPr>
                <w:lang w:val="en-US"/>
              </w:rPr>
            </w:pPr>
            <w:r w:rsidRPr="003277C2">
              <w:rPr>
                <w:lang w:val="en-US"/>
              </w:rPr>
              <w:t>Pacifist</w:t>
            </w:r>
          </w:p>
        </w:tc>
        <w:tc>
          <w:tcPr>
            <w:tcW w:w="1134" w:type="dxa"/>
            <w:tcBorders>
              <w:bottom w:val="single" w:sz="4" w:space="0" w:color="auto"/>
            </w:tcBorders>
            <w:shd w:val="clear" w:color="auto" w:fill="CCFFCC"/>
            <w:tcMar>
              <w:top w:w="57" w:type="dxa"/>
              <w:bottom w:w="57" w:type="dxa"/>
            </w:tcMar>
            <w:vAlign w:val="center"/>
          </w:tcPr>
          <w:p w14:paraId="00F17805" w14:textId="54E3F01C" w:rsidR="003277C2" w:rsidRPr="003277C2" w:rsidRDefault="003277C2" w:rsidP="003277C2">
            <w:pPr>
              <w:pStyle w:val="Sansinterligne"/>
              <w:jc w:val="center"/>
              <w:rPr>
                <w:lang w:val="en-US"/>
              </w:rPr>
            </w:pPr>
            <w:r w:rsidRPr="003277C2">
              <w:rPr>
                <w:lang w:val="en-US"/>
              </w:rPr>
              <w:t>Easy</w:t>
            </w:r>
          </w:p>
        </w:tc>
        <w:tc>
          <w:tcPr>
            <w:tcW w:w="1134" w:type="dxa"/>
            <w:tcBorders>
              <w:bottom w:val="single" w:sz="4" w:space="0" w:color="auto"/>
            </w:tcBorders>
            <w:shd w:val="clear" w:color="auto" w:fill="FFFFCC"/>
            <w:tcMar>
              <w:top w:w="57" w:type="dxa"/>
              <w:bottom w:w="57" w:type="dxa"/>
            </w:tcMar>
            <w:vAlign w:val="center"/>
          </w:tcPr>
          <w:p w14:paraId="4A96005A" w14:textId="797B563F" w:rsidR="003277C2" w:rsidRPr="003277C2" w:rsidRDefault="003277C2" w:rsidP="003277C2">
            <w:pPr>
              <w:pStyle w:val="Sansinterligne"/>
              <w:jc w:val="center"/>
              <w:rPr>
                <w:lang w:val="en-US"/>
              </w:rPr>
            </w:pPr>
            <w:r w:rsidRPr="003277C2">
              <w:rPr>
                <w:lang w:val="en-US"/>
              </w:rPr>
              <w:t>Normal</w:t>
            </w:r>
          </w:p>
        </w:tc>
        <w:tc>
          <w:tcPr>
            <w:tcW w:w="1134" w:type="dxa"/>
            <w:tcBorders>
              <w:bottom w:val="single" w:sz="4" w:space="0" w:color="auto"/>
            </w:tcBorders>
            <w:shd w:val="clear" w:color="auto" w:fill="FFE8CD"/>
            <w:tcMar>
              <w:top w:w="57" w:type="dxa"/>
              <w:bottom w:w="57" w:type="dxa"/>
            </w:tcMar>
            <w:vAlign w:val="center"/>
          </w:tcPr>
          <w:p w14:paraId="779860CC" w14:textId="6120F960" w:rsidR="003277C2" w:rsidRPr="003277C2" w:rsidRDefault="003277C2" w:rsidP="003277C2">
            <w:pPr>
              <w:pStyle w:val="Sansinterligne"/>
              <w:jc w:val="center"/>
              <w:rPr>
                <w:lang w:val="en-US"/>
              </w:rPr>
            </w:pPr>
            <w:r w:rsidRPr="003277C2">
              <w:rPr>
                <w:lang w:val="en-US"/>
              </w:rPr>
              <w:t>Difficult</w:t>
            </w:r>
          </w:p>
        </w:tc>
        <w:tc>
          <w:tcPr>
            <w:tcW w:w="1134" w:type="dxa"/>
            <w:tcBorders>
              <w:bottom w:val="single" w:sz="4" w:space="0" w:color="auto"/>
            </w:tcBorders>
            <w:shd w:val="clear" w:color="auto" w:fill="FFD9CB"/>
            <w:vAlign w:val="center"/>
          </w:tcPr>
          <w:p w14:paraId="2BC67130" w14:textId="77777777" w:rsidR="003277C2" w:rsidRPr="003277C2" w:rsidRDefault="003277C2" w:rsidP="003277C2">
            <w:pPr>
              <w:pStyle w:val="Sansinterligne"/>
              <w:jc w:val="center"/>
              <w:rPr>
                <w:lang w:val="en-US"/>
              </w:rPr>
            </w:pPr>
            <w:r w:rsidRPr="003277C2">
              <w:rPr>
                <w:lang w:val="en-US"/>
              </w:rPr>
              <w:t>Semi-Nuzlocke</w:t>
            </w:r>
          </w:p>
        </w:tc>
        <w:tc>
          <w:tcPr>
            <w:tcW w:w="1134" w:type="dxa"/>
            <w:tcBorders>
              <w:bottom w:val="single" w:sz="4" w:space="0" w:color="auto"/>
            </w:tcBorders>
            <w:shd w:val="clear" w:color="auto" w:fill="FFC1C1"/>
            <w:tcMar>
              <w:top w:w="57" w:type="dxa"/>
              <w:bottom w:w="57" w:type="dxa"/>
            </w:tcMar>
            <w:vAlign w:val="center"/>
          </w:tcPr>
          <w:p w14:paraId="76F11AAC" w14:textId="77777777" w:rsidR="003277C2" w:rsidRPr="003277C2" w:rsidRDefault="003277C2" w:rsidP="003277C2">
            <w:pPr>
              <w:pStyle w:val="Sansinterligne"/>
              <w:jc w:val="center"/>
              <w:rPr>
                <w:lang w:val="en-US"/>
              </w:rPr>
            </w:pPr>
            <w:r w:rsidRPr="003277C2">
              <w:rPr>
                <w:lang w:val="en-US"/>
              </w:rPr>
              <w:t>Nuzlocke</w:t>
            </w:r>
          </w:p>
        </w:tc>
        <w:tc>
          <w:tcPr>
            <w:tcW w:w="1134" w:type="dxa"/>
            <w:tcBorders>
              <w:bottom w:val="single" w:sz="4" w:space="0" w:color="auto"/>
            </w:tcBorders>
            <w:shd w:val="clear" w:color="auto" w:fill="FFA5B4"/>
            <w:tcMar>
              <w:top w:w="57" w:type="dxa"/>
              <w:bottom w:w="57" w:type="dxa"/>
            </w:tcMar>
            <w:vAlign w:val="center"/>
          </w:tcPr>
          <w:p w14:paraId="1A992954" w14:textId="5007DDA9" w:rsidR="003277C2" w:rsidRPr="003277C2" w:rsidRDefault="003277C2" w:rsidP="003277C2">
            <w:pPr>
              <w:pStyle w:val="Sansinterligne"/>
              <w:jc w:val="center"/>
              <w:rPr>
                <w:lang w:val="en-US"/>
              </w:rPr>
            </w:pPr>
            <w:r w:rsidRPr="003277C2">
              <w:rPr>
                <w:lang w:val="en-US"/>
              </w:rPr>
              <w:t>Giratina’s Hell</w:t>
            </w:r>
          </w:p>
        </w:tc>
      </w:tr>
      <w:tr w:rsidR="003277C2" w14:paraId="7F47F7DB" w14:textId="77777777" w:rsidTr="009F41F3">
        <w:trPr>
          <w:trHeight w:val="468"/>
        </w:trPr>
        <w:tc>
          <w:tcPr>
            <w:tcW w:w="2552" w:type="dxa"/>
            <w:vAlign w:val="center"/>
          </w:tcPr>
          <w:p w14:paraId="43EEF338" w14:textId="14E3BA38" w:rsidR="003277C2" w:rsidRPr="003277C2" w:rsidRDefault="003277C2" w:rsidP="009F41F3">
            <w:pPr>
              <w:pStyle w:val="Sansinterligne"/>
              <w:jc w:val="center"/>
              <w:rPr>
                <w:szCs w:val="24"/>
                <w:lang w:val="en-US"/>
              </w:rPr>
            </w:pPr>
            <w:r w:rsidRPr="003277C2">
              <w:rPr>
                <w:lang w:val="en-US"/>
              </w:rPr>
              <w:t>Trainers’ level</w:t>
            </w:r>
          </w:p>
        </w:tc>
        <w:tc>
          <w:tcPr>
            <w:tcW w:w="3402" w:type="dxa"/>
            <w:gridSpan w:val="3"/>
            <w:shd w:val="clear" w:color="auto" w:fill="CCFFFF"/>
            <w:vAlign w:val="center"/>
          </w:tcPr>
          <w:p w14:paraId="40F57141" w14:textId="008F0BA3" w:rsidR="003277C2" w:rsidRPr="003277C2" w:rsidRDefault="003277C2" w:rsidP="009F41F3">
            <w:pPr>
              <w:pStyle w:val="Sansinterligne"/>
              <w:jc w:val="center"/>
              <w:rPr>
                <w:szCs w:val="24"/>
                <w:lang w:val="en-US"/>
              </w:rPr>
            </w:pPr>
            <w:r w:rsidRPr="003277C2">
              <w:rPr>
                <w:lang w:val="en-US"/>
              </w:rPr>
              <w:t>Low</w:t>
            </w:r>
          </w:p>
        </w:tc>
        <w:tc>
          <w:tcPr>
            <w:tcW w:w="1134" w:type="dxa"/>
            <w:tcBorders>
              <w:bottom w:val="single" w:sz="4" w:space="0" w:color="auto"/>
            </w:tcBorders>
            <w:shd w:val="clear" w:color="FFCCCC" w:fill="FFFFCC"/>
            <w:tcMar>
              <w:top w:w="57" w:type="dxa"/>
              <w:bottom w:w="57" w:type="dxa"/>
            </w:tcMar>
            <w:vAlign w:val="center"/>
          </w:tcPr>
          <w:p w14:paraId="23069B9D" w14:textId="77777777" w:rsidR="003277C2" w:rsidRPr="003277C2" w:rsidRDefault="003277C2" w:rsidP="009F41F3">
            <w:pPr>
              <w:pStyle w:val="Sansinterligne"/>
              <w:jc w:val="center"/>
              <w:rPr>
                <w:szCs w:val="24"/>
                <w:lang w:val="en-US"/>
              </w:rPr>
            </w:pPr>
            <w:r w:rsidRPr="003277C2">
              <w:rPr>
                <w:szCs w:val="24"/>
                <w:lang w:val="en-US"/>
              </w:rPr>
              <w:t>Normal</w:t>
            </w:r>
          </w:p>
        </w:tc>
        <w:tc>
          <w:tcPr>
            <w:tcW w:w="1134" w:type="dxa"/>
            <w:shd w:val="clear" w:color="FFCCCC" w:fill="FFE8CD"/>
            <w:vAlign w:val="center"/>
          </w:tcPr>
          <w:p w14:paraId="4F8C9713" w14:textId="2514D13B" w:rsidR="003277C2" w:rsidRPr="003277C2" w:rsidRDefault="003277C2" w:rsidP="009F41F3">
            <w:pPr>
              <w:pStyle w:val="Sansinterligne"/>
              <w:jc w:val="center"/>
              <w:rPr>
                <w:szCs w:val="24"/>
                <w:lang w:val="en-US"/>
              </w:rPr>
            </w:pPr>
            <w:r w:rsidRPr="003277C2">
              <w:rPr>
                <w:lang w:val="en-US"/>
              </w:rPr>
              <w:t>High</w:t>
            </w:r>
          </w:p>
        </w:tc>
        <w:tc>
          <w:tcPr>
            <w:tcW w:w="2268" w:type="dxa"/>
            <w:gridSpan w:val="2"/>
            <w:tcBorders>
              <w:bottom w:val="single" w:sz="4" w:space="0" w:color="auto"/>
            </w:tcBorders>
            <w:shd w:val="clear" w:color="auto" w:fill="FFCCCC"/>
            <w:vAlign w:val="center"/>
          </w:tcPr>
          <w:p w14:paraId="5F8C80DA" w14:textId="77777777" w:rsidR="003277C2" w:rsidRPr="003277C2" w:rsidRDefault="003277C2" w:rsidP="009F41F3">
            <w:pPr>
              <w:pStyle w:val="Sansinterligne"/>
              <w:jc w:val="center"/>
              <w:rPr>
                <w:szCs w:val="24"/>
                <w:lang w:val="en-US"/>
              </w:rPr>
            </w:pPr>
            <w:r w:rsidRPr="003277C2">
              <w:rPr>
                <w:szCs w:val="24"/>
                <w:lang w:val="en-US"/>
              </w:rPr>
              <w:t>Normal</w:t>
            </w:r>
          </w:p>
        </w:tc>
        <w:tc>
          <w:tcPr>
            <w:tcW w:w="1134" w:type="dxa"/>
            <w:tcBorders>
              <w:bottom w:val="single" w:sz="4" w:space="0" w:color="auto"/>
            </w:tcBorders>
            <w:shd w:val="clear" w:color="auto" w:fill="FFA5B4"/>
            <w:vAlign w:val="center"/>
          </w:tcPr>
          <w:p w14:paraId="2C3819F1" w14:textId="12AA8EB6" w:rsidR="003277C2" w:rsidRPr="003277C2" w:rsidRDefault="003277C2" w:rsidP="009F41F3">
            <w:pPr>
              <w:pStyle w:val="Sansinterligne"/>
              <w:jc w:val="center"/>
              <w:rPr>
                <w:szCs w:val="24"/>
                <w:lang w:val="en-US"/>
              </w:rPr>
            </w:pPr>
            <w:r w:rsidRPr="003277C2">
              <w:rPr>
                <w:lang w:val="en-US"/>
              </w:rPr>
              <w:t>High</w:t>
            </w:r>
          </w:p>
        </w:tc>
      </w:tr>
      <w:tr w:rsidR="003277C2" w14:paraId="6EAD414A" w14:textId="77777777" w:rsidTr="009F41F3">
        <w:tc>
          <w:tcPr>
            <w:tcW w:w="2552" w:type="dxa"/>
            <w:vAlign w:val="center"/>
          </w:tcPr>
          <w:p w14:paraId="06FC8D70" w14:textId="521CF2C0" w:rsidR="003277C2" w:rsidRPr="003277C2" w:rsidRDefault="003277C2" w:rsidP="003277C2">
            <w:pPr>
              <w:pStyle w:val="Sansinterligne"/>
              <w:jc w:val="center"/>
              <w:rPr>
                <w:lang w:val="en-US"/>
              </w:rPr>
            </w:pPr>
            <w:r w:rsidRPr="003277C2">
              <w:rPr>
                <w:lang w:val="en-US"/>
              </w:rPr>
              <w:t>Mortality of your Pokémons</w:t>
            </w:r>
          </w:p>
        </w:tc>
        <w:tc>
          <w:tcPr>
            <w:tcW w:w="2268" w:type="dxa"/>
            <w:gridSpan w:val="2"/>
            <w:shd w:val="clear" w:color="auto" w:fill="CDF1FF"/>
            <w:vAlign w:val="center"/>
          </w:tcPr>
          <w:p w14:paraId="21CAC55A" w14:textId="0BBF89B9" w:rsidR="003277C2" w:rsidRPr="003277C2" w:rsidRDefault="003277C2" w:rsidP="003277C2">
            <w:pPr>
              <w:pStyle w:val="Sansinterligne"/>
              <w:jc w:val="center"/>
              <w:rPr>
                <w:lang w:val="en-US"/>
              </w:rPr>
            </w:pPr>
            <w:r w:rsidRPr="003277C2">
              <w:rPr>
                <w:lang w:val="en-US"/>
              </w:rPr>
              <w:t>Traditional</w:t>
            </w:r>
          </w:p>
        </w:tc>
        <w:tc>
          <w:tcPr>
            <w:tcW w:w="3402" w:type="dxa"/>
            <w:gridSpan w:val="3"/>
            <w:tcBorders>
              <w:bottom w:val="single" w:sz="4" w:space="0" w:color="auto"/>
            </w:tcBorders>
            <w:shd w:val="clear" w:color="auto" w:fill="FFFFCC"/>
            <w:vAlign w:val="center"/>
          </w:tcPr>
          <w:p w14:paraId="7B01C1FE" w14:textId="7872B1A2" w:rsidR="003277C2" w:rsidRPr="003277C2" w:rsidRDefault="003277C2" w:rsidP="003277C2">
            <w:pPr>
              <w:pStyle w:val="Sansinterligne"/>
              <w:jc w:val="center"/>
              <w:rPr>
                <w:lang w:val="en-US"/>
              </w:rPr>
            </w:pPr>
            <w:r w:rsidRPr="003277C2">
              <w:rPr>
                <w:lang w:val="en-US"/>
              </w:rPr>
              <w:t>Realistic</w:t>
            </w:r>
          </w:p>
        </w:tc>
        <w:tc>
          <w:tcPr>
            <w:tcW w:w="3402" w:type="dxa"/>
            <w:gridSpan w:val="3"/>
            <w:tcBorders>
              <w:bottom w:val="single" w:sz="4" w:space="0" w:color="auto"/>
            </w:tcBorders>
            <w:shd w:val="clear" w:color="auto" w:fill="FFC1C1"/>
            <w:vAlign w:val="center"/>
          </w:tcPr>
          <w:p w14:paraId="0D7C253D" w14:textId="3F8D0B59" w:rsidR="003277C2" w:rsidRPr="003277C2" w:rsidRDefault="00114B41" w:rsidP="003277C2">
            <w:pPr>
              <w:pStyle w:val="Sansinterligne"/>
              <w:jc w:val="center"/>
              <w:rPr>
                <w:lang w:val="en-US"/>
              </w:rPr>
            </w:pPr>
            <w:r>
              <w:rPr>
                <w:lang w:val="en-US"/>
              </w:rPr>
              <w:t>Nuzlocke</w:t>
            </w:r>
          </w:p>
        </w:tc>
      </w:tr>
      <w:tr w:rsidR="003277C2" w14:paraId="1FC44B14" w14:textId="77777777" w:rsidTr="009F41F3">
        <w:trPr>
          <w:trHeight w:val="554"/>
        </w:trPr>
        <w:tc>
          <w:tcPr>
            <w:tcW w:w="2552" w:type="dxa"/>
            <w:vAlign w:val="center"/>
          </w:tcPr>
          <w:p w14:paraId="0EC9DA4E" w14:textId="77777777" w:rsidR="003277C2" w:rsidRPr="003277C2" w:rsidRDefault="003277C2" w:rsidP="003277C2">
            <w:pPr>
              <w:pStyle w:val="Sansinterligne"/>
              <w:jc w:val="center"/>
              <w:rPr>
                <w:lang w:val="en-US"/>
              </w:rPr>
            </w:pPr>
            <w:r w:rsidRPr="003277C2">
              <w:rPr>
                <w:lang w:val="en-US"/>
              </w:rPr>
              <w:t>Single catch per area</w:t>
            </w:r>
          </w:p>
          <w:p w14:paraId="542B6292" w14:textId="7F17798F" w:rsidR="003277C2" w:rsidRPr="003277C2" w:rsidRDefault="003277C2" w:rsidP="003277C2">
            <w:pPr>
              <w:pStyle w:val="Sansinterligne"/>
              <w:jc w:val="center"/>
              <w:rPr>
                <w:lang w:val="en-US"/>
              </w:rPr>
            </w:pPr>
            <w:r w:rsidRPr="003277C2">
              <w:rPr>
                <w:sz w:val="20"/>
                <w:lang w:val="en-US"/>
              </w:rPr>
              <w:t>(Area Clause)</w:t>
            </w:r>
            <w:r w:rsidR="00114B41">
              <w:rPr>
                <w:sz w:val="20"/>
                <w:lang w:val="en-US"/>
              </w:rPr>
              <w:t xml:space="preserve"> *</w:t>
            </w:r>
          </w:p>
        </w:tc>
        <w:tc>
          <w:tcPr>
            <w:tcW w:w="6804" w:type="dxa"/>
            <w:gridSpan w:val="6"/>
            <w:shd w:val="clear" w:color="auto" w:fill="E6FFCD"/>
            <w:vAlign w:val="center"/>
          </w:tcPr>
          <w:p w14:paraId="1F714AEA" w14:textId="01B75E05" w:rsidR="003277C2" w:rsidRPr="003277C2" w:rsidRDefault="003277C2" w:rsidP="003277C2">
            <w:pPr>
              <w:pStyle w:val="Sansinterligne"/>
              <w:jc w:val="center"/>
              <w:rPr>
                <w:lang w:val="en-US"/>
              </w:rPr>
            </w:pPr>
            <w:r w:rsidRPr="003277C2">
              <w:rPr>
                <w:lang w:val="en-US"/>
              </w:rPr>
              <w:t>No</w:t>
            </w:r>
          </w:p>
        </w:tc>
        <w:tc>
          <w:tcPr>
            <w:tcW w:w="2268" w:type="dxa"/>
            <w:gridSpan w:val="2"/>
            <w:tcBorders>
              <w:bottom w:val="single" w:sz="4" w:space="0" w:color="auto"/>
            </w:tcBorders>
            <w:shd w:val="clear" w:color="auto" w:fill="FFAFB7"/>
            <w:vAlign w:val="center"/>
          </w:tcPr>
          <w:p w14:paraId="5853BE9C" w14:textId="6DAD6344" w:rsidR="003277C2" w:rsidRPr="003277C2" w:rsidRDefault="003277C2" w:rsidP="003277C2">
            <w:pPr>
              <w:pStyle w:val="Sansinterligne"/>
              <w:jc w:val="center"/>
              <w:rPr>
                <w:lang w:val="en-US"/>
              </w:rPr>
            </w:pPr>
            <w:r w:rsidRPr="003277C2">
              <w:rPr>
                <w:lang w:val="en-US"/>
              </w:rPr>
              <w:t>Yes</w:t>
            </w:r>
          </w:p>
        </w:tc>
      </w:tr>
      <w:tr w:rsidR="003277C2" w14:paraId="19142350" w14:textId="77777777" w:rsidTr="009F41F3">
        <w:tc>
          <w:tcPr>
            <w:tcW w:w="2552" w:type="dxa"/>
            <w:vAlign w:val="center"/>
          </w:tcPr>
          <w:p w14:paraId="0F678585" w14:textId="77777777" w:rsidR="003277C2" w:rsidRPr="003277C2" w:rsidRDefault="003277C2" w:rsidP="003277C2">
            <w:pPr>
              <w:pStyle w:val="Sansinterligne"/>
              <w:jc w:val="center"/>
              <w:rPr>
                <w:lang w:val="en-US"/>
              </w:rPr>
            </w:pPr>
            <w:r w:rsidRPr="003277C2">
              <w:rPr>
                <w:lang w:val="en-US"/>
              </w:rPr>
              <w:t>Shiny Clause</w:t>
            </w:r>
          </w:p>
          <w:p w14:paraId="18113D51" w14:textId="122650D9" w:rsidR="003277C2" w:rsidRPr="003277C2" w:rsidRDefault="003277C2" w:rsidP="003277C2">
            <w:pPr>
              <w:pStyle w:val="Sansinterligne"/>
              <w:jc w:val="center"/>
              <w:rPr>
                <w:lang w:val="en-US"/>
              </w:rPr>
            </w:pPr>
            <w:r w:rsidRPr="003277C2">
              <w:rPr>
                <w:sz w:val="20"/>
                <w:lang w:val="en-US"/>
              </w:rPr>
              <w:t xml:space="preserve">(Area </w:t>
            </w:r>
            <w:r w:rsidR="002860AF">
              <w:rPr>
                <w:sz w:val="20"/>
                <w:lang w:val="en-US"/>
              </w:rPr>
              <w:t>C</w:t>
            </w:r>
            <w:r w:rsidRPr="003277C2">
              <w:rPr>
                <w:sz w:val="20"/>
                <w:lang w:val="en-US"/>
              </w:rPr>
              <w:t>lause required)</w:t>
            </w:r>
          </w:p>
        </w:tc>
        <w:tc>
          <w:tcPr>
            <w:tcW w:w="6804" w:type="dxa"/>
            <w:gridSpan w:val="6"/>
            <w:shd w:val="clear" w:color="auto" w:fill="F2F2F2" w:themeFill="background1" w:themeFillShade="F2"/>
            <w:vAlign w:val="center"/>
          </w:tcPr>
          <w:p w14:paraId="31088775" w14:textId="77777777" w:rsidR="003277C2" w:rsidRPr="003277C2" w:rsidRDefault="003277C2" w:rsidP="003277C2">
            <w:pPr>
              <w:pStyle w:val="Sansinterligne"/>
              <w:jc w:val="center"/>
              <w:rPr>
                <w:szCs w:val="24"/>
                <w:lang w:val="en-US"/>
              </w:rPr>
            </w:pPr>
            <w:r w:rsidRPr="003277C2">
              <w:rPr>
                <w:szCs w:val="24"/>
                <w:lang w:val="en-US"/>
              </w:rPr>
              <w:t>“Yes” by default,</w:t>
            </w:r>
          </w:p>
          <w:p w14:paraId="45F84DAD" w14:textId="5673DAFD" w:rsidR="003277C2" w:rsidRPr="003277C2" w:rsidRDefault="003277C2" w:rsidP="003277C2">
            <w:pPr>
              <w:pStyle w:val="Sansinterligne"/>
              <w:jc w:val="center"/>
              <w:rPr>
                <w:sz w:val="20"/>
                <w:szCs w:val="20"/>
                <w:lang w:val="en-US"/>
              </w:rPr>
            </w:pPr>
            <w:r w:rsidRPr="003277C2">
              <w:rPr>
                <w:sz w:val="20"/>
                <w:szCs w:val="20"/>
                <w:lang w:val="en-US"/>
              </w:rPr>
              <w:t xml:space="preserve">(Grayed out if </w:t>
            </w:r>
            <w:r w:rsidR="002860AF">
              <w:rPr>
                <w:sz w:val="20"/>
                <w:szCs w:val="20"/>
                <w:lang w:val="en-US"/>
              </w:rPr>
              <w:t>Area Clause</w:t>
            </w:r>
            <w:r w:rsidRPr="003277C2">
              <w:rPr>
                <w:sz w:val="20"/>
                <w:szCs w:val="20"/>
                <w:lang w:val="en-US"/>
              </w:rPr>
              <w:t xml:space="preserve"> </w:t>
            </w:r>
            <w:r w:rsidR="002860AF">
              <w:rPr>
                <w:sz w:val="20"/>
                <w:szCs w:val="20"/>
                <w:lang w:val="en-US"/>
              </w:rPr>
              <w:t xml:space="preserve">is </w:t>
            </w:r>
            <w:r w:rsidRPr="003277C2">
              <w:rPr>
                <w:sz w:val="20"/>
                <w:szCs w:val="20"/>
                <w:lang w:val="en-US"/>
              </w:rPr>
              <w:t>not checked)</w:t>
            </w:r>
          </w:p>
        </w:tc>
        <w:tc>
          <w:tcPr>
            <w:tcW w:w="1134" w:type="dxa"/>
            <w:shd w:val="clear" w:color="auto" w:fill="FFC1C1"/>
            <w:vAlign w:val="center"/>
          </w:tcPr>
          <w:p w14:paraId="61C8BC17" w14:textId="19F6F2AA" w:rsidR="003277C2" w:rsidRPr="003277C2" w:rsidRDefault="003277C2" w:rsidP="003277C2">
            <w:pPr>
              <w:pStyle w:val="Sansinterligne"/>
              <w:jc w:val="center"/>
              <w:rPr>
                <w:sz w:val="22"/>
                <w:lang w:val="en-US"/>
              </w:rPr>
            </w:pPr>
            <w:r w:rsidRPr="003277C2">
              <w:rPr>
                <w:sz w:val="22"/>
                <w:lang w:val="en-US"/>
              </w:rPr>
              <w:t>Yes</w:t>
            </w:r>
          </w:p>
        </w:tc>
        <w:tc>
          <w:tcPr>
            <w:tcW w:w="1134" w:type="dxa"/>
            <w:shd w:val="clear" w:color="auto" w:fill="FFA5B4"/>
            <w:vAlign w:val="center"/>
          </w:tcPr>
          <w:p w14:paraId="6CE49AD1" w14:textId="122436FB" w:rsidR="003277C2" w:rsidRPr="003277C2" w:rsidRDefault="003277C2" w:rsidP="003277C2">
            <w:pPr>
              <w:pStyle w:val="Sansinterligne"/>
              <w:jc w:val="center"/>
              <w:rPr>
                <w:sz w:val="22"/>
                <w:lang w:val="en-US"/>
              </w:rPr>
            </w:pPr>
            <w:r w:rsidRPr="003277C2">
              <w:rPr>
                <w:lang w:val="en-US"/>
              </w:rPr>
              <w:t>No</w:t>
            </w:r>
          </w:p>
        </w:tc>
      </w:tr>
      <w:tr w:rsidR="003277C2" w14:paraId="1162D6F4" w14:textId="77777777" w:rsidTr="009F41F3">
        <w:tc>
          <w:tcPr>
            <w:tcW w:w="2552" w:type="dxa"/>
            <w:vAlign w:val="center"/>
          </w:tcPr>
          <w:p w14:paraId="63ED58D1" w14:textId="77777777" w:rsidR="003277C2" w:rsidRPr="003277C2" w:rsidRDefault="003277C2" w:rsidP="003277C2">
            <w:pPr>
              <w:pStyle w:val="Sansinterligne"/>
              <w:jc w:val="center"/>
              <w:rPr>
                <w:lang w:val="en-US"/>
              </w:rPr>
            </w:pPr>
            <w:r w:rsidRPr="003277C2">
              <w:rPr>
                <w:lang w:val="en-US"/>
              </w:rPr>
              <w:t>Dupes Clause</w:t>
            </w:r>
          </w:p>
          <w:p w14:paraId="4A331B8B" w14:textId="7EF0B9A9" w:rsidR="003277C2" w:rsidRPr="003277C2" w:rsidRDefault="003277C2" w:rsidP="003277C2">
            <w:pPr>
              <w:pStyle w:val="Sansinterligne"/>
              <w:jc w:val="center"/>
              <w:rPr>
                <w:lang w:val="en-US"/>
              </w:rPr>
            </w:pPr>
            <w:r w:rsidRPr="003277C2">
              <w:rPr>
                <w:sz w:val="20"/>
                <w:lang w:val="en-US"/>
              </w:rPr>
              <w:t xml:space="preserve">(Area </w:t>
            </w:r>
            <w:r w:rsidR="002860AF">
              <w:rPr>
                <w:sz w:val="20"/>
                <w:lang w:val="en-US"/>
              </w:rPr>
              <w:t>C</w:t>
            </w:r>
            <w:r w:rsidRPr="003277C2">
              <w:rPr>
                <w:sz w:val="20"/>
                <w:lang w:val="en-US"/>
              </w:rPr>
              <w:t>lause required)</w:t>
            </w:r>
          </w:p>
        </w:tc>
        <w:tc>
          <w:tcPr>
            <w:tcW w:w="6804" w:type="dxa"/>
            <w:gridSpan w:val="6"/>
            <w:shd w:val="clear" w:color="auto" w:fill="F2F2F2" w:themeFill="background1" w:themeFillShade="F2"/>
            <w:vAlign w:val="center"/>
          </w:tcPr>
          <w:p w14:paraId="75A99243" w14:textId="77777777" w:rsidR="003277C2" w:rsidRPr="003277C2" w:rsidRDefault="003277C2" w:rsidP="003277C2">
            <w:pPr>
              <w:pStyle w:val="Sansinterligne"/>
              <w:jc w:val="center"/>
              <w:rPr>
                <w:szCs w:val="24"/>
                <w:lang w:val="en-US"/>
              </w:rPr>
            </w:pPr>
            <w:r w:rsidRPr="003277C2">
              <w:rPr>
                <w:szCs w:val="24"/>
                <w:lang w:val="en-US"/>
              </w:rPr>
              <w:t>“Yes” by default,</w:t>
            </w:r>
          </w:p>
          <w:p w14:paraId="1A050939" w14:textId="350C1232" w:rsidR="003277C2" w:rsidRPr="003277C2" w:rsidRDefault="003277C2" w:rsidP="003277C2">
            <w:pPr>
              <w:pStyle w:val="Sansinterligne"/>
              <w:jc w:val="center"/>
              <w:rPr>
                <w:sz w:val="20"/>
                <w:szCs w:val="20"/>
                <w:lang w:val="en-US"/>
              </w:rPr>
            </w:pPr>
            <w:r w:rsidRPr="003277C2">
              <w:rPr>
                <w:sz w:val="20"/>
                <w:szCs w:val="20"/>
                <w:lang w:val="en-US"/>
              </w:rPr>
              <w:t xml:space="preserve">(Grayed out </w:t>
            </w:r>
            <w:r w:rsidR="002860AF" w:rsidRPr="003277C2">
              <w:rPr>
                <w:sz w:val="20"/>
                <w:szCs w:val="20"/>
                <w:lang w:val="en-US"/>
              </w:rPr>
              <w:t xml:space="preserve">if </w:t>
            </w:r>
            <w:r w:rsidR="002860AF">
              <w:rPr>
                <w:sz w:val="20"/>
                <w:szCs w:val="20"/>
                <w:lang w:val="en-US"/>
              </w:rPr>
              <w:t>Area Clause is</w:t>
            </w:r>
            <w:r w:rsidRPr="003277C2">
              <w:rPr>
                <w:sz w:val="20"/>
                <w:szCs w:val="20"/>
                <w:lang w:val="en-US"/>
              </w:rPr>
              <w:t xml:space="preserve"> not checked)</w:t>
            </w:r>
          </w:p>
        </w:tc>
        <w:tc>
          <w:tcPr>
            <w:tcW w:w="1134" w:type="dxa"/>
            <w:shd w:val="clear" w:color="auto" w:fill="FFC1C1"/>
            <w:vAlign w:val="center"/>
          </w:tcPr>
          <w:p w14:paraId="4E3FA1E7" w14:textId="67ED4BCA" w:rsidR="003277C2" w:rsidRPr="003277C2" w:rsidRDefault="003277C2" w:rsidP="003277C2">
            <w:pPr>
              <w:pStyle w:val="Sansinterligne"/>
              <w:jc w:val="center"/>
              <w:rPr>
                <w:sz w:val="22"/>
                <w:lang w:val="en-US"/>
              </w:rPr>
            </w:pPr>
            <w:r w:rsidRPr="003277C2">
              <w:rPr>
                <w:sz w:val="22"/>
                <w:lang w:val="en-US"/>
              </w:rPr>
              <w:t>Yes</w:t>
            </w:r>
          </w:p>
        </w:tc>
        <w:tc>
          <w:tcPr>
            <w:tcW w:w="1134" w:type="dxa"/>
            <w:shd w:val="clear" w:color="auto" w:fill="FFA5B4"/>
            <w:vAlign w:val="center"/>
          </w:tcPr>
          <w:p w14:paraId="7A32FEB8" w14:textId="5F210E08" w:rsidR="003277C2" w:rsidRPr="003277C2" w:rsidRDefault="003277C2" w:rsidP="003277C2">
            <w:pPr>
              <w:pStyle w:val="Sansinterligne"/>
              <w:jc w:val="center"/>
              <w:rPr>
                <w:sz w:val="22"/>
                <w:lang w:val="en-US"/>
              </w:rPr>
            </w:pPr>
            <w:r w:rsidRPr="003277C2">
              <w:rPr>
                <w:sz w:val="22"/>
                <w:lang w:val="en-US"/>
              </w:rPr>
              <w:t>No</w:t>
            </w:r>
          </w:p>
        </w:tc>
      </w:tr>
      <w:tr w:rsidR="003277C2" w:rsidRPr="002860AF" w14:paraId="2890175E" w14:textId="77777777" w:rsidTr="002860AF">
        <w:trPr>
          <w:trHeight w:val="690"/>
        </w:trPr>
        <w:tc>
          <w:tcPr>
            <w:tcW w:w="2552" w:type="dxa"/>
            <w:vAlign w:val="center"/>
          </w:tcPr>
          <w:p w14:paraId="17DCF6BB" w14:textId="6DB57651" w:rsidR="003277C2" w:rsidRPr="002860AF" w:rsidRDefault="003277C2" w:rsidP="009F41F3">
            <w:pPr>
              <w:pStyle w:val="Sansinterligne"/>
              <w:jc w:val="center"/>
              <w:rPr>
                <w:szCs w:val="24"/>
                <w:lang w:val="en-US"/>
              </w:rPr>
            </w:pPr>
            <w:r w:rsidRPr="002860AF">
              <w:rPr>
                <w:szCs w:val="24"/>
                <w:lang w:val="en-US"/>
              </w:rPr>
              <w:t>Forbid items and spells in trainer battle **</w:t>
            </w:r>
          </w:p>
        </w:tc>
        <w:tc>
          <w:tcPr>
            <w:tcW w:w="7938" w:type="dxa"/>
            <w:gridSpan w:val="7"/>
            <w:shd w:val="clear" w:color="auto" w:fill="FFFFCC"/>
            <w:vAlign w:val="center"/>
          </w:tcPr>
          <w:p w14:paraId="12F21E3B" w14:textId="1CE0FD2B" w:rsidR="003277C2" w:rsidRPr="002860AF" w:rsidRDefault="003277C2" w:rsidP="009F41F3">
            <w:pPr>
              <w:pStyle w:val="Sansinterligne"/>
              <w:jc w:val="center"/>
              <w:rPr>
                <w:szCs w:val="24"/>
                <w:lang w:val="en-US"/>
              </w:rPr>
            </w:pPr>
            <w:r w:rsidRPr="002860AF">
              <w:rPr>
                <w:szCs w:val="24"/>
                <w:lang w:val="en-US"/>
              </w:rPr>
              <w:t>No</w:t>
            </w:r>
          </w:p>
        </w:tc>
        <w:tc>
          <w:tcPr>
            <w:tcW w:w="1134" w:type="dxa"/>
            <w:shd w:val="clear" w:color="auto" w:fill="FFA5B4"/>
            <w:vAlign w:val="center"/>
          </w:tcPr>
          <w:p w14:paraId="6D7E7D0C" w14:textId="21AEE3DC" w:rsidR="003277C2" w:rsidRPr="002860AF" w:rsidRDefault="003277C2" w:rsidP="009F41F3">
            <w:pPr>
              <w:pStyle w:val="Sansinterligne"/>
              <w:jc w:val="center"/>
              <w:rPr>
                <w:szCs w:val="24"/>
                <w:lang w:val="en-US"/>
              </w:rPr>
            </w:pPr>
            <w:r w:rsidRPr="002860AF">
              <w:rPr>
                <w:szCs w:val="24"/>
                <w:lang w:val="en-US"/>
              </w:rPr>
              <w:t>Yes</w:t>
            </w:r>
          </w:p>
        </w:tc>
      </w:tr>
      <w:tr w:rsidR="003277C2" w14:paraId="5C9ECA35" w14:textId="77777777" w:rsidTr="009F41F3">
        <w:tc>
          <w:tcPr>
            <w:tcW w:w="2552" w:type="dxa"/>
            <w:vAlign w:val="center"/>
          </w:tcPr>
          <w:p w14:paraId="146FB0D0" w14:textId="77777777" w:rsidR="003277C2" w:rsidRPr="003277C2" w:rsidRDefault="003277C2" w:rsidP="003277C2">
            <w:pPr>
              <w:pStyle w:val="Sansinterligne"/>
              <w:jc w:val="center"/>
              <w:rPr>
                <w:lang w:val="en-US"/>
              </w:rPr>
            </w:pPr>
            <w:r w:rsidRPr="003277C2">
              <w:rPr>
                <w:lang w:val="en-US"/>
              </w:rPr>
              <w:t>Black Out Clause</w:t>
            </w:r>
          </w:p>
          <w:p w14:paraId="54313900" w14:textId="1BDED410" w:rsidR="003277C2" w:rsidRPr="00114B41" w:rsidRDefault="003277C2" w:rsidP="003277C2">
            <w:pPr>
              <w:pStyle w:val="Sansinterligne"/>
              <w:jc w:val="center"/>
              <w:rPr>
                <w:sz w:val="20"/>
                <w:szCs w:val="20"/>
                <w:lang w:val="en-US"/>
              </w:rPr>
            </w:pPr>
            <w:r w:rsidRPr="00114B41">
              <w:rPr>
                <w:sz w:val="20"/>
                <w:szCs w:val="20"/>
                <w:lang w:val="en-US"/>
              </w:rPr>
              <w:t>(Game over if the whole team is dead)</w:t>
            </w:r>
          </w:p>
        </w:tc>
        <w:tc>
          <w:tcPr>
            <w:tcW w:w="2268" w:type="dxa"/>
            <w:gridSpan w:val="2"/>
            <w:shd w:val="clear" w:color="auto" w:fill="F2F2F2" w:themeFill="background1" w:themeFillShade="F2"/>
            <w:vAlign w:val="center"/>
          </w:tcPr>
          <w:p w14:paraId="2CC73E5C" w14:textId="41A29A2F" w:rsidR="003277C2" w:rsidRPr="003277C2" w:rsidRDefault="003277C2" w:rsidP="003277C2">
            <w:pPr>
              <w:pStyle w:val="Sansinterligne"/>
              <w:jc w:val="center"/>
              <w:rPr>
                <w:szCs w:val="24"/>
                <w:lang w:val="en-US"/>
              </w:rPr>
            </w:pPr>
            <w:r w:rsidRPr="003277C2">
              <w:rPr>
                <w:szCs w:val="24"/>
                <w:lang w:val="en-US"/>
              </w:rPr>
              <w:t>“No” by default,</w:t>
            </w:r>
          </w:p>
          <w:p w14:paraId="4E69EF8E" w14:textId="4431B2BB" w:rsidR="003277C2" w:rsidRPr="003277C2" w:rsidRDefault="003277C2" w:rsidP="009F41F3">
            <w:pPr>
              <w:pStyle w:val="Sansinterligne"/>
              <w:jc w:val="center"/>
              <w:rPr>
                <w:sz w:val="20"/>
                <w:szCs w:val="20"/>
                <w:lang w:val="en-US"/>
              </w:rPr>
            </w:pPr>
            <w:r w:rsidRPr="003277C2">
              <w:rPr>
                <w:sz w:val="20"/>
                <w:szCs w:val="20"/>
                <w:lang w:val="en-US"/>
              </w:rPr>
              <w:t>(Grayed out if mortality is traditional)</w:t>
            </w:r>
          </w:p>
        </w:tc>
        <w:tc>
          <w:tcPr>
            <w:tcW w:w="5670" w:type="dxa"/>
            <w:gridSpan w:val="5"/>
            <w:tcBorders>
              <w:bottom w:val="single" w:sz="4" w:space="0" w:color="auto"/>
            </w:tcBorders>
            <w:shd w:val="clear" w:color="auto" w:fill="FFE8CD"/>
            <w:vAlign w:val="center"/>
          </w:tcPr>
          <w:p w14:paraId="5117F805" w14:textId="3D3E9F37" w:rsidR="003277C2" w:rsidRPr="003277C2" w:rsidRDefault="003277C2" w:rsidP="009F41F3">
            <w:pPr>
              <w:pStyle w:val="Sansinterligne"/>
              <w:jc w:val="center"/>
              <w:rPr>
                <w:lang w:val="en-US"/>
              </w:rPr>
            </w:pPr>
            <w:r w:rsidRPr="003277C2">
              <w:rPr>
                <w:lang w:val="en-US"/>
              </w:rPr>
              <w:t>No</w:t>
            </w:r>
          </w:p>
        </w:tc>
        <w:tc>
          <w:tcPr>
            <w:tcW w:w="1134" w:type="dxa"/>
            <w:tcBorders>
              <w:bottom w:val="single" w:sz="4" w:space="0" w:color="auto"/>
            </w:tcBorders>
            <w:shd w:val="clear" w:color="auto" w:fill="FFA5B4"/>
            <w:vAlign w:val="center"/>
          </w:tcPr>
          <w:p w14:paraId="1F92C510" w14:textId="698CF1B1" w:rsidR="003277C2" w:rsidRPr="003277C2" w:rsidRDefault="00114B41" w:rsidP="009F41F3">
            <w:pPr>
              <w:pStyle w:val="Sansinterligne"/>
              <w:jc w:val="center"/>
              <w:rPr>
                <w:lang w:val="en-US"/>
              </w:rPr>
            </w:pPr>
            <w:r>
              <w:rPr>
                <w:lang w:val="en-US"/>
              </w:rPr>
              <w:t>Yes</w:t>
            </w:r>
          </w:p>
        </w:tc>
      </w:tr>
      <w:tr w:rsidR="003277C2" w14:paraId="7A477E4D" w14:textId="77777777" w:rsidTr="009F41F3">
        <w:tc>
          <w:tcPr>
            <w:tcW w:w="2552" w:type="dxa"/>
            <w:vAlign w:val="center"/>
          </w:tcPr>
          <w:p w14:paraId="52C03376" w14:textId="1AEAE049" w:rsidR="003277C2" w:rsidRPr="003277C2" w:rsidRDefault="003277C2" w:rsidP="009F41F3">
            <w:pPr>
              <w:pStyle w:val="Sansinterligne"/>
              <w:jc w:val="center"/>
              <w:rPr>
                <w:lang w:val="en-US"/>
              </w:rPr>
            </w:pPr>
            <w:r w:rsidRPr="003277C2">
              <w:rPr>
                <w:lang w:val="en-US"/>
              </w:rPr>
              <w:t>Death of opposing Pokémons</w:t>
            </w:r>
          </w:p>
        </w:tc>
        <w:tc>
          <w:tcPr>
            <w:tcW w:w="2268" w:type="dxa"/>
            <w:gridSpan w:val="2"/>
            <w:shd w:val="clear" w:color="auto" w:fill="CDF1FF"/>
            <w:vAlign w:val="center"/>
          </w:tcPr>
          <w:p w14:paraId="32831866" w14:textId="247C4D9E" w:rsidR="003277C2" w:rsidRPr="003277C2" w:rsidRDefault="003277C2" w:rsidP="009F41F3">
            <w:pPr>
              <w:pStyle w:val="Sansinterligne"/>
              <w:jc w:val="center"/>
              <w:rPr>
                <w:lang w:val="en-US"/>
              </w:rPr>
            </w:pPr>
            <w:r w:rsidRPr="003277C2">
              <w:rPr>
                <w:lang w:val="en-US"/>
              </w:rPr>
              <w:t>No</w:t>
            </w:r>
          </w:p>
        </w:tc>
        <w:tc>
          <w:tcPr>
            <w:tcW w:w="6804" w:type="dxa"/>
            <w:gridSpan w:val="6"/>
            <w:tcBorders>
              <w:bottom w:val="single" w:sz="4" w:space="0" w:color="auto"/>
            </w:tcBorders>
            <w:shd w:val="clear" w:color="auto" w:fill="FFE8CD"/>
            <w:vAlign w:val="center"/>
          </w:tcPr>
          <w:p w14:paraId="6A4BD56C" w14:textId="32A58A91" w:rsidR="003277C2" w:rsidRPr="003277C2" w:rsidRDefault="003277C2" w:rsidP="009F41F3">
            <w:pPr>
              <w:pStyle w:val="Sansinterligne"/>
              <w:jc w:val="center"/>
              <w:rPr>
                <w:lang w:val="en-US"/>
              </w:rPr>
            </w:pPr>
            <w:r w:rsidRPr="003277C2">
              <w:rPr>
                <w:lang w:val="en-US"/>
              </w:rPr>
              <w:t>Yes</w:t>
            </w:r>
          </w:p>
        </w:tc>
      </w:tr>
      <w:tr w:rsidR="003277C2" w14:paraId="41D2B2D7" w14:textId="77777777" w:rsidTr="009F41F3">
        <w:trPr>
          <w:trHeight w:val="514"/>
        </w:trPr>
        <w:tc>
          <w:tcPr>
            <w:tcW w:w="2552" w:type="dxa"/>
            <w:vAlign w:val="center"/>
          </w:tcPr>
          <w:p w14:paraId="23C549A9" w14:textId="34131BD7" w:rsidR="003277C2" w:rsidRPr="003277C2" w:rsidRDefault="003277C2" w:rsidP="009F41F3">
            <w:pPr>
              <w:pStyle w:val="Sansinterligne"/>
              <w:jc w:val="center"/>
              <w:rPr>
                <w:lang w:val="en-US"/>
              </w:rPr>
            </w:pPr>
            <w:r w:rsidRPr="003277C2">
              <w:rPr>
                <w:lang w:val="en-US"/>
              </w:rPr>
              <w:t>Old school poison</w:t>
            </w:r>
          </w:p>
        </w:tc>
        <w:tc>
          <w:tcPr>
            <w:tcW w:w="3402" w:type="dxa"/>
            <w:gridSpan w:val="3"/>
            <w:tcBorders>
              <w:right w:val="single" w:sz="4" w:space="0" w:color="auto"/>
            </w:tcBorders>
            <w:shd w:val="clear" w:color="auto" w:fill="CCFFFF"/>
            <w:vAlign w:val="center"/>
          </w:tcPr>
          <w:p w14:paraId="62A78B45" w14:textId="4FBA6843" w:rsidR="003277C2" w:rsidRPr="003277C2" w:rsidRDefault="003277C2" w:rsidP="009F41F3">
            <w:pPr>
              <w:pStyle w:val="Sansinterligne"/>
              <w:jc w:val="center"/>
              <w:rPr>
                <w:lang w:val="en-US"/>
              </w:rPr>
            </w:pPr>
            <w:r w:rsidRPr="003277C2">
              <w:rPr>
                <w:lang w:val="en-US"/>
              </w:rPr>
              <w:t>No</w:t>
            </w:r>
          </w:p>
        </w:tc>
        <w:tc>
          <w:tcPr>
            <w:tcW w:w="5670" w:type="dxa"/>
            <w:gridSpan w:val="5"/>
            <w:tcBorders>
              <w:left w:val="single" w:sz="4" w:space="0" w:color="auto"/>
              <w:bottom w:val="single" w:sz="4" w:space="0" w:color="auto"/>
            </w:tcBorders>
            <w:shd w:val="clear" w:color="auto" w:fill="FFD9CD"/>
            <w:vAlign w:val="center"/>
          </w:tcPr>
          <w:p w14:paraId="5096BCB8" w14:textId="0955B9B3" w:rsidR="003277C2" w:rsidRPr="003277C2" w:rsidRDefault="003277C2" w:rsidP="009F41F3">
            <w:pPr>
              <w:pStyle w:val="Sansinterligne"/>
              <w:jc w:val="center"/>
              <w:rPr>
                <w:lang w:val="en-US"/>
              </w:rPr>
            </w:pPr>
            <w:r w:rsidRPr="003277C2">
              <w:rPr>
                <w:lang w:val="en-US"/>
              </w:rPr>
              <w:t>Yes</w:t>
            </w:r>
          </w:p>
        </w:tc>
      </w:tr>
      <w:tr w:rsidR="003277C2" w14:paraId="7609DFC9" w14:textId="77777777" w:rsidTr="00114B41">
        <w:trPr>
          <w:trHeight w:val="351"/>
        </w:trPr>
        <w:tc>
          <w:tcPr>
            <w:tcW w:w="2552" w:type="dxa"/>
            <w:vAlign w:val="center"/>
          </w:tcPr>
          <w:p w14:paraId="4B23AD55" w14:textId="2D7530D3" w:rsidR="003277C2" w:rsidRPr="003277C2" w:rsidRDefault="003277C2" w:rsidP="009F41F3">
            <w:pPr>
              <w:pStyle w:val="Sansinterligne"/>
              <w:jc w:val="center"/>
              <w:rPr>
                <w:lang w:val="en-US"/>
              </w:rPr>
            </w:pPr>
            <w:r w:rsidRPr="003277C2">
              <w:rPr>
                <w:lang w:val="en-US"/>
              </w:rPr>
              <w:t>Assist Mode</w:t>
            </w:r>
            <w:r w:rsidR="00114B41">
              <w:rPr>
                <w:lang w:val="en-US"/>
              </w:rPr>
              <w:t xml:space="preserve"> ***</w:t>
            </w:r>
          </w:p>
        </w:tc>
        <w:tc>
          <w:tcPr>
            <w:tcW w:w="1134" w:type="dxa"/>
            <w:tcBorders>
              <w:bottom w:val="single" w:sz="4" w:space="0" w:color="auto"/>
            </w:tcBorders>
            <w:shd w:val="clear" w:color="auto" w:fill="C3E4FF"/>
            <w:vAlign w:val="center"/>
          </w:tcPr>
          <w:p w14:paraId="32BD7DCE" w14:textId="3D4C756C" w:rsidR="003277C2" w:rsidRPr="003277C2" w:rsidRDefault="003277C2" w:rsidP="009F41F3">
            <w:pPr>
              <w:pStyle w:val="Sansinterligne"/>
              <w:jc w:val="center"/>
              <w:rPr>
                <w:lang w:val="en-US"/>
              </w:rPr>
            </w:pPr>
            <w:r w:rsidRPr="003277C2">
              <w:rPr>
                <w:lang w:val="en-US"/>
              </w:rPr>
              <w:t>Enabled</w:t>
            </w:r>
          </w:p>
        </w:tc>
        <w:tc>
          <w:tcPr>
            <w:tcW w:w="7938" w:type="dxa"/>
            <w:gridSpan w:val="7"/>
            <w:shd w:val="clear" w:color="auto" w:fill="FFFFCC"/>
            <w:tcMar>
              <w:top w:w="57" w:type="dxa"/>
              <w:bottom w:w="57" w:type="dxa"/>
            </w:tcMar>
            <w:vAlign w:val="center"/>
          </w:tcPr>
          <w:p w14:paraId="2A901F34" w14:textId="09F2037B" w:rsidR="003277C2" w:rsidRPr="003277C2" w:rsidRDefault="003277C2" w:rsidP="009F41F3">
            <w:pPr>
              <w:pStyle w:val="Sansinterligne"/>
              <w:jc w:val="center"/>
              <w:rPr>
                <w:lang w:val="en-US"/>
              </w:rPr>
            </w:pPr>
            <w:r w:rsidRPr="003277C2">
              <w:rPr>
                <w:lang w:val="en-US"/>
              </w:rPr>
              <w:t>Disabled</w:t>
            </w:r>
          </w:p>
        </w:tc>
      </w:tr>
    </w:tbl>
    <w:p w14:paraId="73DB1050" w14:textId="6CBD655D" w:rsidR="003277C2" w:rsidRDefault="003277C2" w:rsidP="003277C2">
      <w:pPr>
        <w:pStyle w:val="Sansinterligne"/>
        <w:jc w:val="both"/>
        <w:rPr>
          <w:rFonts w:ascii="Courier New" w:hAnsi="Courier New" w:cs="Courier New"/>
          <w:sz w:val="18"/>
          <w:szCs w:val="18"/>
          <w:lang w:val="la-Latn"/>
        </w:rPr>
      </w:pPr>
    </w:p>
    <w:p w14:paraId="38E698BF" w14:textId="017EA9E3" w:rsidR="003277C2" w:rsidRDefault="003277C2" w:rsidP="003277C2">
      <w:pPr>
        <w:pStyle w:val="Sansinterligne"/>
        <w:jc w:val="both"/>
        <w:rPr>
          <w:rFonts w:ascii="Courier New" w:hAnsi="Courier New" w:cs="Courier New"/>
          <w:sz w:val="18"/>
          <w:szCs w:val="18"/>
          <w:lang w:val="la-Latn"/>
        </w:rPr>
      </w:pPr>
    </w:p>
    <w:p w14:paraId="73481C6A" w14:textId="3076FC21" w:rsidR="003277C2" w:rsidRDefault="003277C2" w:rsidP="003277C2">
      <w:pPr>
        <w:pStyle w:val="Sansinterligne"/>
        <w:jc w:val="both"/>
        <w:rPr>
          <w:rFonts w:ascii="Courier New" w:hAnsi="Courier New" w:cs="Courier New"/>
          <w:sz w:val="18"/>
          <w:szCs w:val="18"/>
          <w:lang w:val="la-Latn"/>
        </w:rPr>
      </w:pPr>
    </w:p>
    <w:p w14:paraId="5FB35979" w14:textId="7E7C6ED7" w:rsidR="003277C2" w:rsidRDefault="003277C2" w:rsidP="003277C2">
      <w:pPr>
        <w:pStyle w:val="Sansinterligne"/>
        <w:jc w:val="both"/>
        <w:rPr>
          <w:rFonts w:ascii="Courier New" w:hAnsi="Courier New" w:cs="Courier New"/>
          <w:sz w:val="18"/>
          <w:szCs w:val="18"/>
          <w:lang w:val="la-Latn"/>
        </w:rPr>
      </w:pPr>
    </w:p>
    <w:p w14:paraId="6D967746" w14:textId="77777777" w:rsidR="003277C2" w:rsidRDefault="003277C2" w:rsidP="003277C2">
      <w:pPr>
        <w:pStyle w:val="Sansinterligne"/>
        <w:jc w:val="both"/>
      </w:pPr>
    </w:p>
    <w:p w14:paraId="406AB0C4" w14:textId="77777777" w:rsidR="003277C2" w:rsidRDefault="003277C2" w:rsidP="003277C2">
      <w:pPr>
        <w:pStyle w:val="Sansinterligne"/>
        <w:jc w:val="both"/>
      </w:pPr>
      <w:r>
        <w:t xml:space="preserve">  Sur le long-terme, un système de « preset » sera proposé en premier dans la liste et permettra de sélectionner un réglage pré-paramétré pour chaque sous-option.</w:t>
      </w:r>
    </w:p>
    <w:p w14:paraId="580C1E40" w14:textId="77777777" w:rsidR="003277C2" w:rsidRDefault="003277C2" w:rsidP="003277C2">
      <w:pPr>
        <w:pStyle w:val="Sansinterligne"/>
        <w:jc w:val="both"/>
      </w:pPr>
      <w:r>
        <w:t xml:space="preserve">  Cela sera parfait avec un menu dédié (sous-menu d’options) pour les réglages liés à la difficulté. (Comme cela est déjà le cas sur Pokémon Uranium : les réglages de difficulté sont un menu d’options à part.)</w:t>
      </w:r>
    </w:p>
    <w:p w14:paraId="63F16F4A" w14:textId="77777777" w:rsidR="003277C2" w:rsidRDefault="003277C2" w:rsidP="003277C2">
      <w:pPr>
        <w:pStyle w:val="Sansinterligne"/>
        <w:jc w:val="both"/>
      </w:pPr>
      <w:r>
        <w:t xml:space="preserve">  Le preset « Normal » correspond aux réglages par défaut.</w:t>
      </w:r>
    </w:p>
    <w:p w14:paraId="06B51FED" w14:textId="77777777" w:rsidR="003277C2" w:rsidRPr="003277C2" w:rsidRDefault="003277C2" w:rsidP="003277C2">
      <w:pPr>
        <w:pStyle w:val="Sansinterligne"/>
        <w:jc w:val="both"/>
        <w:rPr>
          <w:rFonts w:ascii="Courier New" w:hAnsi="Courier New" w:cs="Courier New"/>
          <w:sz w:val="18"/>
          <w:szCs w:val="18"/>
        </w:rPr>
      </w:pPr>
    </w:p>
    <w:p w14:paraId="360DB54A" w14:textId="77777777" w:rsidR="003277C2" w:rsidRPr="00620BE0" w:rsidRDefault="003277C2" w:rsidP="003277C2">
      <w:pPr>
        <w:pStyle w:val="Sansinterligne"/>
        <w:jc w:val="both"/>
      </w:pPr>
      <w:r w:rsidRPr="00620BE0">
        <w:rPr>
          <w:sz w:val="20"/>
          <w:szCs w:val="18"/>
        </w:rPr>
        <w:t xml:space="preserve">  * </w:t>
      </w:r>
      <w:r>
        <w:rPr>
          <w:sz w:val="20"/>
          <w:szCs w:val="18"/>
        </w:rPr>
        <w:t>Il sera toujours possible de capturer sans restriction les Légendaires. En effet, une Legendary Clause</w:t>
      </w:r>
      <w:r w:rsidRPr="00620BE0">
        <w:rPr>
          <w:sz w:val="20"/>
          <w:szCs w:val="18"/>
        </w:rPr>
        <w:t xml:space="preserve"> </w:t>
      </w:r>
      <w:r>
        <w:rPr>
          <w:sz w:val="20"/>
          <w:szCs w:val="18"/>
        </w:rPr>
        <w:t xml:space="preserve">est présente et </w:t>
      </w:r>
      <w:r w:rsidRPr="00620BE0">
        <w:rPr>
          <w:sz w:val="20"/>
          <w:szCs w:val="18"/>
        </w:rPr>
        <w:t>sera toujours active dans Sacred Phoenix pour des raisons de scénario</w:t>
      </w:r>
      <w:r>
        <w:rPr>
          <w:sz w:val="20"/>
          <w:szCs w:val="18"/>
        </w:rPr>
        <w:t>. L’option n’est donc pas proposée.</w:t>
      </w:r>
    </w:p>
    <w:p w14:paraId="46F0A4D6" w14:textId="77777777" w:rsidR="003277C2" w:rsidRPr="00D47903" w:rsidRDefault="003277C2" w:rsidP="003277C2">
      <w:pPr>
        <w:pStyle w:val="Sansinterligne"/>
        <w:jc w:val="both"/>
        <w:rPr>
          <w:sz w:val="20"/>
          <w:szCs w:val="18"/>
        </w:rPr>
      </w:pPr>
      <w:r w:rsidRPr="00450B9A">
        <w:rPr>
          <w:sz w:val="20"/>
          <w:szCs w:val="18"/>
        </w:rPr>
        <w:t xml:space="preserve">  ** De base, seules les baies seront utilisables en combat à Keltios, mais le joueur peut s’imposer une clause </w:t>
      </w:r>
      <w:r w:rsidRPr="00D47903">
        <w:rPr>
          <w:sz w:val="20"/>
          <w:szCs w:val="18"/>
        </w:rPr>
        <w:t>d’interdiction absolue à l’instar des matchs officiels.</w:t>
      </w:r>
    </w:p>
    <w:p w14:paraId="4FDE1D58" w14:textId="3BEB40E5" w:rsidR="002D4B8D" w:rsidRDefault="002D4B8D" w:rsidP="00235AA2">
      <w:pPr>
        <w:pStyle w:val="Sansinterligne"/>
        <w:jc w:val="both"/>
      </w:pPr>
    </w:p>
    <w:p w14:paraId="4B257359" w14:textId="77777777" w:rsidR="003277C2" w:rsidRDefault="003277C2" w:rsidP="00235AA2">
      <w:pPr>
        <w:pStyle w:val="Sansinterligne"/>
        <w:jc w:val="both"/>
      </w:pPr>
    </w:p>
    <w:p w14:paraId="253D9B71" w14:textId="478103CF" w:rsidR="002D4B8D" w:rsidRDefault="002D4B8D" w:rsidP="00235AA2">
      <w:pPr>
        <w:pStyle w:val="Sansinterligne"/>
        <w:jc w:val="both"/>
      </w:pPr>
    </w:p>
    <w:p w14:paraId="3B7BFA29" w14:textId="1E38C832" w:rsidR="002D4B8D" w:rsidRDefault="002D4B8D" w:rsidP="00235AA2">
      <w:pPr>
        <w:pStyle w:val="Sansinterligne"/>
        <w:jc w:val="both"/>
      </w:pPr>
    </w:p>
    <w:p w14:paraId="0364DCB7" w14:textId="4F7414F2" w:rsidR="002D4B8D" w:rsidRDefault="002D4B8D" w:rsidP="00235AA2">
      <w:pPr>
        <w:pStyle w:val="Sansinterligne"/>
        <w:jc w:val="both"/>
      </w:pPr>
    </w:p>
    <w:p w14:paraId="33547828" w14:textId="4A92741E" w:rsidR="002D4B8D" w:rsidRDefault="002D4B8D" w:rsidP="00235AA2">
      <w:pPr>
        <w:pStyle w:val="Sansinterligne"/>
        <w:jc w:val="both"/>
      </w:pPr>
    </w:p>
    <w:p w14:paraId="6F7D77B7" w14:textId="3B6698FF" w:rsidR="002D4B8D" w:rsidRDefault="002D4B8D" w:rsidP="00235AA2">
      <w:pPr>
        <w:pStyle w:val="Sansinterligne"/>
        <w:jc w:val="both"/>
      </w:pPr>
    </w:p>
    <w:p w14:paraId="6A084FAB" w14:textId="5BE53593" w:rsidR="002D4B8D" w:rsidRDefault="002D4B8D" w:rsidP="00235AA2">
      <w:pPr>
        <w:pStyle w:val="Sansinterligne"/>
        <w:jc w:val="both"/>
      </w:pPr>
    </w:p>
    <w:p w14:paraId="03453C2C" w14:textId="4DF7CEF0" w:rsidR="002D4B8D" w:rsidRDefault="00E44C3D" w:rsidP="00235AA2">
      <w:pPr>
        <w:pStyle w:val="Sansinterligne"/>
        <w:jc w:val="both"/>
        <w:rPr>
          <w:lang w:val="en-US"/>
        </w:rPr>
      </w:pPr>
      <w:r w:rsidRPr="00E44C3D">
        <w:rPr>
          <w:lang w:val="en-US"/>
        </w:rPr>
        <w:t>The "first wild Pokémon in each area" rule does not apply in an area until a species or evolution line is encountered that has not been caught yet.</w:t>
      </w:r>
    </w:p>
    <w:p w14:paraId="36CABF28" w14:textId="6F0EC210" w:rsidR="003B748D" w:rsidRDefault="003B748D" w:rsidP="00235AA2">
      <w:pPr>
        <w:pStyle w:val="Sansinterligne"/>
        <w:jc w:val="both"/>
        <w:rPr>
          <w:lang w:val="en-US"/>
        </w:rPr>
      </w:pPr>
    </w:p>
    <w:p w14:paraId="2437C5F1" w14:textId="0AB17835" w:rsidR="003B748D" w:rsidRDefault="003B748D" w:rsidP="00235AA2">
      <w:pPr>
        <w:pStyle w:val="Sansinterligne"/>
        <w:jc w:val="both"/>
        <w:rPr>
          <w:lang w:val="en-US"/>
        </w:rPr>
      </w:pPr>
    </w:p>
    <w:p w14:paraId="555D51EF" w14:textId="3E871C62" w:rsidR="003B748D" w:rsidRDefault="003B748D" w:rsidP="00235AA2">
      <w:pPr>
        <w:pStyle w:val="Sansinterligne"/>
        <w:jc w:val="both"/>
        <w:rPr>
          <w:lang w:val="en-US"/>
        </w:rPr>
      </w:pPr>
    </w:p>
    <w:p w14:paraId="6058A076" w14:textId="4310A5EF" w:rsidR="003B748D" w:rsidRDefault="003B748D" w:rsidP="00235AA2">
      <w:pPr>
        <w:pStyle w:val="Sansinterligne"/>
        <w:jc w:val="both"/>
        <w:rPr>
          <w:lang w:val="en-US"/>
        </w:rPr>
      </w:pPr>
    </w:p>
    <w:p w14:paraId="70BA9E35" w14:textId="42545608" w:rsidR="003B748D" w:rsidRDefault="003B748D" w:rsidP="00235AA2">
      <w:pPr>
        <w:pStyle w:val="Sansinterligne"/>
        <w:jc w:val="both"/>
        <w:rPr>
          <w:lang w:val="en-US"/>
        </w:rPr>
      </w:pPr>
    </w:p>
    <w:p w14:paraId="387557A2" w14:textId="08AFBCD1" w:rsidR="003B748D" w:rsidRDefault="003B748D" w:rsidP="00235AA2">
      <w:pPr>
        <w:pStyle w:val="Sansinterligne"/>
        <w:jc w:val="both"/>
        <w:rPr>
          <w:lang w:val="en-US"/>
        </w:rPr>
      </w:pPr>
    </w:p>
    <w:p w14:paraId="58EB6508" w14:textId="598FCC35" w:rsidR="003B748D" w:rsidRDefault="003B748D" w:rsidP="00235AA2">
      <w:pPr>
        <w:pStyle w:val="Sansinterligne"/>
        <w:jc w:val="both"/>
        <w:rPr>
          <w:lang w:val="en-US"/>
        </w:rPr>
      </w:pPr>
    </w:p>
    <w:p w14:paraId="7C99E118" w14:textId="744E2A76" w:rsidR="003B748D" w:rsidRDefault="003B748D" w:rsidP="00235AA2">
      <w:pPr>
        <w:pStyle w:val="Sansinterligne"/>
        <w:jc w:val="both"/>
        <w:rPr>
          <w:lang w:val="en-US"/>
        </w:rPr>
      </w:pPr>
    </w:p>
    <w:p w14:paraId="75BFD3B2" w14:textId="5B2943FB" w:rsidR="003277C2" w:rsidRDefault="003277C2" w:rsidP="00235AA2">
      <w:pPr>
        <w:pStyle w:val="Sansinterligne"/>
        <w:jc w:val="both"/>
        <w:rPr>
          <w:lang w:val="en-US"/>
        </w:rPr>
      </w:pPr>
    </w:p>
    <w:p w14:paraId="5921D8D0" w14:textId="02877B3C" w:rsidR="003277C2" w:rsidRDefault="003277C2" w:rsidP="00235AA2">
      <w:pPr>
        <w:pStyle w:val="Sansinterligne"/>
        <w:jc w:val="both"/>
        <w:rPr>
          <w:lang w:val="en-US"/>
        </w:rPr>
      </w:pPr>
    </w:p>
    <w:p w14:paraId="228F4DD8" w14:textId="6EAA0EEA" w:rsidR="003277C2" w:rsidRDefault="003277C2" w:rsidP="00235AA2">
      <w:pPr>
        <w:pStyle w:val="Sansinterligne"/>
        <w:jc w:val="both"/>
        <w:rPr>
          <w:lang w:val="en-US"/>
        </w:rPr>
      </w:pPr>
    </w:p>
    <w:p w14:paraId="0D0B27BD" w14:textId="0000338A" w:rsidR="003277C2" w:rsidRDefault="003277C2" w:rsidP="00235AA2">
      <w:pPr>
        <w:pStyle w:val="Sansinterligne"/>
        <w:jc w:val="both"/>
        <w:rPr>
          <w:lang w:val="en-US"/>
        </w:rPr>
      </w:pPr>
    </w:p>
    <w:p w14:paraId="22C5D940" w14:textId="1B2C34DC" w:rsidR="003277C2" w:rsidRDefault="003277C2" w:rsidP="00235AA2">
      <w:pPr>
        <w:pStyle w:val="Sansinterligne"/>
        <w:jc w:val="both"/>
        <w:rPr>
          <w:lang w:val="en-US"/>
        </w:rPr>
      </w:pPr>
    </w:p>
    <w:p w14:paraId="09F49D90" w14:textId="084D554A" w:rsidR="003277C2" w:rsidRDefault="003277C2" w:rsidP="00235AA2">
      <w:pPr>
        <w:pStyle w:val="Sansinterligne"/>
        <w:jc w:val="both"/>
        <w:rPr>
          <w:lang w:val="en-US"/>
        </w:rPr>
      </w:pPr>
    </w:p>
    <w:p w14:paraId="19CD9F4C" w14:textId="45BFA387" w:rsidR="003277C2" w:rsidRDefault="003277C2" w:rsidP="00235AA2">
      <w:pPr>
        <w:pStyle w:val="Sansinterligne"/>
        <w:jc w:val="both"/>
        <w:rPr>
          <w:lang w:val="en-US"/>
        </w:rPr>
      </w:pPr>
    </w:p>
    <w:p w14:paraId="63F14387" w14:textId="39B86D28" w:rsidR="003277C2" w:rsidRDefault="003277C2" w:rsidP="00235AA2">
      <w:pPr>
        <w:pStyle w:val="Sansinterligne"/>
        <w:jc w:val="both"/>
        <w:rPr>
          <w:lang w:val="en-US"/>
        </w:rPr>
      </w:pPr>
    </w:p>
    <w:p w14:paraId="73406C92" w14:textId="09922377" w:rsidR="003277C2" w:rsidRDefault="003277C2" w:rsidP="00235AA2">
      <w:pPr>
        <w:pStyle w:val="Sansinterligne"/>
        <w:jc w:val="both"/>
        <w:rPr>
          <w:lang w:val="en-US"/>
        </w:rPr>
      </w:pPr>
    </w:p>
    <w:p w14:paraId="46673A9C" w14:textId="01405D39" w:rsidR="003277C2" w:rsidRDefault="003277C2" w:rsidP="00235AA2">
      <w:pPr>
        <w:pStyle w:val="Sansinterligne"/>
        <w:jc w:val="both"/>
        <w:rPr>
          <w:lang w:val="en-US"/>
        </w:rPr>
      </w:pPr>
    </w:p>
    <w:p w14:paraId="1D45126D" w14:textId="326E1471" w:rsidR="003277C2" w:rsidRPr="005D6C9D" w:rsidRDefault="003277C2" w:rsidP="00235AA2">
      <w:pPr>
        <w:pStyle w:val="Sansinterligne"/>
        <w:jc w:val="both"/>
        <w:rPr>
          <w:lang w:val="en-US"/>
        </w:rPr>
      </w:pPr>
    </w:p>
    <w:p w14:paraId="3B2E6BB6" w14:textId="7EE703C0" w:rsidR="003277C2" w:rsidRPr="005D6C9D" w:rsidRDefault="003277C2" w:rsidP="00235AA2">
      <w:pPr>
        <w:pStyle w:val="Sansinterligne"/>
        <w:jc w:val="both"/>
        <w:rPr>
          <w:lang w:val="en-US"/>
        </w:rPr>
      </w:pPr>
    </w:p>
    <w:p w14:paraId="7F87D4C8" w14:textId="18FAFC90" w:rsidR="003277C2" w:rsidRPr="005D6C9D" w:rsidRDefault="003277C2" w:rsidP="00235AA2">
      <w:pPr>
        <w:pStyle w:val="Sansinterligne"/>
        <w:jc w:val="both"/>
        <w:rPr>
          <w:lang w:val="en-US"/>
        </w:rPr>
      </w:pPr>
    </w:p>
    <w:tbl>
      <w:tblPr>
        <w:tblStyle w:val="Grilledutableau"/>
        <w:tblW w:w="9209" w:type="dxa"/>
        <w:tblLayout w:type="fixed"/>
        <w:tblCellMar>
          <w:left w:w="57" w:type="dxa"/>
          <w:right w:w="57" w:type="dxa"/>
        </w:tblCellMar>
        <w:tblLook w:val="04A0" w:firstRow="1" w:lastRow="0" w:firstColumn="1" w:lastColumn="0" w:noHBand="0" w:noVBand="1"/>
      </w:tblPr>
      <w:tblGrid>
        <w:gridCol w:w="3045"/>
        <w:gridCol w:w="6164"/>
      </w:tblGrid>
      <w:tr w:rsidR="003277C2" w14:paraId="577372F8" w14:textId="77777777" w:rsidTr="003277C2">
        <w:tc>
          <w:tcPr>
            <w:tcW w:w="3045" w:type="dxa"/>
            <w:tcMar>
              <w:top w:w="57" w:type="dxa"/>
              <w:bottom w:w="57" w:type="dxa"/>
            </w:tcMar>
            <w:vAlign w:val="center"/>
          </w:tcPr>
          <w:p w14:paraId="7B9A580F" w14:textId="77777777" w:rsidR="003277C2" w:rsidRDefault="003277C2" w:rsidP="003277C2">
            <w:pPr>
              <w:pStyle w:val="Sansinterligne"/>
              <w:jc w:val="center"/>
            </w:pPr>
            <w:r>
              <w:t>Niveau des dresseurs</w:t>
            </w:r>
          </w:p>
        </w:tc>
        <w:tc>
          <w:tcPr>
            <w:tcW w:w="6164" w:type="dxa"/>
          </w:tcPr>
          <w:p w14:paraId="6B31255E" w14:textId="77777777" w:rsidR="003277C2" w:rsidRDefault="003277C2" w:rsidP="003277C2">
            <w:pPr>
              <w:pStyle w:val="Sansinterligne"/>
              <w:jc w:val="center"/>
            </w:pPr>
            <w:r>
              <w:t>Modifie le niveau et la puissance des équipes des dresseurs.</w:t>
            </w:r>
          </w:p>
        </w:tc>
      </w:tr>
      <w:tr w:rsidR="003277C2" w14:paraId="018C631A" w14:textId="77777777" w:rsidTr="003277C2">
        <w:tc>
          <w:tcPr>
            <w:tcW w:w="3045" w:type="dxa"/>
            <w:tcMar>
              <w:top w:w="57" w:type="dxa"/>
              <w:bottom w:w="57" w:type="dxa"/>
            </w:tcMar>
            <w:vAlign w:val="center"/>
          </w:tcPr>
          <w:p w14:paraId="030E7C9F" w14:textId="77777777" w:rsidR="003277C2" w:rsidRDefault="003277C2" w:rsidP="003277C2">
            <w:pPr>
              <w:pStyle w:val="Sansinterligne"/>
              <w:jc w:val="center"/>
            </w:pPr>
            <w:r>
              <w:t>Mortalité de vos Pokémons</w:t>
            </w:r>
          </w:p>
        </w:tc>
        <w:tc>
          <w:tcPr>
            <w:tcW w:w="6164" w:type="dxa"/>
          </w:tcPr>
          <w:p w14:paraId="5DCFA226" w14:textId="77777777" w:rsidR="003277C2" w:rsidRDefault="003277C2" w:rsidP="003277C2">
            <w:pPr>
              <w:pStyle w:val="Sansinterligne"/>
              <w:jc w:val="center"/>
            </w:pPr>
            <w:r>
              <w:t>Détermine si vos Pokémons ne peuvent pas mourir, meurent en cas de coup trop puissant porté (overkill) ou si un KO est synonyme de mort (Nuzlocke)</w:t>
            </w:r>
          </w:p>
        </w:tc>
      </w:tr>
      <w:tr w:rsidR="003277C2" w14:paraId="74D96640" w14:textId="77777777" w:rsidTr="003277C2">
        <w:tc>
          <w:tcPr>
            <w:tcW w:w="3045" w:type="dxa"/>
            <w:tcMar>
              <w:top w:w="57" w:type="dxa"/>
              <w:bottom w:w="57" w:type="dxa"/>
            </w:tcMar>
            <w:vAlign w:val="center"/>
          </w:tcPr>
          <w:p w14:paraId="01C29804" w14:textId="77777777" w:rsidR="003277C2" w:rsidRDefault="003277C2" w:rsidP="003277C2">
            <w:pPr>
              <w:pStyle w:val="Sansinterligne"/>
              <w:jc w:val="center"/>
            </w:pPr>
            <w:r>
              <w:lastRenderedPageBreak/>
              <w:t>Capture unique par zone</w:t>
            </w:r>
          </w:p>
          <w:p w14:paraId="214E9471" w14:textId="77777777" w:rsidR="003277C2" w:rsidRDefault="003277C2" w:rsidP="003277C2">
            <w:pPr>
              <w:pStyle w:val="Sansinterligne"/>
              <w:jc w:val="center"/>
            </w:pPr>
            <w:r w:rsidRPr="00E413D0">
              <w:rPr>
                <w:sz w:val="20"/>
              </w:rPr>
              <w:t>(</w:t>
            </w:r>
            <w:r>
              <w:rPr>
                <w:sz w:val="20"/>
              </w:rPr>
              <w:t>Area Clause</w:t>
            </w:r>
            <w:r w:rsidRPr="00E413D0">
              <w:rPr>
                <w:sz w:val="20"/>
              </w:rPr>
              <w:t>)</w:t>
            </w:r>
          </w:p>
        </w:tc>
        <w:tc>
          <w:tcPr>
            <w:tcW w:w="6164" w:type="dxa"/>
          </w:tcPr>
          <w:p w14:paraId="5EA180DC" w14:textId="77777777" w:rsidR="003277C2" w:rsidRDefault="003277C2" w:rsidP="003277C2">
            <w:pPr>
              <w:pStyle w:val="Sansinterligne"/>
              <w:jc w:val="center"/>
            </w:pPr>
            <w:r>
              <w:t>Interdit la capture de plus d’un Pokémon par zone (Nuzlocke Challenge).</w:t>
            </w:r>
          </w:p>
        </w:tc>
      </w:tr>
      <w:tr w:rsidR="003277C2" w14:paraId="0A8E9734" w14:textId="77777777" w:rsidTr="003277C2">
        <w:tc>
          <w:tcPr>
            <w:tcW w:w="3045" w:type="dxa"/>
            <w:tcMar>
              <w:top w:w="57" w:type="dxa"/>
              <w:bottom w:w="57" w:type="dxa"/>
            </w:tcMar>
            <w:vAlign w:val="center"/>
          </w:tcPr>
          <w:p w14:paraId="5334A42D" w14:textId="77777777" w:rsidR="003277C2" w:rsidRDefault="003277C2" w:rsidP="003277C2">
            <w:pPr>
              <w:pStyle w:val="Sansinterligne"/>
              <w:jc w:val="center"/>
            </w:pPr>
            <w:r w:rsidRPr="00A72D97">
              <w:t>Clause Chromatique</w:t>
            </w:r>
          </w:p>
          <w:p w14:paraId="258B472A" w14:textId="77777777" w:rsidR="003277C2" w:rsidRDefault="003277C2" w:rsidP="003277C2">
            <w:pPr>
              <w:pStyle w:val="Sansinterligne"/>
              <w:jc w:val="center"/>
            </w:pPr>
            <w:r w:rsidRPr="00E413D0">
              <w:rPr>
                <w:sz w:val="20"/>
              </w:rPr>
              <w:t>(Clause de capture unique requise)</w:t>
            </w:r>
          </w:p>
        </w:tc>
        <w:tc>
          <w:tcPr>
            <w:tcW w:w="6164" w:type="dxa"/>
          </w:tcPr>
          <w:p w14:paraId="6B35D08D" w14:textId="77777777" w:rsidR="003277C2" w:rsidRPr="00A72D97" w:rsidRDefault="003277C2" w:rsidP="003277C2">
            <w:pPr>
              <w:pStyle w:val="Sansinterligne"/>
              <w:jc w:val="center"/>
            </w:pPr>
            <w:r>
              <w:t>Permet de capturer sans restriction un Pokémon sauvage chromatique si la capture unique par zone est activée.</w:t>
            </w:r>
          </w:p>
        </w:tc>
      </w:tr>
      <w:tr w:rsidR="003277C2" w14:paraId="37BBE0BE" w14:textId="77777777" w:rsidTr="003277C2">
        <w:tc>
          <w:tcPr>
            <w:tcW w:w="3045" w:type="dxa"/>
            <w:tcMar>
              <w:top w:w="57" w:type="dxa"/>
              <w:bottom w:w="57" w:type="dxa"/>
            </w:tcMar>
            <w:vAlign w:val="center"/>
          </w:tcPr>
          <w:p w14:paraId="1B4B619C" w14:textId="77777777" w:rsidR="003277C2" w:rsidRDefault="003277C2" w:rsidP="003277C2">
            <w:pPr>
              <w:pStyle w:val="Sansinterligne"/>
              <w:jc w:val="center"/>
            </w:pPr>
            <w:r w:rsidRPr="00A72D97">
              <w:t>Clause des Doublons</w:t>
            </w:r>
          </w:p>
          <w:p w14:paraId="35EC6E98" w14:textId="77777777" w:rsidR="003277C2" w:rsidRDefault="003277C2" w:rsidP="003277C2">
            <w:pPr>
              <w:pStyle w:val="Sansinterligne"/>
              <w:jc w:val="center"/>
            </w:pPr>
            <w:r w:rsidRPr="00E413D0">
              <w:rPr>
                <w:sz w:val="20"/>
              </w:rPr>
              <w:t>(Clause de capture unique requise)</w:t>
            </w:r>
          </w:p>
        </w:tc>
        <w:tc>
          <w:tcPr>
            <w:tcW w:w="6164" w:type="dxa"/>
          </w:tcPr>
          <w:p w14:paraId="4A5B9DA7" w14:textId="77777777" w:rsidR="003277C2" w:rsidRPr="00A72D97" w:rsidRDefault="003277C2" w:rsidP="003277C2">
            <w:pPr>
              <w:pStyle w:val="Sansinterligne"/>
              <w:jc w:val="center"/>
            </w:pPr>
            <w:r>
              <w:t xml:space="preserve">Si la capture unique par zone est activée et que la rencontre de zone est un Pokémon déjà capturé, </w:t>
            </w:r>
            <w:r w:rsidRPr="00752F47">
              <w:t>vous pouvez vaincre ou fuir l</w:t>
            </w:r>
            <w:r>
              <w:t>a créature sans perdre la zone.</w:t>
            </w:r>
          </w:p>
        </w:tc>
      </w:tr>
      <w:tr w:rsidR="003277C2" w:rsidRPr="000F2957" w14:paraId="556ED1A8" w14:textId="77777777" w:rsidTr="003277C2">
        <w:tc>
          <w:tcPr>
            <w:tcW w:w="3045" w:type="dxa"/>
            <w:tcMar>
              <w:top w:w="57" w:type="dxa"/>
              <w:bottom w:w="57" w:type="dxa"/>
            </w:tcMar>
            <w:vAlign w:val="center"/>
          </w:tcPr>
          <w:p w14:paraId="3DA9A108" w14:textId="77777777" w:rsidR="003277C2" w:rsidRDefault="003277C2" w:rsidP="003277C2">
            <w:pPr>
              <w:pStyle w:val="Sansinterligne"/>
              <w:jc w:val="center"/>
            </w:pPr>
            <w:r w:rsidRPr="00A72D97">
              <w:t xml:space="preserve">Clause </w:t>
            </w:r>
            <w:r>
              <w:t>Hors-Jeu</w:t>
            </w:r>
          </w:p>
          <w:p w14:paraId="2F9378BD" w14:textId="77777777" w:rsidR="003277C2" w:rsidRPr="000F2957" w:rsidRDefault="003277C2" w:rsidP="003277C2">
            <w:pPr>
              <w:pStyle w:val="Sansinterligne"/>
              <w:jc w:val="center"/>
            </w:pPr>
            <w:r w:rsidRPr="00FB0370">
              <w:rPr>
                <w:sz w:val="20"/>
              </w:rPr>
              <w:t>(Game over si</w:t>
            </w:r>
            <w:r>
              <w:rPr>
                <w:sz w:val="20"/>
              </w:rPr>
              <w:t xml:space="preserve"> toute l’équipe morte</w:t>
            </w:r>
            <w:r w:rsidRPr="00FB0370">
              <w:rPr>
                <w:sz w:val="20"/>
              </w:rPr>
              <w:t>)</w:t>
            </w:r>
          </w:p>
        </w:tc>
        <w:tc>
          <w:tcPr>
            <w:tcW w:w="6164" w:type="dxa"/>
          </w:tcPr>
          <w:p w14:paraId="478BB36A" w14:textId="77777777" w:rsidR="003277C2" w:rsidRPr="00A72D97" w:rsidRDefault="003277C2" w:rsidP="003277C2">
            <w:pPr>
              <w:pStyle w:val="Sansinterligne"/>
              <w:jc w:val="center"/>
            </w:pPr>
            <w:r>
              <w:t>Entraine un Game Over si toute votre équipe est morte après un combat, même s’il reste des Pokémons vivants en réserve.</w:t>
            </w:r>
          </w:p>
        </w:tc>
      </w:tr>
      <w:tr w:rsidR="003277C2" w:rsidRPr="004E0AFA" w14:paraId="2E3F6B11" w14:textId="77777777" w:rsidTr="003277C2">
        <w:tc>
          <w:tcPr>
            <w:tcW w:w="3045" w:type="dxa"/>
            <w:tcMar>
              <w:top w:w="57" w:type="dxa"/>
              <w:bottom w:w="57" w:type="dxa"/>
            </w:tcMar>
            <w:vAlign w:val="center"/>
          </w:tcPr>
          <w:p w14:paraId="176E064E" w14:textId="77777777" w:rsidR="003277C2" w:rsidRPr="004E0AFA" w:rsidRDefault="003277C2" w:rsidP="003277C2">
            <w:pPr>
              <w:pStyle w:val="Sansinterligne"/>
              <w:jc w:val="center"/>
            </w:pPr>
            <w:r w:rsidRPr="007A1F14">
              <w:rPr>
                <w:sz w:val="22"/>
                <w:szCs w:val="24"/>
              </w:rPr>
              <w:t>Interdiction des objets et des sorts en combat de dresseur</w:t>
            </w:r>
            <w:r>
              <w:rPr>
                <w:sz w:val="22"/>
                <w:szCs w:val="24"/>
              </w:rPr>
              <w:t xml:space="preserve"> </w:t>
            </w:r>
            <w:r w:rsidRPr="007A1F14">
              <w:rPr>
                <w:sz w:val="22"/>
                <w:szCs w:val="24"/>
              </w:rPr>
              <w:t>**</w:t>
            </w:r>
          </w:p>
        </w:tc>
        <w:tc>
          <w:tcPr>
            <w:tcW w:w="6164" w:type="dxa"/>
          </w:tcPr>
          <w:p w14:paraId="72F4A3DE" w14:textId="77777777" w:rsidR="003277C2" w:rsidRPr="00E44C3D" w:rsidRDefault="003277C2" w:rsidP="003277C2">
            <w:pPr>
              <w:pStyle w:val="Sansinterligne"/>
              <w:jc w:val="center"/>
              <w:rPr>
                <w:szCs w:val="24"/>
              </w:rPr>
            </w:pPr>
            <w:r>
              <w:rPr>
                <w:szCs w:val="24"/>
              </w:rPr>
              <w:t>Interdit</w:t>
            </w:r>
            <w:r w:rsidRPr="00E44C3D">
              <w:rPr>
                <w:szCs w:val="24"/>
              </w:rPr>
              <w:t xml:space="preserve"> l’utilisation du sac</w:t>
            </w:r>
            <w:r>
              <w:rPr>
                <w:szCs w:val="24"/>
              </w:rPr>
              <w:t xml:space="preserve"> et des O-Auras de combat lors des combats de dresseur.</w:t>
            </w:r>
          </w:p>
        </w:tc>
      </w:tr>
      <w:tr w:rsidR="003277C2" w:rsidRPr="005D0078" w14:paraId="2E5B3355" w14:textId="77777777" w:rsidTr="003277C2">
        <w:tc>
          <w:tcPr>
            <w:tcW w:w="3045" w:type="dxa"/>
            <w:tcMar>
              <w:top w:w="57" w:type="dxa"/>
              <w:bottom w:w="57" w:type="dxa"/>
            </w:tcMar>
            <w:vAlign w:val="center"/>
          </w:tcPr>
          <w:p w14:paraId="51FB48E9" w14:textId="77777777" w:rsidR="003277C2" w:rsidRDefault="003277C2" w:rsidP="003277C2">
            <w:pPr>
              <w:pStyle w:val="Sansinterligne"/>
              <w:jc w:val="center"/>
            </w:pPr>
            <w:r w:rsidRPr="00A72D97">
              <w:t>Mort des Pokémons adverses</w:t>
            </w:r>
          </w:p>
        </w:tc>
        <w:tc>
          <w:tcPr>
            <w:tcW w:w="6164" w:type="dxa"/>
          </w:tcPr>
          <w:p w14:paraId="3028F567" w14:textId="77777777" w:rsidR="003277C2" w:rsidRPr="005D0078" w:rsidRDefault="003277C2" w:rsidP="003277C2">
            <w:pPr>
              <w:pStyle w:val="Sansinterligne"/>
              <w:jc w:val="center"/>
            </w:pPr>
            <w:r>
              <w:t>Les Pokémons adverses succombent en cas d’overkill. Activation conseillée pour conserver le plein potentiel du gameplay.</w:t>
            </w:r>
          </w:p>
        </w:tc>
      </w:tr>
      <w:tr w:rsidR="003277C2" w14:paraId="6B2760EA" w14:textId="77777777" w:rsidTr="003277C2">
        <w:tc>
          <w:tcPr>
            <w:tcW w:w="3045" w:type="dxa"/>
            <w:tcMar>
              <w:top w:w="57" w:type="dxa"/>
              <w:bottom w:w="57" w:type="dxa"/>
            </w:tcMar>
            <w:vAlign w:val="center"/>
          </w:tcPr>
          <w:p w14:paraId="7BCCFF38" w14:textId="77777777" w:rsidR="003277C2" w:rsidRDefault="003277C2" w:rsidP="003277C2">
            <w:pPr>
              <w:pStyle w:val="Sansinterligne"/>
              <w:jc w:val="center"/>
            </w:pPr>
            <w:r>
              <w:t>Switch gratuit après KO</w:t>
            </w:r>
          </w:p>
        </w:tc>
        <w:tc>
          <w:tcPr>
            <w:tcW w:w="6164" w:type="dxa"/>
          </w:tcPr>
          <w:p w14:paraId="02680228" w14:textId="77777777" w:rsidR="003277C2" w:rsidRDefault="003277C2" w:rsidP="003277C2">
            <w:pPr>
              <w:pStyle w:val="Sansinterligne"/>
              <w:jc w:val="center"/>
            </w:pPr>
          </w:p>
        </w:tc>
      </w:tr>
      <w:tr w:rsidR="003277C2" w:rsidRPr="005D0078" w14:paraId="7350E1CB" w14:textId="77777777" w:rsidTr="003277C2">
        <w:tc>
          <w:tcPr>
            <w:tcW w:w="3045" w:type="dxa"/>
            <w:tcMar>
              <w:top w:w="57" w:type="dxa"/>
              <w:bottom w:w="57" w:type="dxa"/>
            </w:tcMar>
            <w:vAlign w:val="center"/>
          </w:tcPr>
          <w:p w14:paraId="60BDED8A" w14:textId="77777777" w:rsidR="003277C2" w:rsidRDefault="003277C2" w:rsidP="003277C2">
            <w:pPr>
              <w:pStyle w:val="Sansinterligne"/>
              <w:jc w:val="center"/>
            </w:pPr>
            <w:r>
              <w:t>Pénalité d’amitié au KO</w:t>
            </w:r>
          </w:p>
        </w:tc>
        <w:tc>
          <w:tcPr>
            <w:tcW w:w="6164" w:type="dxa"/>
          </w:tcPr>
          <w:p w14:paraId="714EB3B4" w14:textId="77777777" w:rsidR="003277C2" w:rsidRPr="005D0078" w:rsidRDefault="003277C2" w:rsidP="003277C2">
            <w:pPr>
              <w:pStyle w:val="Sansinterligne"/>
              <w:jc w:val="center"/>
            </w:pPr>
            <w:r>
              <w:t>U</w:t>
            </w:r>
            <w:r w:rsidRPr="005D0078">
              <w:t>n KO est</w:t>
            </w:r>
            <w:r>
              <w:t xml:space="preserve"> douloureux pour vos Pokémons et ce jeu le retranscrit de manière réaliste. Le mode atténué divise par deux les pénalités engendrées.</w:t>
            </w:r>
          </w:p>
        </w:tc>
      </w:tr>
      <w:tr w:rsidR="003277C2" w14:paraId="30FF1B1B" w14:textId="77777777" w:rsidTr="003277C2">
        <w:tc>
          <w:tcPr>
            <w:tcW w:w="3045" w:type="dxa"/>
            <w:tcMar>
              <w:top w:w="57" w:type="dxa"/>
              <w:bottom w:w="57" w:type="dxa"/>
            </w:tcMar>
            <w:vAlign w:val="center"/>
          </w:tcPr>
          <w:p w14:paraId="00F32E0C" w14:textId="77777777" w:rsidR="003277C2" w:rsidRDefault="003277C2" w:rsidP="003277C2">
            <w:pPr>
              <w:pStyle w:val="Sansinterligne"/>
              <w:jc w:val="center"/>
            </w:pPr>
            <w:r>
              <w:t>Poison à l’ancienne</w:t>
            </w:r>
          </w:p>
        </w:tc>
        <w:tc>
          <w:tcPr>
            <w:tcW w:w="6164" w:type="dxa"/>
          </w:tcPr>
          <w:p w14:paraId="0C3A3B3C" w14:textId="77777777" w:rsidR="003277C2" w:rsidRDefault="003277C2" w:rsidP="003277C2">
            <w:pPr>
              <w:pStyle w:val="Sansinterligne"/>
              <w:jc w:val="center"/>
            </w:pPr>
            <w:r>
              <w:t>Si un Pokémon empoisonné tombe à 0 PV hors-combat, il tombe KO (ou meurt si Nuzlocke) au lieu d’en être guéri à 1 PV.</w:t>
            </w:r>
          </w:p>
        </w:tc>
      </w:tr>
    </w:tbl>
    <w:p w14:paraId="6FB7D62F" w14:textId="7AA0B9EA" w:rsidR="003277C2" w:rsidRPr="005D6C9D" w:rsidRDefault="003277C2" w:rsidP="00235AA2">
      <w:pPr>
        <w:pStyle w:val="Sansinterligne"/>
        <w:jc w:val="both"/>
      </w:pPr>
    </w:p>
    <w:p w14:paraId="03093521" w14:textId="1347F4DA" w:rsidR="003277C2" w:rsidRPr="005D6C9D" w:rsidRDefault="003277C2" w:rsidP="00235AA2">
      <w:pPr>
        <w:pStyle w:val="Sansinterligne"/>
        <w:jc w:val="both"/>
      </w:pPr>
    </w:p>
    <w:p w14:paraId="4A891C13" w14:textId="0906DD52" w:rsidR="003277C2" w:rsidRPr="005D6C9D" w:rsidRDefault="003277C2" w:rsidP="00235AA2">
      <w:pPr>
        <w:pStyle w:val="Sansinterligne"/>
        <w:jc w:val="both"/>
      </w:pPr>
    </w:p>
    <w:p w14:paraId="67655326" w14:textId="3533DA22" w:rsidR="003277C2" w:rsidRPr="005D6C9D" w:rsidRDefault="003277C2" w:rsidP="00235AA2">
      <w:pPr>
        <w:pStyle w:val="Sansinterligne"/>
        <w:jc w:val="both"/>
      </w:pPr>
    </w:p>
    <w:p w14:paraId="21441176" w14:textId="4B5E9DCE" w:rsidR="003277C2" w:rsidRPr="005D6C9D" w:rsidRDefault="003277C2" w:rsidP="00235AA2">
      <w:pPr>
        <w:pStyle w:val="Sansinterligne"/>
        <w:jc w:val="both"/>
      </w:pPr>
    </w:p>
    <w:p w14:paraId="07D8BBAF" w14:textId="20A4E5DE" w:rsidR="003277C2" w:rsidRPr="005D6C9D" w:rsidRDefault="003277C2" w:rsidP="00235AA2">
      <w:pPr>
        <w:pStyle w:val="Sansinterligne"/>
        <w:jc w:val="both"/>
      </w:pPr>
    </w:p>
    <w:p w14:paraId="71133F73" w14:textId="0A761BC3" w:rsidR="003277C2" w:rsidRPr="005D6C9D" w:rsidRDefault="003277C2" w:rsidP="00235AA2">
      <w:pPr>
        <w:pStyle w:val="Sansinterligne"/>
        <w:jc w:val="both"/>
      </w:pPr>
    </w:p>
    <w:p w14:paraId="7013BA6A" w14:textId="3FE365A6" w:rsidR="003277C2" w:rsidRPr="005D6C9D" w:rsidRDefault="003277C2" w:rsidP="00235AA2">
      <w:pPr>
        <w:pStyle w:val="Sansinterligne"/>
        <w:jc w:val="both"/>
      </w:pPr>
    </w:p>
    <w:p w14:paraId="11BF75F0" w14:textId="791C297D" w:rsidR="003277C2" w:rsidRPr="005D6C9D" w:rsidRDefault="003277C2" w:rsidP="00235AA2">
      <w:pPr>
        <w:pStyle w:val="Sansinterligne"/>
        <w:jc w:val="both"/>
      </w:pPr>
    </w:p>
    <w:p w14:paraId="48708E2E" w14:textId="210B5899" w:rsidR="003277C2" w:rsidRPr="005D6C9D" w:rsidRDefault="003277C2" w:rsidP="00235AA2">
      <w:pPr>
        <w:pStyle w:val="Sansinterligne"/>
        <w:jc w:val="both"/>
      </w:pPr>
    </w:p>
    <w:p w14:paraId="4B52AFE9" w14:textId="3E335EAD" w:rsidR="003277C2" w:rsidRPr="005D6C9D" w:rsidRDefault="003277C2" w:rsidP="00235AA2">
      <w:pPr>
        <w:pStyle w:val="Sansinterligne"/>
        <w:jc w:val="both"/>
      </w:pPr>
    </w:p>
    <w:p w14:paraId="53C3F54D" w14:textId="1FA67EBD" w:rsidR="003277C2" w:rsidRPr="005D6C9D" w:rsidRDefault="003277C2" w:rsidP="00235AA2">
      <w:pPr>
        <w:pStyle w:val="Sansinterligne"/>
        <w:jc w:val="both"/>
      </w:pPr>
    </w:p>
    <w:p w14:paraId="5158E47D" w14:textId="5A42625B" w:rsidR="003277C2" w:rsidRPr="005D6C9D" w:rsidRDefault="003277C2" w:rsidP="00235AA2">
      <w:pPr>
        <w:pStyle w:val="Sansinterligne"/>
        <w:jc w:val="both"/>
      </w:pPr>
    </w:p>
    <w:p w14:paraId="3FC419D2" w14:textId="611F622E" w:rsidR="003277C2" w:rsidRPr="005D6C9D" w:rsidRDefault="003277C2" w:rsidP="00235AA2">
      <w:pPr>
        <w:pStyle w:val="Sansinterligne"/>
        <w:jc w:val="both"/>
      </w:pPr>
    </w:p>
    <w:p w14:paraId="0C067733" w14:textId="6F1795FF" w:rsidR="003277C2" w:rsidRPr="005D6C9D" w:rsidRDefault="003277C2" w:rsidP="00235AA2">
      <w:pPr>
        <w:pStyle w:val="Sansinterligne"/>
        <w:jc w:val="both"/>
      </w:pPr>
    </w:p>
    <w:p w14:paraId="76E259DC" w14:textId="649E416F" w:rsidR="003277C2" w:rsidRPr="005D6C9D" w:rsidRDefault="003277C2" w:rsidP="00235AA2">
      <w:pPr>
        <w:pStyle w:val="Sansinterligne"/>
        <w:jc w:val="both"/>
      </w:pPr>
    </w:p>
    <w:p w14:paraId="26412A8C" w14:textId="2D0A13ED" w:rsidR="003277C2" w:rsidRPr="005D6C9D" w:rsidRDefault="003277C2" w:rsidP="00235AA2">
      <w:pPr>
        <w:pStyle w:val="Sansinterligne"/>
        <w:jc w:val="both"/>
      </w:pPr>
    </w:p>
    <w:p w14:paraId="76AB477B" w14:textId="23E23877" w:rsidR="003277C2" w:rsidRPr="005D6C9D" w:rsidRDefault="003277C2" w:rsidP="00235AA2">
      <w:pPr>
        <w:pStyle w:val="Sansinterligne"/>
        <w:jc w:val="both"/>
      </w:pPr>
    </w:p>
    <w:p w14:paraId="389CED98" w14:textId="7753BB2E" w:rsidR="003277C2" w:rsidRPr="005D6C9D" w:rsidRDefault="003277C2" w:rsidP="00235AA2">
      <w:pPr>
        <w:pStyle w:val="Sansinterligne"/>
        <w:jc w:val="both"/>
      </w:pPr>
    </w:p>
    <w:p w14:paraId="6240C12E" w14:textId="693FEA15" w:rsidR="003277C2" w:rsidRPr="005D6C9D" w:rsidRDefault="003277C2" w:rsidP="00235AA2">
      <w:pPr>
        <w:pStyle w:val="Sansinterligne"/>
        <w:jc w:val="both"/>
      </w:pPr>
    </w:p>
    <w:p w14:paraId="540428CE" w14:textId="3E9E465F" w:rsidR="003277C2" w:rsidRPr="005D6C9D" w:rsidRDefault="003277C2" w:rsidP="00235AA2">
      <w:pPr>
        <w:pStyle w:val="Sansinterligne"/>
        <w:jc w:val="both"/>
      </w:pPr>
    </w:p>
    <w:p w14:paraId="58FE74B1" w14:textId="34CF7D66" w:rsidR="003277C2" w:rsidRPr="005D6C9D" w:rsidRDefault="003277C2" w:rsidP="00235AA2">
      <w:pPr>
        <w:pStyle w:val="Sansinterligne"/>
        <w:jc w:val="both"/>
      </w:pPr>
    </w:p>
    <w:p w14:paraId="170A7664" w14:textId="076CA6FC" w:rsidR="003277C2" w:rsidRPr="005D6C9D" w:rsidRDefault="003277C2" w:rsidP="00235AA2">
      <w:pPr>
        <w:pStyle w:val="Sansinterligne"/>
        <w:jc w:val="both"/>
      </w:pPr>
    </w:p>
    <w:p w14:paraId="6E4EBE0D" w14:textId="5DDDF4E1" w:rsidR="003277C2" w:rsidRPr="005D6C9D" w:rsidRDefault="003277C2" w:rsidP="00235AA2">
      <w:pPr>
        <w:pStyle w:val="Sansinterligne"/>
        <w:jc w:val="both"/>
      </w:pPr>
    </w:p>
    <w:p w14:paraId="270834D4" w14:textId="00DF81BC" w:rsidR="003277C2" w:rsidRPr="005D6C9D" w:rsidRDefault="003277C2" w:rsidP="00235AA2">
      <w:pPr>
        <w:pStyle w:val="Sansinterligne"/>
        <w:jc w:val="both"/>
      </w:pPr>
    </w:p>
    <w:p w14:paraId="1980BF2C" w14:textId="7B32C576" w:rsidR="003277C2" w:rsidRPr="005D6C9D" w:rsidRDefault="003277C2" w:rsidP="00235AA2">
      <w:pPr>
        <w:pStyle w:val="Sansinterligne"/>
        <w:jc w:val="both"/>
      </w:pPr>
    </w:p>
    <w:p w14:paraId="65CE3A56" w14:textId="33A0DE38" w:rsidR="003277C2" w:rsidRPr="005D6C9D" w:rsidRDefault="003277C2" w:rsidP="00235AA2">
      <w:pPr>
        <w:pStyle w:val="Sansinterligne"/>
        <w:jc w:val="both"/>
      </w:pPr>
    </w:p>
    <w:p w14:paraId="3D79D02D" w14:textId="05343348" w:rsidR="003277C2" w:rsidRPr="005D6C9D" w:rsidRDefault="003277C2" w:rsidP="00235AA2">
      <w:pPr>
        <w:pStyle w:val="Sansinterligne"/>
        <w:jc w:val="both"/>
      </w:pPr>
    </w:p>
    <w:p w14:paraId="3E9FF7F8" w14:textId="77777777" w:rsidR="003277C2" w:rsidRPr="005D6C9D" w:rsidRDefault="003277C2" w:rsidP="00235AA2">
      <w:pPr>
        <w:pStyle w:val="Sansinterligne"/>
        <w:jc w:val="both"/>
      </w:pPr>
    </w:p>
    <w:p w14:paraId="103B59C2" w14:textId="739D2188" w:rsidR="003B748D" w:rsidRPr="003B748D" w:rsidRDefault="003B748D" w:rsidP="00235AA2">
      <w:pPr>
        <w:pStyle w:val="Sansinterligne"/>
        <w:jc w:val="both"/>
      </w:pPr>
    </w:p>
    <w:p w14:paraId="6E1C5DDB" w14:textId="514999B6" w:rsidR="003B748D" w:rsidRPr="003B748D" w:rsidRDefault="003B748D" w:rsidP="00235AA2">
      <w:pPr>
        <w:pStyle w:val="Sansinterligne"/>
        <w:jc w:val="both"/>
      </w:pPr>
    </w:p>
    <w:p w14:paraId="0F9ABE67" w14:textId="77777777" w:rsidR="003B748D" w:rsidRPr="003B748D" w:rsidRDefault="003B748D" w:rsidP="00235AA2">
      <w:pPr>
        <w:pStyle w:val="Sansinterligne"/>
        <w:jc w:val="both"/>
      </w:pPr>
    </w:p>
    <w:p w14:paraId="259035CB" w14:textId="286C78A6" w:rsidR="003B748D" w:rsidRPr="003B748D" w:rsidRDefault="003B748D" w:rsidP="00235AA2">
      <w:pPr>
        <w:pStyle w:val="Sansinterligne"/>
        <w:jc w:val="both"/>
      </w:pPr>
    </w:p>
    <w:p w14:paraId="645D5237" w14:textId="77777777" w:rsidR="003B748D" w:rsidRPr="003B748D" w:rsidRDefault="003B748D" w:rsidP="00235AA2">
      <w:pPr>
        <w:pStyle w:val="Sansinterligne"/>
        <w:jc w:val="both"/>
      </w:pPr>
    </w:p>
    <w:p w14:paraId="6E0C0D29" w14:textId="5F61D807" w:rsidR="003B748D" w:rsidRPr="003B748D" w:rsidRDefault="003B748D" w:rsidP="00235AA2">
      <w:pPr>
        <w:pStyle w:val="Sansinterligne"/>
        <w:jc w:val="both"/>
      </w:pPr>
    </w:p>
    <w:p w14:paraId="47A96161" w14:textId="4809A21A" w:rsidR="003B748D" w:rsidRPr="003B748D" w:rsidRDefault="003B748D" w:rsidP="00235AA2">
      <w:pPr>
        <w:pStyle w:val="Sansinterligne"/>
        <w:jc w:val="both"/>
      </w:pPr>
    </w:p>
    <w:p w14:paraId="349C8D72" w14:textId="74EB2B9F" w:rsidR="003B748D" w:rsidRPr="003B748D" w:rsidRDefault="003B748D" w:rsidP="00235AA2">
      <w:pPr>
        <w:pStyle w:val="Sansinterligne"/>
        <w:jc w:val="both"/>
      </w:pPr>
    </w:p>
    <w:p w14:paraId="7CF57176" w14:textId="77777777" w:rsidR="003B748D" w:rsidRPr="003B748D" w:rsidRDefault="003B748D" w:rsidP="00235AA2">
      <w:pPr>
        <w:pStyle w:val="Sansinterligne"/>
        <w:jc w:val="both"/>
      </w:pPr>
    </w:p>
    <w:sectPr w:rsidR="003B748D" w:rsidRPr="003B748D"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A0000AEF" w:usb1="4000207B"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D2F42"/>
    <w:multiLevelType w:val="hybridMultilevel"/>
    <w:tmpl w:val="BF5A5F8E"/>
    <w:lvl w:ilvl="0" w:tplc="5DF05DE0">
      <w:start w:val="1"/>
      <w:numFmt w:val="decimal"/>
      <w:lvlText w:val="%1)"/>
      <w:lvlJc w:val="left"/>
      <w:pPr>
        <w:ind w:left="480" w:hanging="360"/>
      </w:pPr>
      <w:rPr>
        <w:rFonts w:hint="default"/>
        <w:u w:val="none"/>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 w15:restartNumberingAfterBreak="0">
    <w:nsid w:val="726A268C"/>
    <w:multiLevelType w:val="hybridMultilevel"/>
    <w:tmpl w:val="8634F064"/>
    <w:lvl w:ilvl="0" w:tplc="1144BB64">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7CB5"/>
    <w:rsid w:val="00037D1A"/>
    <w:rsid w:val="00076EAE"/>
    <w:rsid w:val="00092A12"/>
    <w:rsid w:val="000B6FC5"/>
    <w:rsid w:val="000B7DFE"/>
    <w:rsid w:val="000E0F4C"/>
    <w:rsid w:val="000E4141"/>
    <w:rsid w:val="000F2957"/>
    <w:rsid w:val="00105494"/>
    <w:rsid w:val="00114B41"/>
    <w:rsid w:val="00184E55"/>
    <w:rsid w:val="001A40E6"/>
    <w:rsid w:val="001C15D2"/>
    <w:rsid w:val="001E106E"/>
    <w:rsid w:val="00206656"/>
    <w:rsid w:val="002316C0"/>
    <w:rsid w:val="00235AA2"/>
    <w:rsid w:val="00247CE7"/>
    <w:rsid w:val="00254B58"/>
    <w:rsid w:val="002813AC"/>
    <w:rsid w:val="00282817"/>
    <w:rsid w:val="002860AF"/>
    <w:rsid w:val="00293F38"/>
    <w:rsid w:val="002D4376"/>
    <w:rsid w:val="002D4B8D"/>
    <w:rsid w:val="002E376C"/>
    <w:rsid w:val="002E3FAF"/>
    <w:rsid w:val="003068BE"/>
    <w:rsid w:val="0031194E"/>
    <w:rsid w:val="003277C2"/>
    <w:rsid w:val="003473FE"/>
    <w:rsid w:val="0035139D"/>
    <w:rsid w:val="00370B71"/>
    <w:rsid w:val="0037252F"/>
    <w:rsid w:val="00377EC5"/>
    <w:rsid w:val="00386A3E"/>
    <w:rsid w:val="00393233"/>
    <w:rsid w:val="00396654"/>
    <w:rsid w:val="003B748D"/>
    <w:rsid w:val="004272FE"/>
    <w:rsid w:val="004329B1"/>
    <w:rsid w:val="004501DA"/>
    <w:rsid w:val="00450B9A"/>
    <w:rsid w:val="00481B9E"/>
    <w:rsid w:val="004B5D97"/>
    <w:rsid w:val="004D058E"/>
    <w:rsid w:val="004E0AFA"/>
    <w:rsid w:val="004F15FC"/>
    <w:rsid w:val="004F418C"/>
    <w:rsid w:val="00520C62"/>
    <w:rsid w:val="005541C8"/>
    <w:rsid w:val="005D0078"/>
    <w:rsid w:val="005D6C9D"/>
    <w:rsid w:val="005E343F"/>
    <w:rsid w:val="005F1224"/>
    <w:rsid w:val="00620BE0"/>
    <w:rsid w:val="006401D3"/>
    <w:rsid w:val="006560DB"/>
    <w:rsid w:val="006605CC"/>
    <w:rsid w:val="006975C2"/>
    <w:rsid w:val="006A3F15"/>
    <w:rsid w:val="006B520D"/>
    <w:rsid w:val="006C436A"/>
    <w:rsid w:val="006C52EA"/>
    <w:rsid w:val="006C6FFF"/>
    <w:rsid w:val="006C703D"/>
    <w:rsid w:val="006D11F8"/>
    <w:rsid w:val="006F4D30"/>
    <w:rsid w:val="0071158B"/>
    <w:rsid w:val="0073629F"/>
    <w:rsid w:val="0073743E"/>
    <w:rsid w:val="007424BE"/>
    <w:rsid w:val="00752F47"/>
    <w:rsid w:val="00755033"/>
    <w:rsid w:val="00762C00"/>
    <w:rsid w:val="00763C0E"/>
    <w:rsid w:val="0076445E"/>
    <w:rsid w:val="00766E71"/>
    <w:rsid w:val="007A1F14"/>
    <w:rsid w:val="007B229D"/>
    <w:rsid w:val="007C2146"/>
    <w:rsid w:val="007C2D45"/>
    <w:rsid w:val="007C3457"/>
    <w:rsid w:val="007F7F7F"/>
    <w:rsid w:val="00803232"/>
    <w:rsid w:val="00812E62"/>
    <w:rsid w:val="00814FDA"/>
    <w:rsid w:val="00817FD9"/>
    <w:rsid w:val="00826485"/>
    <w:rsid w:val="00845E05"/>
    <w:rsid w:val="008471F6"/>
    <w:rsid w:val="008B37FD"/>
    <w:rsid w:val="008C0176"/>
    <w:rsid w:val="008C1F4C"/>
    <w:rsid w:val="008C2FED"/>
    <w:rsid w:val="009065C8"/>
    <w:rsid w:val="00916042"/>
    <w:rsid w:val="009376B6"/>
    <w:rsid w:val="0094494D"/>
    <w:rsid w:val="00970D76"/>
    <w:rsid w:val="0099229D"/>
    <w:rsid w:val="009C61F2"/>
    <w:rsid w:val="009C748F"/>
    <w:rsid w:val="009E0BA8"/>
    <w:rsid w:val="009F1ABE"/>
    <w:rsid w:val="00A632DB"/>
    <w:rsid w:val="00A64BBD"/>
    <w:rsid w:val="00A64CD9"/>
    <w:rsid w:val="00A661C7"/>
    <w:rsid w:val="00A66FBB"/>
    <w:rsid w:val="00A91640"/>
    <w:rsid w:val="00AA13AC"/>
    <w:rsid w:val="00AC37BD"/>
    <w:rsid w:val="00AE0011"/>
    <w:rsid w:val="00AF79F9"/>
    <w:rsid w:val="00B05269"/>
    <w:rsid w:val="00B547EB"/>
    <w:rsid w:val="00B86E05"/>
    <w:rsid w:val="00BA7751"/>
    <w:rsid w:val="00BC40E5"/>
    <w:rsid w:val="00BD5769"/>
    <w:rsid w:val="00BF21E8"/>
    <w:rsid w:val="00BF4296"/>
    <w:rsid w:val="00C07052"/>
    <w:rsid w:val="00C16317"/>
    <w:rsid w:val="00C22607"/>
    <w:rsid w:val="00C85239"/>
    <w:rsid w:val="00CA6AB9"/>
    <w:rsid w:val="00CE1DC4"/>
    <w:rsid w:val="00CE5D73"/>
    <w:rsid w:val="00CE6F21"/>
    <w:rsid w:val="00D27BDB"/>
    <w:rsid w:val="00D47903"/>
    <w:rsid w:val="00D50E20"/>
    <w:rsid w:val="00D53B88"/>
    <w:rsid w:val="00D8229D"/>
    <w:rsid w:val="00D833A7"/>
    <w:rsid w:val="00DA6BDB"/>
    <w:rsid w:val="00DE7948"/>
    <w:rsid w:val="00E051C1"/>
    <w:rsid w:val="00E261EB"/>
    <w:rsid w:val="00E44C3D"/>
    <w:rsid w:val="00E45717"/>
    <w:rsid w:val="00E52355"/>
    <w:rsid w:val="00E6143B"/>
    <w:rsid w:val="00E76FBA"/>
    <w:rsid w:val="00E94F5A"/>
    <w:rsid w:val="00EA5952"/>
    <w:rsid w:val="00EB23D7"/>
    <w:rsid w:val="00EC1A94"/>
    <w:rsid w:val="00EE048C"/>
    <w:rsid w:val="00EE43DF"/>
    <w:rsid w:val="00EE68AF"/>
    <w:rsid w:val="00EF36E3"/>
    <w:rsid w:val="00F00934"/>
    <w:rsid w:val="00F10722"/>
    <w:rsid w:val="00F24CFC"/>
    <w:rsid w:val="00F3109B"/>
    <w:rsid w:val="00F41CBB"/>
    <w:rsid w:val="00F551AE"/>
    <w:rsid w:val="00F73E8A"/>
    <w:rsid w:val="00F81507"/>
    <w:rsid w:val="00F92EEE"/>
    <w:rsid w:val="00F95754"/>
    <w:rsid w:val="00FA3846"/>
    <w:rsid w:val="00FA441B"/>
    <w:rsid w:val="00FB03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43F"/>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F7F7F"/>
    <w:rPr>
      <w:sz w:val="16"/>
      <w:szCs w:val="16"/>
    </w:rPr>
  </w:style>
  <w:style w:type="paragraph" w:styleId="Commentaire">
    <w:name w:val="annotation text"/>
    <w:basedOn w:val="Normal"/>
    <w:link w:val="CommentaireCar"/>
    <w:uiPriority w:val="99"/>
    <w:semiHidden/>
    <w:unhideWhenUsed/>
    <w:rsid w:val="007F7F7F"/>
    <w:pPr>
      <w:spacing w:line="240" w:lineRule="auto"/>
    </w:pPr>
    <w:rPr>
      <w:sz w:val="20"/>
      <w:szCs w:val="20"/>
    </w:rPr>
  </w:style>
  <w:style w:type="character" w:customStyle="1" w:styleId="CommentaireCar">
    <w:name w:val="Commentaire Car"/>
    <w:basedOn w:val="Policepardfaut"/>
    <w:link w:val="Commentaire"/>
    <w:uiPriority w:val="99"/>
    <w:semiHidden/>
    <w:rsid w:val="007F7F7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7F7F7F"/>
    <w:rPr>
      <w:b/>
      <w:bCs/>
    </w:rPr>
  </w:style>
  <w:style w:type="character" w:customStyle="1" w:styleId="ObjetducommentaireCar">
    <w:name w:val="Objet du commentaire Car"/>
    <w:basedOn w:val="CommentaireCar"/>
    <w:link w:val="Objetducommentaire"/>
    <w:uiPriority w:val="99"/>
    <w:semiHidden/>
    <w:rsid w:val="007F7F7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2B716-3D08-4B4A-B4DD-93148F27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2498</TotalTime>
  <Pages>22</Pages>
  <Words>7137</Words>
  <Characters>39258</Characters>
  <Application>Microsoft Office Word</Application>
  <DocSecurity>0</DocSecurity>
  <Lines>327</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56</cp:revision>
  <cp:lastPrinted>2020-04-18T01:21:00Z</cp:lastPrinted>
  <dcterms:created xsi:type="dcterms:W3CDTF">2019-05-08T19:44:00Z</dcterms:created>
  <dcterms:modified xsi:type="dcterms:W3CDTF">2021-11-10T02:09:00Z</dcterms:modified>
</cp:coreProperties>
</file>