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1D267" w14:textId="60EFD7DB" w:rsidR="002E376C" w:rsidRPr="00DB21D4" w:rsidRDefault="00730F8F" w:rsidP="00DB21D4">
      <w:pPr>
        <w:pStyle w:val="Sansinterligne"/>
        <w:jc w:val="center"/>
        <w:rPr>
          <w:rFonts w:ascii="Dalelands Uncial Condensed" w:hAnsi="Dalelands Uncial Condensed"/>
          <w:color w:val="C00000"/>
          <w:sz w:val="40"/>
          <w:szCs w:val="24"/>
        </w:rPr>
      </w:pPr>
      <w:r w:rsidRPr="00DB21D4">
        <w:rPr>
          <w:rFonts w:ascii="Dalelands Uncial Condensed" w:hAnsi="Dalelands Uncial Condensed"/>
          <w:color w:val="C00000"/>
          <w:sz w:val="40"/>
          <w:szCs w:val="24"/>
        </w:rPr>
        <w:t>Gestion de la mort</w:t>
      </w:r>
      <w:r w:rsidR="00370B71" w:rsidRPr="00DB21D4">
        <w:rPr>
          <w:rFonts w:ascii="Dalelands Uncial Condensed" w:hAnsi="Dalelands Uncial Condensed"/>
          <w:color w:val="C00000"/>
          <w:sz w:val="40"/>
          <w:szCs w:val="24"/>
        </w:rPr>
        <w:t xml:space="preserve"> dans Sacred Phoenix</w:t>
      </w:r>
    </w:p>
    <w:p w14:paraId="27728535" w14:textId="77777777" w:rsidR="00166E0F" w:rsidRDefault="00166E0F" w:rsidP="00235AA2">
      <w:pPr>
        <w:pStyle w:val="Sansinterligne"/>
        <w:jc w:val="both"/>
      </w:pPr>
    </w:p>
    <w:p w14:paraId="4F1DA307" w14:textId="70600523" w:rsidR="00166E0F" w:rsidRDefault="00166E0F" w:rsidP="00235AA2">
      <w:pPr>
        <w:pStyle w:val="Sansinterligne"/>
        <w:jc w:val="both"/>
      </w:pPr>
      <w:r>
        <w:rPr>
          <w:noProof/>
        </w:rPr>
        <w:drawing>
          <wp:inline distT="0" distB="0" distL="0" distR="0" wp14:anchorId="2C78D72B" wp14:editId="5D35FB96">
            <wp:extent cx="5760720" cy="432054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0238759D" w14:textId="77777777" w:rsidR="00166E0F" w:rsidRDefault="00166E0F" w:rsidP="00235AA2">
      <w:pPr>
        <w:pStyle w:val="Sansinterligne"/>
        <w:jc w:val="both"/>
      </w:pPr>
    </w:p>
    <w:p w14:paraId="1EB3CA13" w14:textId="2DA65A72" w:rsidR="00166E0F" w:rsidRPr="00166E0F" w:rsidRDefault="00166E0F" w:rsidP="00166E0F">
      <w:pPr>
        <w:pStyle w:val="Sansinterligne"/>
        <w:jc w:val="center"/>
        <w:rPr>
          <w:i/>
          <w:iCs/>
        </w:rPr>
      </w:pPr>
      <w:r w:rsidRPr="00166E0F">
        <w:rPr>
          <w:i/>
          <w:iCs/>
        </w:rPr>
        <w:t xml:space="preserve">La mort </w:t>
      </w:r>
      <w:r>
        <w:rPr>
          <w:i/>
          <w:iCs/>
        </w:rPr>
        <w:t>de Suicune – cinématique d’introduction de Sacred Phoenix</w:t>
      </w:r>
    </w:p>
    <w:p w14:paraId="4D366101" w14:textId="2EB1F026" w:rsidR="00166E0F" w:rsidRDefault="00166E0F" w:rsidP="00235AA2">
      <w:pPr>
        <w:pStyle w:val="Sansinterligne"/>
        <w:jc w:val="both"/>
      </w:pPr>
    </w:p>
    <w:p w14:paraId="7B56B2F3" w14:textId="77777777" w:rsidR="00166E0F" w:rsidRDefault="00166E0F" w:rsidP="00235AA2">
      <w:pPr>
        <w:pStyle w:val="Sansinterligne"/>
        <w:jc w:val="both"/>
      </w:pPr>
    </w:p>
    <w:p w14:paraId="5C48DE72" w14:textId="1CA48A40" w:rsidR="00EB23D7" w:rsidRPr="00EB23D7" w:rsidRDefault="00E75D68" w:rsidP="00235AA2">
      <w:pPr>
        <w:pStyle w:val="Sansinterligne"/>
        <w:jc w:val="both"/>
        <w:rPr>
          <w:i/>
        </w:rPr>
      </w:pPr>
      <w:r>
        <w:rPr>
          <w:b/>
          <w:i/>
          <w:sz w:val="28"/>
        </w:rPr>
        <w:t>La mort dans l’univers officiel</w:t>
      </w:r>
    </w:p>
    <w:p w14:paraId="1FF907A5" w14:textId="77777777" w:rsidR="00235AA2" w:rsidRDefault="00235AA2" w:rsidP="00235AA2">
      <w:pPr>
        <w:pStyle w:val="Sansinterligne"/>
        <w:jc w:val="both"/>
      </w:pPr>
    </w:p>
    <w:p w14:paraId="27636B40" w14:textId="62E24A67" w:rsidR="008C05A8" w:rsidRDefault="008C05A8" w:rsidP="00235AA2">
      <w:pPr>
        <w:pStyle w:val="Sansinterligne"/>
        <w:jc w:val="both"/>
      </w:pPr>
      <w:r>
        <w:t xml:space="preserve">  L’existence de la mort dans le monde des Pokémons a toujours été une évidence pour moi. Bien présente et mise en </w:t>
      </w:r>
      <w:r w:rsidR="00571AA2">
        <w:t>valeur</w:t>
      </w:r>
      <w:r>
        <w:t xml:space="preserve"> dans le manga, je déplore qu’elle soit (quasiment) passée sous silence dans les jeux vidéo officiels et les dessins animés. Cela s’explique par le public visé par la licence (des films « tout public » et des jeux </w:t>
      </w:r>
      <w:r w:rsidR="00750042">
        <w:t>« </w:t>
      </w:r>
      <w:r>
        <w:t>PEGI 3</w:t>
      </w:r>
      <w:r w:rsidR="00750042">
        <w:t> »</w:t>
      </w:r>
      <w:r>
        <w:t xml:space="preserve"> visant </w:t>
      </w:r>
      <w:r w:rsidR="00750042">
        <w:t>une clientèle</w:t>
      </w:r>
      <w:r>
        <w:t xml:space="preserve"> de 10 ans d’âge moyen.)</w:t>
      </w:r>
    </w:p>
    <w:p w14:paraId="02E7C81F" w14:textId="42EC2549" w:rsidR="008C05A8" w:rsidRDefault="008C05A8" w:rsidP="00235AA2">
      <w:pPr>
        <w:pStyle w:val="Sansinterligne"/>
        <w:jc w:val="both"/>
      </w:pPr>
    </w:p>
    <w:p w14:paraId="785F42C6" w14:textId="09288E99" w:rsidR="008C05A8" w:rsidRPr="00571AA2" w:rsidRDefault="008C05A8" w:rsidP="00571AA2">
      <w:pPr>
        <w:pStyle w:val="Sansinterligne"/>
        <w:jc w:val="both"/>
      </w:pPr>
      <w:r>
        <w:t xml:space="preserve">  Cette absence de la mort – jamais explicitement sous les yeux du spectateur et rarement de manière implicite – (et ça concerne aussi bien pour les humains que les Pokémons) fut la source de moult débats entre fans. Comment existe-t-elle et se ma</w:t>
      </w:r>
      <w:r w:rsidR="00E75D68">
        <w:t>nifeste-t-elle</w:t>
      </w:r>
      <w:r>
        <w:t xml:space="preserve"> dans le Pokéworld ? Où les gens et créatures magiques se font-</w:t>
      </w:r>
      <w:r w:rsidR="00E75D68">
        <w:t>ils</w:t>
      </w:r>
      <w:r>
        <w:t xml:space="preserve"> inhumés ? (S’il y a des naissances</w:t>
      </w:r>
      <w:r w:rsidR="00E75D68">
        <w:t>, des œufs</w:t>
      </w:r>
      <w:r>
        <w:t xml:space="preserve"> et des Légendaires dédiés à la Vie, il y a forcément des décès et des Légendaires dédiés à la mort.) </w:t>
      </w:r>
      <w:r w:rsidR="00E75D68">
        <w:t>Qu’est ce qui peut causer un décès ? (L’exemple d’un Poing-</w:t>
      </w:r>
      <w:proofErr w:type="spellStart"/>
      <w:r w:rsidR="00E75D68">
        <w:t>Météor</w:t>
      </w:r>
      <w:proofErr w:type="spellEnd"/>
      <w:r w:rsidR="00E75D68">
        <w:t xml:space="preserve"> de Métalosse niveau 100 « </w:t>
      </w:r>
      <w:r w:rsidR="00E75D68" w:rsidRPr="00E75D68">
        <w:rPr>
          <w:i/>
          <w:iCs/>
        </w:rPr>
        <w:t xml:space="preserve">pire qu’un choc frontal </w:t>
      </w:r>
      <w:r w:rsidR="00E75D68">
        <w:rPr>
          <w:i/>
          <w:iCs/>
        </w:rPr>
        <w:t xml:space="preserve">à 130 </w:t>
      </w:r>
      <w:r w:rsidR="00E75D68" w:rsidRPr="00E75D68">
        <w:rPr>
          <w:i/>
          <w:iCs/>
        </w:rPr>
        <w:t>en voiture et sans</w:t>
      </w:r>
      <w:r w:rsidR="00E75D68">
        <w:rPr>
          <w:i/>
          <w:iCs/>
        </w:rPr>
        <w:t xml:space="preserve"> la</w:t>
      </w:r>
      <w:r w:rsidR="00E75D68" w:rsidRPr="00E75D68">
        <w:rPr>
          <w:i/>
          <w:iCs/>
        </w:rPr>
        <w:t xml:space="preserve"> ceinture de sécurité</w:t>
      </w:r>
      <w:r w:rsidR="00E75D68">
        <w:t xml:space="preserve"> » contre un Pikachu niveau </w:t>
      </w:r>
      <w:r w:rsidR="00E75D68" w:rsidRPr="00571AA2">
        <w:t>5 donne une idée de la chose…) D’où proviennent les Pokémons Spectres ? (La mère d’Ossatueur à Lavanville a fait couler beaucoup d’encre…)</w:t>
      </w:r>
    </w:p>
    <w:p w14:paraId="4EF1EB86" w14:textId="44715DC6" w:rsidR="00571AA2" w:rsidRDefault="00571AA2" w:rsidP="00571AA2">
      <w:pPr>
        <w:pStyle w:val="Sansinterligne"/>
        <w:jc w:val="both"/>
      </w:pPr>
    </w:p>
    <w:p w14:paraId="4C274D58" w14:textId="77777777" w:rsidR="00571AA2" w:rsidRPr="00571AA2" w:rsidRDefault="00571AA2" w:rsidP="00571AA2">
      <w:pPr>
        <w:pStyle w:val="Sansinterligne"/>
        <w:jc w:val="both"/>
      </w:pPr>
    </w:p>
    <w:p w14:paraId="4016AE0B" w14:textId="31E54ABF" w:rsidR="008C05A8" w:rsidRPr="00571AA2" w:rsidRDefault="00750042" w:rsidP="00571AA2">
      <w:pPr>
        <w:pStyle w:val="Sansinterligne"/>
        <w:jc w:val="both"/>
      </w:pPr>
      <w:r w:rsidRPr="00571AA2">
        <w:lastRenderedPageBreak/>
        <w:t xml:space="preserve">  </w:t>
      </w:r>
      <w:r w:rsidR="00E75D68" w:rsidRPr="00571AA2">
        <w:t>De ces débats, j’en retiens deux synthèses très intéressantes.</w:t>
      </w:r>
    </w:p>
    <w:p w14:paraId="7872E5B4" w14:textId="77777777" w:rsidR="008C05A8" w:rsidRPr="00571AA2" w:rsidRDefault="008C05A8" w:rsidP="00571AA2">
      <w:pPr>
        <w:pStyle w:val="Sansinterligne"/>
        <w:jc w:val="both"/>
      </w:pPr>
    </w:p>
    <w:p w14:paraId="039CF5FF" w14:textId="33D9FC3A" w:rsidR="006A6FC1" w:rsidRDefault="006A6FC1" w:rsidP="00235AA2">
      <w:pPr>
        <w:pStyle w:val="Sansinterligne"/>
        <w:jc w:val="both"/>
      </w:pPr>
      <w:r w:rsidRPr="006A6FC1">
        <w:rPr>
          <w:b/>
        </w:rPr>
        <w:t xml:space="preserve">Théorie </w:t>
      </w:r>
      <w:proofErr w:type="spellStart"/>
      <w:r w:rsidRPr="006A6FC1">
        <w:rPr>
          <w:b/>
        </w:rPr>
        <w:t>Pokébip</w:t>
      </w:r>
      <w:proofErr w:type="spellEnd"/>
      <w:r w:rsidRPr="006A6FC1">
        <w:rPr>
          <w:b/>
        </w:rPr>
        <w:t> :</w:t>
      </w:r>
      <w:r>
        <w:t xml:space="preserve"> définition du KO et ses différents degrés</w:t>
      </w:r>
    </w:p>
    <w:p w14:paraId="4AADBCB2" w14:textId="49B472C2" w:rsidR="006A6FC1" w:rsidRDefault="00B6095E" w:rsidP="00235AA2">
      <w:pPr>
        <w:pStyle w:val="Sansinterligne"/>
        <w:jc w:val="both"/>
      </w:pPr>
      <w:hyperlink r:id="rId5" w:tgtFrame="_blank" w:tooltip="https://www.pokebip.com/page/fans/pksc/mort_ko" w:history="1">
        <w:r w:rsidR="006A6FC1" w:rsidRPr="006A6FC1">
          <w:rPr>
            <w:rStyle w:val="Lienhypertexte"/>
          </w:rPr>
          <w:t>https://www.pokebip.com/page/fans/pksc/mort_ko</w:t>
        </w:r>
      </w:hyperlink>
    </w:p>
    <w:p w14:paraId="2AA36767" w14:textId="12ED4D44" w:rsidR="006A6FC1" w:rsidRDefault="006A6FC1" w:rsidP="00235AA2">
      <w:pPr>
        <w:pStyle w:val="Sansinterligne"/>
        <w:jc w:val="both"/>
      </w:pPr>
    </w:p>
    <w:p w14:paraId="40045FCE" w14:textId="6AA196CA" w:rsidR="00750042" w:rsidRDefault="00E75D68" w:rsidP="00235AA2">
      <w:pPr>
        <w:pStyle w:val="Sansinterligne"/>
        <w:jc w:val="both"/>
      </w:pPr>
      <w:r>
        <w:t xml:space="preserve">  Cette théorie explique la philosophie des </w:t>
      </w:r>
      <w:r w:rsidR="00DB21D4">
        <w:t>matchs</w:t>
      </w:r>
      <w:r w:rsidR="00E00DB6">
        <w:t xml:space="preserve"> </w:t>
      </w:r>
      <w:r>
        <w:t xml:space="preserve">Pokémon </w:t>
      </w:r>
      <w:r w:rsidRPr="00750042">
        <w:rPr>
          <w:u w:val="single"/>
        </w:rPr>
        <w:t>modernes</w:t>
      </w:r>
      <w:r>
        <w:t xml:space="preserve"> : les créatures magiques combattent dans un esprit de fair-play dans le but de mettre </w:t>
      </w:r>
      <w:r w:rsidR="00DB21D4">
        <w:t>hors-combat</w:t>
      </w:r>
      <w:r>
        <w:t xml:space="preserve"> l’adversaire et non de le tuer (c’est comparé à un combat de catch IRL)</w:t>
      </w:r>
      <w:r w:rsidR="00750042">
        <w:t xml:space="preserve">. C’est </w:t>
      </w:r>
      <w:r>
        <w:t xml:space="preserve">un sport qui est régi par des règles précises. </w:t>
      </w:r>
    </w:p>
    <w:p w14:paraId="4896C68E" w14:textId="7E2F9F10" w:rsidR="00750042" w:rsidRDefault="00750042" w:rsidP="00235AA2">
      <w:pPr>
        <w:pStyle w:val="Sansinterligne"/>
        <w:jc w:val="both"/>
      </w:pPr>
      <w:r>
        <w:t xml:space="preserve">  Cela contraste avec les </w:t>
      </w:r>
      <w:r w:rsidR="00E75D68">
        <w:t xml:space="preserve">combats </w:t>
      </w:r>
      <w:r>
        <w:t>“</w:t>
      </w:r>
      <w:r w:rsidR="00E75D68">
        <w:t>sauvages</w:t>
      </w:r>
      <w:r>
        <w:t>”</w:t>
      </w:r>
      <w:r w:rsidR="00E75D68">
        <w:t xml:space="preserve"> ou </w:t>
      </w:r>
      <w:r>
        <w:t>“</w:t>
      </w:r>
      <w:r w:rsidR="00E75D68">
        <w:t>illégaux</w:t>
      </w:r>
      <w:r>
        <w:t>”</w:t>
      </w:r>
      <w:r w:rsidR="00E75D68">
        <w:t xml:space="preserve"> </w:t>
      </w:r>
      <w:r>
        <w:t>où la mise à mort peut se faire sans aucun scrupule (pour se nourrir dans le cadre de la chasse, ou par pure haine).</w:t>
      </w:r>
    </w:p>
    <w:p w14:paraId="34B9DE61" w14:textId="17B08D42" w:rsidR="00E75D68" w:rsidRDefault="00750042" w:rsidP="00235AA2">
      <w:pPr>
        <w:pStyle w:val="Sansinterligne"/>
        <w:jc w:val="both"/>
      </w:pPr>
      <w:r>
        <w:t xml:space="preserve">  Un membre de </w:t>
      </w:r>
      <w:proofErr w:type="spellStart"/>
      <w:r>
        <w:t>Pokébip</w:t>
      </w:r>
      <w:proofErr w:type="spellEnd"/>
      <w:r>
        <w:t xml:space="preserve"> a fait un parallèle très intéressant avec les combats du jeu GBA </w:t>
      </w:r>
      <w:r w:rsidRPr="00750042">
        <w:rPr>
          <w:i/>
          <w:iCs/>
        </w:rPr>
        <w:t xml:space="preserve">Final Fantasy </w:t>
      </w:r>
      <w:proofErr w:type="spellStart"/>
      <w:r w:rsidRPr="00750042">
        <w:rPr>
          <w:i/>
          <w:iCs/>
        </w:rPr>
        <w:t>Tactics</w:t>
      </w:r>
      <w:proofErr w:type="spellEnd"/>
      <w:r w:rsidRPr="00750042">
        <w:rPr>
          <w:i/>
          <w:iCs/>
        </w:rPr>
        <w:t xml:space="preserve"> Advance</w:t>
      </w:r>
      <w:r>
        <w:t> : sous l’œil d’un juge-arbitre, tuer un adversaire est interdit. Mais dans les zones de non-droit, le « KO » d’un héros est systématiquement synonyme de mort. (On notera d’ailleurs dans le dessin animé la présence systématique d’un arbitre sur les matchs importants pour sonner le « </w:t>
      </w:r>
      <w:r w:rsidRPr="00750042">
        <w:rPr>
          <w:i/>
          <w:iCs/>
        </w:rPr>
        <w:t>stop, ce Pokémon peut plus combattre ! </w:t>
      </w:r>
      <w:r>
        <w:t>».)</w:t>
      </w:r>
    </w:p>
    <w:p w14:paraId="6C40F88A" w14:textId="54A20412" w:rsidR="00750042" w:rsidRDefault="00750042" w:rsidP="00235AA2">
      <w:pPr>
        <w:pStyle w:val="Sansinterligne"/>
        <w:jc w:val="both"/>
      </w:pPr>
      <w:r>
        <w:t xml:space="preserve">  Les Pokémons dressés ont aussi </w:t>
      </w:r>
      <w:r w:rsidRPr="00571AA2">
        <w:t>appris à</w:t>
      </w:r>
      <w:r w:rsidR="00E00DB6" w:rsidRPr="00571AA2">
        <w:t xml:space="preserve"> </w:t>
      </w:r>
      <w:r w:rsidRPr="00571AA2">
        <w:t>retenir leurs coups</w:t>
      </w:r>
      <w:r w:rsidR="00E00DB6">
        <w:t xml:space="preserve"> </w:t>
      </w:r>
      <w:r>
        <w:t>et ceux trop mal au point font signe d’une manière o</w:t>
      </w:r>
      <w:r w:rsidR="00DB21D4">
        <w:t>u</w:t>
      </w:r>
      <w:r>
        <w:t xml:space="preserve"> d’une autre qu’ils ne souhaitent plus poursuivre le combat afin d’éviter tout risque pour leur vie… D’où la mention</w:t>
      </w:r>
      <w:r w:rsidR="00E00DB6">
        <w:t xml:space="preserve"> présente dans cette théorie</w:t>
      </w:r>
      <w:r>
        <w:t xml:space="preserve"> </w:t>
      </w:r>
      <w:r w:rsidR="00571AA2">
        <w:t xml:space="preserve">et </w:t>
      </w:r>
      <w:r>
        <w:t xml:space="preserve">que je </w:t>
      </w:r>
      <w:r w:rsidR="00571AA2">
        <w:t xml:space="preserve">vais </w:t>
      </w:r>
      <w:r>
        <w:t>souligne</w:t>
      </w:r>
      <w:r w:rsidR="00571AA2">
        <w:t>r</w:t>
      </w:r>
      <w:r>
        <w:t xml:space="preserve"> : dans la réalité d’un combat officiel, un KO intervient à la </w:t>
      </w:r>
      <w:r w:rsidRPr="00750042">
        <w:rPr>
          <w:u w:val="single"/>
        </w:rPr>
        <w:t>moitié du vrai total de points de vie</w:t>
      </w:r>
      <w:r>
        <w:t xml:space="preserve"> du Pokémon.</w:t>
      </w:r>
    </w:p>
    <w:p w14:paraId="0FE7180A" w14:textId="3389F42D" w:rsidR="00087728" w:rsidRDefault="00087728" w:rsidP="00235AA2">
      <w:pPr>
        <w:pStyle w:val="Sansinterligne"/>
        <w:jc w:val="both"/>
      </w:pPr>
      <w:r>
        <w:t xml:space="preserve">  La performance de la médecine moderne (Centres Pokémon, médicaments de soin qui agissent en moins de 10 secondes…) joue aussi probablement un rôle</w:t>
      </w:r>
      <w:r w:rsidR="00571AA2">
        <w:t xml:space="preserve"> sur la survie systématique des Pokémons </w:t>
      </w:r>
      <w:r w:rsidR="00DB21D4">
        <w:t>après un combat</w:t>
      </w:r>
      <w:r w:rsidR="00571AA2">
        <w:t xml:space="preserve"> </w:t>
      </w:r>
      <w:r w:rsidR="00DB21D4">
        <w:t>dans le contexte temporel des jeux officiels</w:t>
      </w:r>
      <w:r w:rsidR="00571AA2">
        <w:t>.</w:t>
      </w:r>
    </w:p>
    <w:p w14:paraId="724AB9BF" w14:textId="77777777" w:rsidR="00750042" w:rsidRDefault="00750042" w:rsidP="00235AA2">
      <w:pPr>
        <w:pStyle w:val="Sansinterligne"/>
        <w:jc w:val="both"/>
      </w:pPr>
    </w:p>
    <w:p w14:paraId="43C6CA3E" w14:textId="77777777" w:rsidR="00E75D68" w:rsidRDefault="00E75D68" w:rsidP="00235AA2">
      <w:pPr>
        <w:pStyle w:val="Sansinterligne"/>
        <w:jc w:val="both"/>
      </w:pPr>
    </w:p>
    <w:p w14:paraId="251B22BD" w14:textId="25F79156" w:rsidR="006A6FC1" w:rsidRDefault="006A6FC1" w:rsidP="00235AA2">
      <w:pPr>
        <w:pStyle w:val="Sansinterligne"/>
        <w:jc w:val="both"/>
      </w:pPr>
      <w:r w:rsidRPr="006A6FC1">
        <w:rPr>
          <w:b/>
        </w:rPr>
        <w:t>Théorie Pokéstrat :</w:t>
      </w:r>
      <w:r>
        <w:t xml:space="preserve"> le monde des morts.</w:t>
      </w:r>
    </w:p>
    <w:p w14:paraId="18F26E8C" w14:textId="7EFDC2A8" w:rsidR="006A6FC1" w:rsidRDefault="00B6095E" w:rsidP="00235AA2">
      <w:pPr>
        <w:pStyle w:val="Sansinterligne"/>
        <w:jc w:val="both"/>
      </w:pPr>
      <w:hyperlink r:id="rId6" w:tgtFrame="_blank" w:tooltip="https://pokestrat.io/forum/pokescience/-theorie-pokemon-et-le-monde-des-morts" w:history="1">
        <w:r w:rsidR="006A6FC1" w:rsidRPr="006A6FC1">
          <w:rPr>
            <w:rStyle w:val="Lienhypertexte"/>
          </w:rPr>
          <w:t>https://pokestrat.io/forum/pokescience/-theorie-pokemon-et-le-monde-des-morts</w:t>
        </w:r>
      </w:hyperlink>
    </w:p>
    <w:p w14:paraId="747C966F" w14:textId="7BAF661C" w:rsidR="00BC40E5" w:rsidRDefault="00E75D68" w:rsidP="00235AA2">
      <w:pPr>
        <w:pStyle w:val="Sansinterligne"/>
        <w:jc w:val="both"/>
      </w:pPr>
      <w:r>
        <w:br/>
        <w:t xml:space="preserve">  Cette théorie aborde le rôle de Giratina et d’Yveltal en tant que Gardiens du royaume des morts, la provenance des Pokémons de type Spectres et le chemin parcouru par une âme de Pokémon après sa mort (</w:t>
      </w:r>
      <w:proofErr w:type="spellStart"/>
      <w:r>
        <w:t>quelque</w:t>
      </w:r>
      <w:proofErr w:type="spellEnd"/>
      <w:r>
        <w:t xml:space="preserve"> soit la cause).</w:t>
      </w:r>
    </w:p>
    <w:p w14:paraId="4D641DCF" w14:textId="14D863C5" w:rsidR="006A6FC1" w:rsidRDefault="006A6FC1" w:rsidP="00235AA2">
      <w:pPr>
        <w:pStyle w:val="Sansinterligne"/>
        <w:jc w:val="both"/>
      </w:pPr>
    </w:p>
    <w:p w14:paraId="4C7840AD" w14:textId="3C560AF5" w:rsidR="006A6FC1" w:rsidRDefault="006A6FC1" w:rsidP="00235AA2">
      <w:pPr>
        <w:pStyle w:val="Sansinterligne"/>
        <w:jc w:val="both"/>
      </w:pPr>
    </w:p>
    <w:p w14:paraId="1262E965" w14:textId="40F050B7" w:rsidR="00750042" w:rsidRPr="00EB23D7" w:rsidRDefault="00750042" w:rsidP="00750042">
      <w:pPr>
        <w:pStyle w:val="Sansinterligne"/>
        <w:jc w:val="both"/>
        <w:rPr>
          <w:i/>
        </w:rPr>
      </w:pPr>
      <w:r>
        <w:rPr>
          <w:b/>
          <w:i/>
          <w:sz w:val="28"/>
        </w:rPr>
        <w:t>La mort dans Sacred Phoenix</w:t>
      </w:r>
    </w:p>
    <w:p w14:paraId="4BEF383D" w14:textId="334D50D5" w:rsidR="006A6FC1" w:rsidRDefault="006A6FC1" w:rsidP="00235AA2">
      <w:pPr>
        <w:pStyle w:val="Sansinterligne"/>
        <w:jc w:val="both"/>
      </w:pPr>
    </w:p>
    <w:p w14:paraId="73B49C51" w14:textId="440C2DDA" w:rsidR="00E00DB6" w:rsidRDefault="00E00DB6" w:rsidP="00235AA2">
      <w:pPr>
        <w:pStyle w:val="Sansinterligne"/>
        <w:jc w:val="both"/>
      </w:pPr>
      <w:r>
        <w:t xml:space="preserve">  Dans l’esprit du manga, les combats à Keltios ne sont pas sans danger. Cela est d’autant plus justifié par l’époque antique où les mises à mort peuvent être considéré</w:t>
      </w:r>
      <w:r w:rsidR="00B35967">
        <w:t>e</w:t>
      </w:r>
      <w:r>
        <w:t xml:space="preserve">s par certaines franges de la population comme un acte glorieux ou une question d’honneur. Pensez à la plèbe de la Rome antique qui adorait voire le sang des gladiateurs </w:t>
      </w:r>
      <w:r w:rsidR="00040308">
        <w:t xml:space="preserve">et des lions </w:t>
      </w:r>
      <w:r>
        <w:t>couler dans des combats de colisée.</w:t>
      </w:r>
      <w:r w:rsidR="00040308">
        <w:t xml:space="preserve"> Au sein de cette civilisation, c’était considéré comme normal (et très divertissant).</w:t>
      </w:r>
    </w:p>
    <w:p w14:paraId="0AA82D92" w14:textId="2FA29019" w:rsidR="00E00DB6" w:rsidRDefault="00E00DB6" w:rsidP="00235AA2">
      <w:pPr>
        <w:pStyle w:val="Sansinterligne"/>
        <w:jc w:val="both"/>
      </w:pPr>
      <w:r>
        <w:t xml:space="preserve">  De plus, défendre sa patrie par la guerre et le sang était considéré comme </w:t>
      </w:r>
      <w:r w:rsidR="00C614C0">
        <w:t>un devoir et un honneur</w:t>
      </w:r>
      <w:r>
        <w:t>, contrairement à notre époque moderne où la mort est répugnée et où toute prise de risque doit être réduite au maximum.</w:t>
      </w:r>
    </w:p>
    <w:p w14:paraId="3379E792" w14:textId="66B58FB3" w:rsidR="00E00DB6" w:rsidRDefault="00E00DB6" w:rsidP="00235AA2">
      <w:pPr>
        <w:pStyle w:val="Sansinterligne"/>
        <w:jc w:val="both"/>
      </w:pPr>
    </w:p>
    <w:p w14:paraId="4A10E10E" w14:textId="77777777" w:rsidR="00040308" w:rsidRDefault="00040308" w:rsidP="00235AA2">
      <w:pPr>
        <w:pStyle w:val="Sansinterligne"/>
        <w:jc w:val="both"/>
      </w:pPr>
      <w:r>
        <w:t xml:space="preserve">  Dans l’esprit des libertés offertes par la sphère des fan-games, je veux offrir cette possibilité :</w:t>
      </w:r>
    </w:p>
    <w:p w14:paraId="6B1997B0" w14:textId="65D75202" w:rsidR="00040308" w:rsidRDefault="00040308" w:rsidP="00235AA2">
      <w:pPr>
        <w:pStyle w:val="Sansinterligne"/>
        <w:jc w:val="both"/>
      </w:pPr>
      <w:r>
        <w:t xml:space="preserve">  – Déjà pour offrir une ambiance plus mature qui comblera les anciens fans délaissés par Game Freak et son ambiance éternellement “Mon Petit Poney / Bisounours”, alors qu’eux ont grandi depuis toutes ces années.</w:t>
      </w:r>
    </w:p>
    <w:p w14:paraId="5E56A0B0" w14:textId="728658BB" w:rsidR="00E00DB6" w:rsidRDefault="00040308" w:rsidP="00235AA2">
      <w:pPr>
        <w:pStyle w:val="Sansinterligne"/>
        <w:jc w:val="both"/>
      </w:pPr>
      <w:r>
        <w:lastRenderedPageBreak/>
        <w:t xml:space="preserve">  – Mais aussi pour donner plus de réalisme et d’immersion à mon univers. Faire combattre des créatures magiques à coup de flammes, de chocs électriques ou de morsures, ce n’est pas sans risque.</w:t>
      </w:r>
    </w:p>
    <w:p w14:paraId="05AE691A" w14:textId="083500C1" w:rsidR="00040308" w:rsidRDefault="00040308" w:rsidP="00040308">
      <w:pPr>
        <w:pStyle w:val="Sansinterligne"/>
        <w:jc w:val="both"/>
      </w:pPr>
      <w:r>
        <w:t xml:space="preserve">  – </w:t>
      </w:r>
      <w:r w:rsidR="00E20063">
        <w:t>Enfin,</w:t>
      </w:r>
      <w:r>
        <w:t xml:space="preserve"> parce que le simple fait de savoir qu’on risque de perdre ses </w:t>
      </w:r>
      <w:r w:rsidR="00E20063">
        <w:t>Pokémons</w:t>
      </w:r>
      <w:r>
        <w:t xml:space="preserve"> renforce le lien entre le joueur et ses créatures magiques, d’où la popularité du célèbre “Nuzlocke Challenge”.</w:t>
      </w:r>
      <w:r w:rsidR="00E20063">
        <w:t xml:space="preserve"> (Presque la moitié des Let’s Play Pokémon publiés sur Twitch ou YouTube sont des Nuzlockes.)</w:t>
      </w:r>
    </w:p>
    <w:p w14:paraId="51E01181" w14:textId="1C0C5CAE" w:rsidR="00E20063" w:rsidRDefault="00E20063" w:rsidP="00040308">
      <w:pPr>
        <w:pStyle w:val="Sansinterligne"/>
        <w:jc w:val="both"/>
      </w:pPr>
    </w:p>
    <w:p w14:paraId="214C3862" w14:textId="0A7EE601" w:rsidR="00E20063" w:rsidRDefault="00E20063" w:rsidP="00040308">
      <w:pPr>
        <w:pStyle w:val="Sansinterligne"/>
        <w:jc w:val="both"/>
      </w:pPr>
      <w:r>
        <w:t xml:space="preserve">  Mais entre un gameplay “à l’eau de rose” (jamais de mort) et un gameplay “hardcore” (KO = mort immédiate), il n’existe aucun juste milieu comme décrit dans la Pokéthéorie de </w:t>
      </w:r>
      <w:proofErr w:type="spellStart"/>
      <w:r>
        <w:t>Pokébip</w:t>
      </w:r>
      <w:proofErr w:type="spellEnd"/>
      <w:r>
        <w:t>.</w:t>
      </w:r>
    </w:p>
    <w:p w14:paraId="414A5C73" w14:textId="77777777" w:rsidR="00C614C0" w:rsidRDefault="00C614C0" w:rsidP="00040308">
      <w:pPr>
        <w:pStyle w:val="Sansinterligne"/>
        <w:jc w:val="both"/>
      </w:pPr>
    </w:p>
    <w:p w14:paraId="45A398DC" w14:textId="2699FB34" w:rsidR="00E20063" w:rsidRDefault="00E20063" w:rsidP="00040308">
      <w:pPr>
        <w:pStyle w:val="Sansinterligne"/>
        <w:jc w:val="both"/>
      </w:pPr>
      <w:r>
        <w:t xml:space="preserve">  C’est là où Sacred Phoenix intervient et proposera en réglage de difficulté </w:t>
      </w:r>
      <w:r w:rsidRPr="00C614C0">
        <w:t xml:space="preserve">par </w:t>
      </w:r>
      <w:r w:rsidRPr="00C614C0">
        <w:rPr>
          <w:bCs/>
        </w:rPr>
        <w:t>défaut</w:t>
      </w:r>
      <w:r w:rsidRPr="00E20063">
        <w:rPr>
          <w:b/>
          <w:bCs/>
        </w:rPr>
        <w:t xml:space="preserve"> la gestion réaliste de la mort des Pokémons</w:t>
      </w:r>
      <w:r>
        <w:t xml:space="preserve">. Conformément à la théorie de </w:t>
      </w:r>
      <w:proofErr w:type="spellStart"/>
      <w:r>
        <w:t>Pokébip</w:t>
      </w:r>
      <w:proofErr w:type="spellEnd"/>
      <w:r>
        <w:t xml:space="preserve">, la mort interviendra si un Pokémon a perdu 2 fois l’équivalent de ses PV maximum </w:t>
      </w:r>
      <w:r w:rsidR="00C614C0">
        <w:t>suite à</w:t>
      </w:r>
      <w:r>
        <w:t xml:space="preserve"> une attaque.</w:t>
      </w:r>
      <w:r w:rsidR="00C614C0">
        <w:t xml:space="preserve"> Les dégâts résiduels après le palier du 0 PV continuent donc d’être appliqués (dans la limite du double des PV max, donc PV minimum = -</w:t>
      </w:r>
      <w:r w:rsidR="00087728">
        <w:t xml:space="preserve"> </w:t>
      </w:r>
      <w:r w:rsidR="00C614C0">
        <w:t>PV max).</w:t>
      </w:r>
    </w:p>
    <w:p w14:paraId="06E750E4" w14:textId="70AD93D8" w:rsidR="00C614C0" w:rsidRPr="00FF6A5E" w:rsidRDefault="00C614C0" w:rsidP="00C614C0">
      <w:pPr>
        <w:pStyle w:val="Sansinterligne"/>
        <w:jc w:val="both"/>
        <w:rPr>
          <w:rFonts w:cs="Times New Roman"/>
          <w:szCs w:val="24"/>
        </w:rPr>
      </w:pPr>
      <w:r>
        <w:rPr>
          <w:rFonts w:cs="Times New Roman"/>
          <w:szCs w:val="24"/>
        </w:rPr>
        <w:t xml:space="preserve">  </w:t>
      </w:r>
      <w:r w:rsidRPr="00C614C0">
        <w:rPr>
          <w:rFonts w:cs="Times New Roman"/>
          <w:szCs w:val="24"/>
          <w:u w:val="single"/>
        </w:rPr>
        <w:t>Exemple</w:t>
      </w:r>
      <w:r>
        <w:rPr>
          <w:rFonts w:cs="Times New Roman"/>
          <w:szCs w:val="24"/>
        </w:rPr>
        <w:t xml:space="preserve"> : </w:t>
      </w:r>
      <w:r w:rsidRPr="00FF6A5E">
        <w:rPr>
          <w:rFonts w:cs="Times New Roman"/>
          <w:szCs w:val="24"/>
        </w:rPr>
        <w:t>si votre Pikachu possède 40 PV, il sera KO entre 0 et -39 PV, mais succombera si une attaque suffisamment dévastatrice le fait passer d'une valeur positive à -40 PV.</w:t>
      </w:r>
    </w:p>
    <w:p w14:paraId="65BFAF78" w14:textId="05BB7194" w:rsidR="00E20063" w:rsidRDefault="00E20063" w:rsidP="00040308">
      <w:pPr>
        <w:pStyle w:val="Sansinterligne"/>
        <w:jc w:val="both"/>
      </w:pPr>
    </w:p>
    <w:p w14:paraId="0B3542D6" w14:textId="415DB4A5" w:rsidR="00087728" w:rsidRDefault="00E20063" w:rsidP="00040308">
      <w:pPr>
        <w:pStyle w:val="Sansinterligne"/>
        <w:jc w:val="both"/>
      </w:pPr>
      <w:r>
        <w:t xml:space="preserve">  Mais comme je veux plaire à tout le monde et rendre mon fan-game flexible, il sera bien entendu possible grâce aux options de difficulté de jouer en mode “traditionnel” (aucune mort pour nous comme dans un jeu officiel) ou “Nuzlocke” (mort immédiate dès le KO).</w:t>
      </w:r>
    </w:p>
    <w:p w14:paraId="0300EC39" w14:textId="3DCBB065" w:rsidR="00E20063" w:rsidRDefault="00087728" w:rsidP="00040308">
      <w:pPr>
        <w:pStyle w:val="Sansinterligne"/>
        <w:jc w:val="both"/>
      </w:pPr>
      <w:r>
        <w:t xml:space="preserve">  </w:t>
      </w:r>
      <w:r w:rsidR="00E20063">
        <w:t xml:space="preserve">Dans le </w:t>
      </w:r>
      <w:r>
        <w:t>cadre</w:t>
      </w:r>
      <w:r w:rsidR="00E20063">
        <w:t xml:space="preserve"> </w:t>
      </w:r>
      <w:r>
        <w:t>du mode</w:t>
      </w:r>
      <w:r w:rsidR="00E20063">
        <w:t xml:space="preserve"> réaliste ou Nuzlocke, les morts seront gérées proprement : vos créatures magiques ne seront pas sauvagement supprimées comme des données informatiques, mais taguées avec le statut « mort », ce qui permettra de les garder en souvenir dans une boite cimetière </w:t>
      </w:r>
      <w:r w:rsidR="00FA43E1">
        <w:t>de l’espace de stockage</w:t>
      </w:r>
      <w:r w:rsidR="00E20063">
        <w:t xml:space="preserve"> (et bien entendu de récupérer leur objet tenu).</w:t>
      </w:r>
    </w:p>
    <w:p w14:paraId="7C39B7C0" w14:textId="4BDE1543" w:rsidR="00E20063" w:rsidRDefault="00E20063" w:rsidP="00040308">
      <w:pPr>
        <w:pStyle w:val="Sansinterligne"/>
        <w:jc w:val="both"/>
      </w:pPr>
    </w:p>
    <w:p w14:paraId="35BC96E2" w14:textId="5B7F5837" w:rsidR="00166E0F" w:rsidRDefault="00C614C0" w:rsidP="00040308">
      <w:pPr>
        <w:pStyle w:val="Sansinterligne"/>
        <w:jc w:val="both"/>
      </w:pPr>
      <w:r>
        <w:t xml:space="preserve">  À noter que tout naturellement, les Pokémons des adversaires peuvent mourir si vous les frappez trop fort</w:t>
      </w:r>
      <w:r w:rsidR="00166E0F">
        <w:t xml:space="preserve">. Cela permet d’obtenir un fort bonus d’XP, mais réduira l’amitié et la crainte que vous voue le Pokémon ayant porté le coup de grâce, pouvant rapidement conduire à </w:t>
      </w:r>
      <w:r w:rsidR="00087728">
        <w:t>sa</w:t>
      </w:r>
      <w:r w:rsidR="00166E0F">
        <w:t xml:space="preserve"> désobéissance si ces jauges descendent trop bas. (Le goût du sang a tendance à rapidement corrompre le cœur d’une créature magique</w:t>
      </w:r>
      <w:r w:rsidR="00087728">
        <w:t xml:space="preserve">, la rendant </w:t>
      </w:r>
      <w:r w:rsidR="00166E0F">
        <w:t>de moins en moins contrôlable.)</w:t>
      </w:r>
    </w:p>
    <w:p w14:paraId="21E27E23" w14:textId="1D8E5607" w:rsidR="00C614C0" w:rsidRDefault="004D3028" w:rsidP="00040308">
      <w:pPr>
        <w:pStyle w:val="Sansinterligne"/>
        <w:jc w:val="both"/>
      </w:pPr>
      <w:r>
        <w:rPr>
          <w:noProof/>
        </w:rPr>
        <w:drawing>
          <wp:anchor distT="0" distB="0" distL="114300" distR="114300" simplePos="0" relativeHeight="251659264" behindDoc="0" locked="0" layoutInCell="1" allowOverlap="1" wp14:anchorId="4B942B1A" wp14:editId="0BFAED37">
            <wp:simplePos x="0" y="0"/>
            <wp:positionH relativeFrom="column">
              <wp:posOffset>-585470</wp:posOffset>
            </wp:positionH>
            <wp:positionV relativeFrom="paragraph">
              <wp:posOffset>512445</wp:posOffset>
            </wp:positionV>
            <wp:extent cx="6906260" cy="1968500"/>
            <wp:effectExtent l="0" t="0" r="889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6260" cy="196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66E0F">
        <w:t xml:space="preserve">  </w:t>
      </w:r>
      <w:r w:rsidR="00C614C0">
        <w:t xml:space="preserve">Activé par défaut dans le jeu, </w:t>
      </w:r>
      <w:r w:rsidR="00166E0F">
        <w:t>l’option de mort des Pokémons adverses pourr</w:t>
      </w:r>
      <w:r w:rsidR="00C614C0">
        <w:t xml:space="preserve">a être désactivée </w:t>
      </w:r>
      <w:r w:rsidR="00166E0F">
        <w:t>si le joueur veut se dispenser</w:t>
      </w:r>
      <w:r w:rsidR="00C614C0">
        <w:t xml:space="preserve"> d’avoir à jauger la puissance </w:t>
      </w:r>
      <w:r w:rsidR="00087728">
        <w:t>de</w:t>
      </w:r>
      <w:r w:rsidR="00C614C0">
        <w:t xml:space="preserve"> ses coups.</w:t>
      </w:r>
    </w:p>
    <w:p w14:paraId="5C15D63B" w14:textId="4891D467" w:rsidR="00E20063" w:rsidRDefault="00E20063" w:rsidP="00040308">
      <w:pPr>
        <w:pStyle w:val="Sansinterligne"/>
        <w:jc w:val="both"/>
      </w:pPr>
    </w:p>
    <w:p w14:paraId="0507DB85" w14:textId="335A7476" w:rsidR="00F93395" w:rsidRPr="004D3028" w:rsidRDefault="00F93395" w:rsidP="004D3028">
      <w:pPr>
        <w:pStyle w:val="Sansinterligne"/>
        <w:jc w:val="center"/>
        <w:rPr>
          <w:i/>
          <w:iCs/>
        </w:rPr>
      </w:pPr>
      <w:r w:rsidRPr="004D3028">
        <w:rPr>
          <w:i/>
          <w:iCs/>
        </w:rPr>
        <w:t xml:space="preserve">En temps de guerre, </w:t>
      </w:r>
      <w:r w:rsidR="004D3028">
        <w:rPr>
          <w:i/>
          <w:iCs/>
        </w:rPr>
        <w:t>les</w:t>
      </w:r>
      <w:r w:rsidRPr="004D3028">
        <w:rPr>
          <w:i/>
          <w:iCs/>
        </w:rPr>
        <w:t xml:space="preserve"> combats Pokémon sont </w:t>
      </w:r>
      <w:r w:rsidR="004D3028">
        <w:rPr>
          <w:i/>
          <w:iCs/>
        </w:rPr>
        <w:t>jusqu’à la dernière goutte de sang, et un dresseur qui n’a plus de créature magique pour le protéger sera à la merci de son ennemi. Mais</w:t>
      </w:r>
      <w:r w:rsidRPr="004D3028">
        <w:rPr>
          <w:i/>
          <w:iCs/>
        </w:rPr>
        <w:t xml:space="preserve"> </w:t>
      </w:r>
      <w:r w:rsidR="004D3028">
        <w:rPr>
          <w:i/>
          <w:iCs/>
        </w:rPr>
        <w:t>les guerriers au cœur purs répugnent à tuer et épargnent la vie de leurs adversaires.</w:t>
      </w:r>
    </w:p>
    <w:p w14:paraId="7DFEDC5F" w14:textId="4B1DC08C" w:rsidR="00EB23D7" w:rsidRPr="00EB23D7" w:rsidRDefault="0056247F" w:rsidP="00235AA2">
      <w:pPr>
        <w:pStyle w:val="Sansinterligne"/>
        <w:jc w:val="both"/>
        <w:rPr>
          <w:b/>
          <w:i/>
          <w:sz w:val="28"/>
        </w:rPr>
      </w:pPr>
      <w:r>
        <w:rPr>
          <w:b/>
          <w:i/>
          <w:sz w:val="28"/>
        </w:rPr>
        <w:lastRenderedPageBreak/>
        <w:t>État de vitalité d’un Pokémon</w:t>
      </w:r>
    </w:p>
    <w:p w14:paraId="4AD181AC" w14:textId="56C6D472" w:rsidR="00EB23D7" w:rsidRDefault="00EB23D7" w:rsidP="00235AA2">
      <w:pPr>
        <w:pStyle w:val="Sansinterligne"/>
        <w:jc w:val="both"/>
      </w:pPr>
    </w:p>
    <w:p w14:paraId="19FDE84B" w14:textId="4E09A484" w:rsidR="00087728" w:rsidRPr="00571AA2" w:rsidRDefault="00571AA2" w:rsidP="00235AA2">
      <w:pPr>
        <w:pStyle w:val="Sansinterligne"/>
        <w:jc w:val="both"/>
      </w:pPr>
      <w:r>
        <w:t xml:space="preserve">  Voici un tableau qui illustre l’état de santé d’un Pokémon en fonction de ses PV restants (qui dans </w:t>
      </w:r>
      <w:r w:rsidRPr="00DB21D4">
        <w:rPr>
          <w:b/>
          <w:i/>
          <w:iCs/>
        </w:rPr>
        <w:t>Sacred Phoenix</w:t>
      </w:r>
      <w:r>
        <w:t>, varient de -100 à 100%, 0% étant le KO et -100% la mort.).</w:t>
      </w:r>
    </w:p>
    <w:p w14:paraId="75E9F9B2" w14:textId="77777777" w:rsidR="00087728" w:rsidRPr="00087728" w:rsidRDefault="00087728" w:rsidP="00087728">
      <w:pPr>
        <w:pStyle w:val="Sansinterligne"/>
      </w:pPr>
    </w:p>
    <w:tbl>
      <w:tblPr>
        <w:tblW w:w="9356"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4253"/>
        <w:gridCol w:w="2126"/>
      </w:tblGrid>
      <w:tr w:rsidR="0056247F" w:rsidRPr="00BC40E5" w14:paraId="02EFC39A" w14:textId="77777777" w:rsidTr="0056247F">
        <w:trPr>
          <w:tblCellSpacing w:w="15" w:type="dxa"/>
        </w:trPr>
        <w:tc>
          <w:tcPr>
            <w:tcW w:w="2932" w:type="dxa"/>
            <w:tcMar>
              <w:top w:w="57" w:type="dxa"/>
              <w:left w:w="57" w:type="dxa"/>
              <w:bottom w:w="57" w:type="dxa"/>
              <w:right w:w="57" w:type="dxa"/>
            </w:tcMar>
            <w:vAlign w:val="center"/>
            <w:hideMark/>
          </w:tcPr>
          <w:p w14:paraId="2CF1781A" w14:textId="4D5360FF" w:rsidR="00730F8F" w:rsidRPr="0056247F" w:rsidRDefault="00730F8F" w:rsidP="00730F8F">
            <w:pPr>
              <w:pStyle w:val="Sansinterligne"/>
              <w:jc w:val="center"/>
              <w:rPr>
                <w:b/>
                <w:bCs/>
              </w:rPr>
            </w:pPr>
            <w:r w:rsidRPr="0056247F">
              <w:rPr>
                <w:b/>
                <w:bCs/>
              </w:rPr>
              <w:t>Taux de PV</w:t>
            </w:r>
          </w:p>
        </w:tc>
        <w:tc>
          <w:tcPr>
            <w:tcW w:w="4223" w:type="dxa"/>
            <w:tcMar>
              <w:top w:w="57" w:type="dxa"/>
              <w:left w:w="57" w:type="dxa"/>
              <w:bottom w:w="57" w:type="dxa"/>
              <w:right w:w="57" w:type="dxa"/>
            </w:tcMar>
            <w:vAlign w:val="center"/>
          </w:tcPr>
          <w:p w14:paraId="4699398A" w14:textId="0C3F350A" w:rsidR="00730F8F" w:rsidRPr="0056247F" w:rsidRDefault="00730F8F" w:rsidP="00730F8F">
            <w:pPr>
              <w:pStyle w:val="Sansinterligne"/>
              <w:jc w:val="center"/>
              <w:rPr>
                <w:b/>
                <w:bCs/>
              </w:rPr>
            </w:pPr>
            <w:r w:rsidRPr="0056247F">
              <w:rPr>
                <w:b/>
                <w:bCs/>
              </w:rPr>
              <w:t>Modification d’amitié (sur une échelle de 1024)</w:t>
            </w:r>
          </w:p>
        </w:tc>
        <w:tc>
          <w:tcPr>
            <w:tcW w:w="2081" w:type="dxa"/>
            <w:tcMar>
              <w:top w:w="57" w:type="dxa"/>
              <w:left w:w="57" w:type="dxa"/>
              <w:bottom w:w="57" w:type="dxa"/>
              <w:right w:w="57" w:type="dxa"/>
            </w:tcMar>
            <w:vAlign w:val="center"/>
          </w:tcPr>
          <w:p w14:paraId="7F413088" w14:textId="78CBB46A" w:rsidR="00BC40E5" w:rsidRPr="0056247F" w:rsidRDefault="00730F8F" w:rsidP="00730F8F">
            <w:pPr>
              <w:pStyle w:val="Sansinterligne"/>
              <w:jc w:val="center"/>
              <w:rPr>
                <w:b/>
                <w:bCs/>
              </w:rPr>
            </w:pPr>
            <w:r w:rsidRPr="0056247F">
              <w:rPr>
                <w:b/>
                <w:bCs/>
              </w:rPr>
              <w:t>Type de mise hors-combat</w:t>
            </w:r>
          </w:p>
        </w:tc>
      </w:tr>
      <w:tr w:rsidR="00730F8F" w:rsidRPr="00BC40E5" w14:paraId="04282127" w14:textId="77777777" w:rsidTr="0056247F">
        <w:trPr>
          <w:tblCellSpacing w:w="15" w:type="dxa"/>
        </w:trPr>
        <w:tc>
          <w:tcPr>
            <w:tcW w:w="2932" w:type="dxa"/>
            <w:tcMar>
              <w:top w:w="57" w:type="dxa"/>
              <w:left w:w="57" w:type="dxa"/>
              <w:bottom w:w="57" w:type="dxa"/>
              <w:right w:w="57" w:type="dxa"/>
            </w:tcMar>
            <w:vAlign w:val="center"/>
          </w:tcPr>
          <w:p w14:paraId="3EF61934" w14:textId="63878049" w:rsidR="00730F8F" w:rsidRDefault="00730F8F" w:rsidP="00730F8F">
            <w:pPr>
              <w:pStyle w:val="Sansinterligne"/>
              <w:jc w:val="center"/>
              <w:rPr>
                <w:color w:val="002060"/>
              </w:rPr>
            </w:pPr>
            <w:r>
              <w:rPr>
                <w:color w:val="002060"/>
              </w:rPr>
              <w:t>PV restants &gt; 50%</w:t>
            </w:r>
          </w:p>
        </w:tc>
        <w:tc>
          <w:tcPr>
            <w:tcW w:w="4223" w:type="dxa"/>
            <w:tcMar>
              <w:top w:w="57" w:type="dxa"/>
              <w:left w:w="57" w:type="dxa"/>
              <w:bottom w:w="57" w:type="dxa"/>
              <w:right w:w="57" w:type="dxa"/>
            </w:tcMar>
            <w:vAlign w:val="center"/>
          </w:tcPr>
          <w:p w14:paraId="0231BA42" w14:textId="78F5084A" w:rsidR="00730F8F" w:rsidRPr="00730F8F" w:rsidRDefault="00730F8F" w:rsidP="00730F8F">
            <w:pPr>
              <w:pStyle w:val="Sansinterligne"/>
              <w:jc w:val="center"/>
              <w:rPr>
                <w:bCs/>
                <w:color w:val="002060"/>
              </w:rPr>
            </w:pPr>
            <w:r w:rsidRPr="0056247F">
              <w:rPr>
                <w:b/>
                <w:bCs/>
                <w:color w:val="006600"/>
              </w:rPr>
              <w:t>+1</w:t>
            </w:r>
            <w:r w:rsidRPr="00730F8F">
              <w:rPr>
                <w:bCs/>
                <w:color w:val="002060"/>
              </w:rPr>
              <w:t xml:space="preserve"> tous les 256 pas si hors de la ball (pas de bonus si PSN / BRU / PAR)</w:t>
            </w:r>
          </w:p>
        </w:tc>
        <w:tc>
          <w:tcPr>
            <w:tcW w:w="2081" w:type="dxa"/>
            <w:tcMar>
              <w:top w:w="57" w:type="dxa"/>
              <w:left w:w="57" w:type="dxa"/>
              <w:bottom w:w="57" w:type="dxa"/>
              <w:right w:w="57" w:type="dxa"/>
            </w:tcMar>
            <w:vAlign w:val="center"/>
          </w:tcPr>
          <w:p w14:paraId="77CF2E0E" w14:textId="77777777" w:rsidR="00730F8F" w:rsidRPr="0056247F" w:rsidRDefault="00730F8F" w:rsidP="00730F8F">
            <w:pPr>
              <w:pStyle w:val="Sansinterligne"/>
              <w:jc w:val="center"/>
              <w:rPr>
                <w:b/>
                <w:color w:val="002060"/>
              </w:rPr>
            </w:pPr>
            <w:r w:rsidRPr="0056247F">
              <w:rPr>
                <w:b/>
                <w:color w:val="002060"/>
              </w:rPr>
              <w:t>En forme</w:t>
            </w:r>
          </w:p>
          <w:p w14:paraId="48C3372A" w14:textId="56E2C9A8" w:rsidR="0056247F" w:rsidRDefault="0056247F" w:rsidP="00730F8F">
            <w:pPr>
              <w:pStyle w:val="Sansinterligne"/>
              <w:jc w:val="center"/>
              <w:rPr>
                <w:color w:val="002060"/>
              </w:rPr>
            </w:pPr>
            <w:r>
              <w:rPr>
                <w:color w:val="002060"/>
              </w:rPr>
              <w:t>(</w:t>
            </w:r>
            <w:proofErr w:type="gramStart"/>
            <w:r>
              <w:rPr>
                <w:color w:val="002060"/>
              </w:rPr>
              <w:t>barre</w:t>
            </w:r>
            <w:proofErr w:type="gramEnd"/>
            <w:r>
              <w:rPr>
                <w:color w:val="002060"/>
              </w:rPr>
              <w:t xml:space="preserve"> de PV verte)</w:t>
            </w:r>
          </w:p>
        </w:tc>
      </w:tr>
      <w:tr w:rsidR="00730F8F" w:rsidRPr="00BC40E5" w14:paraId="62F08785" w14:textId="77777777" w:rsidTr="0056247F">
        <w:trPr>
          <w:tblCellSpacing w:w="15" w:type="dxa"/>
        </w:trPr>
        <w:tc>
          <w:tcPr>
            <w:tcW w:w="2932" w:type="dxa"/>
            <w:tcMar>
              <w:top w:w="57" w:type="dxa"/>
              <w:left w:w="57" w:type="dxa"/>
              <w:bottom w:w="57" w:type="dxa"/>
              <w:right w:w="57" w:type="dxa"/>
            </w:tcMar>
            <w:vAlign w:val="center"/>
          </w:tcPr>
          <w:p w14:paraId="128C85F3" w14:textId="4A54F64F" w:rsidR="00730F8F" w:rsidRDefault="00730F8F" w:rsidP="00730F8F">
            <w:pPr>
              <w:pStyle w:val="Sansinterligne"/>
              <w:jc w:val="center"/>
              <w:rPr>
                <w:color w:val="002060"/>
              </w:rPr>
            </w:pPr>
            <w:r>
              <w:rPr>
                <w:color w:val="002060"/>
              </w:rPr>
              <w:t xml:space="preserve">0% </w:t>
            </w:r>
            <w:r>
              <w:rPr>
                <w:rFonts w:cs="Times New Roman"/>
                <w:color w:val="002060"/>
              </w:rPr>
              <w:t>&lt;</w:t>
            </w:r>
            <w:r>
              <w:rPr>
                <w:color w:val="002060"/>
              </w:rPr>
              <w:t xml:space="preserve"> PV restants </w:t>
            </w:r>
            <w:r>
              <w:rPr>
                <w:rFonts w:cs="Times New Roman"/>
                <w:color w:val="002060"/>
              </w:rPr>
              <w:t xml:space="preserve">≤ </w:t>
            </w:r>
            <w:r>
              <w:rPr>
                <w:color w:val="002060"/>
              </w:rPr>
              <w:t>50%</w:t>
            </w:r>
          </w:p>
        </w:tc>
        <w:tc>
          <w:tcPr>
            <w:tcW w:w="4223" w:type="dxa"/>
            <w:tcMar>
              <w:top w:w="57" w:type="dxa"/>
              <w:left w:w="57" w:type="dxa"/>
              <w:bottom w:w="57" w:type="dxa"/>
              <w:right w:w="57" w:type="dxa"/>
            </w:tcMar>
            <w:vAlign w:val="center"/>
          </w:tcPr>
          <w:p w14:paraId="0BFD5786" w14:textId="77777777" w:rsidR="0056247F" w:rsidRDefault="00730F8F" w:rsidP="00730F8F">
            <w:pPr>
              <w:pStyle w:val="Sansinterligne"/>
              <w:jc w:val="center"/>
              <w:rPr>
                <w:bCs/>
                <w:color w:val="002060"/>
              </w:rPr>
            </w:pPr>
            <w:r w:rsidRPr="00730F8F">
              <w:rPr>
                <w:bCs/>
                <w:color w:val="002060"/>
              </w:rPr>
              <w:t>P</w:t>
            </w:r>
            <w:r w:rsidR="0056247F">
              <w:rPr>
                <w:bCs/>
                <w:color w:val="002060"/>
              </w:rPr>
              <w:t xml:space="preserve">as </w:t>
            </w:r>
            <w:r w:rsidRPr="00730F8F">
              <w:rPr>
                <w:bCs/>
                <w:color w:val="002060"/>
              </w:rPr>
              <w:t>de bonus d’amitié en marchant</w:t>
            </w:r>
          </w:p>
          <w:p w14:paraId="33FB7845" w14:textId="4221210A" w:rsidR="00730F8F" w:rsidRPr="00730F8F" w:rsidRDefault="00730F8F" w:rsidP="00730F8F">
            <w:pPr>
              <w:pStyle w:val="Sansinterligne"/>
              <w:jc w:val="center"/>
              <w:rPr>
                <w:bCs/>
                <w:color w:val="002060"/>
              </w:rPr>
            </w:pPr>
            <w:r w:rsidRPr="00730F8F">
              <w:rPr>
                <w:bCs/>
                <w:color w:val="002060"/>
              </w:rPr>
              <w:t>(</w:t>
            </w:r>
            <w:r w:rsidRPr="0056247F">
              <w:rPr>
                <w:b/>
                <w:bCs/>
                <w:color w:val="C00000"/>
              </w:rPr>
              <w:t>-1</w:t>
            </w:r>
            <w:r w:rsidRPr="0056247F">
              <w:rPr>
                <w:bCs/>
                <w:color w:val="C00000"/>
              </w:rPr>
              <w:t xml:space="preserve"> </w:t>
            </w:r>
            <w:r>
              <w:rPr>
                <w:bCs/>
                <w:color w:val="002060"/>
              </w:rPr>
              <w:t xml:space="preserve">tous les 256 pas </w:t>
            </w:r>
            <w:r w:rsidRPr="00730F8F">
              <w:rPr>
                <w:bCs/>
                <w:color w:val="002060"/>
              </w:rPr>
              <w:t>si PSN / BRU / PAR)</w:t>
            </w:r>
          </w:p>
        </w:tc>
        <w:tc>
          <w:tcPr>
            <w:tcW w:w="2081" w:type="dxa"/>
            <w:tcMar>
              <w:top w:w="57" w:type="dxa"/>
              <w:left w:w="57" w:type="dxa"/>
              <w:bottom w:w="57" w:type="dxa"/>
              <w:right w:w="57" w:type="dxa"/>
            </w:tcMar>
            <w:vAlign w:val="center"/>
          </w:tcPr>
          <w:p w14:paraId="13508CB0" w14:textId="77777777" w:rsidR="00730F8F" w:rsidRPr="0056247F" w:rsidRDefault="00730F8F" w:rsidP="00730F8F">
            <w:pPr>
              <w:pStyle w:val="Sansinterligne"/>
              <w:jc w:val="center"/>
              <w:rPr>
                <w:b/>
                <w:color w:val="002060"/>
              </w:rPr>
            </w:pPr>
            <w:r w:rsidRPr="0056247F">
              <w:rPr>
                <w:b/>
                <w:color w:val="002060"/>
              </w:rPr>
              <w:t>Blessé</w:t>
            </w:r>
          </w:p>
          <w:p w14:paraId="5141C35C" w14:textId="543B9C52" w:rsidR="0056247F" w:rsidRDefault="0056247F" w:rsidP="00730F8F">
            <w:pPr>
              <w:pStyle w:val="Sansinterligne"/>
              <w:jc w:val="center"/>
              <w:rPr>
                <w:color w:val="002060"/>
              </w:rPr>
            </w:pPr>
            <w:r>
              <w:rPr>
                <w:color w:val="002060"/>
              </w:rPr>
              <w:t>(</w:t>
            </w:r>
            <w:proofErr w:type="gramStart"/>
            <w:r>
              <w:rPr>
                <w:color w:val="002060"/>
              </w:rPr>
              <w:t>barre</w:t>
            </w:r>
            <w:proofErr w:type="gramEnd"/>
            <w:r>
              <w:rPr>
                <w:color w:val="002060"/>
              </w:rPr>
              <w:t xml:space="preserve"> de PV jaune)</w:t>
            </w:r>
          </w:p>
        </w:tc>
      </w:tr>
      <w:tr w:rsidR="00730F8F" w:rsidRPr="00BC40E5" w14:paraId="6EEDFCB5" w14:textId="77777777" w:rsidTr="0056247F">
        <w:trPr>
          <w:tblCellSpacing w:w="15" w:type="dxa"/>
        </w:trPr>
        <w:tc>
          <w:tcPr>
            <w:tcW w:w="2932" w:type="dxa"/>
            <w:tcMar>
              <w:top w:w="57" w:type="dxa"/>
              <w:left w:w="57" w:type="dxa"/>
              <w:bottom w:w="57" w:type="dxa"/>
              <w:right w:w="57" w:type="dxa"/>
            </w:tcMar>
            <w:vAlign w:val="center"/>
          </w:tcPr>
          <w:p w14:paraId="408BF71F" w14:textId="707F5EDC" w:rsidR="00730F8F" w:rsidRDefault="00730F8F" w:rsidP="00730F8F">
            <w:pPr>
              <w:pStyle w:val="Sansinterligne"/>
              <w:jc w:val="center"/>
              <w:rPr>
                <w:color w:val="002060"/>
              </w:rPr>
            </w:pPr>
            <w:r>
              <w:rPr>
                <w:color w:val="002060"/>
              </w:rPr>
              <w:t xml:space="preserve">0% </w:t>
            </w:r>
            <w:r>
              <w:rPr>
                <w:rFonts w:cs="Times New Roman"/>
                <w:color w:val="002060"/>
              </w:rPr>
              <w:t>&lt;</w:t>
            </w:r>
            <w:r>
              <w:rPr>
                <w:color w:val="002060"/>
              </w:rPr>
              <w:t xml:space="preserve"> PV restants </w:t>
            </w:r>
            <w:r>
              <w:rPr>
                <w:rFonts w:cs="Times New Roman"/>
                <w:color w:val="002060"/>
              </w:rPr>
              <w:t>≤</w:t>
            </w:r>
            <w:r>
              <w:rPr>
                <w:color w:val="002060"/>
              </w:rPr>
              <w:t xml:space="preserve"> 20%</w:t>
            </w:r>
          </w:p>
        </w:tc>
        <w:tc>
          <w:tcPr>
            <w:tcW w:w="4223" w:type="dxa"/>
            <w:tcMar>
              <w:top w:w="57" w:type="dxa"/>
              <w:left w:w="57" w:type="dxa"/>
              <w:bottom w:w="57" w:type="dxa"/>
              <w:right w:w="57" w:type="dxa"/>
            </w:tcMar>
            <w:vAlign w:val="center"/>
          </w:tcPr>
          <w:p w14:paraId="73B0F4A7" w14:textId="77777777" w:rsidR="00730F8F" w:rsidRDefault="00730F8F" w:rsidP="00730F8F">
            <w:pPr>
              <w:pStyle w:val="Sansinterligne"/>
              <w:jc w:val="center"/>
              <w:rPr>
                <w:bCs/>
                <w:color w:val="002060"/>
              </w:rPr>
            </w:pPr>
            <w:r w:rsidRPr="0056247F">
              <w:rPr>
                <w:b/>
                <w:bCs/>
                <w:color w:val="C00000"/>
              </w:rPr>
              <w:t>-1</w:t>
            </w:r>
            <w:r w:rsidRPr="0056247F">
              <w:rPr>
                <w:bCs/>
                <w:color w:val="C00000"/>
              </w:rPr>
              <w:t xml:space="preserve"> </w:t>
            </w:r>
            <w:r w:rsidRPr="00730F8F">
              <w:rPr>
                <w:bCs/>
                <w:color w:val="002060"/>
              </w:rPr>
              <w:t>tous les 256 pas si hors de la ball</w:t>
            </w:r>
          </w:p>
          <w:p w14:paraId="54943920" w14:textId="728BAE77" w:rsidR="00730F8F" w:rsidRPr="00730F8F" w:rsidRDefault="00730F8F" w:rsidP="00730F8F">
            <w:pPr>
              <w:pStyle w:val="Sansinterligne"/>
              <w:jc w:val="center"/>
              <w:rPr>
                <w:bCs/>
                <w:color w:val="002060"/>
              </w:rPr>
            </w:pPr>
            <w:r w:rsidRPr="00730F8F">
              <w:rPr>
                <w:bCs/>
                <w:color w:val="002060"/>
              </w:rPr>
              <w:t>(</w:t>
            </w:r>
            <w:r w:rsidRPr="0056247F">
              <w:rPr>
                <w:b/>
                <w:bCs/>
                <w:color w:val="C00000"/>
              </w:rPr>
              <w:t>-2</w:t>
            </w:r>
            <w:r w:rsidRPr="0056247F">
              <w:rPr>
                <w:bCs/>
                <w:color w:val="C00000"/>
              </w:rPr>
              <w:t xml:space="preserve"> </w:t>
            </w:r>
            <w:r w:rsidRPr="00730F8F">
              <w:rPr>
                <w:bCs/>
                <w:color w:val="002060"/>
              </w:rPr>
              <w:t>si PSN / BRU / PAR)</w:t>
            </w:r>
          </w:p>
        </w:tc>
        <w:tc>
          <w:tcPr>
            <w:tcW w:w="2081" w:type="dxa"/>
            <w:tcMar>
              <w:top w:w="57" w:type="dxa"/>
              <w:left w:w="57" w:type="dxa"/>
              <w:bottom w:w="57" w:type="dxa"/>
              <w:right w:w="57" w:type="dxa"/>
            </w:tcMar>
            <w:vAlign w:val="center"/>
          </w:tcPr>
          <w:p w14:paraId="254E922A" w14:textId="77777777" w:rsidR="00730F8F" w:rsidRPr="0056247F" w:rsidRDefault="00730F8F" w:rsidP="00730F8F">
            <w:pPr>
              <w:pStyle w:val="Sansinterligne"/>
              <w:jc w:val="center"/>
              <w:rPr>
                <w:b/>
                <w:color w:val="002060"/>
              </w:rPr>
            </w:pPr>
            <w:r w:rsidRPr="0056247F">
              <w:rPr>
                <w:b/>
                <w:color w:val="002060"/>
              </w:rPr>
              <w:t>Gravement blessé</w:t>
            </w:r>
          </w:p>
          <w:p w14:paraId="55606ACC" w14:textId="367250AC" w:rsidR="0056247F" w:rsidRDefault="0056247F" w:rsidP="00730F8F">
            <w:pPr>
              <w:pStyle w:val="Sansinterligne"/>
              <w:jc w:val="center"/>
              <w:rPr>
                <w:color w:val="002060"/>
              </w:rPr>
            </w:pPr>
            <w:r>
              <w:rPr>
                <w:color w:val="002060"/>
              </w:rPr>
              <w:t>(</w:t>
            </w:r>
            <w:proofErr w:type="gramStart"/>
            <w:r>
              <w:rPr>
                <w:color w:val="002060"/>
              </w:rPr>
              <w:t>barre</w:t>
            </w:r>
            <w:proofErr w:type="gramEnd"/>
            <w:r>
              <w:rPr>
                <w:color w:val="002060"/>
              </w:rPr>
              <w:t xml:space="preserve"> de PV rouge)</w:t>
            </w:r>
          </w:p>
        </w:tc>
      </w:tr>
      <w:tr w:rsidR="00730F8F" w:rsidRPr="00BC40E5" w14:paraId="50E9595A" w14:textId="77777777" w:rsidTr="0056247F">
        <w:trPr>
          <w:tblCellSpacing w:w="15" w:type="dxa"/>
        </w:trPr>
        <w:tc>
          <w:tcPr>
            <w:tcW w:w="2932" w:type="dxa"/>
            <w:tcMar>
              <w:top w:w="57" w:type="dxa"/>
              <w:left w:w="57" w:type="dxa"/>
              <w:bottom w:w="57" w:type="dxa"/>
              <w:right w:w="57" w:type="dxa"/>
            </w:tcMar>
            <w:vAlign w:val="center"/>
            <w:hideMark/>
          </w:tcPr>
          <w:p w14:paraId="432F9787" w14:textId="660EEDE6" w:rsidR="00730F8F" w:rsidRPr="0056247F" w:rsidRDefault="00730F8F" w:rsidP="00730F8F">
            <w:pPr>
              <w:pStyle w:val="Sansinterligne"/>
              <w:jc w:val="center"/>
              <w:rPr>
                <w:color w:val="663300"/>
              </w:rPr>
            </w:pPr>
            <w:r w:rsidRPr="0056247F">
              <w:rPr>
                <w:color w:val="663300"/>
              </w:rPr>
              <w:t xml:space="preserve">0% </w:t>
            </w:r>
            <w:r w:rsidRPr="0056247F">
              <w:rPr>
                <w:rFonts w:cs="Times New Roman"/>
                <w:color w:val="663300"/>
              </w:rPr>
              <w:t>≤</w:t>
            </w:r>
            <w:r w:rsidRPr="0056247F">
              <w:rPr>
                <w:color w:val="663300"/>
              </w:rPr>
              <w:t xml:space="preserve"> PV négatifs &lt; 10%</w:t>
            </w:r>
          </w:p>
        </w:tc>
        <w:tc>
          <w:tcPr>
            <w:tcW w:w="4223" w:type="dxa"/>
            <w:tcMar>
              <w:top w:w="57" w:type="dxa"/>
              <w:left w:w="57" w:type="dxa"/>
              <w:bottom w:w="57" w:type="dxa"/>
              <w:right w:w="57" w:type="dxa"/>
            </w:tcMar>
            <w:vAlign w:val="center"/>
          </w:tcPr>
          <w:p w14:paraId="13D4F2CF" w14:textId="4F57D053" w:rsidR="00730F8F" w:rsidRPr="0056247F" w:rsidRDefault="00730F8F" w:rsidP="00730F8F">
            <w:pPr>
              <w:pStyle w:val="Sansinterligne"/>
              <w:jc w:val="center"/>
              <w:rPr>
                <w:bCs/>
                <w:color w:val="663300"/>
              </w:rPr>
            </w:pPr>
            <w:r w:rsidRPr="0056247F">
              <w:rPr>
                <w:b/>
                <w:bCs/>
                <w:color w:val="663300"/>
              </w:rPr>
              <w:t>-20</w:t>
            </w:r>
            <w:r w:rsidRPr="0056247F">
              <w:rPr>
                <w:bCs/>
                <w:color w:val="663300"/>
              </w:rPr>
              <w:t xml:space="preserve"> au moment de tomber</w:t>
            </w:r>
          </w:p>
        </w:tc>
        <w:tc>
          <w:tcPr>
            <w:tcW w:w="2081" w:type="dxa"/>
            <w:vMerge w:val="restart"/>
            <w:tcMar>
              <w:top w:w="57" w:type="dxa"/>
              <w:left w:w="57" w:type="dxa"/>
              <w:bottom w:w="57" w:type="dxa"/>
              <w:right w:w="57" w:type="dxa"/>
            </w:tcMar>
            <w:vAlign w:val="center"/>
          </w:tcPr>
          <w:p w14:paraId="6B73B4BB" w14:textId="561DEB8A" w:rsidR="00730F8F" w:rsidRPr="0056247F" w:rsidRDefault="00730F8F" w:rsidP="00730F8F">
            <w:pPr>
              <w:pStyle w:val="Sansinterligne"/>
              <w:jc w:val="center"/>
              <w:rPr>
                <w:b/>
                <w:color w:val="663300"/>
              </w:rPr>
            </w:pPr>
            <w:r w:rsidRPr="0056247F">
              <w:rPr>
                <w:b/>
                <w:color w:val="663300"/>
              </w:rPr>
              <w:t>KO normal</w:t>
            </w:r>
          </w:p>
        </w:tc>
      </w:tr>
      <w:tr w:rsidR="00730F8F" w:rsidRPr="00BC40E5" w14:paraId="6D07E7D1" w14:textId="77777777" w:rsidTr="0056247F">
        <w:trPr>
          <w:tblCellSpacing w:w="15" w:type="dxa"/>
        </w:trPr>
        <w:tc>
          <w:tcPr>
            <w:tcW w:w="2932" w:type="dxa"/>
            <w:tcMar>
              <w:top w:w="57" w:type="dxa"/>
              <w:left w:w="57" w:type="dxa"/>
              <w:bottom w:w="57" w:type="dxa"/>
              <w:right w:w="57" w:type="dxa"/>
            </w:tcMar>
            <w:vAlign w:val="center"/>
          </w:tcPr>
          <w:p w14:paraId="2315AF6F" w14:textId="22CF2E07" w:rsidR="00730F8F" w:rsidRPr="0056247F" w:rsidRDefault="00730F8F" w:rsidP="00730F8F">
            <w:pPr>
              <w:pStyle w:val="Sansinterligne"/>
              <w:jc w:val="center"/>
              <w:rPr>
                <w:color w:val="663300"/>
              </w:rPr>
            </w:pPr>
            <w:r w:rsidRPr="0056247F">
              <w:rPr>
                <w:color w:val="663300"/>
              </w:rPr>
              <w:t xml:space="preserve">10% </w:t>
            </w:r>
            <w:r w:rsidRPr="0056247F">
              <w:rPr>
                <w:rFonts w:cs="Times New Roman"/>
                <w:color w:val="663300"/>
              </w:rPr>
              <w:t>≤</w:t>
            </w:r>
            <w:r w:rsidRPr="0056247F">
              <w:rPr>
                <w:color w:val="663300"/>
              </w:rPr>
              <w:t xml:space="preserve"> PV négatifs &lt; 20%</w:t>
            </w:r>
          </w:p>
        </w:tc>
        <w:tc>
          <w:tcPr>
            <w:tcW w:w="4223" w:type="dxa"/>
            <w:tcMar>
              <w:top w:w="57" w:type="dxa"/>
              <w:left w:w="57" w:type="dxa"/>
              <w:bottom w:w="57" w:type="dxa"/>
              <w:right w:w="57" w:type="dxa"/>
            </w:tcMar>
            <w:vAlign w:val="center"/>
          </w:tcPr>
          <w:p w14:paraId="11F7F1B8" w14:textId="41D87472" w:rsidR="00730F8F" w:rsidRPr="0056247F" w:rsidRDefault="00730F8F" w:rsidP="00730F8F">
            <w:pPr>
              <w:pStyle w:val="Sansinterligne"/>
              <w:jc w:val="center"/>
              <w:rPr>
                <w:bCs/>
                <w:color w:val="663300"/>
              </w:rPr>
            </w:pPr>
            <w:r w:rsidRPr="0056247F">
              <w:rPr>
                <w:b/>
                <w:bCs/>
                <w:color w:val="663300"/>
              </w:rPr>
              <w:t>-</w:t>
            </w:r>
            <w:r w:rsidR="0056247F">
              <w:rPr>
                <w:b/>
                <w:bCs/>
                <w:color w:val="663300"/>
              </w:rPr>
              <w:t>25</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7000E2C1" w14:textId="3E18A683" w:rsidR="00730F8F" w:rsidRPr="0056247F" w:rsidRDefault="00730F8F" w:rsidP="00730F8F">
            <w:pPr>
              <w:pStyle w:val="Sansinterligne"/>
              <w:jc w:val="center"/>
              <w:rPr>
                <w:color w:val="663300"/>
              </w:rPr>
            </w:pPr>
          </w:p>
        </w:tc>
      </w:tr>
      <w:tr w:rsidR="00730F8F" w:rsidRPr="00BC40E5" w14:paraId="4D9C1089" w14:textId="77777777" w:rsidTr="0056247F">
        <w:trPr>
          <w:tblCellSpacing w:w="15" w:type="dxa"/>
        </w:trPr>
        <w:tc>
          <w:tcPr>
            <w:tcW w:w="2932" w:type="dxa"/>
            <w:tcMar>
              <w:top w:w="57" w:type="dxa"/>
              <w:left w:w="57" w:type="dxa"/>
              <w:bottom w:w="57" w:type="dxa"/>
              <w:right w:w="57" w:type="dxa"/>
            </w:tcMar>
            <w:vAlign w:val="center"/>
          </w:tcPr>
          <w:p w14:paraId="635537BB" w14:textId="27240AAA" w:rsidR="00730F8F" w:rsidRPr="0056247F" w:rsidRDefault="00730F8F" w:rsidP="00730F8F">
            <w:pPr>
              <w:pStyle w:val="Sansinterligne"/>
              <w:jc w:val="center"/>
              <w:rPr>
                <w:color w:val="663300"/>
              </w:rPr>
            </w:pPr>
            <w:r w:rsidRPr="0056247F">
              <w:rPr>
                <w:color w:val="663300"/>
              </w:rPr>
              <w:t xml:space="preserve">20% </w:t>
            </w:r>
            <w:r w:rsidRPr="0056247F">
              <w:rPr>
                <w:rFonts w:cs="Times New Roman"/>
                <w:color w:val="663300"/>
              </w:rPr>
              <w:t>≤</w:t>
            </w:r>
            <w:r w:rsidRPr="0056247F">
              <w:rPr>
                <w:color w:val="663300"/>
              </w:rPr>
              <w:t xml:space="preserve"> PV négatifs &lt; 30%</w:t>
            </w:r>
          </w:p>
        </w:tc>
        <w:tc>
          <w:tcPr>
            <w:tcW w:w="4223" w:type="dxa"/>
            <w:tcMar>
              <w:top w:w="57" w:type="dxa"/>
              <w:left w:w="57" w:type="dxa"/>
              <w:bottom w:w="57" w:type="dxa"/>
              <w:right w:w="57" w:type="dxa"/>
            </w:tcMar>
            <w:vAlign w:val="center"/>
          </w:tcPr>
          <w:p w14:paraId="5747F60C" w14:textId="02196EDF" w:rsidR="00730F8F" w:rsidRPr="0056247F" w:rsidRDefault="00730F8F" w:rsidP="00730F8F">
            <w:pPr>
              <w:pStyle w:val="Sansinterligne"/>
              <w:jc w:val="center"/>
              <w:rPr>
                <w:bCs/>
                <w:color w:val="663300"/>
              </w:rPr>
            </w:pPr>
            <w:r w:rsidRPr="0056247F">
              <w:rPr>
                <w:b/>
                <w:bCs/>
                <w:color w:val="663300"/>
              </w:rPr>
              <w:t>-</w:t>
            </w:r>
            <w:r w:rsidR="0056247F">
              <w:rPr>
                <w:b/>
                <w:bCs/>
                <w:color w:val="663300"/>
              </w:rPr>
              <w:t>30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7EB70086" w14:textId="52B8D292" w:rsidR="00730F8F" w:rsidRPr="0056247F" w:rsidRDefault="00730F8F" w:rsidP="00730F8F">
            <w:pPr>
              <w:pStyle w:val="Sansinterligne"/>
              <w:jc w:val="center"/>
              <w:rPr>
                <w:color w:val="663300"/>
              </w:rPr>
            </w:pPr>
          </w:p>
        </w:tc>
      </w:tr>
      <w:tr w:rsidR="00730F8F" w:rsidRPr="00BC40E5" w14:paraId="0943CE03" w14:textId="77777777" w:rsidTr="0056247F">
        <w:trPr>
          <w:tblCellSpacing w:w="15" w:type="dxa"/>
        </w:trPr>
        <w:tc>
          <w:tcPr>
            <w:tcW w:w="2932" w:type="dxa"/>
            <w:tcMar>
              <w:top w:w="57" w:type="dxa"/>
              <w:left w:w="57" w:type="dxa"/>
              <w:bottom w:w="57" w:type="dxa"/>
              <w:right w:w="57" w:type="dxa"/>
            </w:tcMar>
            <w:vAlign w:val="center"/>
          </w:tcPr>
          <w:p w14:paraId="77333B59" w14:textId="03022B22" w:rsidR="00730F8F" w:rsidRPr="0056247F" w:rsidRDefault="00730F8F" w:rsidP="00730F8F">
            <w:pPr>
              <w:pStyle w:val="Sansinterligne"/>
              <w:jc w:val="center"/>
              <w:rPr>
                <w:color w:val="663300"/>
              </w:rPr>
            </w:pPr>
            <w:r w:rsidRPr="0056247F">
              <w:rPr>
                <w:color w:val="663300"/>
              </w:rPr>
              <w:t xml:space="preserve">30% </w:t>
            </w:r>
            <w:r w:rsidRPr="0056247F">
              <w:rPr>
                <w:rFonts w:cs="Times New Roman"/>
                <w:color w:val="663300"/>
              </w:rPr>
              <w:t>≤</w:t>
            </w:r>
            <w:r w:rsidRPr="0056247F">
              <w:rPr>
                <w:color w:val="663300"/>
              </w:rPr>
              <w:t xml:space="preserve"> PV négatifs &lt; 40%</w:t>
            </w:r>
          </w:p>
        </w:tc>
        <w:tc>
          <w:tcPr>
            <w:tcW w:w="4223" w:type="dxa"/>
            <w:tcMar>
              <w:top w:w="57" w:type="dxa"/>
              <w:left w:w="57" w:type="dxa"/>
              <w:bottom w:w="57" w:type="dxa"/>
              <w:right w:w="57" w:type="dxa"/>
            </w:tcMar>
            <w:vAlign w:val="center"/>
          </w:tcPr>
          <w:p w14:paraId="0378AE89" w14:textId="4FB5E5C7" w:rsidR="00730F8F" w:rsidRPr="0056247F" w:rsidRDefault="00730F8F" w:rsidP="00730F8F">
            <w:pPr>
              <w:pStyle w:val="Sansinterligne"/>
              <w:jc w:val="center"/>
              <w:rPr>
                <w:bCs/>
                <w:color w:val="663300"/>
              </w:rPr>
            </w:pPr>
            <w:r w:rsidRPr="0056247F">
              <w:rPr>
                <w:b/>
                <w:bCs/>
                <w:color w:val="663300"/>
              </w:rPr>
              <w:t>-</w:t>
            </w:r>
            <w:r w:rsidR="0056247F">
              <w:rPr>
                <w:b/>
                <w:bCs/>
                <w:color w:val="663300"/>
              </w:rPr>
              <w:t>4</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47CC7225" w14:textId="177302DC" w:rsidR="00730F8F" w:rsidRPr="0056247F" w:rsidRDefault="00730F8F" w:rsidP="00730F8F">
            <w:pPr>
              <w:pStyle w:val="Sansinterligne"/>
              <w:jc w:val="center"/>
              <w:rPr>
                <w:color w:val="663300"/>
              </w:rPr>
            </w:pPr>
          </w:p>
        </w:tc>
      </w:tr>
      <w:tr w:rsidR="00730F8F" w:rsidRPr="00BC40E5" w14:paraId="55683335" w14:textId="77777777" w:rsidTr="0056247F">
        <w:trPr>
          <w:trHeight w:val="13"/>
          <w:tblCellSpacing w:w="15" w:type="dxa"/>
        </w:trPr>
        <w:tc>
          <w:tcPr>
            <w:tcW w:w="2932" w:type="dxa"/>
            <w:tcMar>
              <w:top w:w="57" w:type="dxa"/>
              <w:left w:w="57" w:type="dxa"/>
              <w:bottom w:w="57" w:type="dxa"/>
              <w:right w:w="57" w:type="dxa"/>
            </w:tcMar>
            <w:vAlign w:val="center"/>
          </w:tcPr>
          <w:p w14:paraId="0942F108" w14:textId="1FB2FB66" w:rsidR="00730F8F" w:rsidRPr="0056247F" w:rsidRDefault="00730F8F" w:rsidP="00730F8F">
            <w:pPr>
              <w:pStyle w:val="Sansinterligne"/>
              <w:jc w:val="center"/>
              <w:rPr>
                <w:color w:val="663300"/>
              </w:rPr>
            </w:pPr>
            <w:r w:rsidRPr="0056247F">
              <w:rPr>
                <w:color w:val="663300"/>
              </w:rPr>
              <w:t xml:space="preserve">40% </w:t>
            </w:r>
            <w:r w:rsidRPr="0056247F">
              <w:rPr>
                <w:rFonts w:cs="Times New Roman"/>
                <w:color w:val="663300"/>
              </w:rPr>
              <w:t>≤</w:t>
            </w:r>
            <w:r w:rsidRPr="0056247F">
              <w:rPr>
                <w:color w:val="663300"/>
              </w:rPr>
              <w:t xml:space="preserve"> PV négatifs &lt; 50%</w:t>
            </w:r>
          </w:p>
        </w:tc>
        <w:tc>
          <w:tcPr>
            <w:tcW w:w="4223" w:type="dxa"/>
            <w:tcMar>
              <w:top w:w="57" w:type="dxa"/>
              <w:left w:w="57" w:type="dxa"/>
              <w:bottom w:w="57" w:type="dxa"/>
              <w:right w:w="57" w:type="dxa"/>
            </w:tcMar>
            <w:vAlign w:val="center"/>
          </w:tcPr>
          <w:p w14:paraId="68256C43" w14:textId="08B1A1E6" w:rsidR="00730F8F" w:rsidRPr="0056247F" w:rsidRDefault="00730F8F" w:rsidP="00730F8F">
            <w:pPr>
              <w:pStyle w:val="Sansinterligne"/>
              <w:jc w:val="center"/>
              <w:rPr>
                <w:bCs/>
                <w:color w:val="663300"/>
              </w:rPr>
            </w:pPr>
            <w:r w:rsidRPr="0056247F">
              <w:rPr>
                <w:b/>
                <w:bCs/>
                <w:color w:val="663300"/>
              </w:rPr>
              <w:t>-</w:t>
            </w:r>
            <w:r w:rsidR="0056247F">
              <w:rPr>
                <w:b/>
                <w:bCs/>
                <w:color w:val="663300"/>
              </w:rPr>
              <w:t>5</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7EB7348E" w14:textId="324160E7" w:rsidR="00730F8F" w:rsidRPr="0056247F" w:rsidRDefault="00730F8F" w:rsidP="00730F8F">
            <w:pPr>
              <w:pStyle w:val="Sansinterligne"/>
              <w:jc w:val="center"/>
              <w:rPr>
                <w:color w:val="663300"/>
              </w:rPr>
            </w:pPr>
          </w:p>
        </w:tc>
      </w:tr>
      <w:tr w:rsidR="00730F8F" w:rsidRPr="00BC40E5" w14:paraId="290A3E8D" w14:textId="77777777" w:rsidTr="0056247F">
        <w:trPr>
          <w:tblCellSpacing w:w="15" w:type="dxa"/>
        </w:trPr>
        <w:tc>
          <w:tcPr>
            <w:tcW w:w="2932" w:type="dxa"/>
            <w:tcMar>
              <w:top w:w="57" w:type="dxa"/>
              <w:left w:w="57" w:type="dxa"/>
              <w:bottom w:w="57" w:type="dxa"/>
              <w:right w:w="57" w:type="dxa"/>
            </w:tcMar>
            <w:vAlign w:val="center"/>
          </w:tcPr>
          <w:p w14:paraId="19814967" w14:textId="6B07C9DB" w:rsidR="00730F8F" w:rsidRPr="0056247F" w:rsidRDefault="00730F8F" w:rsidP="00730F8F">
            <w:pPr>
              <w:pStyle w:val="Sansinterligne"/>
              <w:jc w:val="center"/>
              <w:rPr>
                <w:color w:val="663300"/>
              </w:rPr>
            </w:pPr>
            <w:r w:rsidRPr="0056247F">
              <w:rPr>
                <w:color w:val="663300"/>
              </w:rPr>
              <w:t xml:space="preserve">50% </w:t>
            </w:r>
            <w:r w:rsidRPr="0056247F">
              <w:rPr>
                <w:rFonts w:cs="Times New Roman"/>
                <w:color w:val="663300"/>
              </w:rPr>
              <w:t>≤</w:t>
            </w:r>
            <w:r w:rsidRPr="0056247F">
              <w:rPr>
                <w:color w:val="663300"/>
              </w:rPr>
              <w:t xml:space="preserve"> PV négatifs &lt; 60%</w:t>
            </w:r>
          </w:p>
        </w:tc>
        <w:tc>
          <w:tcPr>
            <w:tcW w:w="4223" w:type="dxa"/>
            <w:tcMar>
              <w:top w:w="57" w:type="dxa"/>
              <w:left w:w="57" w:type="dxa"/>
              <w:bottom w:w="57" w:type="dxa"/>
              <w:right w:w="57" w:type="dxa"/>
            </w:tcMar>
            <w:vAlign w:val="center"/>
          </w:tcPr>
          <w:p w14:paraId="0FE9C365" w14:textId="13DE15F3" w:rsidR="00730F8F" w:rsidRPr="0056247F" w:rsidRDefault="00730F8F" w:rsidP="00730F8F">
            <w:pPr>
              <w:pStyle w:val="Sansinterligne"/>
              <w:jc w:val="center"/>
              <w:rPr>
                <w:bCs/>
                <w:color w:val="663300"/>
              </w:rPr>
            </w:pPr>
            <w:r w:rsidRPr="0056247F">
              <w:rPr>
                <w:b/>
                <w:bCs/>
                <w:color w:val="663300"/>
              </w:rPr>
              <w:t>-</w:t>
            </w:r>
            <w:r w:rsidR="0056247F">
              <w:rPr>
                <w:b/>
                <w:bCs/>
                <w:color w:val="663300"/>
              </w:rPr>
              <w:t>6</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15F9BE67" w14:textId="112F537D" w:rsidR="00730F8F" w:rsidRPr="0056247F" w:rsidRDefault="00730F8F" w:rsidP="00730F8F">
            <w:pPr>
              <w:pStyle w:val="Sansinterligne"/>
              <w:jc w:val="center"/>
              <w:rPr>
                <w:color w:val="663300"/>
              </w:rPr>
            </w:pPr>
          </w:p>
        </w:tc>
      </w:tr>
      <w:tr w:rsidR="00730F8F" w:rsidRPr="00BC40E5" w14:paraId="196FD6EB" w14:textId="77777777" w:rsidTr="0056247F">
        <w:trPr>
          <w:tblCellSpacing w:w="15" w:type="dxa"/>
        </w:trPr>
        <w:tc>
          <w:tcPr>
            <w:tcW w:w="2932" w:type="dxa"/>
            <w:tcMar>
              <w:top w:w="57" w:type="dxa"/>
              <w:left w:w="57" w:type="dxa"/>
              <w:bottom w:w="57" w:type="dxa"/>
              <w:right w:w="57" w:type="dxa"/>
            </w:tcMar>
            <w:vAlign w:val="center"/>
          </w:tcPr>
          <w:p w14:paraId="08435EE3" w14:textId="04ECC452" w:rsidR="00730F8F" w:rsidRPr="0056247F" w:rsidRDefault="00730F8F" w:rsidP="00730F8F">
            <w:pPr>
              <w:pStyle w:val="Sansinterligne"/>
              <w:jc w:val="center"/>
              <w:rPr>
                <w:color w:val="663300"/>
              </w:rPr>
            </w:pPr>
            <w:r w:rsidRPr="0056247F">
              <w:rPr>
                <w:color w:val="663300"/>
              </w:rPr>
              <w:t xml:space="preserve">60% </w:t>
            </w:r>
            <w:r w:rsidRPr="0056247F">
              <w:rPr>
                <w:rFonts w:cs="Times New Roman"/>
                <w:color w:val="663300"/>
              </w:rPr>
              <w:t>≤</w:t>
            </w:r>
            <w:r w:rsidRPr="0056247F">
              <w:rPr>
                <w:color w:val="663300"/>
              </w:rPr>
              <w:t xml:space="preserve"> PV négatifs &lt; 70%</w:t>
            </w:r>
          </w:p>
        </w:tc>
        <w:tc>
          <w:tcPr>
            <w:tcW w:w="4223" w:type="dxa"/>
            <w:tcMar>
              <w:top w:w="57" w:type="dxa"/>
              <w:left w:w="57" w:type="dxa"/>
              <w:bottom w:w="57" w:type="dxa"/>
              <w:right w:w="57" w:type="dxa"/>
            </w:tcMar>
            <w:vAlign w:val="center"/>
          </w:tcPr>
          <w:p w14:paraId="1B9BCCEF" w14:textId="0145973F" w:rsidR="00730F8F" w:rsidRPr="0056247F" w:rsidRDefault="00730F8F" w:rsidP="00730F8F">
            <w:pPr>
              <w:pStyle w:val="Sansinterligne"/>
              <w:jc w:val="center"/>
              <w:rPr>
                <w:bCs/>
                <w:color w:val="663300"/>
              </w:rPr>
            </w:pPr>
            <w:r w:rsidRPr="0056247F">
              <w:rPr>
                <w:b/>
                <w:bCs/>
                <w:color w:val="663300"/>
              </w:rPr>
              <w:t>-</w:t>
            </w:r>
            <w:r w:rsidR="0056247F">
              <w:rPr>
                <w:b/>
                <w:bCs/>
                <w:color w:val="663300"/>
              </w:rPr>
              <w:t>7</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4311B594" w14:textId="5FA2A685" w:rsidR="00730F8F" w:rsidRPr="0056247F" w:rsidRDefault="00730F8F" w:rsidP="00730F8F">
            <w:pPr>
              <w:pStyle w:val="Sansinterligne"/>
              <w:jc w:val="center"/>
              <w:rPr>
                <w:color w:val="663300"/>
              </w:rPr>
            </w:pPr>
          </w:p>
        </w:tc>
      </w:tr>
      <w:tr w:rsidR="00730F8F" w:rsidRPr="00BC40E5" w14:paraId="392E21B8" w14:textId="77777777" w:rsidTr="0056247F">
        <w:trPr>
          <w:tblCellSpacing w:w="15" w:type="dxa"/>
        </w:trPr>
        <w:tc>
          <w:tcPr>
            <w:tcW w:w="2932" w:type="dxa"/>
            <w:tcMar>
              <w:top w:w="57" w:type="dxa"/>
              <w:left w:w="57" w:type="dxa"/>
              <w:bottom w:w="57" w:type="dxa"/>
              <w:right w:w="57" w:type="dxa"/>
            </w:tcMar>
            <w:vAlign w:val="center"/>
          </w:tcPr>
          <w:p w14:paraId="7294BB47" w14:textId="7609C86A" w:rsidR="00730F8F" w:rsidRPr="0056247F" w:rsidRDefault="00730F8F" w:rsidP="00730F8F">
            <w:pPr>
              <w:pStyle w:val="Sansinterligne"/>
              <w:jc w:val="center"/>
              <w:rPr>
                <w:color w:val="663300"/>
              </w:rPr>
            </w:pPr>
            <w:r w:rsidRPr="0056247F">
              <w:rPr>
                <w:color w:val="663300"/>
              </w:rPr>
              <w:t xml:space="preserve">70% </w:t>
            </w:r>
            <w:r w:rsidRPr="0056247F">
              <w:rPr>
                <w:rFonts w:cs="Times New Roman"/>
                <w:color w:val="663300"/>
              </w:rPr>
              <w:t>≤</w:t>
            </w:r>
            <w:r w:rsidRPr="0056247F">
              <w:rPr>
                <w:color w:val="663300"/>
              </w:rPr>
              <w:t xml:space="preserve"> PV négatifs &lt; 75%</w:t>
            </w:r>
          </w:p>
        </w:tc>
        <w:tc>
          <w:tcPr>
            <w:tcW w:w="4223" w:type="dxa"/>
            <w:tcMar>
              <w:top w:w="57" w:type="dxa"/>
              <w:left w:w="57" w:type="dxa"/>
              <w:bottom w:w="57" w:type="dxa"/>
              <w:right w:w="57" w:type="dxa"/>
            </w:tcMar>
            <w:vAlign w:val="center"/>
          </w:tcPr>
          <w:p w14:paraId="4EE17EB0" w14:textId="781CAB32" w:rsidR="00730F8F" w:rsidRPr="0056247F" w:rsidRDefault="00730F8F" w:rsidP="00730F8F">
            <w:pPr>
              <w:pStyle w:val="Sansinterligne"/>
              <w:jc w:val="center"/>
              <w:rPr>
                <w:bCs/>
                <w:color w:val="663300"/>
              </w:rPr>
            </w:pPr>
            <w:r w:rsidRPr="0056247F">
              <w:rPr>
                <w:b/>
                <w:bCs/>
                <w:color w:val="663300"/>
              </w:rPr>
              <w:t>-</w:t>
            </w:r>
            <w:r w:rsidR="0056247F">
              <w:rPr>
                <w:b/>
                <w:bCs/>
                <w:color w:val="663300"/>
              </w:rPr>
              <w:t>80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3BC6155B" w14:textId="7DDB1A6C" w:rsidR="00730F8F" w:rsidRPr="0056247F" w:rsidRDefault="00730F8F" w:rsidP="00730F8F">
            <w:pPr>
              <w:pStyle w:val="Sansinterligne"/>
              <w:jc w:val="center"/>
              <w:rPr>
                <w:color w:val="663300"/>
              </w:rPr>
            </w:pPr>
          </w:p>
        </w:tc>
      </w:tr>
      <w:tr w:rsidR="00730F8F" w:rsidRPr="00BC40E5" w14:paraId="6647A706" w14:textId="77777777" w:rsidTr="0056247F">
        <w:trPr>
          <w:tblCellSpacing w:w="15" w:type="dxa"/>
        </w:trPr>
        <w:tc>
          <w:tcPr>
            <w:tcW w:w="2932" w:type="dxa"/>
            <w:tcMar>
              <w:top w:w="57" w:type="dxa"/>
              <w:left w:w="57" w:type="dxa"/>
              <w:bottom w:w="57" w:type="dxa"/>
              <w:right w:w="57" w:type="dxa"/>
            </w:tcMar>
            <w:vAlign w:val="center"/>
          </w:tcPr>
          <w:p w14:paraId="0DF0BC0E" w14:textId="4B6A4117" w:rsidR="00730F8F" w:rsidRPr="0056247F" w:rsidRDefault="00730F8F" w:rsidP="00730F8F">
            <w:pPr>
              <w:pStyle w:val="Sansinterligne"/>
              <w:jc w:val="center"/>
              <w:rPr>
                <w:color w:val="C00000"/>
              </w:rPr>
            </w:pPr>
            <w:r w:rsidRPr="0056247F">
              <w:rPr>
                <w:color w:val="C00000"/>
              </w:rPr>
              <w:t xml:space="preserve">75% </w:t>
            </w:r>
            <w:r w:rsidRPr="0056247F">
              <w:rPr>
                <w:rFonts w:cs="Times New Roman"/>
                <w:color w:val="C00000"/>
              </w:rPr>
              <w:t>≤</w:t>
            </w:r>
            <w:r w:rsidRPr="0056247F">
              <w:rPr>
                <w:color w:val="C00000"/>
              </w:rPr>
              <w:t xml:space="preserve"> PV négatifs &lt; 80%</w:t>
            </w:r>
          </w:p>
        </w:tc>
        <w:tc>
          <w:tcPr>
            <w:tcW w:w="4223" w:type="dxa"/>
            <w:tcMar>
              <w:top w:w="57" w:type="dxa"/>
              <w:left w:w="57" w:type="dxa"/>
              <w:bottom w:w="57" w:type="dxa"/>
              <w:right w:w="57" w:type="dxa"/>
            </w:tcMar>
            <w:vAlign w:val="center"/>
          </w:tcPr>
          <w:p w14:paraId="676B2F1D" w14:textId="485D5D25" w:rsidR="00730F8F" w:rsidRPr="0056247F" w:rsidRDefault="00730F8F" w:rsidP="00730F8F">
            <w:pPr>
              <w:pStyle w:val="Sansinterligne"/>
              <w:jc w:val="center"/>
              <w:rPr>
                <w:bCs/>
                <w:color w:val="C00000"/>
              </w:rPr>
            </w:pPr>
            <w:r w:rsidRPr="0056247F">
              <w:rPr>
                <w:b/>
                <w:bCs/>
                <w:color w:val="C00000"/>
              </w:rPr>
              <w:t>-90</w:t>
            </w:r>
            <w:r w:rsidRPr="0056247F">
              <w:rPr>
                <w:bCs/>
                <w:color w:val="C00000"/>
              </w:rPr>
              <w:t xml:space="preserve"> au moment de tomber</w:t>
            </w:r>
          </w:p>
        </w:tc>
        <w:tc>
          <w:tcPr>
            <w:tcW w:w="2081" w:type="dxa"/>
            <w:vMerge w:val="restart"/>
            <w:tcMar>
              <w:top w:w="57" w:type="dxa"/>
              <w:left w:w="57" w:type="dxa"/>
              <w:bottom w:w="57" w:type="dxa"/>
              <w:right w:w="57" w:type="dxa"/>
            </w:tcMar>
            <w:vAlign w:val="center"/>
          </w:tcPr>
          <w:p w14:paraId="15FB570F" w14:textId="1BFFC441" w:rsidR="00730F8F" w:rsidRPr="0056247F" w:rsidRDefault="00730F8F" w:rsidP="00730F8F">
            <w:pPr>
              <w:pStyle w:val="Sansinterligne"/>
              <w:jc w:val="center"/>
              <w:rPr>
                <w:b/>
                <w:color w:val="C00000"/>
              </w:rPr>
            </w:pPr>
            <w:r w:rsidRPr="0056247F">
              <w:rPr>
                <w:b/>
                <w:color w:val="C00000"/>
              </w:rPr>
              <w:t>KO au bord de la mort</w:t>
            </w:r>
          </w:p>
        </w:tc>
      </w:tr>
      <w:tr w:rsidR="00730F8F" w:rsidRPr="00BC40E5" w14:paraId="0314EE3A" w14:textId="77777777" w:rsidTr="0056247F">
        <w:trPr>
          <w:tblCellSpacing w:w="15" w:type="dxa"/>
        </w:trPr>
        <w:tc>
          <w:tcPr>
            <w:tcW w:w="2932" w:type="dxa"/>
            <w:tcMar>
              <w:top w:w="57" w:type="dxa"/>
              <w:left w:w="57" w:type="dxa"/>
              <w:bottom w:w="57" w:type="dxa"/>
              <w:right w:w="57" w:type="dxa"/>
            </w:tcMar>
            <w:vAlign w:val="center"/>
          </w:tcPr>
          <w:p w14:paraId="6ECD294A" w14:textId="01F9762D" w:rsidR="00730F8F" w:rsidRPr="0056247F" w:rsidRDefault="00730F8F" w:rsidP="00730F8F">
            <w:pPr>
              <w:pStyle w:val="Sansinterligne"/>
              <w:jc w:val="center"/>
              <w:rPr>
                <w:color w:val="C00000"/>
              </w:rPr>
            </w:pPr>
            <w:r w:rsidRPr="0056247F">
              <w:rPr>
                <w:color w:val="C00000"/>
              </w:rPr>
              <w:t xml:space="preserve">80% </w:t>
            </w:r>
            <w:r w:rsidRPr="0056247F">
              <w:rPr>
                <w:rFonts w:cs="Times New Roman"/>
                <w:color w:val="C00000"/>
              </w:rPr>
              <w:t>≤</w:t>
            </w:r>
            <w:r w:rsidRPr="0056247F">
              <w:rPr>
                <w:color w:val="C00000"/>
              </w:rPr>
              <w:t xml:space="preserve"> PV négatifs &lt; 90%</w:t>
            </w:r>
          </w:p>
        </w:tc>
        <w:tc>
          <w:tcPr>
            <w:tcW w:w="4223" w:type="dxa"/>
            <w:tcMar>
              <w:top w:w="57" w:type="dxa"/>
              <w:left w:w="57" w:type="dxa"/>
              <w:bottom w:w="57" w:type="dxa"/>
              <w:right w:w="57" w:type="dxa"/>
            </w:tcMar>
            <w:vAlign w:val="center"/>
          </w:tcPr>
          <w:p w14:paraId="4FB5DF2A" w14:textId="4EF4BABC" w:rsidR="00730F8F" w:rsidRPr="0056247F" w:rsidRDefault="00730F8F" w:rsidP="00730F8F">
            <w:pPr>
              <w:pStyle w:val="Sansinterligne"/>
              <w:jc w:val="center"/>
              <w:rPr>
                <w:bCs/>
                <w:color w:val="C00000"/>
              </w:rPr>
            </w:pPr>
            <w:r w:rsidRPr="0056247F">
              <w:rPr>
                <w:b/>
                <w:bCs/>
                <w:color w:val="C00000"/>
              </w:rPr>
              <w:t>-100</w:t>
            </w:r>
            <w:r w:rsidRPr="0056247F">
              <w:rPr>
                <w:bCs/>
                <w:color w:val="C00000"/>
              </w:rPr>
              <w:t xml:space="preserve"> au moment de tomber</w:t>
            </w:r>
          </w:p>
        </w:tc>
        <w:tc>
          <w:tcPr>
            <w:tcW w:w="2081" w:type="dxa"/>
            <w:vMerge/>
            <w:tcMar>
              <w:top w:w="57" w:type="dxa"/>
              <w:left w:w="57" w:type="dxa"/>
              <w:bottom w:w="57" w:type="dxa"/>
              <w:right w:w="57" w:type="dxa"/>
            </w:tcMar>
            <w:vAlign w:val="center"/>
          </w:tcPr>
          <w:p w14:paraId="0F3F1BA9" w14:textId="0BA354CD" w:rsidR="00730F8F" w:rsidRPr="0056247F" w:rsidRDefault="00730F8F" w:rsidP="00730F8F">
            <w:pPr>
              <w:pStyle w:val="Sansinterligne"/>
              <w:jc w:val="center"/>
              <w:rPr>
                <w:b/>
                <w:color w:val="C00000"/>
              </w:rPr>
            </w:pPr>
          </w:p>
        </w:tc>
      </w:tr>
      <w:tr w:rsidR="00730F8F" w:rsidRPr="00BC40E5" w14:paraId="076785FB" w14:textId="77777777" w:rsidTr="0056247F">
        <w:trPr>
          <w:tblCellSpacing w:w="15" w:type="dxa"/>
        </w:trPr>
        <w:tc>
          <w:tcPr>
            <w:tcW w:w="2932" w:type="dxa"/>
            <w:tcMar>
              <w:top w:w="57" w:type="dxa"/>
              <w:left w:w="57" w:type="dxa"/>
              <w:bottom w:w="57" w:type="dxa"/>
              <w:right w:w="57" w:type="dxa"/>
            </w:tcMar>
            <w:vAlign w:val="center"/>
          </w:tcPr>
          <w:p w14:paraId="5503D3A7" w14:textId="1CC4A55C" w:rsidR="00730F8F" w:rsidRPr="0056247F" w:rsidRDefault="00730F8F" w:rsidP="00730F8F">
            <w:pPr>
              <w:pStyle w:val="Sansinterligne"/>
              <w:jc w:val="center"/>
              <w:rPr>
                <w:color w:val="C00000"/>
              </w:rPr>
            </w:pPr>
            <w:r w:rsidRPr="0056247F">
              <w:rPr>
                <w:color w:val="C00000"/>
              </w:rPr>
              <w:t xml:space="preserve">90% </w:t>
            </w:r>
            <w:r w:rsidRPr="0056247F">
              <w:rPr>
                <w:rFonts w:cs="Times New Roman"/>
                <w:color w:val="C00000"/>
              </w:rPr>
              <w:t>≤</w:t>
            </w:r>
            <w:r w:rsidRPr="0056247F">
              <w:rPr>
                <w:color w:val="C00000"/>
              </w:rPr>
              <w:t xml:space="preserve"> PV négatifs &lt; 100%</w:t>
            </w:r>
          </w:p>
        </w:tc>
        <w:tc>
          <w:tcPr>
            <w:tcW w:w="4223" w:type="dxa"/>
            <w:tcMar>
              <w:top w:w="57" w:type="dxa"/>
              <w:left w:w="57" w:type="dxa"/>
              <w:bottom w:w="57" w:type="dxa"/>
              <w:right w:w="57" w:type="dxa"/>
            </w:tcMar>
            <w:vAlign w:val="center"/>
          </w:tcPr>
          <w:p w14:paraId="0EDB8A6F" w14:textId="084D048E" w:rsidR="00730F8F" w:rsidRPr="0056247F" w:rsidRDefault="00730F8F" w:rsidP="00730F8F">
            <w:pPr>
              <w:pStyle w:val="Sansinterligne"/>
              <w:jc w:val="center"/>
              <w:rPr>
                <w:bCs/>
                <w:color w:val="C00000"/>
              </w:rPr>
            </w:pPr>
            <w:r w:rsidRPr="0056247F">
              <w:rPr>
                <w:b/>
                <w:bCs/>
                <w:color w:val="C00000"/>
              </w:rPr>
              <w:t>-1</w:t>
            </w:r>
            <w:r w:rsidR="0056247F">
              <w:rPr>
                <w:b/>
                <w:bCs/>
                <w:color w:val="C00000"/>
              </w:rPr>
              <w:t>2</w:t>
            </w:r>
            <w:r w:rsidRPr="0056247F">
              <w:rPr>
                <w:b/>
                <w:bCs/>
                <w:color w:val="C00000"/>
              </w:rPr>
              <w:t>0</w:t>
            </w:r>
            <w:r w:rsidRPr="0056247F">
              <w:rPr>
                <w:bCs/>
                <w:color w:val="C00000"/>
              </w:rPr>
              <w:t xml:space="preserve"> au moment de tomber</w:t>
            </w:r>
          </w:p>
        </w:tc>
        <w:tc>
          <w:tcPr>
            <w:tcW w:w="2081" w:type="dxa"/>
            <w:vMerge/>
            <w:tcMar>
              <w:top w:w="57" w:type="dxa"/>
              <w:left w:w="57" w:type="dxa"/>
              <w:bottom w:w="57" w:type="dxa"/>
              <w:right w:w="57" w:type="dxa"/>
            </w:tcMar>
            <w:vAlign w:val="center"/>
          </w:tcPr>
          <w:p w14:paraId="175A89DC" w14:textId="3FF8B932" w:rsidR="00730F8F" w:rsidRPr="0056247F" w:rsidRDefault="00730F8F" w:rsidP="00730F8F">
            <w:pPr>
              <w:pStyle w:val="Sansinterligne"/>
              <w:jc w:val="center"/>
              <w:rPr>
                <w:b/>
                <w:color w:val="C00000"/>
              </w:rPr>
            </w:pPr>
          </w:p>
        </w:tc>
      </w:tr>
      <w:tr w:rsidR="00730F8F" w:rsidRPr="00BC40E5" w14:paraId="0EB2663F" w14:textId="77777777" w:rsidTr="0056247F">
        <w:trPr>
          <w:tblCellSpacing w:w="15" w:type="dxa"/>
        </w:trPr>
        <w:tc>
          <w:tcPr>
            <w:tcW w:w="2932" w:type="dxa"/>
            <w:tcMar>
              <w:top w:w="57" w:type="dxa"/>
              <w:left w:w="57" w:type="dxa"/>
              <w:bottom w:w="57" w:type="dxa"/>
              <w:right w:w="57" w:type="dxa"/>
            </w:tcMar>
            <w:vAlign w:val="center"/>
          </w:tcPr>
          <w:p w14:paraId="298BA57B" w14:textId="5100B141" w:rsidR="00730F8F" w:rsidRPr="0056247F" w:rsidRDefault="00730F8F" w:rsidP="00730F8F">
            <w:pPr>
              <w:pStyle w:val="Sansinterligne"/>
              <w:jc w:val="center"/>
              <w:rPr>
                <w:color w:val="FF0000"/>
              </w:rPr>
            </w:pPr>
            <w:r w:rsidRPr="0056247F">
              <w:rPr>
                <w:color w:val="FF0000"/>
              </w:rPr>
              <w:t>PV négatifs = 100%</w:t>
            </w:r>
          </w:p>
        </w:tc>
        <w:tc>
          <w:tcPr>
            <w:tcW w:w="4223" w:type="dxa"/>
            <w:tcMar>
              <w:top w:w="57" w:type="dxa"/>
              <w:left w:w="57" w:type="dxa"/>
              <w:bottom w:w="57" w:type="dxa"/>
              <w:right w:w="57" w:type="dxa"/>
            </w:tcMar>
            <w:vAlign w:val="center"/>
          </w:tcPr>
          <w:p w14:paraId="6D583B78" w14:textId="12CF70C0" w:rsidR="00730F8F" w:rsidRPr="0056247F" w:rsidRDefault="00730F8F" w:rsidP="00730F8F">
            <w:pPr>
              <w:pStyle w:val="Sansinterligne"/>
              <w:jc w:val="center"/>
              <w:rPr>
                <w:bCs/>
                <w:color w:val="FF0000"/>
              </w:rPr>
            </w:pPr>
            <w:r w:rsidRPr="0056247F">
              <w:rPr>
                <w:b/>
                <w:bCs/>
                <w:color w:val="FF0000"/>
              </w:rPr>
              <w:t>-250</w:t>
            </w:r>
            <w:r w:rsidRPr="0056247F">
              <w:rPr>
                <w:bCs/>
                <w:color w:val="FF0000"/>
              </w:rPr>
              <w:t xml:space="preserve"> au moment de tomber</w:t>
            </w:r>
          </w:p>
        </w:tc>
        <w:tc>
          <w:tcPr>
            <w:tcW w:w="2081" w:type="dxa"/>
            <w:tcMar>
              <w:top w:w="57" w:type="dxa"/>
              <w:left w:w="57" w:type="dxa"/>
              <w:bottom w:w="57" w:type="dxa"/>
              <w:right w:w="57" w:type="dxa"/>
            </w:tcMar>
            <w:vAlign w:val="center"/>
          </w:tcPr>
          <w:p w14:paraId="6CEE57FD" w14:textId="63315E36" w:rsidR="00730F8F" w:rsidRPr="0056247F" w:rsidRDefault="00730F8F" w:rsidP="00730F8F">
            <w:pPr>
              <w:pStyle w:val="Sansinterligne"/>
              <w:jc w:val="center"/>
              <w:rPr>
                <w:b/>
                <w:color w:val="FF0000"/>
              </w:rPr>
            </w:pPr>
            <w:r w:rsidRPr="0056247F">
              <w:rPr>
                <w:b/>
                <w:color w:val="FF0000"/>
              </w:rPr>
              <w:t>Mort</w:t>
            </w:r>
          </w:p>
        </w:tc>
      </w:tr>
    </w:tbl>
    <w:p w14:paraId="02B3BC19" w14:textId="77777777" w:rsidR="00BC40E5" w:rsidRPr="00D53B88" w:rsidRDefault="00BC40E5" w:rsidP="00235AA2">
      <w:pPr>
        <w:pStyle w:val="Sansinterligne"/>
        <w:jc w:val="both"/>
        <w:rPr>
          <w:sz w:val="12"/>
          <w:szCs w:val="12"/>
        </w:rPr>
      </w:pPr>
    </w:p>
    <w:p w14:paraId="04131065" w14:textId="77777777" w:rsidR="00730F8F" w:rsidRDefault="00730F8F" w:rsidP="00235AA2">
      <w:pPr>
        <w:pStyle w:val="Sansinterligne"/>
        <w:jc w:val="both"/>
      </w:pPr>
    </w:p>
    <w:p w14:paraId="6FF981BA" w14:textId="531FBFCD" w:rsidR="0035139D" w:rsidRPr="00435F9E" w:rsidRDefault="00571AA2" w:rsidP="00235AA2">
      <w:pPr>
        <w:pStyle w:val="Sansinterligne"/>
        <w:jc w:val="both"/>
        <w:rPr>
          <w:b/>
        </w:rPr>
      </w:pPr>
      <w:r w:rsidRPr="00435F9E">
        <w:rPr>
          <w:b/>
        </w:rPr>
        <w:t xml:space="preserve">  On notera donc :</w:t>
      </w:r>
    </w:p>
    <w:p w14:paraId="14CE2BAC" w14:textId="43C02743" w:rsidR="00435F9E" w:rsidRDefault="00571AA2" w:rsidP="00235AA2">
      <w:pPr>
        <w:pStyle w:val="Sansinterligne"/>
        <w:jc w:val="both"/>
      </w:pPr>
      <w:r>
        <w:t xml:space="preserve">  • L’influence du nombre de PV restant</w:t>
      </w:r>
      <w:r w:rsidR="00435F9E">
        <w:t xml:space="preserve"> et du statut</w:t>
      </w:r>
      <w:r>
        <w:t xml:space="preserve"> sur la variation d’amitié lorsque le Pokémon nous suit à l’extérieur de la Pokéball</w:t>
      </w:r>
      <w:r w:rsidR="00435F9E">
        <w:t xml:space="preserve"> (Follow me)</w:t>
      </w:r>
      <w:r>
        <w:t>.</w:t>
      </w:r>
      <w:r w:rsidR="00435F9E">
        <w:t xml:space="preserve"> Cela reflète le fait qu’un Pokémon aime être à l’extérieur de la ball lorsqu’il va bien, mais qu’il n’aime pas du tout devoir marcher lorsqu’il est gravement blessé. (Ça se comprend.)</w:t>
      </w:r>
    </w:p>
    <w:p w14:paraId="606FD896" w14:textId="54355E4C" w:rsidR="00435F9E" w:rsidRPr="00435F9E" w:rsidRDefault="00435F9E" w:rsidP="00435F9E">
      <w:pPr>
        <w:pStyle w:val="Sansinterligne"/>
        <w:jc w:val="both"/>
        <w:rPr>
          <w:i/>
          <w:iCs/>
        </w:rPr>
      </w:pPr>
      <w:r>
        <w:rPr>
          <w:i/>
          <w:iCs/>
        </w:rPr>
        <w:t xml:space="preserve">  </w:t>
      </w:r>
      <w:r w:rsidRPr="00435F9E">
        <w:rPr>
          <w:i/>
          <w:iCs/>
        </w:rPr>
        <w:t>(Un Pokémon KO, endormi ou gelé ne pourra pas</w:t>
      </w:r>
      <w:r w:rsidR="00DB21D4">
        <w:rPr>
          <w:i/>
          <w:iCs/>
        </w:rPr>
        <w:t xml:space="preserve"> être en Follow me</w:t>
      </w:r>
      <w:r w:rsidRPr="00435F9E">
        <w:rPr>
          <w:i/>
          <w:iCs/>
        </w:rPr>
        <w:t xml:space="preserve"> et sera systématiquement </w:t>
      </w:r>
      <w:r w:rsidR="00DB21D4">
        <w:rPr>
          <w:i/>
          <w:iCs/>
        </w:rPr>
        <w:t>rappelé dans sa ball</w:t>
      </w:r>
      <w:r w:rsidRPr="00435F9E">
        <w:rPr>
          <w:i/>
          <w:iCs/>
        </w:rPr>
        <w:t xml:space="preserve">. Un Pokémon à l’intérieur de </w:t>
      </w:r>
      <w:r w:rsidR="004D3028">
        <w:rPr>
          <w:i/>
          <w:iCs/>
        </w:rPr>
        <w:t>s</w:t>
      </w:r>
      <w:r w:rsidRPr="00435F9E">
        <w:rPr>
          <w:i/>
          <w:iCs/>
        </w:rPr>
        <w:t>a ball est “mis en stase” et ne voi</w:t>
      </w:r>
      <w:r>
        <w:rPr>
          <w:i/>
          <w:iCs/>
        </w:rPr>
        <w:t>t</w:t>
      </w:r>
      <w:r w:rsidRPr="00435F9E">
        <w:rPr>
          <w:i/>
          <w:iCs/>
        </w:rPr>
        <w:t xml:space="preserve"> donc pas sa jauge d’amitié bouger.)</w:t>
      </w:r>
    </w:p>
    <w:p w14:paraId="38A9AD73" w14:textId="77777777" w:rsidR="00435F9E" w:rsidRDefault="00435F9E" w:rsidP="00235AA2">
      <w:pPr>
        <w:pStyle w:val="Sansinterligne"/>
        <w:jc w:val="both"/>
      </w:pPr>
    </w:p>
    <w:p w14:paraId="4DB7F2F0" w14:textId="0C707A6E" w:rsidR="00435F9E" w:rsidRDefault="00435F9E" w:rsidP="00235AA2">
      <w:pPr>
        <w:pStyle w:val="Sansinterligne"/>
        <w:jc w:val="both"/>
      </w:pPr>
      <w:r>
        <w:t xml:space="preserve">  • La perte d’amitié suite à un KO subi bien plus grande que dans un jeu officiel et qui va croissant en fonction du taux de PV passés en négatif (reflétant la souffrance subie par le Pokémon au moment de sa mise hors-combat).</w:t>
      </w:r>
    </w:p>
    <w:p w14:paraId="52158E2C" w14:textId="7B5ABC88" w:rsidR="007D46E1" w:rsidRDefault="007D46E1" w:rsidP="00235AA2">
      <w:pPr>
        <w:pStyle w:val="Sansinterligne"/>
        <w:jc w:val="both"/>
        <w:rPr>
          <w:i/>
          <w:iCs/>
        </w:rPr>
      </w:pPr>
      <w:r w:rsidRPr="007D46E1">
        <w:rPr>
          <w:i/>
          <w:iCs/>
        </w:rPr>
        <w:t xml:space="preserve">  En mode traditionnel, les PV minimum seront de 0% pour nos Pokémons, faisant que la pénalité ne dépassera jamais -20 en amitié.)</w:t>
      </w:r>
    </w:p>
    <w:p w14:paraId="62FFB9AC" w14:textId="3DDB20DB" w:rsidR="001165E6" w:rsidRPr="007D46E1" w:rsidRDefault="001165E6" w:rsidP="00235AA2">
      <w:pPr>
        <w:pStyle w:val="Sansinterligne"/>
        <w:jc w:val="both"/>
        <w:rPr>
          <w:i/>
          <w:iCs/>
        </w:rPr>
      </w:pPr>
      <w:r>
        <w:rPr>
          <w:i/>
          <w:iCs/>
        </w:rPr>
        <w:lastRenderedPageBreak/>
        <w:t xml:space="preserve">  À l’inverse, en mode Nuzlocke</w:t>
      </w:r>
      <w:r w:rsidRPr="007D46E1">
        <w:rPr>
          <w:i/>
          <w:iCs/>
        </w:rPr>
        <w:t xml:space="preserve">, </w:t>
      </w:r>
      <w:r>
        <w:rPr>
          <w:i/>
          <w:iCs/>
        </w:rPr>
        <w:t>tout KO sera converti automatiquement en mort avec sa pénalité de -250. Concernant l’affichage des PV, soit faire comme Pokémon Uranium et bloquer à 0% pour nos Pokémons (mais 0% = mort au lieu de KO), ou forcer les PV à passer à - PV max au moment de la conversion KO =&gt; mort. C’est au choix selon le plus facile à coder.</w:t>
      </w:r>
    </w:p>
    <w:p w14:paraId="3AC05935" w14:textId="77777777" w:rsidR="00435F9E" w:rsidRDefault="00435F9E" w:rsidP="00235AA2">
      <w:pPr>
        <w:pStyle w:val="Sansinterligne"/>
        <w:jc w:val="both"/>
      </w:pPr>
    </w:p>
    <w:p w14:paraId="250754DE" w14:textId="449AFE54" w:rsidR="00435F9E" w:rsidRDefault="00435F9E" w:rsidP="00235AA2">
      <w:pPr>
        <w:pStyle w:val="Sansinterligne"/>
        <w:jc w:val="both"/>
      </w:pPr>
      <w:r>
        <w:t xml:space="preserve">  • Un Pokémon gravement blessé clouera au sol tout Pokémon volant ou doté de Lévitation</w:t>
      </w:r>
      <w:r w:rsidR="007D46E1">
        <w:t xml:space="preserve">. Cet état (qui n’est pas un statut à propre parler, ça n’empêche pas la paralysie, l’endormissement, etc…) </w:t>
      </w:r>
      <w:r>
        <w:t>peut empêcher l’utilisation de certaines attaques</w:t>
      </w:r>
      <w:r w:rsidR="007D46E1">
        <w:t xml:space="preserve"> (celles interdites lorsque Gravité est utilisé)</w:t>
      </w:r>
      <w:r>
        <w:t>.</w:t>
      </w:r>
    </w:p>
    <w:p w14:paraId="1B2915C1" w14:textId="2D8238FC" w:rsidR="00435F9E" w:rsidRPr="00435F9E" w:rsidRDefault="00435F9E" w:rsidP="00235AA2">
      <w:pPr>
        <w:pStyle w:val="Sansinterligne"/>
        <w:jc w:val="both"/>
        <w:rPr>
          <w:i/>
          <w:iCs/>
        </w:rPr>
      </w:pPr>
      <w:r w:rsidRPr="00435F9E">
        <w:rPr>
          <w:i/>
          <w:iCs/>
        </w:rPr>
        <w:t xml:space="preserve">  À noter que sur la table des types, un Pokémon Vol a</w:t>
      </w:r>
      <w:r w:rsidR="007D46E1">
        <w:rPr>
          <w:i/>
          <w:iCs/>
        </w:rPr>
        <w:t>ura de base</w:t>
      </w:r>
      <w:r w:rsidRPr="00435F9E">
        <w:rPr>
          <w:i/>
          <w:iCs/>
        </w:rPr>
        <w:t xml:space="preserve"> une résistance ×0,5 au type Sol</w:t>
      </w:r>
      <w:r w:rsidR="007D46E1">
        <w:rPr>
          <w:i/>
          <w:iCs/>
        </w:rPr>
        <w:t xml:space="preserve"> du fait de leur légèreté</w:t>
      </w:r>
      <w:r w:rsidR="00DB21D4">
        <w:rPr>
          <w:i/>
          <w:iCs/>
        </w:rPr>
        <w:t xml:space="preserve"> naturelle</w:t>
      </w:r>
      <w:r w:rsidRPr="00435F9E">
        <w:rPr>
          <w:i/>
          <w:iCs/>
        </w:rPr>
        <w:t xml:space="preserve"> : c’est l’aptitude à voler </w:t>
      </w:r>
      <w:r>
        <w:rPr>
          <w:i/>
          <w:iCs/>
        </w:rPr>
        <w:t>(“</w:t>
      </w:r>
      <w:proofErr w:type="spellStart"/>
      <w:r w:rsidRPr="00435F9E">
        <w:rPr>
          <w:i/>
          <w:iCs/>
        </w:rPr>
        <w:t>Ungrounded</w:t>
      </w:r>
      <w:proofErr w:type="spellEnd"/>
      <w:r>
        <w:rPr>
          <w:i/>
          <w:iCs/>
        </w:rPr>
        <w:t xml:space="preserve">”) </w:t>
      </w:r>
      <w:r w:rsidRPr="00435F9E">
        <w:rPr>
          <w:i/>
          <w:iCs/>
        </w:rPr>
        <w:t xml:space="preserve">qui </w:t>
      </w:r>
      <w:r>
        <w:rPr>
          <w:i/>
          <w:iCs/>
        </w:rPr>
        <w:t xml:space="preserve">les </w:t>
      </w:r>
      <w:r w:rsidRPr="00435F9E">
        <w:rPr>
          <w:i/>
          <w:iCs/>
        </w:rPr>
        <w:t>immunise totalement aux attaques Sol.</w:t>
      </w:r>
    </w:p>
    <w:p w14:paraId="547D0DEB" w14:textId="329357F6" w:rsidR="00435F9E" w:rsidRDefault="00435F9E" w:rsidP="00235AA2">
      <w:pPr>
        <w:pStyle w:val="Sansinterligne"/>
        <w:jc w:val="both"/>
      </w:pPr>
    </w:p>
    <w:p w14:paraId="59A24AA3" w14:textId="6763543A" w:rsidR="007D46E1" w:rsidRPr="00FA43E1" w:rsidRDefault="00FA43E1" w:rsidP="00235AA2">
      <w:pPr>
        <w:pStyle w:val="Sansinterligne"/>
        <w:jc w:val="both"/>
        <w:rPr>
          <w:b/>
          <w:bCs/>
        </w:rPr>
      </w:pPr>
      <w:r w:rsidRPr="00FA43E1">
        <w:rPr>
          <w:b/>
          <w:bCs/>
        </w:rPr>
        <w:t>Important !! (Valide lorsque les jauges de Mana et de Souffle seront implémentées.)</w:t>
      </w:r>
    </w:p>
    <w:p w14:paraId="68A318B9" w14:textId="53F86160" w:rsidR="00FA43E1" w:rsidRDefault="00FA43E1" w:rsidP="00235AA2">
      <w:pPr>
        <w:pStyle w:val="Sansinterligne"/>
        <w:jc w:val="both"/>
      </w:pPr>
    </w:p>
    <w:p w14:paraId="2D146122" w14:textId="11D4E13C" w:rsidR="00FA43E1" w:rsidRDefault="00FA43E1" w:rsidP="00235AA2">
      <w:pPr>
        <w:pStyle w:val="Sansinterligne"/>
        <w:jc w:val="both"/>
      </w:pPr>
      <w:r>
        <w:t xml:space="preserve">  Sur le long-terme, deux jauges de Mana et de Souffle remplaceront les PP. Contrairement aux PV, ces jauges afficheront toujours une valeur positive. Cependant, il faut savoir que…</w:t>
      </w:r>
    </w:p>
    <w:p w14:paraId="5DD16DFC" w14:textId="11612144" w:rsidR="00FA43E1" w:rsidRDefault="00FA43E1" w:rsidP="00235AA2">
      <w:pPr>
        <w:pStyle w:val="Sansinterligne"/>
        <w:jc w:val="both"/>
      </w:pPr>
      <w:r>
        <w:t xml:space="preserve">  • Si l’une des deux jauges tombent à zéro, le Pokémon est KO : il s’évanouit par manque d’énergie. (KO normal à -20 d’amitié.)</w:t>
      </w:r>
    </w:p>
    <w:p w14:paraId="4F3E8791" w14:textId="52ABC40C" w:rsidR="00FA43E1" w:rsidRDefault="00FA43E1" w:rsidP="00235AA2">
      <w:pPr>
        <w:pStyle w:val="Sansinterligne"/>
        <w:jc w:val="both"/>
      </w:pPr>
      <w:r>
        <w:t xml:space="preserve">  • Si par une extrême malchance, les 2 jauges se retrouvent à zéro en même temps (possible avec une attaque Rancune / Dépit), le Pokémon n’a plus aucune “</w:t>
      </w:r>
      <w:r w:rsidRPr="00FA43E1">
        <w:rPr>
          <w:i/>
          <w:iCs/>
        </w:rPr>
        <w:t>Énergie infinie</w:t>
      </w:r>
      <w:r>
        <w:t>” et meurt donc (</w:t>
      </w:r>
      <w:r w:rsidR="00DC7561">
        <w:t xml:space="preserve">mort </w:t>
      </w:r>
      <w:r>
        <w:t>converti</w:t>
      </w:r>
      <w:r w:rsidR="00DC7561">
        <w:t>e</w:t>
      </w:r>
      <w:r>
        <w:t xml:space="preserve"> en KO simple en mode traditionnel).</w:t>
      </w:r>
    </w:p>
    <w:p w14:paraId="51608F33" w14:textId="00628334" w:rsidR="00DC7561" w:rsidRDefault="00DC7561" w:rsidP="00235AA2">
      <w:pPr>
        <w:pStyle w:val="Sansinterligne"/>
        <w:jc w:val="both"/>
      </w:pPr>
    </w:p>
    <w:p w14:paraId="5E50160A" w14:textId="77777777" w:rsidR="00DC7561" w:rsidRDefault="00DC7561" w:rsidP="00235AA2">
      <w:pPr>
        <w:pStyle w:val="Sansinterligne"/>
        <w:jc w:val="both"/>
      </w:pPr>
    </w:p>
    <w:p w14:paraId="4689F241" w14:textId="6266A5BB" w:rsidR="00FA43E1" w:rsidRPr="00EB23D7" w:rsidRDefault="00DC7561" w:rsidP="00FA43E1">
      <w:pPr>
        <w:pStyle w:val="Sansinterligne"/>
        <w:jc w:val="both"/>
        <w:rPr>
          <w:b/>
          <w:i/>
          <w:sz w:val="28"/>
        </w:rPr>
      </w:pPr>
      <w:r>
        <w:rPr>
          <w:b/>
          <w:i/>
          <w:sz w:val="28"/>
        </w:rPr>
        <w:t>Mise à mort</w:t>
      </w:r>
      <w:r w:rsidR="005A109E">
        <w:rPr>
          <w:b/>
          <w:i/>
          <w:sz w:val="28"/>
        </w:rPr>
        <w:t xml:space="preserve"> d’un Pokémon</w:t>
      </w:r>
    </w:p>
    <w:p w14:paraId="5741CE88" w14:textId="129D0B2E" w:rsidR="00DC7561" w:rsidRDefault="00DC7561" w:rsidP="00FA43E1">
      <w:pPr>
        <w:pStyle w:val="Sansinterligne"/>
        <w:jc w:val="both"/>
      </w:pPr>
    </w:p>
    <w:p w14:paraId="20FB4EC2" w14:textId="16F0DDF6" w:rsidR="00DC7561" w:rsidRDefault="00DC7561" w:rsidP="00DC7561">
      <w:pPr>
        <w:pStyle w:val="Sansinterligne"/>
        <w:jc w:val="both"/>
      </w:pPr>
      <w:r>
        <w:t xml:space="preserve">  Il faut savoir qu’en combat, passer sous la barre des 0 PV est synonyme de mise hors-combat immédiate et le Pokémon se fait donc rappeler tout de suite. Cela a trois conséquences :</w:t>
      </w:r>
    </w:p>
    <w:p w14:paraId="317FF6D7" w14:textId="77777777" w:rsidR="005A109E" w:rsidRPr="005A109E" w:rsidRDefault="005A109E" w:rsidP="00DC7561">
      <w:pPr>
        <w:pStyle w:val="Sansinterligne"/>
        <w:jc w:val="both"/>
        <w:rPr>
          <w:sz w:val="12"/>
          <w:szCs w:val="12"/>
        </w:rPr>
      </w:pPr>
    </w:p>
    <w:p w14:paraId="6C78491B" w14:textId="70767EF5" w:rsidR="00DC7561" w:rsidRDefault="00DC7561" w:rsidP="00DC7561">
      <w:pPr>
        <w:pStyle w:val="Sansinterligne"/>
        <w:jc w:val="both"/>
      </w:pPr>
      <w:r>
        <w:t xml:space="preserve">  • En match double ou plus, un Pokémon mis déjà KO alors qu’un autre adversaire allait l’attaquer ne subira pas les autres attaques qui lui </w:t>
      </w:r>
      <w:r w:rsidR="00B6095E">
        <w:t>étaient</w:t>
      </w:r>
      <w:r>
        <w:t xml:space="preserve"> destiné</w:t>
      </w:r>
      <w:r w:rsidR="00B6095E">
        <w:t>es</w:t>
      </w:r>
      <w:r>
        <w:t>.</w:t>
      </w:r>
    </w:p>
    <w:p w14:paraId="60E4593D" w14:textId="74AF7EC9" w:rsidR="00DC7561" w:rsidRDefault="00DC7561" w:rsidP="00DC7561">
      <w:pPr>
        <w:pStyle w:val="Sansinterligne"/>
        <w:jc w:val="both"/>
      </w:pPr>
      <w:r>
        <w:t xml:space="preserve">  • En cas d’attaque à coups multiple (Furie, Double Pied…), les coups multiples sont stoppés dès que le Pokémon atteint 0 PV ou moins.</w:t>
      </w:r>
    </w:p>
    <w:p w14:paraId="087F6969" w14:textId="1E6F6387" w:rsidR="00DC7561" w:rsidRDefault="00DC7561" w:rsidP="00FA43E1">
      <w:pPr>
        <w:pStyle w:val="Sansinterligne"/>
        <w:jc w:val="both"/>
      </w:pPr>
      <w:r>
        <w:t xml:space="preserve">  • Les dégâts indirects de fin de tour (grêle, tempête de sable, poison… j’insiste sur le poison d’ailleurs) ne sont pas appliqués à la fin du tour de combat. (D’ailleurs, comme “KO”, “Mort” et “Poison” sont tous trois des statuts dits “majeurs”, l’un écrase forcément l’autre. Donc le poison ne s’applique plus dès qu’il y a KO </w:t>
      </w:r>
      <w:bookmarkStart w:id="0" w:name="_GoBack"/>
      <w:bookmarkEnd w:id="0"/>
      <w:r>
        <w:t>ou mort.)</w:t>
      </w:r>
    </w:p>
    <w:p w14:paraId="3249E452" w14:textId="43F13FB2" w:rsidR="004923FA" w:rsidRPr="004923FA" w:rsidRDefault="004923FA" w:rsidP="00FA43E1">
      <w:pPr>
        <w:pStyle w:val="Sansinterligne"/>
        <w:jc w:val="both"/>
        <w:rPr>
          <w:i/>
          <w:iCs/>
        </w:rPr>
      </w:pPr>
      <w:r>
        <w:rPr>
          <w:i/>
          <w:iCs/>
        </w:rPr>
        <w:t xml:space="preserve">  </w:t>
      </w:r>
      <w:r w:rsidRPr="004923FA">
        <w:rPr>
          <w:i/>
          <w:iCs/>
        </w:rPr>
        <w:t>(Il s’agit du fonctionnement normal du PSDK, donc pas de changement à prévoir ici.)</w:t>
      </w:r>
    </w:p>
    <w:p w14:paraId="4EDCA19E" w14:textId="01E86E72" w:rsidR="00DC7561" w:rsidRDefault="00DC7561" w:rsidP="00FA43E1">
      <w:pPr>
        <w:pStyle w:val="Sansinterligne"/>
        <w:jc w:val="both"/>
      </w:pPr>
    </w:p>
    <w:p w14:paraId="4CE1B839" w14:textId="16969BD9" w:rsidR="00DC7561" w:rsidRDefault="00DC7561" w:rsidP="00FA43E1">
      <w:pPr>
        <w:pStyle w:val="Sansinterligne"/>
        <w:jc w:val="both"/>
      </w:pPr>
      <w:r>
        <w:t xml:space="preserve">  Pour </w:t>
      </w:r>
      <w:r w:rsidR="005A109E">
        <w:t xml:space="preserve">voir un Pokémon mourir au combat, il faut donc </w:t>
      </w:r>
      <w:r w:rsidR="005A109E">
        <w:rPr>
          <w:u w:val="single"/>
        </w:rPr>
        <w:t>en une seule attaque</w:t>
      </w:r>
      <w:r w:rsidR="005A109E">
        <w:t xml:space="preserve"> le faire passer d’une valeur positive de PV (valeur où il est encore capable de rester sur le champ de bataille) à une valeur négative au moins égale à ses PV max.</w:t>
      </w:r>
    </w:p>
    <w:p w14:paraId="33498ED7" w14:textId="3A8DEBE6" w:rsidR="005A109E" w:rsidRDefault="005A109E" w:rsidP="00FA43E1">
      <w:pPr>
        <w:pStyle w:val="Sansinterligne"/>
        <w:jc w:val="both"/>
      </w:pPr>
      <w:r>
        <w:t xml:space="preserve">  Cela sera systématiquement le cas si une attaque inflige en un coup l’équivalent d’au moins 2 fois les PV max en dégâts. (Sauf si présence d’un effet de style “Fermeté”, </w:t>
      </w:r>
      <w:r w:rsidRPr="005A109E">
        <w:t>“</w:t>
      </w:r>
      <w:r w:rsidR="00B35967">
        <w:t>Ténacité</w:t>
      </w:r>
      <w:r w:rsidRPr="005A109E">
        <w:t>”</w:t>
      </w:r>
      <w:r>
        <w:t xml:space="preserve"> ou de survie par amitié, ce dernier point sera abord</w:t>
      </w:r>
      <w:r w:rsidR="00EE20D3">
        <w:t>é</w:t>
      </w:r>
      <w:r>
        <w:t xml:space="preserve"> après.)</w:t>
      </w:r>
    </w:p>
    <w:p w14:paraId="70E02610" w14:textId="77777777" w:rsidR="00FF1C90" w:rsidRDefault="00FF1C90" w:rsidP="00FA43E1">
      <w:pPr>
        <w:pStyle w:val="Sansinterligne"/>
        <w:jc w:val="both"/>
      </w:pPr>
    </w:p>
    <w:p w14:paraId="37BCEC39" w14:textId="4DB1DDA4" w:rsidR="00FF1C90" w:rsidRDefault="005A109E" w:rsidP="005A109E">
      <w:pPr>
        <w:pStyle w:val="Sansinterligne"/>
        <w:jc w:val="both"/>
      </w:pPr>
      <w:r>
        <w:t xml:space="preserve">  On devinera que les Pokémons Obscurs excellent dans ce rôle de tueur du fait de leur tendance naturelle à infliger des Coups critiques (un taux qui peut dépasser les 50 % si la haine est au maximum !).</w:t>
      </w:r>
      <w:r w:rsidR="006116F3">
        <w:t xml:space="preserve"> À l’opposé, un Pokémon baignant dans l’amour aura le plus grand mal à mettre à mort, mais saura rassembler son énergie intérieure pour survivre à un coup fatal.</w:t>
      </w:r>
    </w:p>
    <w:p w14:paraId="06890BA6" w14:textId="77777777" w:rsidR="005A109E" w:rsidRDefault="005A109E" w:rsidP="00FA43E1">
      <w:pPr>
        <w:pStyle w:val="Sansinterligne"/>
        <w:jc w:val="both"/>
      </w:pPr>
    </w:p>
    <w:p w14:paraId="14B193B0" w14:textId="7E97C91B" w:rsidR="005A109E" w:rsidRPr="00EB23D7" w:rsidRDefault="005A109E" w:rsidP="005A109E">
      <w:pPr>
        <w:pStyle w:val="Sansinterligne"/>
        <w:jc w:val="both"/>
        <w:rPr>
          <w:b/>
          <w:i/>
          <w:sz w:val="28"/>
        </w:rPr>
      </w:pPr>
      <w:r>
        <w:rPr>
          <w:b/>
          <w:i/>
          <w:sz w:val="28"/>
        </w:rPr>
        <w:t>Influence de l’amitié</w:t>
      </w:r>
    </w:p>
    <w:p w14:paraId="554EDBCC" w14:textId="77777777" w:rsidR="00323C07" w:rsidRDefault="00323C07" w:rsidP="00323C07">
      <w:pPr>
        <w:pStyle w:val="Sansinterligne"/>
        <w:jc w:val="both"/>
      </w:pPr>
    </w:p>
    <w:p w14:paraId="4D5310D4" w14:textId="77777777" w:rsidR="00323C07" w:rsidRDefault="00323C07" w:rsidP="00323C07">
      <w:pPr>
        <w:pStyle w:val="Sansinterligne"/>
        <w:jc w:val="center"/>
      </w:pPr>
      <w:r>
        <w:rPr>
          <w:noProof/>
        </w:rPr>
        <w:drawing>
          <wp:inline distT="0" distB="0" distL="0" distR="0" wp14:anchorId="53609BD5" wp14:editId="3C470CA7">
            <wp:extent cx="3943350" cy="2932430"/>
            <wp:effectExtent l="0" t="0" r="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3350" cy="2932430"/>
                    </a:xfrm>
                    <a:prstGeom prst="rect">
                      <a:avLst/>
                    </a:prstGeom>
                    <a:noFill/>
                    <a:ln>
                      <a:noFill/>
                    </a:ln>
                  </pic:spPr>
                </pic:pic>
              </a:graphicData>
            </a:graphic>
          </wp:inline>
        </w:drawing>
      </w:r>
    </w:p>
    <w:p w14:paraId="06B96831" w14:textId="77777777" w:rsidR="00323C07" w:rsidRDefault="00323C07" w:rsidP="00323C07">
      <w:pPr>
        <w:pStyle w:val="Sansinterligne"/>
        <w:jc w:val="both"/>
      </w:pPr>
    </w:p>
    <w:p w14:paraId="11DEC4BE" w14:textId="77777777" w:rsidR="00323C07" w:rsidRPr="00DC7561" w:rsidRDefault="00323C07" w:rsidP="00323C07">
      <w:pPr>
        <w:pStyle w:val="Sansinterligne"/>
        <w:jc w:val="center"/>
        <w:rPr>
          <w:i/>
          <w:iCs/>
        </w:rPr>
      </w:pPr>
      <w:r w:rsidRPr="00DC7561">
        <w:rPr>
          <w:i/>
          <w:iCs/>
        </w:rPr>
        <w:t>Qui a dit que la Poké-Récré ne servait à rien ? À Keltios, elle peut jouer sur la survie d’un Pokémon (et pas qu’en mode Nuzlocke)</w:t>
      </w:r>
      <w:r>
        <w:rPr>
          <w:i/>
          <w:iCs/>
        </w:rPr>
        <w:t>.</w:t>
      </w:r>
    </w:p>
    <w:p w14:paraId="7B7B93D0" w14:textId="37144266" w:rsidR="005A109E" w:rsidRDefault="005A109E" w:rsidP="005A109E">
      <w:pPr>
        <w:pStyle w:val="Sansinterligne"/>
        <w:jc w:val="both"/>
      </w:pPr>
    </w:p>
    <w:p w14:paraId="1F4415ED" w14:textId="62BACBA4" w:rsidR="006116F3" w:rsidRDefault="00323C07" w:rsidP="005A109E">
      <w:pPr>
        <w:pStyle w:val="Sansinterligne"/>
        <w:jc w:val="both"/>
      </w:pPr>
      <w:r>
        <w:t xml:space="preserve">  </w:t>
      </w:r>
      <w:r w:rsidR="00F062E5">
        <w:t xml:space="preserve">Combien de fois le dessin-animé a-t-il montré la puissance de l’amitié au combat ? </w:t>
      </w:r>
      <w:r w:rsidR="00F062E5" w:rsidRPr="00F062E5">
        <w:rPr>
          <w:b/>
          <w:i/>
          <w:iCs/>
        </w:rPr>
        <w:t>Sacred Phoenix</w:t>
      </w:r>
      <w:r w:rsidR="00F062E5">
        <w:t xml:space="preserve"> l’illustrera merveilleusement bien en montrant que l’</w:t>
      </w:r>
      <w:r>
        <w:t>amitié peut se jouer de la mort</w:t>
      </w:r>
      <w:r w:rsidR="00F062E5">
        <w:t>.</w:t>
      </w:r>
    </w:p>
    <w:p w14:paraId="2D41CB57" w14:textId="663AE736" w:rsidR="006116F3" w:rsidRDefault="006116F3" w:rsidP="005A109E">
      <w:pPr>
        <w:pStyle w:val="Sansinterligne"/>
        <w:jc w:val="both"/>
      </w:pPr>
    </w:p>
    <w:p w14:paraId="7CC502D1" w14:textId="77777777" w:rsidR="00E939F6" w:rsidRDefault="00E939F6" w:rsidP="005A109E">
      <w:pPr>
        <w:pStyle w:val="Sansinterligne"/>
        <w:jc w:val="both"/>
      </w:pPr>
    </w:p>
    <w:p w14:paraId="50A576D4" w14:textId="02F276CC" w:rsidR="006116F3" w:rsidRPr="006116F3" w:rsidRDefault="006116F3" w:rsidP="005A109E">
      <w:pPr>
        <w:pStyle w:val="Sansinterligne"/>
        <w:jc w:val="both"/>
        <w:rPr>
          <w:b/>
          <w:bCs/>
          <w:i/>
          <w:iCs/>
        </w:rPr>
      </w:pPr>
      <w:r w:rsidRPr="006116F3">
        <w:rPr>
          <w:b/>
          <w:bCs/>
          <w:i/>
          <w:iCs/>
        </w:rPr>
        <w:t xml:space="preserve">~ Survie par </w:t>
      </w:r>
      <w:r w:rsidR="00323C07">
        <w:rPr>
          <w:b/>
          <w:bCs/>
          <w:i/>
          <w:iCs/>
        </w:rPr>
        <w:t>respect</w:t>
      </w:r>
      <w:r w:rsidRPr="006116F3">
        <w:rPr>
          <w:b/>
          <w:bCs/>
          <w:i/>
          <w:iCs/>
        </w:rPr>
        <w:t xml:space="preserve"> de l’adversaire ~</w:t>
      </w:r>
    </w:p>
    <w:p w14:paraId="208AD074" w14:textId="77777777" w:rsidR="006116F3" w:rsidRDefault="006116F3" w:rsidP="005A109E">
      <w:pPr>
        <w:pStyle w:val="Sansinterligne"/>
        <w:jc w:val="both"/>
      </w:pPr>
    </w:p>
    <w:p w14:paraId="7C5F9D49" w14:textId="28602B23" w:rsidR="006116F3" w:rsidRDefault="006116F3" w:rsidP="006116F3">
      <w:pPr>
        <w:pStyle w:val="Sansinterligne"/>
        <w:jc w:val="both"/>
      </w:pPr>
      <w:r>
        <w:t xml:space="preserve">  Un Pokémon qui adore son dresseur (amitié égale ou supérieure à 1000)</w:t>
      </w:r>
      <w:r w:rsidR="001D48C0">
        <w:t xml:space="preserve"> devient “</w:t>
      </w:r>
      <w:r w:rsidR="001D48C0" w:rsidRPr="00D316E2">
        <w:rPr>
          <w:b/>
          <w:bCs/>
        </w:rPr>
        <w:t>miséricordieux</w:t>
      </w:r>
      <w:r w:rsidR="001D48C0">
        <w:t>” : il se</w:t>
      </w:r>
      <w:r>
        <w:t xml:space="preserve"> sentira incapable de tuer un autre Pokémon du fait qu’il baigne dans l’amour et voue naturellement un profond respect pour ses adversaires</w:t>
      </w:r>
      <w:r w:rsidR="00F062E5">
        <w:t xml:space="preserve"> (aussi cruels soient-ils)</w:t>
      </w:r>
      <w:r>
        <w:t xml:space="preserve">. Il retiendra alors volontairement et automatiquement ses coups pour se limiter à un KO au bord de la mort si l’attaque s’avérait initialement mortelle. (Exception faite des </w:t>
      </w:r>
      <w:r w:rsidR="004923FA">
        <w:t>C</w:t>
      </w:r>
      <w:r>
        <w:t>apacités</w:t>
      </w:r>
      <w:r w:rsidR="004923FA">
        <w:t xml:space="preserve"> </w:t>
      </w:r>
      <w:r>
        <w:t xml:space="preserve">Z </w:t>
      </w:r>
      <w:r w:rsidR="00B3604A">
        <w:t>ou</w:t>
      </w:r>
      <w:r>
        <w:t xml:space="preserve"> en cas de Posture agressive.) Cela est un avantage pour le joueur, car :</w:t>
      </w:r>
    </w:p>
    <w:p w14:paraId="7B21F021" w14:textId="7728E542" w:rsidR="006116F3" w:rsidRDefault="006116F3" w:rsidP="006116F3">
      <w:pPr>
        <w:pStyle w:val="Sansinterligne"/>
        <w:jc w:val="both"/>
      </w:pPr>
      <w:r>
        <w:t xml:space="preserve">  • Ça l’aidera à préserver l’amitié très élevée envers son Pokémon. (Une mise à mort non-justifiée diminuant celle-ci, suffisamment pour briser une Méga Évolution Sacrée !)</w:t>
      </w:r>
      <w:r w:rsidR="00DB5EC5">
        <w:t xml:space="preserve"> </w:t>
      </w:r>
      <w:r w:rsidR="00DB5EC5" w:rsidRPr="00DB5EC5">
        <w:rPr>
          <w:color w:val="C00000"/>
        </w:rPr>
        <w:t>*</w:t>
      </w:r>
    </w:p>
    <w:p w14:paraId="60061082" w14:textId="2D1FD4DB" w:rsidR="006116F3" w:rsidRDefault="006116F3" w:rsidP="006116F3">
      <w:pPr>
        <w:pStyle w:val="Sansinterligne"/>
        <w:jc w:val="both"/>
      </w:pPr>
      <w:r>
        <w:t xml:space="preserve">  • En mode réaliste, les Pokémons du joueur n’auront rien à craindre des dresseurs adverses qui tissent </w:t>
      </w:r>
      <w:r w:rsidR="00D1350A">
        <w:t>d</w:t>
      </w:r>
      <w:r>
        <w:t>es liens très intenses avec leurs Pokémons tels que les Augures. (Sauf accident, mais l’IA devrait être programmée pour ne pas utiliser d’Attaque Z ou la posture agressive s’il y a risque de mort pour vos créatures magiques.)</w:t>
      </w:r>
    </w:p>
    <w:p w14:paraId="7E9F2F9B" w14:textId="77777777" w:rsidR="00DB5EC5" w:rsidRPr="00DB5EC5" w:rsidRDefault="00DB5EC5" w:rsidP="006116F3">
      <w:pPr>
        <w:pStyle w:val="Sansinterligne"/>
        <w:jc w:val="both"/>
        <w:rPr>
          <w:sz w:val="8"/>
          <w:szCs w:val="8"/>
        </w:rPr>
      </w:pPr>
    </w:p>
    <w:p w14:paraId="5ED1E202" w14:textId="34741AA8" w:rsidR="00DB5EC5" w:rsidRPr="00DB5EC5" w:rsidRDefault="00DB5EC5" w:rsidP="00DB5EC5">
      <w:pPr>
        <w:pStyle w:val="Sansinterligne"/>
        <w:jc w:val="both"/>
        <w:rPr>
          <w:sz w:val="20"/>
          <w:szCs w:val="18"/>
        </w:rPr>
      </w:pPr>
      <w:r w:rsidRPr="00DB5EC5">
        <w:rPr>
          <w:color w:val="C00000"/>
          <w:sz w:val="20"/>
          <w:szCs w:val="18"/>
        </w:rPr>
        <w:t>*</w:t>
      </w:r>
      <w:r w:rsidRPr="00DB5EC5">
        <w:rPr>
          <w:sz w:val="20"/>
          <w:szCs w:val="18"/>
        </w:rPr>
        <w:t xml:space="preserve"> Le tarif est de -32 en amitié si </w:t>
      </w:r>
      <w:r w:rsidRPr="00DB5EC5">
        <w:rPr>
          <w:rFonts w:cs="Times New Roman"/>
          <w:sz w:val="20"/>
          <w:szCs w:val="18"/>
        </w:rPr>
        <w:t xml:space="preserve">≥ 1000 ; </w:t>
      </w:r>
      <w:r w:rsidRPr="00DB5EC5">
        <w:rPr>
          <w:sz w:val="20"/>
          <w:szCs w:val="18"/>
        </w:rPr>
        <w:t>si</w:t>
      </w:r>
      <w:r>
        <w:rPr>
          <w:sz w:val="20"/>
          <w:szCs w:val="18"/>
        </w:rPr>
        <w:t xml:space="preserve">non </w:t>
      </w:r>
      <w:r w:rsidRPr="00DB5EC5">
        <w:rPr>
          <w:rFonts w:cs="Times New Roman"/>
          <w:sz w:val="20"/>
          <w:szCs w:val="18"/>
        </w:rPr>
        <w:t>-20</w:t>
      </w:r>
      <w:r>
        <w:rPr>
          <w:rFonts w:cs="Times New Roman"/>
          <w:sz w:val="20"/>
          <w:szCs w:val="18"/>
        </w:rPr>
        <w:t xml:space="preserve"> </w:t>
      </w:r>
      <w:r>
        <w:rPr>
          <w:sz w:val="20"/>
          <w:szCs w:val="18"/>
        </w:rPr>
        <w:t xml:space="preserve">si </w:t>
      </w:r>
      <w:r w:rsidRPr="00DB5EC5">
        <w:rPr>
          <w:rFonts w:cs="Times New Roman"/>
          <w:sz w:val="20"/>
          <w:szCs w:val="18"/>
        </w:rPr>
        <w:t xml:space="preserve">≥ </w:t>
      </w:r>
      <w:r>
        <w:rPr>
          <w:rFonts w:cs="Times New Roman"/>
          <w:sz w:val="20"/>
          <w:szCs w:val="18"/>
        </w:rPr>
        <w:t>7</w:t>
      </w:r>
      <w:r w:rsidRPr="00DB5EC5">
        <w:rPr>
          <w:rFonts w:cs="Times New Roman"/>
          <w:sz w:val="20"/>
          <w:szCs w:val="18"/>
        </w:rPr>
        <w:t xml:space="preserve">00 ; </w:t>
      </w:r>
      <w:r w:rsidRPr="00DB5EC5">
        <w:rPr>
          <w:sz w:val="20"/>
          <w:szCs w:val="18"/>
        </w:rPr>
        <w:t>si</w:t>
      </w:r>
      <w:r>
        <w:rPr>
          <w:sz w:val="20"/>
          <w:szCs w:val="18"/>
        </w:rPr>
        <w:t xml:space="preserve">non </w:t>
      </w:r>
      <w:r w:rsidRPr="00DB5EC5">
        <w:rPr>
          <w:rFonts w:cs="Times New Roman"/>
          <w:sz w:val="20"/>
          <w:szCs w:val="18"/>
        </w:rPr>
        <w:t>-</w:t>
      </w:r>
      <w:r>
        <w:rPr>
          <w:rFonts w:cs="Times New Roman"/>
          <w:sz w:val="20"/>
          <w:szCs w:val="18"/>
        </w:rPr>
        <w:t xml:space="preserve">15 </w:t>
      </w:r>
      <w:r>
        <w:rPr>
          <w:sz w:val="20"/>
          <w:szCs w:val="18"/>
        </w:rPr>
        <w:t xml:space="preserve">si </w:t>
      </w:r>
      <w:r w:rsidRPr="00DB5EC5">
        <w:rPr>
          <w:rFonts w:cs="Times New Roman"/>
          <w:sz w:val="20"/>
          <w:szCs w:val="18"/>
        </w:rPr>
        <w:t xml:space="preserve">≥ </w:t>
      </w:r>
      <w:r>
        <w:rPr>
          <w:rFonts w:cs="Times New Roman"/>
          <w:sz w:val="20"/>
          <w:szCs w:val="18"/>
        </w:rPr>
        <w:t>5</w:t>
      </w:r>
      <w:r w:rsidRPr="00DB5EC5">
        <w:rPr>
          <w:rFonts w:cs="Times New Roman"/>
          <w:sz w:val="20"/>
          <w:szCs w:val="18"/>
        </w:rPr>
        <w:t xml:space="preserve">00 ; </w:t>
      </w:r>
      <w:r w:rsidRPr="00DB5EC5">
        <w:rPr>
          <w:sz w:val="20"/>
          <w:szCs w:val="18"/>
        </w:rPr>
        <w:t>si</w:t>
      </w:r>
      <w:r>
        <w:rPr>
          <w:sz w:val="20"/>
          <w:szCs w:val="18"/>
        </w:rPr>
        <w:t xml:space="preserve">non </w:t>
      </w:r>
      <w:r w:rsidRPr="00DB5EC5">
        <w:rPr>
          <w:rFonts w:cs="Times New Roman"/>
          <w:sz w:val="20"/>
          <w:szCs w:val="18"/>
        </w:rPr>
        <w:t>-</w:t>
      </w:r>
      <w:r>
        <w:rPr>
          <w:rFonts w:cs="Times New Roman"/>
          <w:sz w:val="20"/>
          <w:szCs w:val="18"/>
        </w:rPr>
        <w:t xml:space="preserve">10 </w:t>
      </w:r>
      <w:r>
        <w:rPr>
          <w:sz w:val="20"/>
          <w:szCs w:val="18"/>
        </w:rPr>
        <w:t xml:space="preserve">si </w:t>
      </w:r>
      <w:r w:rsidRPr="00DB5EC5">
        <w:rPr>
          <w:rFonts w:cs="Times New Roman"/>
          <w:sz w:val="20"/>
          <w:szCs w:val="18"/>
        </w:rPr>
        <w:t xml:space="preserve">≥ </w:t>
      </w:r>
      <w:r>
        <w:rPr>
          <w:rFonts w:cs="Times New Roman"/>
          <w:sz w:val="20"/>
          <w:szCs w:val="18"/>
        </w:rPr>
        <w:t>250 ; -5 si &lt; 250</w:t>
      </w:r>
    </w:p>
    <w:p w14:paraId="4923EFC8" w14:textId="043776B6" w:rsidR="00F062E5" w:rsidRPr="00DB5EC5" w:rsidRDefault="00F062E5" w:rsidP="006116F3">
      <w:pPr>
        <w:pStyle w:val="Sansinterligne"/>
        <w:jc w:val="both"/>
        <w:rPr>
          <w:sz w:val="20"/>
          <w:szCs w:val="18"/>
        </w:rPr>
      </w:pPr>
    </w:p>
    <w:p w14:paraId="3FA7995C" w14:textId="77777777" w:rsidR="00323C07" w:rsidRDefault="00323C07" w:rsidP="006116F3">
      <w:pPr>
        <w:pStyle w:val="Sansinterligne"/>
        <w:jc w:val="both"/>
      </w:pPr>
    </w:p>
    <w:p w14:paraId="4F90FDE3" w14:textId="6DF6E1C4" w:rsidR="00323C07" w:rsidRPr="006116F3" w:rsidRDefault="00323C07" w:rsidP="00323C07">
      <w:pPr>
        <w:pStyle w:val="Sansinterligne"/>
        <w:jc w:val="both"/>
        <w:rPr>
          <w:b/>
          <w:bCs/>
          <w:i/>
          <w:iCs/>
        </w:rPr>
      </w:pPr>
      <w:r w:rsidRPr="006116F3">
        <w:rPr>
          <w:b/>
          <w:bCs/>
          <w:i/>
          <w:iCs/>
        </w:rPr>
        <w:t xml:space="preserve">~ Survie par </w:t>
      </w:r>
      <w:r>
        <w:rPr>
          <w:b/>
          <w:bCs/>
          <w:i/>
          <w:iCs/>
        </w:rPr>
        <w:t>amour envers son dresseur</w:t>
      </w:r>
      <w:r w:rsidRPr="006116F3">
        <w:rPr>
          <w:b/>
          <w:bCs/>
          <w:i/>
          <w:iCs/>
        </w:rPr>
        <w:t xml:space="preserve"> ~</w:t>
      </w:r>
    </w:p>
    <w:p w14:paraId="1A08305F" w14:textId="4930FB23" w:rsidR="00F062E5" w:rsidRDefault="00F062E5" w:rsidP="005A109E">
      <w:pPr>
        <w:pStyle w:val="Sansinterligne"/>
        <w:jc w:val="both"/>
      </w:pPr>
    </w:p>
    <w:p w14:paraId="4396806E" w14:textId="11BC78EC" w:rsidR="001D48C0" w:rsidRDefault="00F062E5" w:rsidP="005A109E">
      <w:pPr>
        <w:pStyle w:val="Sansinterligne"/>
        <w:jc w:val="both"/>
      </w:pPr>
      <w:r>
        <w:t xml:space="preserve">  Dans les jeux officiels, à partir de 3 cœurs à la Poké-Récré, </w:t>
      </w:r>
      <w:r w:rsidR="001D48C0">
        <w:t>un Pokémon obtient une chance de survie à 1 PV. (Et comme le Haxx est bien fumé, ça peut se répéter plein de fois d’affilé avec 1 PV restant, de quoi faire rager les Stratèges.)</w:t>
      </w:r>
    </w:p>
    <w:p w14:paraId="1DB80433" w14:textId="0CBFE98C" w:rsidR="00D316E2" w:rsidRDefault="001D48C0" w:rsidP="005A109E">
      <w:pPr>
        <w:pStyle w:val="Sansinterligne"/>
        <w:jc w:val="both"/>
      </w:pPr>
      <w:r>
        <w:lastRenderedPageBreak/>
        <w:t xml:space="preserve">  Selon le même modèle, mais avec une formule révisée pour limiter l’influence du Haxx (et ses abus), </w:t>
      </w:r>
      <w:r w:rsidR="00D316E2">
        <w:t>un Pokémon qui vous aime beaucoup pourra non seulement tenir le choc face à une attaque qui aurait dû le mettre hors-combat avec 1 PV, mais aussi survivre à la mort !</w:t>
      </w:r>
    </w:p>
    <w:p w14:paraId="396F44E0" w14:textId="77777777" w:rsidR="00E939F6" w:rsidRDefault="00E939F6" w:rsidP="005A109E">
      <w:pPr>
        <w:pStyle w:val="Sansinterligne"/>
        <w:jc w:val="both"/>
      </w:pPr>
    </w:p>
    <w:p w14:paraId="2083FB49" w14:textId="7CB214DF" w:rsidR="00D316E2" w:rsidRPr="00E939F6" w:rsidRDefault="00D316E2" w:rsidP="005A109E">
      <w:pPr>
        <w:pStyle w:val="Sansinterligne"/>
        <w:jc w:val="both"/>
        <w:rPr>
          <w:b/>
          <w:bCs/>
        </w:rPr>
      </w:pPr>
      <w:r w:rsidRPr="00E939F6">
        <w:rPr>
          <w:b/>
          <w:bCs/>
        </w:rPr>
        <w:t xml:space="preserve">  Mais avant toute chose, voici un petit tableau récapitulatif des degrés d’amitié à Keltios :</w:t>
      </w:r>
    </w:p>
    <w:p w14:paraId="6530035B" w14:textId="7446CDE7" w:rsidR="00D316E2" w:rsidRPr="00D316E2" w:rsidRDefault="00D316E2" w:rsidP="005A109E">
      <w:pPr>
        <w:pStyle w:val="Sansinterligne"/>
        <w:jc w:val="both"/>
        <w:rPr>
          <w:i/>
          <w:iCs/>
        </w:rPr>
      </w:pPr>
      <w:r w:rsidRPr="00D316E2">
        <w:rPr>
          <w:i/>
          <w:iCs/>
        </w:rPr>
        <w:t>(Bien entendu et contrairement aux jeux officiels, les dresseurs PNJ jouiront de ces bonus d’amitié si leurs Pokémons rempli</w:t>
      </w:r>
      <w:r w:rsidR="00E939F6">
        <w:rPr>
          <w:i/>
          <w:iCs/>
        </w:rPr>
        <w:t>ss</w:t>
      </w:r>
      <w:r w:rsidRPr="00D316E2">
        <w:rPr>
          <w:i/>
          <w:iCs/>
        </w:rPr>
        <w:t>ent les conditions ! Ces bonus seront actifs même lors d’une Méga-Évolution.</w:t>
      </w:r>
      <w:r>
        <w:rPr>
          <w:i/>
          <w:iCs/>
        </w:rPr>
        <w:t xml:space="preserve"> Bah oui, il faut être équitable, pas tout pour la poire du PJ.)</w:t>
      </w:r>
    </w:p>
    <w:p w14:paraId="200C6D48" w14:textId="17C91942" w:rsidR="00F062E5" w:rsidRDefault="00F062E5" w:rsidP="005A109E">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2"/>
        <w:gridCol w:w="2410"/>
        <w:gridCol w:w="5670"/>
      </w:tblGrid>
      <w:tr w:rsidR="00F062E5" w:rsidRPr="0056247F" w14:paraId="0734F22B" w14:textId="77777777" w:rsidTr="001D48C0">
        <w:trPr>
          <w:tblCellSpacing w:w="15" w:type="dxa"/>
        </w:trPr>
        <w:tc>
          <w:tcPr>
            <w:tcW w:w="1657" w:type="dxa"/>
            <w:tcMar>
              <w:top w:w="57" w:type="dxa"/>
              <w:left w:w="57" w:type="dxa"/>
              <w:bottom w:w="57" w:type="dxa"/>
              <w:right w:w="57" w:type="dxa"/>
            </w:tcMar>
            <w:vAlign w:val="center"/>
          </w:tcPr>
          <w:p w14:paraId="412996EF" w14:textId="27F95B7F" w:rsidR="001D48C0" w:rsidRDefault="00F062E5" w:rsidP="00F062E5">
            <w:pPr>
              <w:pStyle w:val="Sansinterligne"/>
              <w:jc w:val="center"/>
              <w:rPr>
                <w:b/>
                <w:bCs/>
              </w:rPr>
            </w:pPr>
            <w:r>
              <w:rPr>
                <w:b/>
                <w:bCs/>
              </w:rPr>
              <w:t>Niveau d’affection</w:t>
            </w:r>
            <w:r w:rsidR="001D48C0">
              <w:rPr>
                <w:b/>
                <w:bCs/>
              </w:rPr>
              <w:t xml:space="preserve"> des jeux officiels</w:t>
            </w:r>
          </w:p>
        </w:tc>
        <w:tc>
          <w:tcPr>
            <w:tcW w:w="2380" w:type="dxa"/>
            <w:tcMar>
              <w:top w:w="57" w:type="dxa"/>
              <w:left w:w="57" w:type="dxa"/>
              <w:bottom w:w="57" w:type="dxa"/>
              <w:right w:w="57" w:type="dxa"/>
            </w:tcMar>
            <w:vAlign w:val="center"/>
          </w:tcPr>
          <w:p w14:paraId="0D6BBEC8" w14:textId="00721610" w:rsidR="00F062E5" w:rsidRPr="0056247F" w:rsidRDefault="00F062E5" w:rsidP="00F062E5">
            <w:pPr>
              <w:pStyle w:val="Sansinterligne"/>
              <w:jc w:val="center"/>
              <w:rPr>
                <w:b/>
                <w:bCs/>
              </w:rPr>
            </w:pPr>
            <w:r>
              <w:rPr>
                <w:b/>
                <w:bCs/>
              </w:rPr>
              <w:t>Équivalent du degré d’amitié dans Sacred Phoenix</w:t>
            </w:r>
          </w:p>
        </w:tc>
        <w:tc>
          <w:tcPr>
            <w:tcW w:w="5625" w:type="dxa"/>
            <w:tcMar>
              <w:top w:w="57" w:type="dxa"/>
              <w:left w:w="57" w:type="dxa"/>
              <w:bottom w:w="57" w:type="dxa"/>
              <w:right w:w="57" w:type="dxa"/>
            </w:tcMar>
            <w:vAlign w:val="center"/>
          </w:tcPr>
          <w:p w14:paraId="0F6B1FB7" w14:textId="77777777" w:rsidR="00F062E5" w:rsidRDefault="00F062E5" w:rsidP="00F062E5">
            <w:pPr>
              <w:pStyle w:val="Sansinterligne"/>
              <w:jc w:val="center"/>
              <w:rPr>
                <w:b/>
                <w:bCs/>
              </w:rPr>
            </w:pPr>
            <w:r>
              <w:rPr>
                <w:b/>
                <w:bCs/>
              </w:rPr>
              <w:t>Effets en combats</w:t>
            </w:r>
          </w:p>
          <w:p w14:paraId="7982B9FF" w14:textId="224C309D" w:rsidR="00B35DAB" w:rsidRPr="0056247F" w:rsidRDefault="00B35DAB" w:rsidP="00F062E5">
            <w:pPr>
              <w:pStyle w:val="Sansinterligne"/>
              <w:jc w:val="center"/>
              <w:rPr>
                <w:b/>
                <w:bCs/>
              </w:rPr>
            </w:pPr>
            <w:r>
              <w:rPr>
                <w:b/>
                <w:bCs/>
              </w:rPr>
              <w:t>(</w:t>
            </w:r>
            <w:proofErr w:type="gramStart"/>
            <w:r>
              <w:rPr>
                <w:b/>
                <w:bCs/>
              </w:rPr>
              <w:t>se</w:t>
            </w:r>
            <w:proofErr w:type="gramEnd"/>
            <w:r>
              <w:rPr>
                <w:b/>
                <w:bCs/>
              </w:rPr>
              <w:t xml:space="preserve"> cumulent à chaque niveau d’amitié)</w:t>
            </w:r>
          </w:p>
        </w:tc>
      </w:tr>
      <w:tr w:rsidR="00F062E5" w14:paraId="3B757807" w14:textId="77777777" w:rsidTr="001D48C0">
        <w:trPr>
          <w:tblCellSpacing w:w="15" w:type="dxa"/>
        </w:trPr>
        <w:tc>
          <w:tcPr>
            <w:tcW w:w="1657" w:type="dxa"/>
            <w:tcMar>
              <w:top w:w="57" w:type="dxa"/>
              <w:left w:w="57" w:type="dxa"/>
              <w:bottom w:w="57" w:type="dxa"/>
              <w:right w:w="57" w:type="dxa"/>
            </w:tcMar>
            <w:vAlign w:val="center"/>
          </w:tcPr>
          <w:p w14:paraId="7C88F285" w14:textId="588FE67A" w:rsidR="00F062E5" w:rsidRDefault="00F062E5" w:rsidP="00F062E5">
            <w:pPr>
              <w:pStyle w:val="Sansinterligne"/>
              <w:jc w:val="center"/>
              <w:rPr>
                <w:color w:val="002060"/>
              </w:rPr>
            </w:pPr>
            <w:r>
              <w:rPr>
                <w:color w:val="002060"/>
              </w:rPr>
              <w:t>0 cœur</w:t>
            </w:r>
          </w:p>
        </w:tc>
        <w:tc>
          <w:tcPr>
            <w:tcW w:w="2380" w:type="dxa"/>
            <w:tcMar>
              <w:top w:w="57" w:type="dxa"/>
              <w:left w:w="57" w:type="dxa"/>
              <w:bottom w:w="57" w:type="dxa"/>
              <w:right w:w="57" w:type="dxa"/>
            </w:tcMar>
            <w:vAlign w:val="center"/>
          </w:tcPr>
          <w:p w14:paraId="153B0B6E" w14:textId="063F8E79" w:rsidR="00F062E5" w:rsidRDefault="00F062E5" w:rsidP="00F062E5">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w:t>
            </w:r>
            <w:r w:rsidR="00B35DAB">
              <w:rPr>
                <w:color w:val="002060"/>
              </w:rPr>
              <w:t>6</w:t>
            </w:r>
            <w:r>
              <w:rPr>
                <w:color w:val="002060"/>
              </w:rPr>
              <w:t>00</w:t>
            </w:r>
          </w:p>
        </w:tc>
        <w:tc>
          <w:tcPr>
            <w:tcW w:w="5625" w:type="dxa"/>
            <w:tcMar>
              <w:top w:w="57" w:type="dxa"/>
              <w:left w:w="57" w:type="dxa"/>
              <w:bottom w:w="57" w:type="dxa"/>
              <w:right w:w="57" w:type="dxa"/>
            </w:tcMar>
            <w:vAlign w:val="center"/>
          </w:tcPr>
          <w:p w14:paraId="15322A18" w14:textId="499CB898" w:rsidR="00F062E5" w:rsidRPr="00B35DAB" w:rsidRDefault="001D48C0" w:rsidP="00F062E5">
            <w:pPr>
              <w:pStyle w:val="Sansinterligne"/>
              <w:jc w:val="center"/>
              <w:rPr>
                <w:bCs/>
                <w:color w:val="002060"/>
              </w:rPr>
            </w:pPr>
            <w:r>
              <w:rPr>
                <w:bCs/>
                <w:color w:val="002060"/>
              </w:rPr>
              <w:t>Aucun bonus d’amitié</w:t>
            </w:r>
          </w:p>
        </w:tc>
      </w:tr>
      <w:tr w:rsidR="00F062E5" w14:paraId="647BA324" w14:textId="77777777" w:rsidTr="001D48C0">
        <w:trPr>
          <w:tblCellSpacing w:w="15" w:type="dxa"/>
        </w:trPr>
        <w:tc>
          <w:tcPr>
            <w:tcW w:w="1657" w:type="dxa"/>
            <w:tcMar>
              <w:top w:w="57" w:type="dxa"/>
              <w:left w:w="57" w:type="dxa"/>
              <w:bottom w:w="57" w:type="dxa"/>
              <w:right w:w="57" w:type="dxa"/>
            </w:tcMar>
            <w:vAlign w:val="center"/>
          </w:tcPr>
          <w:p w14:paraId="4AF9E849" w14:textId="13D25F57" w:rsidR="00F062E5" w:rsidRDefault="00F062E5" w:rsidP="00F062E5">
            <w:pPr>
              <w:pStyle w:val="Sansinterligne"/>
              <w:jc w:val="center"/>
              <w:rPr>
                <w:color w:val="002060"/>
              </w:rPr>
            </w:pPr>
            <w:r>
              <w:rPr>
                <w:color w:val="002060"/>
              </w:rPr>
              <w:t>1 cœur</w:t>
            </w:r>
          </w:p>
        </w:tc>
        <w:tc>
          <w:tcPr>
            <w:tcW w:w="2380" w:type="dxa"/>
            <w:tcMar>
              <w:top w:w="57" w:type="dxa"/>
              <w:left w:w="57" w:type="dxa"/>
              <w:bottom w:w="57" w:type="dxa"/>
              <w:right w:w="57" w:type="dxa"/>
            </w:tcMar>
            <w:vAlign w:val="center"/>
          </w:tcPr>
          <w:p w14:paraId="248A7CBC" w14:textId="4D7D8093" w:rsidR="00F062E5" w:rsidRDefault="00B35DAB" w:rsidP="00F062E5">
            <w:pPr>
              <w:pStyle w:val="Sansinterligne"/>
              <w:jc w:val="center"/>
              <w:rPr>
                <w:color w:val="002060"/>
              </w:rPr>
            </w:pPr>
            <w:r>
              <w:rPr>
                <w:color w:val="002060"/>
              </w:rPr>
              <w:t>6</w:t>
            </w:r>
            <w:r w:rsidR="00F062E5">
              <w:rPr>
                <w:color w:val="002060"/>
              </w:rPr>
              <w:t xml:space="preserve">00 </w:t>
            </w:r>
            <w:r w:rsidR="00F062E5">
              <w:rPr>
                <w:rFonts w:cs="Times New Roman"/>
                <w:color w:val="002060"/>
              </w:rPr>
              <w:t xml:space="preserve">≤ </w:t>
            </w:r>
            <w:r w:rsidR="00F062E5">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F062E5">
              <w:rPr>
                <w:color w:val="002060"/>
              </w:rPr>
              <w:t xml:space="preserve"> &lt; </w:t>
            </w:r>
            <w:r>
              <w:rPr>
                <w:color w:val="002060"/>
              </w:rPr>
              <w:t>7</w:t>
            </w:r>
            <w:r w:rsidR="00F062E5">
              <w:rPr>
                <w:color w:val="002060"/>
              </w:rPr>
              <w:t>00</w:t>
            </w:r>
          </w:p>
        </w:tc>
        <w:tc>
          <w:tcPr>
            <w:tcW w:w="5625" w:type="dxa"/>
            <w:tcMar>
              <w:top w:w="57" w:type="dxa"/>
              <w:left w:w="57" w:type="dxa"/>
              <w:bottom w:w="57" w:type="dxa"/>
              <w:right w:w="57" w:type="dxa"/>
            </w:tcMar>
            <w:vAlign w:val="center"/>
          </w:tcPr>
          <w:p w14:paraId="00F1083B" w14:textId="0B8B4671" w:rsidR="00F062E5" w:rsidRPr="00B35DAB" w:rsidRDefault="001D48C0" w:rsidP="00F062E5">
            <w:pPr>
              <w:pStyle w:val="Sansinterligne"/>
              <w:jc w:val="center"/>
              <w:rPr>
                <w:bCs/>
                <w:color w:val="002060"/>
              </w:rPr>
            </w:pPr>
            <w:r>
              <w:rPr>
                <w:bCs/>
                <w:color w:val="002060"/>
              </w:rPr>
              <w:t>Aucun bonus d’amitié</w:t>
            </w:r>
          </w:p>
        </w:tc>
      </w:tr>
      <w:tr w:rsidR="00F062E5" w14:paraId="6E1DE7DA" w14:textId="77777777" w:rsidTr="001D48C0">
        <w:trPr>
          <w:tblCellSpacing w:w="15" w:type="dxa"/>
        </w:trPr>
        <w:tc>
          <w:tcPr>
            <w:tcW w:w="1657" w:type="dxa"/>
            <w:tcMar>
              <w:top w:w="57" w:type="dxa"/>
              <w:left w:w="57" w:type="dxa"/>
              <w:bottom w:w="57" w:type="dxa"/>
              <w:right w:w="57" w:type="dxa"/>
            </w:tcMar>
            <w:vAlign w:val="center"/>
          </w:tcPr>
          <w:p w14:paraId="719900D3" w14:textId="73DBEAB4" w:rsidR="00F062E5" w:rsidRDefault="00F062E5" w:rsidP="00F062E5">
            <w:pPr>
              <w:pStyle w:val="Sansinterligne"/>
              <w:jc w:val="center"/>
              <w:rPr>
                <w:color w:val="002060"/>
              </w:rPr>
            </w:pPr>
            <w:r>
              <w:rPr>
                <w:color w:val="002060"/>
              </w:rPr>
              <w:t>2 cœurs</w:t>
            </w:r>
          </w:p>
        </w:tc>
        <w:tc>
          <w:tcPr>
            <w:tcW w:w="2380" w:type="dxa"/>
            <w:tcMar>
              <w:top w:w="57" w:type="dxa"/>
              <w:left w:w="57" w:type="dxa"/>
              <w:bottom w:w="57" w:type="dxa"/>
              <w:right w:w="57" w:type="dxa"/>
            </w:tcMar>
            <w:vAlign w:val="center"/>
          </w:tcPr>
          <w:p w14:paraId="762E98D5" w14:textId="09EA3A04" w:rsidR="00F062E5" w:rsidRDefault="00B35DAB" w:rsidP="00F062E5">
            <w:pPr>
              <w:pStyle w:val="Sansinterligne"/>
              <w:jc w:val="center"/>
              <w:rPr>
                <w:color w:val="002060"/>
              </w:rPr>
            </w:pPr>
            <w:r>
              <w:rPr>
                <w:color w:val="002060"/>
              </w:rPr>
              <w:t>7</w:t>
            </w:r>
            <w:r w:rsidR="00F062E5">
              <w:rPr>
                <w:color w:val="002060"/>
              </w:rPr>
              <w:t xml:space="preserve">00 </w:t>
            </w:r>
            <w:r w:rsidR="00F062E5">
              <w:rPr>
                <w:rFonts w:cs="Times New Roman"/>
                <w:color w:val="002060"/>
              </w:rPr>
              <w:t xml:space="preserve">≤ </w:t>
            </w:r>
            <w:r w:rsidR="00F062E5">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F062E5">
              <w:rPr>
                <w:color w:val="002060"/>
              </w:rPr>
              <w:t xml:space="preserve"> &lt; </w:t>
            </w:r>
            <w:r>
              <w:rPr>
                <w:color w:val="002060"/>
              </w:rPr>
              <w:t>8</w:t>
            </w:r>
            <w:r w:rsidR="00F062E5">
              <w:rPr>
                <w:color w:val="002060"/>
              </w:rPr>
              <w:t>00</w:t>
            </w:r>
          </w:p>
        </w:tc>
        <w:tc>
          <w:tcPr>
            <w:tcW w:w="5625" w:type="dxa"/>
            <w:tcMar>
              <w:top w:w="57" w:type="dxa"/>
              <w:left w:w="57" w:type="dxa"/>
              <w:bottom w:w="57" w:type="dxa"/>
              <w:right w:w="57" w:type="dxa"/>
            </w:tcMar>
            <w:vAlign w:val="center"/>
          </w:tcPr>
          <w:p w14:paraId="1BC26ED4" w14:textId="77777777" w:rsidR="001D48C0" w:rsidRDefault="00B35DAB" w:rsidP="00F062E5">
            <w:pPr>
              <w:pStyle w:val="Sansinterligne"/>
              <w:jc w:val="center"/>
              <w:rPr>
                <w:bCs/>
                <w:color w:val="002060"/>
              </w:rPr>
            </w:pPr>
            <w:r w:rsidRPr="00B35DAB">
              <w:rPr>
                <w:bCs/>
                <w:color w:val="002060"/>
              </w:rPr>
              <w:t>Bonus</w:t>
            </w:r>
            <w:r>
              <w:rPr>
                <w:bCs/>
                <w:color w:val="002060"/>
              </w:rPr>
              <w:t xml:space="preserve"> permanent de</w:t>
            </w:r>
            <w:r w:rsidRPr="00B35DAB">
              <w:rPr>
                <w:bCs/>
                <w:color w:val="002060"/>
              </w:rPr>
              <w:t xml:space="preserve"> ×1,2 en XP</w:t>
            </w:r>
          </w:p>
          <w:p w14:paraId="3ADF626F" w14:textId="5A5021B1" w:rsidR="001D48C0" w:rsidRPr="00B35DAB" w:rsidRDefault="001D48C0" w:rsidP="00F062E5">
            <w:pPr>
              <w:pStyle w:val="Sansinterligne"/>
              <w:jc w:val="center"/>
              <w:rPr>
                <w:bCs/>
                <w:color w:val="002060"/>
              </w:rPr>
            </w:pPr>
            <w:r>
              <w:rPr>
                <w:bCs/>
                <w:color w:val="002060"/>
              </w:rPr>
              <w:t>À ce seuil et au-dessous, le Pokémon perd le type Lumière s’il l’avait (excepté Luxali).</w:t>
            </w:r>
          </w:p>
        </w:tc>
      </w:tr>
      <w:tr w:rsidR="00B35DAB" w:rsidRPr="0056247F" w14:paraId="0E59661F" w14:textId="77777777" w:rsidTr="001D48C0">
        <w:trPr>
          <w:tblCellSpacing w:w="15" w:type="dxa"/>
        </w:trPr>
        <w:tc>
          <w:tcPr>
            <w:tcW w:w="1657" w:type="dxa"/>
            <w:tcMar>
              <w:top w:w="57" w:type="dxa"/>
              <w:left w:w="57" w:type="dxa"/>
              <w:bottom w:w="57" w:type="dxa"/>
              <w:right w:w="57" w:type="dxa"/>
            </w:tcMar>
            <w:vAlign w:val="center"/>
          </w:tcPr>
          <w:p w14:paraId="3CC7AE09" w14:textId="678E33D8" w:rsidR="00B35DAB" w:rsidRPr="0056247F" w:rsidRDefault="00B35DAB" w:rsidP="00B35DAB">
            <w:pPr>
              <w:pStyle w:val="Sansinterligne"/>
              <w:jc w:val="center"/>
              <w:rPr>
                <w:color w:val="663300"/>
              </w:rPr>
            </w:pPr>
            <w:r>
              <w:rPr>
                <w:color w:val="002060"/>
              </w:rPr>
              <w:t>3 cœurs</w:t>
            </w:r>
          </w:p>
        </w:tc>
        <w:tc>
          <w:tcPr>
            <w:tcW w:w="2380" w:type="dxa"/>
            <w:tcMar>
              <w:top w:w="57" w:type="dxa"/>
              <w:left w:w="57" w:type="dxa"/>
              <w:bottom w:w="57" w:type="dxa"/>
              <w:right w:w="57" w:type="dxa"/>
            </w:tcMar>
            <w:vAlign w:val="center"/>
          </w:tcPr>
          <w:p w14:paraId="0C549461" w14:textId="08902F83" w:rsidR="00B35DAB" w:rsidRPr="0056247F" w:rsidRDefault="00B35DAB" w:rsidP="00B35DAB">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5625" w:type="dxa"/>
            <w:tcMar>
              <w:top w:w="57" w:type="dxa"/>
              <w:left w:w="57" w:type="dxa"/>
              <w:bottom w:w="57" w:type="dxa"/>
              <w:right w:w="57" w:type="dxa"/>
            </w:tcMar>
            <w:vAlign w:val="center"/>
          </w:tcPr>
          <w:p w14:paraId="3B17B37B" w14:textId="77777777" w:rsidR="00B35DAB" w:rsidRDefault="00B35DAB" w:rsidP="00B35DAB">
            <w:pPr>
              <w:pStyle w:val="Sansinterligne"/>
              <w:jc w:val="center"/>
              <w:rPr>
                <w:bCs/>
                <w:color w:val="002060"/>
              </w:rPr>
            </w:pPr>
            <w:r>
              <w:rPr>
                <w:bCs/>
                <w:color w:val="002060"/>
              </w:rPr>
              <w:t>La ténacité à 1 PV et la survie à la mort deviennent possibles (probabilité progressive avec l’amitié)</w:t>
            </w:r>
          </w:p>
          <w:p w14:paraId="23CCFC38" w14:textId="684720A7" w:rsidR="001D48C0" w:rsidRPr="00B35DAB" w:rsidRDefault="00D316E2" w:rsidP="00B35DAB">
            <w:pPr>
              <w:pStyle w:val="Sansinterligne"/>
              <w:jc w:val="center"/>
              <w:rPr>
                <w:bCs/>
                <w:color w:val="002060"/>
              </w:rPr>
            </w:pPr>
            <w:r>
              <w:rPr>
                <w:bCs/>
                <w:color w:val="002060"/>
              </w:rPr>
              <w:t>Seuil requis pour</w:t>
            </w:r>
            <w:r w:rsidR="001D48C0">
              <w:rPr>
                <w:bCs/>
                <w:color w:val="002060"/>
              </w:rPr>
              <w:t xml:space="preserve"> utiliser la Force Z</w:t>
            </w:r>
            <w:r>
              <w:rPr>
                <w:bCs/>
                <w:color w:val="002060"/>
              </w:rPr>
              <w:t>.</w:t>
            </w:r>
          </w:p>
        </w:tc>
      </w:tr>
      <w:tr w:rsidR="00B35DAB" w:rsidRPr="0056247F" w14:paraId="15A2C0DA" w14:textId="77777777" w:rsidTr="001D48C0">
        <w:trPr>
          <w:tblCellSpacing w:w="15" w:type="dxa"/>
        </w:trPr>
        <w:tc>
          <w:tcPr>
            <w:tcW w:w="1657" w:type="dxa"/>
            <w:tcMar>
              <w:top w:w="57" w:type="dxa"/>
              <w:left w:w="57" w:type="dxa"/>
              <w:bottom w:w="57" w:type="dxa"/>
              <w:right w:w="57" w:type="dxa"/>
            </w:tcMar>
            <w:vAlign w:val="center"/>
          </w:tcPr>
          <w:p w14:paraId="7F2EDE2E" w14:textId="62C64DEB" w:rsidR="00B35DAB" w:rsidRPr="0056247F" w:rsidRDefault="00B35DAB" w:rsidP="00B35DAB">
            <w:pPr>
              <w:pStyle w:val="Sansinterligne"/>
              <w:jc w:val="center"/>
              <w:rPr>
                <w:color w:val="663300"/>
              </w:rPr>
            </w:pPr>
            <w:r>
              <w:rPr>
                <w:color w:val="002060"/>
              </w:rPr>
              <w:t>4 cœurs</w:t>
            </w:r>
          </w:p>
        </w:tc>
        <w:tc>
          <w:tcPr>
            <w:tcW w:w="2380" w:type="dxa"/>
            <w:tcMar>
              <w:top w:w="57" w:type="dxa"/>
              <w:left w:w="57" w:type="dxa"/>
              <w:bottom w:w="57" w:type="dxa"/>
              <w:right w:w="57" w:type="dxa"/>
            </w:tcMar>
            <w:vAlign w:val="center"/>
          </w:tcPr>
          <w:p w14:paraId="16AF6B03" w14:textId="1E7B5C61" w:rsidR="00B35DAB" w:rsidRPr="0056247F" w:rsidRDefault="00B35DAB" w:rsidP="00B35DAB">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5625" w:type="dxa"/>
            <w:tcMar>
              <w:top w:w="57" w:type="dxa"/>
              <w:left w:w="57" w:type="dxa"/>
              <w:bottom w:w="57" w:type="dxa"/>
              <w:right w:w="57" w:type="dxa"/>
            </w:tcMar>
            <w:vAlign w:val="center"/>
          </w:tcPr>
          <w:p w14:paraId="4E3CD9D7" w14:textId="6A7FD03B" w:rsidR="00B35DAB" w:rsidRDefault="00B35DAB" w:rsidP="00B35DAB">
            <w:pPr>
              <w:pStyle w:val="Sansinterligne"/>
              <w:jc w:val="center"/>
              <w:rPr>
                <w:bCs/>
                <w:color w:val="002060"/>
              </w:rPr>
            </w:pPr>
            <w:r>
              <w:rPr>
                <w:bCs/>
                <w:color w:val="002060"/>
              </w:rPr>
              <w:t>10</w:t>
            </w:r>
            <w:r w:rsidRPr="00B35DAB">
              <w:rPr>
                <w:bCs/>
                <w:color w:val="002060"/>
              </w:rPr>
              <w:t xml:space="preserve"> % de chance </w:t>
            </w:r>
            <w:r>
              <w:rPr>
                <w:bCs/>
                <w:color w:val="002060"/>
              </w:rPr>
              <w:t>d’esquiver une attaque</w:t>
            </w:r>
          </w:p>
          <w:p w14:paraId="62A90AF5" w14:textId="53965905" w:rsidR="00B35DAB" w:rsidRPr="00B35DAB" w:rsidRDefault="00B35DAB" w:rsidP="00B35DAB">
            <w:pPr>
              <w:pStyle w:val="Sansinterligne"/>
              <w:jc w:val="center"/>
              <w:rPr>
                <w:bCs/>
                <w:color w:val="002060"/>
              </w:rPr>
            </w:pPr>
            <w:r>
              <w:rPr>
                <w:bCs/>
                <w:color w:val="002060"/>
              </w:rPr>
              <w:t>10 % de chance de guérir spontanément d’un statut</w:t>
            </w:r>
          </w:p>
        </w:tc>
      </w:tr>
      <w:tr w:rsidR="00B35DAB" w:rsidRPr="0056247F" w14:paraId="31056E87" w14:textId="77777777" w:rsidTr="001D48C0">
        <w:trPr>
          <w:tblCellSpacing w:w="15" w:type="dxa"/>
        </w:trPr>
        <w:tc>
          <w:tcPr>
            <w:tcW w:w="1657" w:type="dxa"/>
            <w:tcMar>
              <w:top w:w="57" w:type="dxa"/>
              <w:left w:w="57" w:type="dxa"/>
              <w:bottom w:w="57" w:type="dxa"/>
              <w:right w:w="57" w:type="dxa"/>
            </w:tcMar>
            <w:vAlign w:val="center"/>
          </w:tcPr>
          <w:p w14:paraId="7B4D77B0" w14:textId="0E9E7FED" w:rsidR="00B35DAB" w:rsidRPr="0056247F" w:rsidRDefault="00B35DAB" w:rsidP="00B35DAB">
            <w:pPr>
              <w:pStyle w:val="Sansinterligne"/>
              <w:jc w:val="center"/>
              <w:rPr>
                <w:color w:val="663300"/>
              </w:rPr>
            </w:pPr>
            <w:r>
              <w:rPr>
                <w:color w:val="002060"/>
              </w:rPr>
              <w:t>5 cœurs</w:t>
            </w:r>
          </w:p>
        </w:tc>
        <w:tc>
          <w:tcPr>
            <w:tcW w:w="2380" w:type="dxa"/>
            <w:tcMar>
              <w:top w:w="57" w:type="dxa"/>
              <w:left w:w="57" w:type="dxa"/>
              <w:bottom w:w="57" w:type="dxa"/>
              <w:right w:w="57" w:type="dxa"/>
            </w:tcMar>
            <w:vAlign w:val="center"/>
          </w:tcPr>
          <w:p w14:paraId="1FCD2E09" w14:textId="7738F62B" w:rsidR="00B35DAB" w:rsidRPr="0056247F" w:rsidRDefault="00B35DAB" w:rsidP="00B35DAB">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5625" w:type="dxa"/>
            <w:tcMar>
              <w:top w:w="57" w:type="dxa"/>
              <w:left w:w="57" w:type="dxa"/>
              <w:bottom w:w="57" w:type="dxa"/>
              <w:right w:w="57" w:type="dxa"/>
            </w:tcMar>
            <w:vAlign w:val="center"/>
          </w:tcPr>
          <w:p w14:paraId="50CF800F" w14:textId="77777777" w:rsidR="00B35DAB" w:rsidRDefault="00B35DAB" w:rsidP="00B35DAB">
            <w:pPr>
              <w:pStyle w:val="Sansinterligne"/>
              <w:jc w:val="center"/>
              <w:rPr>
                <w:bCs/>
                <w:color w:val="002060"/>
              </w:rPr>
            </w:pPr>
            <w:r>
              <w:rPr>
                <w:bCs/>
                <w:color w:val="002060"/>
              </w:rPr>
              <w:t>+</w:t>
            </w:r>
            <w:r w:rsidRPr="00B35DAB">
              <w:rPr>
                <w:bCs/>
                <w:color w:val="002060"/>
              </w:rPr>
              <w:t>10 % de chance</w:t>
            </w:r>
            <w:r>
              <w:rPr>
                <w:bCs/>
                <w:color w:val="002060"/>
              </w:rPr>
              <w:t>s</w:t>
            </w:r>
            <w:r w:rsidRPr="00B35DAB">
              <w:rPr>
                <w:bCs/>
                <w:color w:val="002060"/>
              </w:rPr>
              <w:t xml:space="preserve"> de Coup Critique</w:t>
            </w:r>
            <w:r>
              <w:rPr>
                <w:bCs/>
                <w:color w:val="002060"/>
              </w:rPr>
              <w:t>.</w:t>
            </w:r>
          </w:p>
          <w:p w14:paraId="44B2F3FA" w14:textId="77777777" w:rsidR="00B35DAB" w:rsidRDefault="00B35DAB" w:rsidP="00B35DAB">
            <w:pPr>
              <w:pStyle w:val="Sansinterligne"/>
              <w:jc w:val="center"/>
              <w:rPr>
                <w:bCs/>
                <w:color w:val="002060"/>
              </w:rPr>
            </w:pPr>
            <w:r>
              <w:rPr>
                <w:bCs/>
                <w:color w:val="002060"/>
              </w:rPr>
              <w:t>+10 % de chance de guérir spontanément d’un statut</w:t>
            </w:r>
          </w:p>
          <w:p w14:paraId="5BD48C3B" w14:textId="77777777" w:rsidR="001D48C0" w:rsidRDefault="001D48C0" w:rsidP="00B35DAB">
            <w:pPr>
              <w:pStyle w:val="Sansinterligne"/>
              <w:jc w:val="center"/>
              <w:rPr>
                <w:bCs/>
                <w:color w:val="002060"/>
              </w:rPr>
            </w:pPr>
            <w:r>
              <w:rPr>
                <w:bCs/>
                <w:color w:val="002060"/>
              </w:rPr>
              <w:t>Le Pokémon devient miséricordieux.</w:t>
            </w:r>
          </w:p>
          <w:p w14:paraId="1D6BC3A6" w14:textId="543BD54A" w:rsidR="001D48C0" w:rsidRPr="00B35DAB" w:rsidRDefault="001D48C0" w:rsidP="00B35DAB">
            <w:pPr>
              <w:pStyle w:val="Sansinterligne"/>
              <w:jc w:val="center"/>
              <w:rPr>
                <w:bCs/>
                <w:color w:val="002060"/>
              </w:rPr>
            </w:pPr>
            <w:r>
              <w:rPr>
                <w:bCs/>
                <w:color w:val="002060"/>
              </w:rPr>
              <w:t>Seuil requis pour la Méga-Évolution Sacrée</w:t>
            </w:r>
          </w:p>
        </w:tc>
      </w:tr>
      <w:tr w:rsidR="00B35DAB" w:rsidRPr="0056247F" w14:paraId="3FC83EE7" w14:textId="77777777" w:rsidTr="001D48C0">
        <w:trPr>
          <w:tblCellSpacing w:w="15" w:type="dxa"/>
        </w:trPr>
        <w:tc>
          <w:tcPr>
            <w:tcW w:w="1657" w:type="dxa"/>
            <w:tcMar>
              <w:top w:w="57" w:type="dxa"/>
              <w:left w:w="57" w:type="dxa"/>
              <w:bottom w:w="57" w:type="dxa"/>
              <w:right w:w="57" w:type="dxa"/>
            </w:tcMar>
            <w:vAlign w:val="center"/>
          </w:tcPr>
          <w:p w14:paraId="1908B484" w14:textId="27E11F23" w:rsidR="00B35DAB" w:rsidRPr="00B35DAB" w:rsidRDefault="00B35DAB" w:rsidP="00B35DAB">
            <w:pPr>
              <w:pStyle w:val="Sansinterligne"/>
              <w:jc w:val="center"/>
              <w:rPr>
                <w:color w:val="002060"/>
              </w:rPr>
            </w:pPr>
            <w:r w:rsidRPr="00B35DAB">
              <w:rPr>
                <w:color w:val="002060"/>
              </w:rPr>
              <w:t>(</w:t>
            </w:r>
            <w:r w:rsidR="004923FA">
              <w:rPr>
                <w:color w:val="002060"/>
              </w:rPr>
              <w:t>Max</w:t>
            </w:r>
            <w:r w:rsidRPr="00B35DAB">
              <w:rPr>
                <w:color w:val="002060"/>
              </w:rPr>
              <w:t>)</w:t>
            </w:r>
          </w:p>
        </w:tc>
        <w:tc>
          <w:tcPr>
            <w:tcW w:w="2380" w:type="dxa"/>
            <w:tcMar>
              <w:top w:w="57" w:type="dxa"/>
              <w:left w:w="57" w:type="dxa"/>
              <w:bottom w:w="57" w:type="dxa"/>
              <w:right w:w="57" w:type="dxa"/>
            </w:tcMar>
            <w:vAlign w:val="center"/>
          </w:tcPr>
          <w:p w14:paraId="386E03C4" w14:textId="01477690" w:rsidR="00B35DAB" w:rsidRPr="00B35DAB" w:rsidRDefault="00B35DAB" w:rsidP="00B35DAB">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5625" w:type="dxa"/>
            <w:tcMar>
              <w:top w:w="57" w:type="dxa"/>
              <w:left w:w="57" w:type="dxa"/>
              <w:bottom w:w="57" w:type="dxa"/>
              <w:right w:w="57" w:type="dxa"/>
            </w:tcMar>
            <w:vAlign w:val="center"/>
          </w:tcPr>
          <w:p w14:paraId="6F933E0F" w14:textId="2D9E5139" w:rsidR="00B35DAB" w:rsidRPr="00B35DAB" w:rsidRDefault="00B35DAB" w:rsidP="00B35DAB">
            <w:pPr>
              <w:pStyle w:val="Sansinterligne"/>
              <w:jc w:val="center"/>
              <w:rPr>
                <w:bCs/>
                <w:color w:val="002060"/>
              </w:rPr>
            </w:pPr>
            <w:r w:rsidRPr="00B35DAB">
              <w:rPr>
                <w:bCs/>
                <w:color w:val="002060"/>
              </w:rPr>
              <w:t xml:space="preserve">Permet de </w:t>
            </w:r>
            <w:r>
              <w:rPr>
                <w:bCs/>
                <w:color w:val="002060"/>
              </w:rPr>
              <w:t>consacrer</w:t>
            </w:r>
            <w:r w:rsidRPr="00B35DAB">
              <w:rPr>
                <w:bCs/>
                <w:color w:val="002060"/>
              </w:rPr>
              <w:t xml:space="preserve"> une Méga Gemme Sacrée ou d’octroyer le Type Lumière à ce Pokémon</w:t>
            </w:r>
          </w:p>
        </w:tc>
      </w:tr>
    </w:tbl>
    <w:p w14:paraId="18DAB200" w14:textId="18EB663F" w:rsidR="00F062E5" w:rsidRDefault="00F062E5" w:rsidP="005A109E">
      <w:pPr>
        <w:pStyle w:val="Sansinterligne"/>
        <w:jc w:val="both"/>
      </w:pPr>
    </w:p>
    <w:p w14:paraId="793C06B4" w14:textId="216CB4F3" w:rsidR="00F062E5" w:rsidRPr="00D316E2" w:rsidRDefault="00D316E2" w:rsidP="005A109E">
      <w:pPr>
        <w:pStyle w:val="Sansinterligne"/>
        <w:jc w:val="both"/>
        <w:rPr>
          <w:b/>
          <w:bCs/>
        </w:rPr>
      </w:pPr>
      <w:r w:rsidRPr="00D316E2">
        <w:rPr>
          <w:b/>
          <w:bCs/>
        </w:rPr>
        <w:t xml:space="preserve">  Comment fonctionne la survie par amitié</w:t>
      </w:r>
      <w:r>
        <w:rPr>
          <w:b/>
          <w:bCs/>
        </w:rPr>
        <w:t> ?</w:t>
      </w:r>
      <w:r w:rsidR="00EC13C4">
        <w:rPr>
          <w:b/>
          <w:bCs/>
        </w:rPr>
        <w:t xml:space="preserve"> </w:t>
      </w:r>
      <w:r w:rsidR="00EC13C4" w:rsidRPr="004923FA">
        <w:rPr>
          <w:b/>
          <w:bCs/>
          <w:color w:val="C00000"/>
        </w:rPr>
        <w:t>(Attention, PokéMaths !)</w:t>
      </w:r>
    </w:p>
    <w:p w14:paraId="618FAB00" w14:textId="160DD3AF" w:rsidR="00F062E5" w:rsidRDefault="00D316E2" w:rsidP="005A109E">
      <w:pPr>
        <w:pStyle w:val="Sansinterligne"/>
        <w:jc w:val="both"/>
      </w:pPr>
      <w:r>
        <w:t xml:space="preserve">  Déjà, elle ne s’active qu’à partir d’une amitié égale à 800 ou plus.</w:t>
      </w:r>
    </w:p>
    <w:p w14:paraId="2B7E9613" w14:textId="2E9B4EAC" w:rsidR="00D316E2" w:rsidRDefault="00D316E2" w:rsidP="005A109E">
      <w:pPr>
        <w:pStyle w:val="Sansinterligne"/>
        <w:jc w:val="both"/>
      </w:pPr>
      <w:r>
        <w:t xml:space="preserve">  Si cette condition est remplie, un score est calculé ainsi :</w:t>
      </w:r>
    </w:p>
    <w:p w14:paraId="1725D761" w14:textId="21C4753D" w:rsidR="00D316E2" w:rsidRDefault="00D316E2" w:rsidP="005A109E">
      <w:pPr>
        <w:pStyle w:val="Sansinterligne"/>
        <w:jc w:val="both"/>
      </w:pPr>
    </w:p>
    <w:p w14:paraId="08D26634" w14:textId="56DBEA45" w:rsidR="00D316E2" w:rsidRPr="00D316E2" w:rsidRDefault="00EC13C4" w:rsidP="00F452DB">
      <w:pPr>
        <w:pStyle w:val="Sansinterligne"/>
        <w:jc w:val="center"/>
        <w:rPr>
          <w:b/>
          <w:bCs/>
          <w:i/>
          <w:iCs/>
        </w:rPr>
      </w:pPr>
      <w:r>
        <w:rPr>
          <w:b/>
          <w:bCs/>
          <w:i/>
          <w:iCs/>
        </w:rPr>
        <w:t>Taux</w:t>
      </w:r>
      <w:r w:rsidR="00D316E2" w:rsidRPr="00D316E2">
        <w:rPr>
          <w:b/>
          <w:bCs/>
          <w:i/>
          <w:iCs/>
        </w:rPr>
        <w:t xml:space="preserve"> de </w:t>
      </w:r>
      <w:r w:rsidR="00F452DB" w:rsidRPr="00D316E2">
        <w:rPr>
          <w:b/>
          <w:bCs/>
          <w:i/>
          <w:iCs/>
        </w:rPr>
        <w:t>ténacité</w:t>
      </w:r>
      <w:r w:rsidR="00D316E2" w:rsidRPr="00D316E2">
        <w:rPr>
          <w:b/>
          <w:bCs/>
          <w:i/>
          <w:iCs/>
        </w:rPr>
        <w:t xml:space="preserve"> par amitié = </w:t>
      </w:r>
      <w:r w:rsidR="00F452DB">
        <w:rPr>
          <w:b/>
          <w:bCs/>
          <w:i/>
          <w:iCs/>
        </w:rPr>
        <w:t>(</w:t>
      </w:r>
      <w:r w:rsidR="00D316E2" w:rsidRPr="00D316E2">
        <w:rPr>
          <w:b/>
          <w:bCs/>
          <w:i/>
          <w:iCs/>
        </w:rPr>
        <w:t xml:space="preserve">Amitié – </w:t>
      </w:r>
      <w:r w:rsidR="00F452DB" w:rsidRPr="00D316E2">
        <w:rPr>
          <w:b/>
          <w:bCs/>
          <w:i/>
          <w:iCs/>
        </w:rPr>
        <w:t>7</w:t>
      </w:r>
      <w:r w:rsidR="00BA5DD6">
        <w:rPr>
          <w:b/>
          <w:bCs/>
          <w:i/>
          <w:iCs/>
        </w:rPr>
        <w:t>50</w:t>
      </w:r>
      <w:r w:rsidR="00F452DB">
        <w:rPr>
          <w:b/>
          <w:bCs/>
          <w:i/>
          <w:iCs/>
        </w:rPr>
        <w:t>) / 250</w:t>
      </w:r>
    </w:p>
    <w:p w14:paraId="273DBFFB" w14:textId="77777777" w:rsidR="00F452DB" w:rsidRDefault="00F452DB" w:rsidP="005A109E">
      <w:pPr>
        <w:pStyle w:val="Sansinterligne"/>
        <w:jc w:val="both"/>
      </w:pPr>
    </w:p>
    <w:p w14:paraId="3D7B7927" w14:textId="290090A3" w:rsidR="00D316E2" w:rsidRDefault="00D316E2" w:rsidP="005A109E">
      <w:pPr>
        <w:pStyle w:val="Sansinterligne"/>
        <w:jc w:val="both"/>
      </w:pPr>
      <w:r>
        <w:t xml:space="preserve">Le résultat obtenu sera donc compris entre </w:t>
      </w:r>
      <w:r w:rsidR="00F452DB">
        <w:t>0,2</w:t>
      </w:r>
      <w:r w:rsidR="00BA5DD6">
        <w:t>0</w:t>
      </w:r>
      <w:r>
        <w:t xml:space="preserve"> et </w:t>
      </w:r>
      <w:r w:rsidR="00F452DB">
        <w:t>1</w:t>
      </w:r>
      <w:r w:rsidR="00F452DB" w:rsidRPr="00F452DB">
        <w:t>,</w:t>
      </w:r>
      <w:r w:rsidR="00BA5DD6">
        <w:t>09</w:t>
      </w:r>
      <w:r w:rsidR="00F452DB" w:rsidRPr="00F452DB">
        <w:t>2</w:t>
      </w:r>
      <w:r w:rsidR="00F452DB">
        <w:t>. On va nommer ce taux “S” comme survie.</w:t>
      </w:r>
    </w:p>
    <w:p w14:paraId="43E4B9FD" w14:textId="77777777" w:rsidR="00EC13C4" w:rsidRDefault="00EC13C4" w:rsidP="00EC13C4">
      <w:pPr>
        <w:pStyle w:val="Sansinterligne"/>
        <w:jc w:val="both"/>
      </w:pPr>
    </w:p>
    <w:p w14:paraId="38C000D8" w14:textId="3CE47206" w:rsidR="00EC13C4" w:rsidRPr="00BA5DD6" w:rsidRDefault="00EC13C4" w:rsidP="00EC13C4">
      <w:pPr>
        <w:pStyle w:val="Sansinterligne"/>
        <w:jc w:val="both"/>
        <w:rPr>
          <w:color w:val="0070C0"/>
        </w:rPr>
      </w:pPr>
      <w:r w:rsidRPr="00BA5DD6">
        <w:rPr>
          <w:color w:val="0070C0"/>
        </w:rPr>
        <w:t xml:space="preserve">  </w:t>
      </w:r>
      <w:r w:rsidRPr="00BA5DD6">
        <w:rPr>
          <w:color w:val="0070C0"/>
          <w:u w:val="single"/>
        </w:rPr>
        <w:t>Mécanisme anti-haxx de ténacité à 1 PV</w:t>
      </w:r>
      <w:r w:rsidRPr="00BA5DD6">
        <w:rPr>
          <w:color w:val="0070C0"/>
        </w:rPr>
        <w:t> :</w:t>
      </w:r>
    </w:p>
    <w:p w14:paraId="4D12737E" w14:textId="626686C6" w:rsidR="00EC13C4" w:rsidRDefault="00EC13C4" w:rsidP="005A109E">
      <w:pPr>
        <w:pStyle w:val="Sansinterligne"/>
        <w:jc w:val="both"/>
      </w:pPr>
    </w:p>
    <w:p w14:paraId="124D3220" w14:textId="134BD00B" w:rsidR="00EC13C4" w:rsidRDefault="00EC13C4" w:rsidP="005A109E">
      <w:pPr>
        <w:pStyle w:val="Sansinterligne"/>
        <w:jc w:val="both"/>
      </w:pPr>
      <w:r>
        <w:t xml:space="preserve">  • Lorsqu’un Pokémon subit une attaque qui doit normalement le mettre KO</w:t>
      </w:r>
      <w:r w:rsidR="000D4B13">
        <w:t xml:space="preserve"> (ou même le tuer</w:t>
      </w:r>
      <w:r w:rsidR="00F51BAD">
        <w:t xml:space="preserve"> – inclut les 4 attaques « OHKO »</w:t>
      </w:r>
      <w:r w:rsidR="000D4B13">
        <w:t>)</w:t>
      </w:r>
      <w:r>
        <w:t>, et qu’en amont, il n’y pas de Ceinture Force,</w:t>
      </w:r>
      <w:r w:rsidR="009A6419">
        <w:t xml:space="preserve"> de</w:t>
      </w:r>
      <w:r>
        <w:t xml:space="preserve"> Bandeau ou </w:t>
      </w:r>
      <w:r w:rsidR="009A6419">
        <w:t xml:space="preserve">de </w:t>
      </w:r>
      <w:r>
        <w:t>Talent Fermeté qui s’est activé (ces choses-là sont vérifiées en priorité)</w:t>
      </w:r>
      <w:r w:rsidR="009A6419">
        <w:t>.</w:t>
      </w:r>
    </w:p>
    <w:p w14:paraId="4BDEBC78" w14:textId="1862BC79" w:rsidR="00EC13C4" w:rsidRDefault="00EC13C4" w:rsidP="00EC13C4">
      <w:pPr>
        <w:pStyle w:val="Sansinterligne"/>
        <w:jc w:val="both"/>
      </w:pPr>
      <w:r>
        <w:t xml:space="preserve">  • À sa jauge de Mana au moins à 20 % (quand elle sera implémentée)</w:t>
      </w:r>
    </w:p>
    <w:p w14:paraId="1DE9EF04" w14:textId="656AC399" w:rsidR="00EC13C4" w:rsidRDefault="00EC13C4" w:rsidP="005A109E">
      <w:pPr>
        <w:pStyle w:val="Sansinterligne"/>
        <w:jc w:val="both"/>
      </w:pPr>
    </w:p>
    <w:p w14:paraId="6D60E8A1" w14:textId="6BADDF53" w:rsidR="00EC13C4" w:rsidRDefault="00EC13C4" w:rsidP="005A109E">
      <w:pPr>
        <w:pStyle w:val="Sansinterligne"/>
        <w:jc w:val="both"/>
      </w:pPr>
      <w:r>
        <w:lastRenderedPageBreak/>
        <w:t xml:space="preserve">  =&gt; Le jeu vérifie combien de fois sur ce combat, la ténacité par amitié s’est déjà activée pour ce Pokémon. On va appeler cette valeur « F » comme « fois ». </w:t>
      </w:r>
      <w:r w:rsidRPr="00EC13C4">
        <w:rPr>
          <w:i/>
          <w:iCs/>
        </w:rPr>
        <w:t>(Corolaire : Sacred Phoenix devra garder en mémoire ce nombre pendant tout le combat pour chaque combattant.)</w:t>
      </w:r>
    </w:p>
    <w:p w14:paraId="462D4DE0" w14:textId="6259E29B" w:rsidR="00EC13C4" w:rsidRDefault="00EC13C4" w:rsidP="005A109E">
      <w:pPr>
        <w:pStyle w:val="Sansinterligne"/>
        <w:jc w:val="both"/>
      </w:pPr>
      <w:r>
        <w:t xml:space="preserve">  =&gt; Le jeu vérifie les PV restants du Pokémon.</w:t>
      </w:r>
      <w:r w:rsidR="009A6419">
        <w:t xml:space="preserve"> (Car oui, cela a une influence majeure et ça joue sur l’anti-haxx.)</w:t>
      </w:r>
    </w:p>
    <w:p w14:paraId="0219D317" w14:textId="33C3B9E0" w:rsidR="00EC13C4" w:rsidRDefault="00EC13C4" w:rsidP="005A109E">
      <w:pPr>
        <w:pStyle w:val="Sansinterligne"/>
        <w:jc w:val="both"/>
      </w:pPr>
    </w:p>
    <w:p w14:paraId="76BE99C5" w14:textId="08D5A5FD" w:rsidR="00EC13C4" w:rsidRDefault="00EC13C4" w:rsidP="005A109E">
      <w:pPr>
        <w:pStyle w:val="Sansinterligne"/>
        <w:jc w:val="both"/>
      </w:pPr>
      <w:r>
        <w:t>Les chances de ténacité</w:t>
      </w:r>
      <w:r w:rsidR="009A6419">
        <w:t xml:space="preserve"> par amitié – qu’on va nommer “T”</w:t>
      </w:r>
      <w:r>
        <w:t xml:space="preserve"> </w:t>
      </w:r>
      <w:r w:rsidR="009A6419">
        <w:t xml:space="preserve">– </w:t>
      </w:r>
      <w:r>
        <w:t>sont calculés ainsi :</w:t>
      </w:r>
    </w:p>
    <w:p w14:paraId="619CD8D5" w14:textId="61DC23F9" w:rsidR="00EC13C4" w:rsidRDefault="00EC13C4" w:rsidP="005A109E">
      <w:pPr>
        <w:pStyle w:val="Sansinterligne"/>
        <w:jc w:val="both"/>
      </w:pPr>
    </w:p>
    <w:p w14:paraId="69135D12" w14:textId="55B0B5B3" w:rsidR="00EC13C4" w:rsidRPr="00D316E2" w:rsidRDefault="009A6419" w:rsidP="00EC13C4">
      <w:pPr>
        <w:pStyle w:val="Sansinterligne"/>
        <w:jc w:val="center"/>
        <w:rPr>
          <w:b/>
          <w:bCs/>
          <w:i/>
          <w:iCs/>
        </w:rPr>
      </w:pPr>
      <w:r>
        <w:rPr>
          <w:b/>
          <w:bCs/>
          <w:i/>
          <w:iCs/>
        </w:rPr>
        <w:t xml:space="preserve">T </w:t>
      </w:r>
      <w:r w:rsidR="00EC13C4" w:rsidRPr="00D316E2">
        <w:rPr>
          <w:b/>
          <w:bCs/>
          <w:i/>
          <w:iCs/>
        </w:rPr>
        <w:t xml:space="preserve">= </w:t>
      </w:r>
      <w:r w:rsidR="00EC13C4">
        <w:rPr>
          <w:b/>
          <w:bCs/>
          <w:i/>
          <w:iCs/>
        </w:rPr>
        <w:t>S × (PV restants / PV max)</w:t>
      </w:r>
      <w:r>
        <w:rPr>
          <w:b/>
          <w:bCs/>
          <w:i/>
          <w:iCs/>
        </w:rPr>
        <w:t xml:space="preserve"> × (3 – F) / 3</w:t>
      </w:r>
    </w:p>
    <w:p w14:paraId="555CED95" w14:textId="0BDE50B9" w:rsidR="00EC13C4" w:rsidRDefault="00EC13C4" w:rsidP="005A109E">
      <w:pPr>
        <w:pStyle w:val="Sansinterligne"/>
        <w:jc w:val="both"/>
      </w:pPr>
    </w:p>
    <w:p w14:paraId="1D977EEF" w14:textId="77777777" w:rsidR="009A6419" w:rsidRDefault="009A6419" w:rsidP="009A6419">
      <w:pPr>
        <w:pStyle w:val="Sansinterligne"/>
        <w:jc w:val="both"/>
      </w:pPr>
      <w:r>
        <w:t xml:space="preserve">  =&gt; Un nombre aléatoire R (comme random) entre 0 et 1 est tiré.</w:t>
      </w:r>
    </w:p>
    <w:p w14:paraId="57ED68DF" w14:textId="4BB03DC4" w:rsidR="009A6419" w:rsidRDefault="009A6419" w:rsidP="009A6419">
      <w:pPr>
        <w:pStyle w:val="Sansinterligne"/>
        <w:jc w:val="both"/>
      </w:pPr>
      <w:r>
        <w:t xml:space="preserve">  =&gt; Si R &lt; T, le Pokémon endure le coup et tient avec 1 PV en sacrifiant 40 Points de Mana. Le message « </w:t>
      </w:r>
      <w:r w:rsidRPr="00BA5DD6">
        <w:rPr>
          <w:i/>
          <w:iCs/>
        </w:rPr>
        <w:t>[Pokémon] ne veut pas décevoir [Dresseur] et endure le choc !</w:t>
      </w:r>
      <w:r>
        <w:t> » s’affiche (string 18,220) et un cœur rose s’élève en sinusoïde du Pokémon</w:t>
      </w:r>
      <w:r w:rsidR="0055675E">
        <w:t xml:space="preserve"> comme dans les jeux officiels</w:t>
      </w:r>
      <w:r>
        <w:t>.</w:t>
      </w:r>
    </w:p>
    <w:p w14:paraId="6ACB8AC4" w14:textId="77777777" w:rsidR="009A6419" w:rsidRDefault="009A6419" w:rsidP="005A109E">
      <w:pPr>
        <w:pStyle w:val="Sansinterligne"/>
        <w:jc w:val="both"/>
      </w:pPr>
    </w:p>
    <w:p w14:paraId="6D4798E9" w14:textId="41C9E284" w:rsidR="00EC13C4" w:rsidRDefault="009A6419" w:rsidP="009A6419">
      <w:pPr>
        <w:pStyle w:val="Sansinterligne"/>
        <w:jc w:val="both"/>
      </w:pPr>
      <w:r>
        <w:t xml:space="preserve">  =&gt; Naturellement, ce test n’a pas lieu si le Pokémon a déjà joui</w:t>
      </w:r>
      <w:r w:rsidR="00EC13C4">
        <w:t xml:space="preserve"> 3 fois</w:t>
      </w:r>
      <w:r>
        <w:t xml:space="preserve"> de ce bonus </w:t>
      </w:r>
      <w:r w:rsidR="00CD2AE9">
        <w:t xml:space="preserve">sur un même combat </w:t>
      </w:r>
      <w:r>
        <w:t xml:space="preserve">(F </w:t>
      </w:r>
      <w:r>
        <w:rPr>
          <w:rFonts w:cs="Times New Roman"/>
        </w:rPr>
        <w:t>≥</w:t>
      </w:r>
      <w:r>
        <w:t xml:space="preserve"> 3). </w:t>
      </w:r>
      <w:r w:rsidR="00EC13C4" w:rsidRPr="00EC13C4">
        <w:rPr>
          <w:i/>
          <w:iCs/>
        </w:rPr>
        <w:t>(Note : cette valeur est réinitialisée à 0 en cas de Méga-Évolution Sacrée, car toutes les forces du Pokémon sont régénérées avec ce processus.)</w:t>
      </w:r>
    </w:p>
    <w:p w14:paraId="31BF301A" w14:textId="004A1744" w:rsidR="00EC13C4" w:rsidRDefault="009A6419" w:rsidP="005A109E">
      <w:pPr>
        <w:pStyle w:val="Sansinterligne"/>
        <w:jc w:val="both"/>
      </w:pPr>
      <w:r>
        <w:t xml:space="preserve">  =&gt; </w:t>
      </w:r>
      <w:r w:rsidR="00CD2AE9">
        <w:t>De même si le Pokémon n’a qu’un seul PV. (J’ai toujours trouvé extrêmement frustrant qu’un Pokémon avec 1 PV se prenne 0 dégât… donc dans Sacred Phoenix, ça sera probabilité nulle d’office.)</w:t>
      </w:r>
    </w:p>
    <w:p w14:paraId="22E2C51F" w14:textId="65FEC4FD" w:rsidR="00CD2AE9" w:rsidRDefault="00CD2AE9" w:rsidP="005A109E">
      <w:pPr>
        <w:pStyle w:val="Sansinterligne"/>
        <w:jc w:val="both"/>
      </w:pPr>
      <w:r>
        <w:t xml:space="preserve">  =&gt; Une conséquence volontaire est qu’un Pokémon ayant une amitié </w:t>
      </w:r>
      <w:r w:rsidR="00BA5DD6">
        <w:rPr>
          <w:rFonts w:cs="Times New Roman"/>
        </w:rPr>
        <w:t>≥</w:t>
      </w:r>
      <w:r w:rsidR="00BA5DD6">
        <w:t xml:space="preserve"> 1000 </w:t>
      </w:r>
      <w:r>
        <w:t>aura 100% de chances d’encaisser la première attaque subie. Le haxx ne jouera pas ! Vous allez devoir prendre cela en compte face aux Augures.</w:t>
      </w:r>
    </w:p>
    <w:p w14:paraId="50CAFC7C" w14:textId="75579947" w:rsidR="00CD2AE9" w:rsidRDefault="004923FA" w:rsidP="005A109E">
      <w:pPr>
        <w:pStyle w:val="Sansinterligne"/>
        <w:jc w:val="both"/>
      </w:pPr>
      <w:r>
        <w:t xml:space="preserve">  =&gt; Si un Pokémon subit une attaque à coups multiples et que ce n’était pas le dernier, il </w:t>
      </w:r>
      <w:r w:rsidR="007F3203">
        <w:t>sera mis inévitablement hors-combat au coup</w:t>
      </w:r>
      <w:r>
        <w:t xml:space="preserve"> suivant.</w:t>
      </w:r>
      <w:r w:rsidR="007F3203">
        <w:t xml:space="preserve"> Idem pour les dégâts résiduels de fin de tour (météo, poison…). À noter que c’est </w:t>
      </w:r>
      <w:r w:rsidR="007F3203" w:rsidRPr="007F3203">
        <w:rPr>
          <w:color w:val="C00000"/>
        </w:rPr>
        <w:t xml:space="preserve">bugué sur PSDK </w:t>
      </w:r>
      <w:r w:rsidR="007F3203">
        <w:t>et que l’activation de la fermeté annule automatiquement la suite des attaques</w:t>
      </w:r>
      <w:r w:rsidR="00BA5DD6">
        <w:t xml:space="preserve"> à coups multiples</w:t>
      </w:r>
      <w:r w:rsidR="007F3203">
        <w:t>.</w:t>
      </w:r>
    </w:p>
    <w:p w14:paraId="4F08D778" w14:textId="77777777" w:rsidR="00EC13C4" w:rsidRDefault="00EC13C4" w:rsidP="005A109E">
      <w:pPr>
        <w:pStyle w:val="Sansinterligne"/>
        <w:jc w:val="both"/>
      </w:pPr>
    </w:p>
    <w:p w14:paraId="0040F273" w14:textId="0309529B" w:rsidR="00F452DB" w:rsidRPr="00BA5DD6" w:rsidRDefault="00F452DB" w:rsidP="005A109E">
      <w:pPr>
        <w:pStyle w:val="Sansinterligne"/>
        <w:jc w:val="both"/>
        <w:rPr>
          <w:color w:val="0070C0"/>
        </w:rPr>
      </w:pPr>
      <w:r w:rsidRPr="00BA5DD6">
        <w:rPr>
          <w:color w:val="0070C0"/>
        </w:rPr>
        <w:t xml:space="preserve">  </w:t>
      </w:r>
      <w:r w:rsidRPr="00BA5DD6">
        <w:rPr>
          <w:color w:val="0070C0"/>
          <w:u w:val="single"/>
        </w:rPr>
        <w:t xml:space="preserve">Mécanisme de survie à la </w:t>
      </w:r>
      <w:r w:rsidR="00D62732">
        <w:rPr>
          <w:color w:val="0070C0"/>
          <w:u w:val="single"/>
        </w:rPr>
        <w:t>m</w:t>
      </w:r>
      <w:r w:rsidRPr="00BA5DD6">
        <w:rPr>
          <w:color w:val="0070C0"/>
          <w:u w:val="single"/>
        </w:rPr>
        <w:t>ort</w:t>
      </w:r>
      <w:r w:rsidRPr="00BA5DD6">
        <w:rPr>
          <w:color w:val="0070C0"/>
        </w:rPr>
        <w:t> :</w:t>
      </w:r>
    </w:p>
    <w:p w14:paraId="7F5E467B" w14:textId="146F90CA" w:rsidR="00F452DB" w:rsidRPr="00EC13C4" w:rsidRDefault="00EC13C4" w:rsidP="005A109E">
      <w:pPr>
        <w:pStyle w:val="Sansinterligne"/>
        <w:jc w:val="both"/>
        <w:rPr>
          <w:i/>
          <w:iCs/>
        </w:rPr>
      </w:pPr>
      <w:r w:rsidRPr="00EC13C4">
        <w:rPr>
          <w:i/>
          <w:iCs/>
        </w:rPr>
        <w:t>(Dernier rempart en cas d’échec du test de ténacité.)</w:t>
      </w:r>
    </w:p>
    <w:p w14:paraId="58321E46" w14:textId="77777777" w:rsidR="00EC13C4" w:rsidRDefault="00EC13C4" w:rsidP="005A109E">
      <w:pPr>
        <w:pStyle w:val="Sansinterligne"/>
        <w:jc w:val="both"/>
      </w:pPr>
    </w:p>
    <w:p w14:paraId="7697CBA7" w14:textId="627B1A9B" w:rsidR="00F452DB" w:rsidRDefault="00EC13C4" w:rsidP="005A109E">
      <w:pPr>
        <w:pStyle w:val="Sansinterligne"/>
        <w:jc w:val="both"/>
      </w:pPr>
      <w:r>
        <w:t xml:space="preserve">  </w:t>
      </w:r>
      <w:r w:rsidR="00F452DB">
        <w:t xml:space="preserve">Si un Pokémon ayant </w:t>
      </w:r>
      <w:r w:rsidR="00D62732">
        <w:t xml:space="preserve">au moins 800 en </w:t>
      </w:r>
      <w:r w:rsidR="00F452DB">
        <w:t>amitié :</w:t>
      </w:r>
    </w:p>
    <w:p w14:paraId="4B18B9EB" w14:textId="5BA45E6E" w:rsidR="00F452DB" w:rsidRDefault="00F452DB" w:rsidP="005A109E">
      <w:pPr>
        <w:pStyle w:val="Sansinterligne"/>
        <w:jc w:val="both"/>
      </w:pPr>
      <w:r>
        <w:t xml:space="preserve">  </w:t>
      </w:r>
      <w:r w:rsidR="00EC13C4">
        <w:t>•</w:t>
      </w:r>
      <w:r>
        <w:t xml:space="preserve"> À sa jauge de Mana </w:t>
      </w:r>
      <w:r w:rsidR="00EC13C4">
        <w:t xml:space="preserve">au moins </w:t>
      </w:r>
      <w:r>
        <w:t>à 20 % (quand elle sera implémentée)</w:t>
      </w:r>
    </w:p>
    <w:p w14:paraId="07324496" w14:textId="1442DA52" w:rsidR="00D316E2" w:rsidRDefault="00F452DB" w:rsidP="005A109E">
      <w:pPr>
        <w:pStyle w:val="Sansinterligne"/>
        <w:jc w:val="both"/>
      </w:pPr>
      <w:r>
        <w:t xml:space="preserve">  </w:t>
      </w:r>
      <w:r w:rsidR="00EC13C4">
        <w:t>•</w:t>
      </w:r>
      <w:r>
        <w:t xml:space="preserve"> A raté son test de ténacité à 1 PV par amitié</w:t>
      </w:r>
      <w:r w:rsidR="00CD2AE9">
        <w:t xml:space="preserve"> (ou n’a pas pu le faire).</w:t>
      </w:r>
    </w:p>
    <w:p w14:paraId="2D4484EC" w14:textId="5BEE8E13" w:rsidR="00D316E2" w:rsidRDefault="00F452DB" w:rsidP="005A109E">
      <w:pPr>
        <w:pStyle w:val="Sansinterligne"/>
        <w:jc w:val="both"/>
      </w:pPr>
      <w:r>
        <w:t xml:space="preserve">  </w:t>
      </w:r>
      <w:r w:rsidR="00EC13C4">
        <w:t>•</w:t>
      </w:r>
      <w:r>
        <w:t xml:space="preserve"> Qu’il subit une attaque s’avérant mortelle, mais </w:t>
      </w:r>
      <w:r w:rsidRPr="00F452DB">
        <w:rPr>
          <w:b/>
          <w:bCs/>
        </w:rPr>
        <w:t>dont les dégâts sont inférieurs à 2 fois ses PV max</w:t>
      </w:r>
      <w:r>
        <w:t>.</w:t>
      </w:r>
      <w:r w:rsidR="00BA5DD6">
        <w:t xml:space="preserve"> (Cela implique qu’il n’avait pas tous ses PV.)</w:t>
      </w:r>
    </w:p>
    <w:p w14:paraId="7395F1B4" w14:textId="77777777" w:rsidR="00EC13C4" w:rsidRDefault="00EC13C4" w:rsidP="005A109E">
      <w:pPr>
        <w:pStyle w:val="Sansinterligne"/>
        <w:jc w:val="both"/>
      </w:pPr>
    </w:p>
    <w:p w14:paraId="08E6E2D2" w14:textId="0A477D13" w:rsidR="00F452DB" w:rsidRDefault="00F452DB" w:rsidP="005A109E">
      <w:pPr>
        <w:pStyle w:val="Sansinterligne"/>
        <w:jc w:val="both"/>
      </w:pPr>
      <w:r>
        <w:t xml:space="preserve">  =&gt; Un nombre aléatoire R (comme random) entre 0 et 1 est tiré.</w:t>
      </w:r>
    </w:p>
    <w:p w14:paraId="1C41866B" w14:textId="60B90D55" w:rsidR="00F062E5" w:rsidRDefault="00F452DB" w:rsidP="005A109E">
      <w:pPr>
        <w:pStyle w:val="Sansinterligne"/>
        <w:jc w:val="both"/>
      </w:pPr>
      <w:r>
        <w:t xml:space="preserve">  =&gt; Si R &lt; S, le Pokémon survit au bord de la mort</w:t>
      </w:r>
      <w:r w:rsidR="00D62732" w:rsidRPr="00D62732">
        <w:t xml:space="preserve"> </w:t>
      </w:r>
      <w:r w:rsidR="00D62732">
        <w:t>en sacrifiant 40 Points de Mana</w:t>
      </w:r>
      <w:r>
        <w:t xml:space="preserve">. (C’est donc systématique si l’amitié vaut </w:t>
      </w:r>
      <w:r w:rsidR="00BA5DD6">
        <w:t>1000</w:t>
      </w:r>
      <w:r>
        <w:t xml:space="preserve"> ou plus.)</w:t>
      </w:r>
      <w:r w:rsidR="00E939F6" w:rsidRPr="00E939F6">
        <w:t xml:space="preserve"> </w:t>
      </w:r>
      <w:r w:rsidR="00E939F6">
        <w:t>Le message « </w:t>
      </w:r>
      <w:r w:rsidR="00E939F6" w:rsidRPr="00BA5DD6">
        <w:rPr>
          <w:i/>
          <w:iCs/>
        </w:rPr>
        <w:t xml:space="preserve">[Pokémon] </w:t>
      </w:r>
      <w:r w:rsidR="00D62732">
        <w:rPr>
          <w:i/>
          <w:iCs/>
        </w:rPr>
        <w:t>rassemble ses dernières forces par amour envers</w:t>
      </w:r>
      <w:r w:rsidR="00E939F6" w:rsidRPr="00BA5DD6">
        <w:rPr>
          <w:i/>
          <w:iCs/>
        </w:rPr>
        <w:t xml:space="preserve"> [Dresseur] et </w:t>
      </w:r>
      <w:r w:rsidR="00D62732">
        <w:rPr>
          <w:i/>
          <w:iCs/>
        </w:rPr>
        <w:t>survit à l’attaque</w:t>
      </w:r>
      <w:r w:rsidR="00E939F6" w:rsidRPr="00BA5DD6">
        <w:rPr>
          <w:i/>
          <w:iCs/>
        </w:rPr>
        <w:t> !</w:t>
      </w:r>
      <w:r w:rsidR="00E939F6">
        <w:t> » s’affiche et un cœur rose s’élève en sinusoïde du Pokémon comme dans les jeux officiels.</w:t>
      </w:r>
    </w:p>
    <w:p w14:paraId="3B036BDF" w14:textId="7BE1B904" w:rsidR="00F452DB" w:rsidRDefault="00F452DB" w:rsidP="005A109E">
      <w:pPr>
        <w:pStyle w:val="Sansinterligne"/>
        <w:jc w:val="both"/>
      </w:pPr>
      <w:r>
        <w:t xml:space="preserve">  =&gt; Si ce test échoue, le Pokémon succombe.</w:t>
      </w:r>
    </w:p>
    <w:p w14:paraId="1D83C7FD" w14:textId="74034AAB" w:rsidR="00F452DB" w:rsidRDefault="00F452DB" w:rsidP="005A109E">
      <w:pPr>
        <w:pStyle w:val="Sansinterligne"/>
        <w:jc w:val="both"/>
      </w:pPr>
      <w:r>
        <w:t xml:space="preserve">  =&gt; Naturellement, ce test </w:t>
      </w:r>
      <w:r w:rsidR="00EC13C4">
        <w:t>n’a pas lieu</w:t>
      </w:r>
      <w:r>
        <w:t xml:space="preserve"> en mode Nuzlocke ou si l’attaque subie inflige plus de deux fois les PV max en dégâts. La mort est inévitable dans ce cas.</w:t>
      </w:r>
    </w:p>
    <w:p w14:paraId="3D546BB2" w14:textId="6E4B43C7" w:rsidR="00CD2AE9" w:rsidRDefault="00CD2AE9" w:rsidP="005A109E">
      <w:pPr>
        <w:pStyle w:val="Sansinterligne"/>
        <w:jc w:val="both"/>
      </w:pPr>
      <w:r>
        <w:t>=&gt; De même en mode Traditionnel</w:t>
      </w:r>
      <w:r w:rsidR="0055675E">
        <w:t xml:space="preserve"> sur nos propres Pokémons, puisque l’issue sera forcément un KO et jamais une mort.</w:t>
      </w:r>
    </w:p>
    <w:p w14:paraId="7063F1BE" w14:textId="0409FA59" w:rsidR="007F3203" w:rsidRDefault="0055675E" w:rsidP="007F3203">
      <w:pPr>
        <w:pStyle w:val="Sansinterligne"/>
        <w:jc w:val="both"/>
      </w:pPr>
      <w:r>
        <w:t>=&gt; Idem pour les Pokémons adverses si le joueur a désactivé la mort des Pokémons adverses.</w:t>
      </w:r>
    </w:p>
    <w:p w14:paraId="7BB286A3" w14:textId="77777777" w:rsidR="00BA5DD6" w:rsidRDefault="00BA5DD6" w:rsidP="007F3203">
      <w:pPr>
        <w:pStyle w:val="Sansinterligne"/>
        <w:jc w:val="both"/>
      </w:pPr>
    </w:p>
    <w:p w14:paraId="453DFD3C" w14:textId="77777777" w:rsidR="007F3203" w:rsidRPr="00EB23D7" w:rsidRDefault="007F3203" w:rsidP="007F3203">
      <w:pPr>
        <w:pStyle w:val="Sansinterligne"/>
        <w:jc w:val="both"/>
        <w:rPr>
          <w:b/>
          <w:i/>
          <w:sz w:val="28"/>
        </w:rPr>
      </w:pPr>
      <w:r>
        <w:rPr>
          <w:b/>
          <w:i/>
          <w:sz w:val="28"/>
        </w:rPr>
        <w:lastRenderedPageBreak/>
        <w:t>Résurrection, réincarnation et renaissance</w:t>
      </w:r>
    </w:p>
    <w:p w14:paraId="6FC819E5" w14:textId="77777777" w:rsidR="007F3203" w:rsidRDefault="007F3203" w:rsidP="007F3203">
      <w:pPr>
        <w:pStyle w:val="Sansinterligne"/>
        <w:jc w:val="both"/>
      </w:pPr>
    </w:p>
    <w:p w14:paraId="483CBF22" w14:textId="5D7D5018" w:rsidR="00DB5EC5" w:rsidRDefault="007F3203" w:rsidP="007F3203">
      <w:pPr>
        <w:pStyle w:val="Sansinterligne"/>
        <w:jc w:val="center"/>
      </w:pPr>
      <w:r>
        <w:rPr>
          <w:noProof/>
        </w:rPr>
        <w:drawing>
          <wp:inline distT="0" distB="0" distL="0" distR="0" wp14:anchorId="4BBE389A" wp14:editId="5B8E4602">
            <wp:extent cx="4067175" cy="243967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7175" cy="2439670"/>
                    </a:xfrm>
                    <a:prstGeom prst="rect">
                      <a:avLst/>
                    </a:prstGeom>
                    <a:noFill/>
                    <a:ln>
                      <a:noFill/>
                    </a:ln>
                  </pic:spPr>
                </pic:pic>
              </a:graphicData>
            </a:graphic>
          </wp:inline>
        </w:drawing>
      </w:r>
    </w:p>
    <w:p w14:paraId="3CBB8E44" w14:textId="77777777" w:rsidR="00DB5EC5" w:rsidRDefault="00DB5EC5" w:rsidP="007F3203">
      <w:pPr>
        <w:pStyle w:val="Sansinterligne"/>
        <w:jc w:val="center"/>
        <w:rPr>
          <w:i/>
          <w:iCs/>
        </w:rPr>
      </w:pPr>
    </w:p>
    <w:p w14:paraId="255C1407" w14:textId="67C2F19A" w:rsidR="007F3203" w:rsidRPr="00571AA2" w:rsidRDefault="007F3203" w:rsidP="007F3203">
      <w:pPr>
        <w:pStyle w:val="Sansinterligne"/>
        <w:jc w:val="center"/>
        <w:rPr>
          <w:i/>
          <w:iCs/>
        </w:rPr>
      </w:pPr>
      <w:r w:rsidRPr="00087728">
        <w:rPr>
          <w:i/>
          <w:iCs/>
        </w:rPr>
        <w:t>Ho-Oh possède le pouvoir de résurrection, mais il ne fonctionne qu’en cas de mort récente.</w:t>
      </w:r>
    </w:p>
    <w:p w14:paraId="587921EA" w14:textId="77777777" w:rsidR="007F3203" w:rsidRDefault="007F3203" w:rsidP="007F3203">
      <w:pPr>
        <w:pStyle w:val="Sansinterligne"/>
        <w:jc w:val="both"/>
      </w:pPr>
    </w:p>
    <w:p w14:paraId="6D98645B" w14:textId="677CA768" w:rsidR="0078250E" w:rsidRPr="0078250E" w:rsidRDefault="007F3203" w:rsidP="0078250E">
      <w:pPr>
        <w:pStyle w:val="Sansinterligne"/>
        <w:jc w:val="both"/>
        <w:rPr>
          <w:i/>
          <w:iCs/>
        </w:rPr>
      </w:pPr>
      <w:r>
        <w:t xml:space="preserve">  Après un combat, il s’avère que le sort a décidé que l’un de vos Pokémons est mort…</w:t>
      </w:r>
      <w:r w:rsidR="0078250E">
        <w:t xml:space="preserve"> </w:t>
      </w:r>
    </w:p>
    <w:p w14:paraId="2105553E" w14:textId="77777777" w:rsidR="007F3203" w:rsidRDefault="007F3203" w:rsidP="007F3203">
      <w:pPr>
        <w:pStyle w:val="Sansinterligne"/>
        <w:jc w:val="both"/>
      </w:pPr>
    </w:p>
    <w:p w14:paraId="628180AD" w14:textId="004EA413" w:rsidR="007F3203" w:rsidRDefault="007F3203" w:rsidP="007F3203">
      <w:pPr>
        <w:pStyle w:val="Sansinterligne"/>
        <w:jc w:val="both"/>
      </w:pPr>
      <w:r w:rsidRPr="007F3203">
        <w:rPr>
          <w:b/>
        </w:rPr>
        <w:t xml:space="preserve">  La bonne nouvelle :</w:t>
      </w:r>
      <w:r>
        <w:t xml:space="preserve"> Sachez que si vous agissez assez vite, elle peut être réversible. Vous en ferez très vite l’expérience sur la Colline du Phénix lors du prologue du jeu.</w:t>
      </w:r>
    </w:p>
    <w:p w14:paraId="3F2F1015" w14:textId="27B8A6AB" w:rsidR="007F3203" w:rsidRDefault="007F3203" w:rsidP="007F3203">
      <w:pPr>
        <w:pStyle w:val="Sansinterligne"/>
        <w:jc w:val="both"/>
      </w:pPr>
      <w:r>
        <w:t xml:space="preserve">  </w:t>
      </w:r>
      <w:r w:rsidRPr="007F3203">
        <w:rPr>
          <w:b/>
        </w:rPr>
        <w:t>La mauvaise nouvelle :</w:t>
      </w:r>
      <w:r>
        <w:t xml:space="preserve"> Exception faite de l’évènement susmentionné, la possibilité de résurrection n’arrivera que bien tard dans le jeu : lorsque vous aurez la possibilité de capturer le Légendaire Ho-Oh. De plus, la résurrection demandant une quantité très importante d’Énergie de la Nature (l’énergie que seul</w:t>
      </w:r>
      <w:r w:rsidR="00D62732">
        <w:t>s</w:t>
      </w:r>
      <w:r>
        <w:t xml:space="preserve"> les Légendaires peuvent maitriser), les résurrections seront limitées par laps de temps. Combiné au timer pour ressusciter, il ne sera pas possible de ramener tout le monde à la vie en cas d’hécatombe.</w:t>
      </w:r>
    </w:p>
    <w:p w14:paraId="7BAE7A46" w14:textId="0004701C" w:rsidR="00BA5DD6" w:rsidRDefault="00BA5DD6" w:rsidP="007F3203">
      <w:pPr>
        <w:pStyle w:val="Sansinterligne"/>
        <w:jc w:val="both"/>
      </w:pPr>
      <w:r>
        <w:t xml:space="preserve">  Notons aussi qu’un Pokémon Spectre “mort” l’est pour toujours.</w:t>
      </w:r>
    </w:p>
    <w:p w14:paraId="4B46D99C" w14:textId="7817234A" w:rsidR="007F3203" w:rsidRDefault="007F3203" w:rsidP="007F3203">
      <w:pPr>
        <w:pStyle w:val="Sansinterligne"/>
        <w:jc w:val="both"/>
      </w:pPr>
    </w:p>
    <w:p w14:paraId="0D6A623D" w14:textId="3D3F399B" w:rsidR="007F3203" w:rsidRPr="006116F3" w:rsidRDefault="007F3203" w:rsidP="007F3203">
      <w:pPr>
        <w:pStyle w:val="Sansinterligne"/>
        <w:jc w:val="both"/>
        <w:rPr>
          <w:b/>
          <w:bCs/>
          <w:i/>
          <w:iCs/>
        </w:rPr>
      </w:pPr>
      <w:r w:rsidRPr="006116F3">
        <w:rPr>
          <w:b/>
          <w:bCs/>
          <w:i/>
          <w:iCs/>
        </w:rPr>
        <w:t xml:space="preserve">~ </w:t>
      </w:r>
      <w:r>
        <w:rPr>
          <w:b/>
          <w:bCs/>
          <w:i/>
          <w:iCs/>
        </w:rPr>
        <w:t>Méthodes de résurrection</w:t>
      </w:r>
      <w:r w:rsidRPr="006116F3">
        <w:rPr>
          <w:b/>
          <w:bCs/>
          <w:i/>
          <w:iCs/>
        </w:rPr>
        <w:t xml:space="preserve"> ~</w:t>
      </w:r>
    </w:p>
    <w:p w14:paraId="2AB1C41F" w14:textId="77777777" w:rsidR="007F3203" w:rsidRDefault="007F3203" w:rsidP="007F3203">
      <w:pPr>
        <w:pStyle w:val="Sansinterligne"/>
        <w:jc w:val="both"/>
      </w:pPr>
    </w:p>
    <w:p w14:paraId="1D9F5B9D" w14:textId="058A514F" w:rsidR="0078250E" w:rsidRDefault="007F3203" w:rsidP="007F3203">
      <w:pPr>
        <w:pStyle w:val="Sansinterligne"/>
        <w:jc w:val="both"/>
      </w:pPr>
      <w:r>
        <w:t>C’est très simple : il n’en existe que 4 dans tout le jeu :</w:t>
      </w:r>
    </w:p>
    <w:p w14:paraId="48090726" w14:textId="10568B89" w:rsidR="007F3203" w:rsidRDefault="007F3203" w:rsidP="007F3203">
      <w:pPr>
        <w:pStyle w:val="Sansinterligne"/>
        <w:jc w:val="both"/>
      </w:pPr>
      <w:r>
        <w:t xml:space="preserve">  • Le pouvoir légendaire de </w:t>
      </w:r>
      <w:r w:rsidRPr="0078250E">
        <w:rPr>
          <w:b/>
        </w:rPr>
        <w:t>Ho-Oh</w:t>
      </w:r>
      <w:r>
        <w:t xml:space="preserve"> : </w:t>
      </w:r>
      <w:r w:rsidRPr="007F3203">
        <w:rPr>
          <w:b/>
        </w:rPr>
        <w:t>Danse de Vie.</w:t>
      </w:r>
      <w:r>
        <w:t xml:space="preserve"> Utilisable une fois par jour maximum au prix de 180 points de Mana et 180 points de Souffle, y compris en combat.</w:t>
      </w:r>
    </w:p>
    <w:p w14:paraId="7537D2C1" w14:textId="406D852D" w:rsidR="007F3203" w:rsidRDefault="007F3203" w:rsidP="007F3203">
      <w:pPr>
        <w:pStyle w:val="Sansinterligne"/>
        <w:jc w:val="both"/>
      </w:pPr>
      <w:r>
        <w:t xml:space="preserve">  • </w:t>
      </w:r>
      <w:r w:rsidR="0078250E">
        <w:t xml:space="preserve">Le légendaire </w:t>
      </w:r>
      <w:r w:rsidR="0078250E" w:rsidRPr="0078250E">
        <w:rPr>
          <w:b/>
        </w:rPr>
        <w:t>Xerneas</w:t>
      </w:r>
      <w:r w:rsidR="0078250E">
        <w:t xml:space="preserve"> qui possède aussi ce même pouvoir.</w:t>
      </w:r>
      <w:r w:rsidR="00DB5EC5">
        <w:t xml:space="preserve"> (A.Z. en sait quelque chose.)</w:t>
      </w:r>
    </w:p>
    <w:p w14:paraId="3F3D9FA1" w14:textId="7510B1DD" w:rsidR="0078250E" w:rsidRDefault="0078250E" w:rsidP="007F3203">
      <w:pPr>
        <w:pStyle w:val="Sansinterligne"/>
        <w:jc w:val="both"/>
      </w:pPr>
      <w:r>
        <w:t xml:space="preserve">  • Idem pour </w:t>
      </w:r>
      <w:r w:rsidRPr="0078250E">
        <w:rPr>
          <w:b/>
        </w:rPr>
        <w:t>Arceus</w:t>
      </w:r>
      <w:r>
        <w:t>, le Dieu des Pokémons.</w:t>
      </w:r>
    </w:p>
    <w:p w14:paraId="1C8454DD" w14:textId="257ADA07" w:rsidR="0078250E" w:rsidRDefault="0078250E" w:rsidP="007F3203">
      <w:pPr>
        <w:pStyle w:val="Sansinterligne"/>
        <w:jc w:val="both"/>
      </w:pPr>
      <w:r>
        <w:t xml:space="preserve">  •</w:t>
      </w:r>
      <w:r w:rsidR="00DB5EC5">
        <w:t> </w:t>
      </w:r>
      <w:r>
        <w:t>La quatrième méthode est l’objet Cendre</w:t>
      </w:r>
      <w:r w:rsidR="003E3C71">
        <w:t>s</w:t>
      </w:r>
      <w:r>
        <w:t xml:space="preserve"> Sacrée</w:t>
      </w:r>
      <w:r w:rsidR="003E3C71">
        <w:t>s</w:t>
      </w:r>
      <w:r>
        <w:t xml:space="preserve"> de Ho-Oh : il peut ressusciter toute l’équipe du joueur instantanément !</w:t>
      </w:r>
      <w:r w:rsidR="000B4D18">
        <w:t xml:space="preserve"> (Utilisable hors-combat uniquement.)</w:t>
      </w:r>
    </w:p>
    <w:p w14:paraId="524BF6C2" w14:textId="47464333" w:rsidR="007F3203" w:rsidRDefault="007F3203" w:rsidP="007F3203">
      <w:pPr>
        <w:pStyle w:val="Sansinterligne"/>
        <w:jc w:val="both"/>
      </w:pPr>
    </w:p>
    <w:p w14:paraId="6D8CC362" w14:textId="2D311428" w:rsidR="007F3203" w:rsidRDefault="007F3203" w:rsidP="007F3203">
      <w:pPr>
        <w:pStyle w:val="Sansinterligne"/>
        <w:jc w:val="both"/>
      </w:pPr>
      <w:r>
        <w:t xml:space="preserve">  Qui peut le plus peut le moins : un pouvoir de résurrection permet aussi de guérir instantanément d’un KO ou d’un KO au bord de la mort.</w:t>
      </w:r>
      <w:r w:rsidR="0078250E">
        <w:t xml:space="preserve"> Une résurrection redonne toujours 100% des PV</w:t>
      </w:r>
      <w:r w:rsidR="00EF4440">
        <w:t>, du Mana et du Souffle.</w:t>
      </w:r>
    </w:p>
    <w:p w14:paraId="17BD2ED0" w14:textId="282B3A3C" w:rsidR="0078250E" w:rsidRDefault="0078250E" w:rsidP="007F3203">
      <w:pPr>
        <w:pStyle w:val="Sansinterligne"/>
        <w:jc w:val="both"/>
      </w:pPr>
      <w:r>
        <w:t xml:space="preserve">  À l’inverse, l’Herbe Rappel et le Cristal de Rappel ne fonctionneront que sur un Pokémon KO. En cas de KO au bord de la mort, il faudra en consommer deux. (Le premier mettra les PV du Pokémon à zéro, transformant le KO au bord de la mort en KO classique.)</w:t>
      </w:r>
    </w:p>
    <w:p w14:paraId="1D65E298" w14:textId="0E8612A2" w:rsidR="000B4D18" w:rsidRDefault="000B4D18" w:rsidP="007F3203">
      <w:pPr>
        <w:pStyle w:val="Sansinterligne"/>
        <w:jc w:val="both"/>
      </w:pPr>
      <w:r>
        <w:t xml:space="preserve">  </w:t>
      </w:r>
      <w:r w:rsidRPr="000B4D18">
        <w:rPr>
          <w:b/>
        </w:rPr>
        <w:t>Idem</w:t>
      </w:r>
      <w:r>
        <w:t xml:space="preserve"> lors des séquences de </w:t>
      </w:r>
      <w:r w:rsidRPr="000B4D18">
        <w:rPr>
          <w:b/>
        </w:rPr>
        <w:t>repos à l’auberge</w:t>
      </w:r>
      <w:r>
        <w:t xml:space="preserve"> ou </w:t>
      </w:r>
      <w:r w:rsidRPr="000B4D18">
        <w:rPr>
          <w:b/>
        </w:rPr>
        <w:t>devant un autel</w:t>
      </w:r>
      <w:r>
        <w:t xml:space="preserve"> : la première commande </w:t>
      </w:r>
      <w:r w:rsidRPr="000B4D18">
        <w:t>“</w:t>
      </w:r>
      <w:r w:rsidRPr="000B4D18">
        <w:rPr>
          <w:i/>
          <w:iCs/>
        </w:rPr>
        <w:t>$</w:t>
      </w:r>
      <w:proofErr w:type="spellStart"/>
      <w:r w:rsidRPr="000B4D18">
        <w:rPr>
          <w:i/>
          <w:iCs/>
        </w:rPr>
        <w:t>pokemon_</w:t>
      </w:r>
      <w:proofErr w:type="gramStart"/>
      <w:r w:rsidRPr="000B4D18">
        <w:rPr>
          <w:i/>
          <w:iCs/>
        </w:rPr>
        <w:t>party.heal</w:t>
      </w:r>
      <w:proofErr w:type="gramEnd"/>
      <w:r w:rsidRPr="000B4D18">
        <w:rPr>
          <w:i/>
          <w:iCs/>
        </w:rPr>
        <w:t>_party</w:t>
      </w:r>
      <w:proofErr w:type="spellEnd"/>
      <w:r>
        <w:t>” ne fera que changer le KO au bord de la mort en KO classique.</w:t>
      </w:r>
    </w:p>
    <w:p w14:paraId="5C22EA4B" w14:textId="77777777" w:rsidR="00EF4440" w:rsidRDefault="00EF4440" w:rsidP="007F3203">
      <w:pPr>
        <w:pStyle w:val="Sansinterligne"/>
        <w:jc w:val="both"/>
      </w:pPr>
    </w:p>
    <w:p w14:paraId="60A197D4" w14:textId="67F3F225" w:rsidR="0078250E" w:rsidRPr="0078250E" w:rsidRDefault="0078250E" w:rsidP="007F3203">
      <w:pPr>
        <w:pStyle w:val="Sansinterligne"/>
        <w:jc w:val="both"/>
        <w:rPr>
          <w:b/>
          <w:bCs/>
          <w:i/>
          <w:iCs/>
        </w:rPr>
      </w:pPr>
      <w:r w:rsidRPr="006116F3">
        <w:rPr>
          <w:b/>
          <w:bCs/>
          <w:i/>
          <w:iCs/>
        </w:rPr>
        <w:lastRenderedPageBreak/>
        <w:t xml:space="preserve">~ </w:t>
      </w:r>
      <w:r>
        <w:rPr>
          <w:b/>
          <w:bCs/>
          <w:i/>
          <w:iCs/>
        </w:rPr>
        <w:t>Compte à rebours</w:t>
      </w:r>
      <w:r w:rsidRPr="006116F3">
        <w:rPr>
          <w:b/>
          <w:bCs/>
          <w:i/>
          <w:iCs/>
        </w:rPr>
        <w:t xml:space="preserve"> ~</w:t>
      </w:r>
    </w:p>
    <w:p w14:paraId="6FE0C4D4" w14:textId="77777777" w:rsidR="0078250E" w:rsidRDefault="0078250E" w:rsidP="007F3203">
      <w:pPr>
        <w:pStyle w:val="Sansinterligne"/>
        <w:jc w:val="both"/>
      </w:pPr>
    </w:p>
    <w:p w14:paraId="3A2D945C" w14:textId="49D7B90A" w:rsidR="0078250E" w:rsidRDefault="0078250E" w:rsidP="0078250E">
      <w:pPr>
        <w:pStyle w:val="Sansinterligne"/>
        <w:jc w:val="both"/>
      </w:pPr>
      <w:r>
        <w:t xml:space="preserve">  Lorsqu’un</w:t>
      </w:r>
      <w:r w:rsidR="00EF4440">
        <w:t xml:space="preserve"> Pokémon </w:t>
      </w:r>
      <w:r>
        <w:t>passe de vie à trépas</w:t>
      </w:r>
      <w:r w:rsidR="00BA5DD6">
        <w:t xml:space="preserve"> et qu’il n’est pas de type Spectre</w:t>
      </w:r>
      <w:r>
        <w:t>, un compte à rebours est placé sur lui : vous avez jusqu’à après-demain 23H59 pour le ramener à la vie. (Soit entre 48H et 72H dans le calendrier du jeu.)</w:t>
      </w:r>
    </w:p>
    <w:p w14:paraId="01A15F9F" w14:textId="77777777" w:rsidR="0078250E" w:rsidRPr="0078250E" w:rsidRDefault="0078250E" w:rsidP="0078250E">
      <w:pPr>
        <w:pStyle w:val="Sansinterligne"/>
        <w:jc w:val="both"/>
        <w:rPr>
          <w:i/>
          <w:iCs/>
        </w:rPr>
      </w:pPr>
      <w:r w:rsidRPr="0078250E">
        <w:rPr>
          <w:i/>
          <w:iCs/>
        </w:rPr>
        <w:t xml:space="preserve">  (Ce timer est déterminé par la variable 112 “jours écoulés” selon le même mécanisme que pour les baies. Il faudra donc trouver le moyen de placer ce timestamp sur le Pokémon mort.)</w:t>
      </w:r>
    </w:p>
    <w:p w14:paraId="0F61E8D3" w14:textId="77777777" w:rsidR="0078250E" w:rsidRDefault="0078250E" w:rsidP="007F3203">
      <w:pPr>
        <w:pStyle w:val="Sansinterligne"/>
        <w:jc w:val="both"/>
      </w:pPr>
    </w:p>
    <w:p w14:paraId="71D4BDF4" w14:textId="0569D7E9" w:rsidR="007F3203" w:rsidRDefault="0078250E" w:rsidP="007F3203">
      <w:pPr>
        <w:pStyle w:val="Sansinterligne"/>
        <w:jc w:val="both"/>
      </w:pPr>
      <w:r>
        <w:t xml:space="preserve">  Si l’une des 4 méthodes de résurrection susmentionnées est effectuée dans les temps, le Pokémon revient à la vie avec tous ses PV</w:t>
      </w:r>
      <w:r w:rsidR="00EF4440">
        <w:t>, son Mana et son Souffle.</w:t>
      </w:r>
    </w:p>
    <w:p w14:paraId="2E3FF464" w14:textId="77777777" w:rsidR="006F5996" w:rsidRDefault="0078250E" w:rsidP="007F3203">
      <w:pPr>
        <w:pStyle w:val="Sansinterligne"/>
        <w:jc w:val="both"/>
      </w:pPr>
      <w:r>
        <w:t xml:space="preserve">  Sinon, ça échoue et le pouvoir (ou l’objet) aura été utilisé en vain.</w:t>
      </w:r>
    </w:p>
    <w:p w14:paraId="790C8EAA" w14:textId="61E4C42A" w:rsidR="0078250E" w:rsidRDefault="006F5996" w:rsidP="007F3203">
      <w:pPr>
        <w:pStyle w:val="Sansinterligne"/>
        <w:jc w:val="both"/>
      </w:pPr>
      <w:r>
        <w:t xml:space="preserve">  Notons que le “cadavre” du Pokémon ne sera jamais supprimé automatiquement, même une fois le délai dépassé. Techniquement, seule une valeur cachée (un tag de mort définitive) différentie une mort réversible d’une mort irréversible.</w:t>
      </w:r>
    </w:p>
    <w:p w14:paraId="1798EA8E" w14:textId="606B08C0" w:rsidR="0078250E" w:rsidRDefault="0078250E" w:rsidP="007F3203">
      <w:pPr>
        <w:pStyle w:val="Sansinterligne"/>
        <w:jc w:val="both"/>
      </w:pPr>
    </w:p>
    <w:p w14:paraId="053B8C50" w14:textId="566F393E" w:rsidR="0078250E" w:rsidRDefault="00DB5EC5" w:rsidP="007F3203">
      <w:pPr>
        <w:pStyle w:val="Sansinterligne"/>
        <w:jc w:val="both"/>
      </w:pPr>
      <w:r>
        <w:t xml:space="preserve">  Ce “compte à rebours” correspond au temps d’errance de l’âme du Pokémon avant qu’elle ne rejoigne définitivement le royaume des morts (ou décide de devenir un Pokémon spectre).</w:t>
      </w:r>
    </w:p>
    <w:p w14:paraId="00EBC103" w14:textId="59BCE659" w:rsidR="00DB5EC5" w:rsidRDefault="00BA5DD6" w:rsidP="007F3203">
      <w:pPr>
        <w:pStyle w:val="Sansinterligne"/>
        <w:jc w:val="both"/>
      </w:pPr>
      <w:r>
        <w:t xml:space="preserve">  Les Pokémons spectres</w:t>
      </w:r>
      <w:r w:rsidR="00EF4440">
        <w:t xml:space="preserve"> (excepté Giratina)</w:t>
      </w:r>
      <w:r>
        <w:t xml:space="preserve"> sont tous exclus de ce dispositif, car ils s’agissaient de Pokémons qui ont déjà connu une mort mais qui ont réussi à garder un pied sur le plan physique. Le coup trop violent subi </w:t>
      </w:r>
      <w:r w:rsidR="006F5996">
        <w:t xml:space="preserve">lors de leur dernier combat </w:t>
      </w:r>
      <w:r>
        <w:t>leur a fait perdre définitivement l’ancrage qui leur restait dans le monde des vivants.</w:t>
      </w:r>
    </w:p>
    <w:p w14:paraId="29023964" w14:textId="55608BEA" w:rsidR="00DB5EC5" w:rsidRDefault="00DB5EC5" w:rsidP="007F3203">
      <w:pPr>
        <w:pStyle w:val="Sansinterligne"/>
        <w:jc w:val="both"/>
      </w:pPr>
    </w:p>
    <w:p w14:paraId="1B546390" w14:textId="67F145C7" w:rsidR="00BA5DD6" w:rsidRPr="0078250E" w:rsidRDefault="00BA5DD6" w:rsidP="00BA5DD6">
      <w:pPr>
        <w:pStyle w:val="Sansinterligne"/>
        <w:jc w:val="both"/>
        <w:rPr>
          <w:b/>
          <w:bCs/>
          <w:i/>
          <w:iCs/>
        </w:rPr>
      </w:pPr>
      <w:r w:rsidRPr="006116F3">
        <w:rPr>
          <w:b/>
          <w:bCs/>
          <w:i/>
          <w:iCs/>
        </w:rPr>
        <w:t xml:space="preserve">~ </w:t>
      </w:r>
      <w:r>
        <w:rPr>
          <w:b/>
          <w:bCs/>
          <w:i/>
          <w:iCs/>
        </w:rPr>
        <w:t xml:space="preserve">Renaissance sous la forme d’un spectre </w:t>
      </w:r>
      <w:r w:rsidRPr="006116F3">
        <w:rPr>
          <w:b/>
          <w:bCs/>
          <w:i/>
          <w:iCs/>
        </w:rPr>
        <w:t>~</w:t>
      </w:r>
    </w:p>
    <w:p w14:paraId="73E480FF" w14:textId="77777777" w:rsidR="00DB5EC5" w:rsidRDefault="00DB5EC5" w:rsidP="007F3203">
      <w:pPr>
        <w:pStyle w:val="Sansinterligne"/>
        <w:jc w:val="both"/>
      </w:pPr>
    </w:p>
    <w:p w14:paraId="24A98C8C" w14:textId="0ED0D515" w:rsidR="0078250E" w:rsidRPr="004442CE" w:rsidRDefault="00BA5DD6" w:rsidP="007F3203">
      <w:pPr>
        <w:pStyle w:val="Sansinterligne"/>
        <w:jc w:val="both"/>
        <w:rPr>
          <w:i/>
          <w:iCs/>
        </w:rPr>
      </w:pPr>
      <w:r>
        <w:t xml:space="preserve">  Justement, parlons-en de l’origine des Pokémons spectres. Il s’agit tout simplement de Pokémons</w:t>
      </w:r>
      <w:r w:rsidR="004442CE">
        <w:t xml:space="preserve"> (non légendaires)</w:t>
      </w:r>
      <w:r>
        <w:t xml:space="preserve"> qui ont perdu la vie d’une manière violente, </w:t>
      </w:r>
      <w:r w:rsidR="004442CE">
        <w:t xml:space="preserve">mais qui pour des raisons que leur sont propres n’ont pas voulu répondre tout de suite à l’appel d’Yveltal. </w:t>
      </w:r>
      <w:r w:rsidR="004442CE" w:rsidRPr="004442CE">
        <w:rPr>
          <w:i/>
          <w:iCs/>
        </w:rPr>
        <w:t xml:space="preserve">(Corolaire : non, les Spectres ne peuvent </w:t>
      </w:r>
      <w:r w:rsidR="003E3C71">
        <w:rPr>
          <w:i/>
          <w:iCs/>
        </w:rPr>
        <w:t xml:space="preserve">pas </w:t>
      </w:r>
      <w:r w:rsidR="004442CE" w:rsidRPr="004442CE">
        <w:rPr>
          <w:i/>
          <w:iCs/>
        </w:rPr>
        <w:t>pondre d’œufs et se reproduire dans Sacred Phoenix. Logique, ce sont des morts.)</w:t>
      </w:r>
    </w:p>
    <w:p w14:paraId="14829397" w14:textId="77777777" w:rsidR="00EF4440" w:rsidRDefault="00EF4440" w:rsidP="007F3203">
      <w:pPr>
        <w:pStyle w:val="Sansinterligne"/>
        <w:jc w:val="both"/>
      </w:pPr>
    </w:p>
    <w:p w14:paraId="522CA4F3" w14:textId="7C4E9C65" w:rsidR="004442CE" w:rsidRDefault="004442CE" w:rsidP="007F3203">
      <w:pPr>
        <w:pStyle w:val="Sansinterligne"/>
        <w:jc w:val="both"/>
      </w:pPr>
      <w:r>
        <w:t xml:space="preserve">  Lorsque le compte à rebours est échu (3 jours calendaires se sont écoulés depuis le trépas), le Pokémon défunt a une chance de renaitre sous la forme d’un Pokémon Spectre</w:t>
      </w:r>
      <w:r w:rsidR="00E36B5B">
        <w:t xml:space="preserve"> sous sa première forme évoluée</w:t>
      </w:r>
      <w:r>
        <w:t>. L’espèce du Pokémon dépend de l’espèce de son vivant.</w:t>
      </w:r>
    </w:p>
    <w:p w14:paraId="3D5AB8AE" w14:textId="6306A76B" w:rsidR="0045010A" w:rsidRDefault="0045010A" w:rsidP="007F3203">
      <w:pPr>
        <w:pStyle w:val="Sansinterligne"/>
        <w:jc w:val="both"/>
      </w:pPr>
    </w:p>
    <w:p w14:paraId="11519EB9" w14:textId="55C08812" w:rsidR="0045010A" w:rsidRPr="00E36B5B" w:rsidRDefault="00E36B5B" w:rsidP="007F3203">
      <w:pPr>
        <w:pStyle w:val="Sansinterligne"/>
        <w:jc w:val="both"/>
        <w:rPr>
          <w:b/>
        </w:rPr>
      </w:pPr>
      <w:r>
        <w:rPr>
          <w:b/>
        </w:rPr>
        <w:t xml:space="preserve">  </w:t>
      </w:r>
      <w:r w:rsidR="0045010A" w:rsidRPr="00E36B5B">
        <w:rPr>
          <w:b/>
        </w:rPr>
        <w:t>Voici quelques exemples :</w:t>
      </w:r>
    </w:p>
    <w:p w14:paraId="69B0CE25" w14:textId="47136C77" w:rsidR="00E36B5B" w:rsidRDefault="00E36B5B" w:rsidP="00E36B5B">
      <w:pPr>
        <w:pStyle w:val="Sansinterligne"/>
        <w:jc w:val="both"/>
      </w:pPr>
      <w:r>
        <w:t xml:space="preserve">  – La plupart des Pokémons de type Plante =&gt; </w:t>
      </w:r>
      <w:r w:rsidRPr="00E36B5B">
        <w:t>Brocélôme</w:t>
      </w:r>
    </w:p>
    <w:p w14:paraId="536CE0C6" w14:textId="5661692D" w:rsidR="0045010A" w:rsidRDefault="00E36B5B" w:rsidP="007F3203">
      <w:pPr>
        <w:pStyle w:val="Sansinterligne"/>
        <w:jc w:val="both"/>
      </w:pPr>
      <w:r>
        <w:t xml:space="preserve">  – La plupart des Pokémons de type Vol =&gt; Nocy (pré-évolution de Nostra)</w:t>
      </w:r>
    </w:p>
    <w:p w14:paraId="54595538" w14:textId="720CCD12" w:rsidR="00E36B5B" w:rsidRDefault="00E36B5B" w:rsidP="00E36B5B">
      <w:pPr>
        <w:pStyle w:val="Sansinterligne"/>
        <w:jc w:val="both"/>
      </w:pPr>
      <w:r>
        <w:t xml:space="preserve">  – La plupart des Pokémons de type Eau =&gt; </w:t>
      </w:r>
      <w:r w:rsidRPr="00E36B5B">
        <w:t>Viskuse</w:t>
      </w:r>
    </w:p>
    <w:p w14:paraId="03555079" w14:textId="702410B1" w:rsidR="00E36B5B" w:rsidRDefault="00E36B5B" w:rsidP="007F3203">
      <w:pPr>
        <w:pStyle w:val="Sansinterligne"/>
        <w:jc w:val="both"/>
      </w:pPr>
      <w:r>
        <w:t xml:space="preserve">  – La plupart des Pokémons de type Acier =&gt; </w:t>
      </w:r>
      <w:r w:rsidRPr="00E36B5B">
        <w:t>Monorpale</w:t>
      </w:r>
    </w:p>
    <w:p w14:paraId="2B7C4C07" w14:textId="3CE48E10" w:rsidR="0045010A" w:rsidRDefault="00E36B5B" w:rsidP="007F3203">
      <w:pPr>
        <w:pStyle w:val="Sansinterligne"/>
        <w:jc w:val="both"/>
      </w:pPr>
      <w:r>
        <w:t xml:space="preserve">  – La plupart des Pokémon</w:t>
      </w:r>
      <w:r w:rsidR="00B35967">
        <w:t>s</w:t>
      </w:r>
      <w:r>
        <w:t xml:space="preserve"> de type Feu =&gt; </w:t>
      </w:r>
      <w:r w:rsidRPr="00E36B5B">
        <w:t>Funécire</w:t>
      </w:r>
    </w:p>
    <w:p w14:paraId="3A29D023" w14:textId="272AC372" w:rsidR="00E36B5B" w:rsidRDefault="00E36B5B" w:rsidP="007F3203">
      <w:pPr>
        <w:pStyle w:val="Sansinterligne"/>
        <w:jc w:val="both"/>
      </w:pPr>
      <w:r>
        <w:t xml:space="preserve">  – La plupart des Pokémon</w:t>
      </w:r>
      <w:r w:rsidR="00B35967">
        <w:t>s</w:t>
      </w:r>
      <w:r>
        <w:t xml:space="preserve"> de type Poison =&gt; </w:t>
      </w:r>
      <w:r w:rsidRPr="00E36B5B">
        <w:t>Fantominus</w:t>
      </w:r>
    </w:p>
    <w:p w14:paraId="117EFCA0" w14:textId="2E98B8C4" w:rsidR="00E36B5B" w:rsidRDefault="00E36B5B" w:rsidP="007F3203">
      <w:pPr>
        <w:pStyle w:val="Sansinterligne"/>
        <w:jc w:val="both"/>
      </w:pPr>
      <w:r>
        <w:t xml:space="preserve">  – La plupart des Pokémon</w:t>
      </w:r>
      <w:r w:rsidR="00B35967">
        <w:t>s</w:t>
      </w:r>
      <w:r>
        <w:t xml:space="preserve"> de type Sol =&gt; </w:t>
      </w:r>
      <w:r w:rsidRPr="00E36B5B">
        <w:t>Gringolem</w:t>
      </w:r>
    </w:p>
    <w:p w14:paraId="6B09CD6C" w14:textId="33F51491" w:rsidR="00E36B5B" w:rsidRDefault="00E36B5B" w:rsidP="007F3203">
      <w:pPr>
        <w:pStyle w:val="Sansinterligne"/>
        <w:jc w:val="both"/>
      </w:pPr>
      <w:r>
        <w:t xml:space="preserve">  – La plupart des Pokémon</w:t>
      </w:r>
      <w:r w:rsidR="00B35967">
        <w:t>s</w:t>
      </w:r>
      <w:r>
        <w:t xml:space="preserve"> de type Ténèbres =&gt; </w:t>
      </w:r>
      <w:r w:rsidRPr="00E36B5B">
        <w:t>Ténéfix</w:t>
      </w:r>
    </w:p>
    <w:p w14:paraId="4535368C" w14:textId="5C22BE97" w:rsidR="003E3C71" w:rsidRDefault="003E3C71" w:rsidP="003E3C71">
      <w:pPr>
        <w:pStyle w:val="Sansinterligne"/>
        <w:jc w:val="both"/>
      </w:pPr>
      <w:r>
        <w:t xml:space="preserve">  – La plupart des Pokémon</w:t>
      </w:r>
      <w:r w:rsidR="00B35967">
        <w:t>s</w:t>
      </w:r>
      <w:r>
        <w:t xml:space="preserve"> de type Insecte =&gt; Munja</w:t>
      </w:r>
    </w:p>
    <w:p w14:paraId="47FCFBD4" w14:textId="0078F170" w:rsidR="00E36B5B" w:rsidRDefault="00E36B5B" w:rsidP="007F3203">
      <w:pPr>
        <w:pStyle w:val="Sansinterligne"/>
        <w:jc w:val="both"/>
      </w:pPr>
      <w:r>
        <w:t xml:space="preserve">  – Tout ce qui n’est pas classable =&gt; </w:t>
      </w:r>
      <w:r w:rsidRPr="00E36B5B">
        <w:t>Feuforêve</w:t>
      </w:r>
      <w:r>
        <w:t xml:space="preserve">, </w:t>
      </w:r>
      <w:r w:rsidRPr="00E36B5B">
        <w:t>Polichombr</w:t>
      </w:r>
      <w:r>
        <w:t xml:space="preserve"> ou</w:t>
      </w:r>
      <w:r w:rsidRPr="00E36B5B">
        <w:t xml:space="preserve"> Skelénox</w:t>
      </w:r>
    </w:p>
    <w:p w14:paraId="5DBE3A22" w14:textId="22EFD8B5" w:rsidR="00E36B5B" w:rsidRPr="00E36B5B" w:rsidRDefault="00E36B5B" w:rsidP="007F3203">
      <w:pPr>
        <w:pStyle w:val="Sansinterligne"/>
        <w:jc w:val="both"/>
        <w:rPr>
          <w:i/>
          <w:iCs/>
        </w:rPr>
      </w:pPr>
      <w:r w:rsidRPr="00E36B5B">
        <w:rPr>
          <w:i/>
          <w:iCs/>
        </w:rPr>
        <w:t xml:space="preserve">  (Il faudra donc faire un array pour déterminer qu</w:t>
      </w:r>
      <w:r w:rsidR="003E3C71">
        <w:rPr>
          <w:i/>
          <w:iCs/>
        </w:rPr>
        <w:t>i</w:t>
      </w:r>
      <w:r w:rsidRPr="00E36B5B">
        <w:rPr>
          <w:i/>
          <w:iCs/>
        </w:rPr>
        <w:t xml:space="preserve"> devient quoi.)</w:t>
      </w:r>
    </w:p>
    <w:p w14:paraId="03EAA05E" w14:textId="77777777" w:rsidR="00E36B5B" w:rsidRDefault="00E36B5B" w:rsidP="007F3203">
      <w:pPr>
        <w:pStyle w:val="Sansinterligne"/>
        <w:jc w:val="both"/>
      </w:pPr>
    </w:p>
    <w:p w14:paraId="65611E17" w14:textId="7AA0136C" w:rsidR="00EF4440" w:rsidRDefault="004442CE" w:rsidP="007F3203">
      <w:pPr>
        <w:pStyle w:val="Sansinterligne"/>
        <w:jc w:val="both"/>
      </w:pPr>
      <w:r>
        <w:t xml:space="preserve">  Un tel Pokémon sera de même niveau que son vivant et gardera les souvenirs (nature, niveau d’amitié, de crainte…) qu’il avait</w:t>
      </w:r>
      <w:r w:rsidR="00EF4440">
        <w:t>. Son moveset correspondra à ses attaques naturelles pour le niveau de sa nouvelle espèce.</w:t>
      </w:r>
    </w:p>
    <w:p w14:paraId="6A1619E2" w14:textId="77777777" w:rsidR="00E36B5B" w:rsidRDefault="00E36B5B" w:rsidP="007F3203">
      <w:pPr>
        <w:pStyle w:val="Sansinterligne"/>
        <w:jc w:val="both"/>
      </w:pPr>
    </w:p>
    <w:p w14:paraId="0F0C7C05" w14:textId="66595891" w:rsidR="00EF4440" w:rsidRDefault="00EF4440" w:rsidP="007F3203">
      <w:pPr>
        <w:pStyle w:val="Sansinterligne"/>
        <w:jc w:val="both"/>
      </w:pPr>
      <w:r>
        <w:t xml:space="preserve">  Les chances de transformation en Pokémon spectre dépendent du niveau d’amitié (calculé après le malus de -250)</w:t>
      </w:r>
      <w:r w:rsidR="0045010A">
        <w:t>.</w:t>
      </w:r>
    </w:p>
    <w:p w14:paraId="3FEED52C" w14:textId="4874C33D" w:rsidR="00EF4440" w:rsidRDefault="00EF4440" w:rsidP="007F3203">
      <w:pPr>
        <w:pStyle w:val="Sansinterligne"/>
        <w:jc w:val="both"/>
      </w:pPr>
    </w:p>
    <w:tbl>
      <w:tblPr>
        <w:tblStyle w:val="Grilledutableau"/>
        <w:tblW w:w="0" w:type="auto"/>
        <w:tblLook w:val="04A0" w:firstRow="1" w:lastRow="0" w:firstColumn="1" w:lastColumn="0" w:noHBand="0" w:noVBand="1"/>
      </w:tblPr>
      <w:tblGrid>
        <w:gridCol w:w="1270"/>
        <w:gridCol w:w="852"/>
        <w:gridCol w:w="866"/>
        <w:gridCol w:w="866"/>
        <w:gridCol w:w="866"/>
        <w:gridCol w:w="866"/>
        <w:gridCol w:w="866"/>
        <w:gridCol w:w="866"/>
        <w:gridCol w:w="867"/>
        <w:gridCol w:w="877"/>
      </w:tblGrid>
      <w:tr w:rsidR="00EF4440" w14:paraId="06972CB0" w14:textId="77777777" w:rsidTr="00EF4440">
        <w:tc>
          <w:tcPr>
            <w:tcW w:w="906" w:type="dxa"/>
            <w:vAlign w:val="center"/>
          </w:tcPr>
          <w:p w14:paraId="1246645B" w14:textId="633A3283" w:rsidR="00EF4440" w:rsidRDefault="00EF4440" w:rsidP="00EF4440">
            <w:pPr>
              <w:pStyle w:val="Sansinterligne"/>
              <w:jc w:val="center"/>
            </w:pPr>
            <w:r>
              <w:t>Niveau d’amitié</w:t>
            </w:r>
          </w:p>
        </w:tc>
        <w:tc>
          <w:tcPr>
            <w:tcW w:w="906" w:type="dxa"/>
            <w:vAlign w:val="center"/>
          </w:tcPr>
          <w:p w14:paraId="3184A1C5" w14:textId="36669D16" w:rsidR="00EF4440" w:rsidRDefault="0045010A" w:rsidP="00EF4440">
            <w:pPr>
              <w:pStyle w:val="Sansinterligne"/>
              <w:jc w:val="center"/>
            </w:pPr>
            <w:r>
              <w:rPr>
                <w:rFonts w:cs="Times New Roman"/>
              </w:rPr>
              <w:t>=</w:t>
            </w:r>
            <w:r w:rsidR="00EF4440">
              <w:rPr>
                <w:rFonts w:cs="Times New Roman"/>
              </w:rPr>
              <w:t xml:space="preserve"> 0</w:t>
            </w:r>
          </w:p>
        </w:tc>
        <w:tc>
          <w:tcPr>
            <w:tcW w:w="906" w:type="dxa"/>
            <w:vAlign w:val="center"/>
          </w:tcPr>
          <w:p w14:paraId="6A1732ED" w14:textId="65ECDA1F" w:rsidR="00EF4440" w:rsidRDefault="00EF4440" w:rsidP="00EF4440">
            <w:pPr>
              <w:pStyle w:val="Sansinterligne"/>
              <w:jc w:val="center"/>
              <w:rPr>
                <w:rFonts w:cs="Times New Roman"/>
              </w:rPr>
            </w:pPr>
            <w:r>
              <w:rPr>
                <w:rFonts w:cs="Times New Roman"/>
              </w:rPr>
              <w:t>&gt; 0</w:t>
            </w:r>
          </w:p>
          <w:p w14:paraId="483ECA93" w14:textId="509B1F93" w:rsidR="00EF4440" w:rsidRDefault="00EF4440" w:rsidP="00EF4440">
            <w:pPr>
              <w:pStyle w:val="Sansinterligne"/>
              <w:jc w:val="center"/>
            </w:pPr>
            <w:r>
              <w:rPr>
                <w:rFonts w:cs="Times New Roman"/>
              </w:rPr>
              <w:t>&lt; 100</w:t>
            </w:r>
          </w:p>
        </w:tc>
        <w:tc>
          <w:tcPr>
            <w:tcW w:w="906" w:type="dxa"/>
            <w:vAlign w:val="center"/>
          </w:tcPr>
          <w:p w14:paraId="4DA11093" w14:textId="2A100FD5" w:rsidR="00EF4440" w:rsidRDefault="00EF4440" w:rsidP="00EF4440">
            <w:pPr>
              <w:pStyle w:val="Sansinterligne"/>
              <w:jc w:val="center"/>
              <w:rPr>
                <w:rFonts w:cs="Times New Roman"/>
              </w:rPr>
            </w:pPr>
            <w:r>
              <w:rPr>
                <w:rFonts w:cs="Times New Roman"/>
              </w:rPr>
              <w:t>≥ 100</w:t>
            </w:r>
          </w:p>
          <w:p w14:paraId="2BEE323C" w14:textId="2AEB75CD" w:rsidR="00EF4440" w:rsidRDefault="00EF4440" w:rsidP="00EF4440">
            <w:pPr>
              <w:pStyle w:val="Sansinterligne"/>
              <w:jc w:val="center"/>
            </w:pPr>
            <w:r>
              <w:rPr>
                <w:rFonts w:cs="Times New Roman"/>
              </w:rPr>
              <w:t>&lt; 200</w:t>
            </w:r>
          </w:p>
        </w:tc>
        <w:tc>
          <w:tcPr>
            <w:tcW w:w="906" w:type="dxa"/>
            <w:vAlign w:val="center"/>
          </w:tcPr>
          <w:p w14:paraId="4D41D6AE" w14:textId="56EDF530" w:rsidR="00EF4440" w:rsidRDefault="00EF4440" w:rsidP="00EF4440">
            <w:pPr>
              <w:pStyle w:val="Sansinterligne"/>
              <w:jc w:val="center"/>
              <w:rPr>
                <w:rFonts w:cs="Times New Roman"/>
              </w:rPr>
            </w:pPr>
            <w:r>
              <w:rPr>
                <w:rFonts w:cs="Times New Roman"/>
              </w:rPr>
              <w:t>≥ 200</w:t>
            </w:r>
          </w:p>
          <w:p w14:paraId="6C09F08D" w14:textId="237E7F90" w:rsidR="00EF4440" w:rsidRDefault="00EF4440" w:rsidP="00EF4440">
            <w:pPr>
              <w:pStyle w:val="Sansinterligne"/>
              <w:jc w:val="center"/>
            </w:pPr>
            <w:r>
              <w:rPr>
                <w:rFonts w:cs="Times New Roman"/>
              </w:rPr>
              <w:t>&lt; 300</w:t>
            </w:r>
          </w:p>
        </w:tc>
        <w:tc>
          <w:tcPr>
            <w:tcW w:w="906" w:type="dxa"/>
            <w:vAlign w:val="center"/>
          </w:tcPr>
          <w:p w14:paraId="2E8B5253" w14:textId="60A7F65D" w:rsidR="00EF4440" w:rsidRDefault="00EF4440" w:rsidP="00EF4440">
            <w:pPr>
              <w:pStyle w:val="Sansinterligne"/>
              <w:jc w:val="center"/>
              <w:rPr>
                <w:rFonts w:cs="Times New Roman"/>
              </w:rPr>
            </w:pPr>
            <w:r>
              <w:rPr>
                <w:rFonts w:cs="Times New Roman"/>
              </w:rPr>
              <w:t>≥ 300</w:t>
            </w:r>
          </w:p>
          <w:p w14:paraId="545E395F" w14:textId="143FE1E4" w:rsidR="00EF4440" w:rsidRDefault="00EF4440" w:rsidP="00EF4440">
            <w:pPr>
              <w:pStyle w:val="Sansinterligne"/>
              <w:jc w:val="center"/>
            </w:pPr>
            <w:r>
              <w:rPr>
                <w:rFonts w:cs="Times New Roman"/>
              </w:rPr>
              <w:t>&lt; 400</w:t>
            </w:r>
          </w:p>
        </w:tc>
        <w:tc>
          <w:tcPr>
            <w:tcW w:w="906" w:type="dxa"/>
            <w:vAlign w:val="center"/>
          </w:tcPr>
          <w:p w14:paraId="4811D55C" w14:textId="720422F6" w:rsidR="00EF4440" w:rsidRDefault="00EF4440" w:rsidP="00EF4440">
            <w:pPr>
              <w:pStyle w:val="Sansinterligne"/>
              <w:jc w:val="center"/>
              <w:rPr>
                <w:rFonts w:cs="Times New Roman"/>
              </w:rPr>
            </w:pPr>
            <w:r>
              <w:rPr>
                <w:rFonts w:cs="Times New Roman"/>
              </w:rPr>
              <w:t>≥ 400</w:t>
            </w:r>
          </w:p>
          <w:p w14:paraId="3DCBDDEF" w14:textId="625BDAF1" w:rsidR="00EF4440" w:rsidRDefault="00EF4440" w:rsidP="00EF4440">
            <w:pPr>
              <w:pStyle w:val="Sansinterligne"/>
              <w:jc w:val="center"/>
            </w:pPr>
            <w:r>
              <w:rPr>
                <w:rFonts w:cs="Times New Roman"/>
              </w:rPr>
              <w:t>&lt; 500</w:t>
            </w:r>
          </w:p>
        </w:tc>
        <w:tc>
          <w:tcPr>
            <w:tcW w:w="906" w:type="dxa"/>
            <w:vAlign w:val="center"/>
          </w:tcPr>
          <w:p w14:paraId="14F1FC19" w14:textId="5183C383" w:rsidR="00EF4440" w:rsidRDefault="00EF4440" w:rsidP="00EF4440">
            <w:pPr>
              <w:pStyle w:val="Sansinterligne"/>
              <w:jc w:val="center"/>
              <w:rPr>
                <w:rFonts w:cs="Times New Roman"/>
              </w:rPr>
            </w:pPr>
            <w:r>
              <w:rPr>
                <w:rFonts w:cs="Times New Roman"/>
              </w:rPr>
              <w:t>≥ 500</w:t>
            </w:r>
          </w:p>
          <w:p w14:paraId="510DED4B" w14:textId="6124BDE4" w:rsidR="00EF4440" w:rsidRDefault="00EF4440" w:rsidP="00EF4440">
            <w:pPr>
              <w:pStyle w:val="Sansinterligne"/>
              <w:jc w:val="center"/>
            </w:pPr>
            <w:r>
              <w:rPr>
                <w:rFonts w:cs="Times New Roman"/>
              </w:rPr>
              <w:t>&lt; 600</w:t>
            </w:r>
          </w:p>
        </w:tc>
        <w:tc>
          <w:tcPr>
            <w:tcW w:w="907" w:type="dxa"/>
            <w:vAlign w:val="center"/>
          </w:tcPr>
          <w:p w14:paraId="00A1E824" w14:textId="3D1EAB8F" w:rsidR="00EF4440" w:rsidRDefault="00EF4440" w:rsidP="00EF4440">
            <w:pPr>
              <w:pStyle w:val="Sansinterligne"/>
              <w:jc w:val="center"/>
              <w:rPr>
                <w:rFonts w:cs="Times New Roman"/>
              </w:rPr>
            </w:pPr>
            <w:r>
              <w:rPr>
                <w:rFonts w:cs="Times New Roman"/>
              </w:rPr>
              <w:t>≥ 600</w:t>
            </w:r>
          </w:p>
          <w:p w14:paraId="1E553D6D" w14:textId="5F178D85" w:rsidR="00EF4440" w:rsidRDefault="00EF4440" w:rsidP="00EF4440">
            <w:pPr>
              <w:pStyle w:val="Sansinterligne"/>
              <w:jc w:val="center"/>
            </w:pPr>
            <w:r>
              <w:rPr>
                <w:rFonts w:cs="Times New Roman"/>
              </w:rPr>
              <w:t>&lt; 720</w:t>
            </w:r>
          </w:p>
        </w:tc>
        <w:tc>
          <w:tcPr>
            <w:tcW w:w="907" w:type="dxa"/>
            <w:vAlign w:val="center"/>
          </w:tcPr>
          <w:p w14:paraId="472236A5" w14:textId="457E8E67" w:rsidR="00EF4440" w:rsidRPr="00EF4440" w:rsidRDefault="00EF4440" w:rsidP="00EF4440">
            <w:pPr>
              <w:pStyle w:val="Sansinterligne"/>
              <w:jc w:val="center"/>
              <w:rPr>
                <w:rFonts w:cs="Times New Roman"/>
              </w:rPr>
            </w:pPr>
            <w:r>
              <w:rPr>
                <w:rFonts w:cs="Times New Roman"/>
              </w:rPr>
              <w:t>≥ 720</w:t>
            </w:r>
          </w:p>
        </w:tc>
      </w:tr>
      <w:tr w:rsidR="00EF4440" w14:paraId="3BE2EC63" w14:textId="77777777" w:rsidTr="00EF4440">
        <w:tc>
          <w:tcPr>
            <w:tcW w:w="906" w:type="dxa"/>
            <w:vAlign w:val="center"/>
          </w:tcPr>
          <w:p w14:paraId="709A201F" w14:textId="2E114E8E" w:rsidR="00EF4440" w:rsidRDefault="00EF4440" w:rsidP="00EF4440">
            <w:pPr>
              <w:pStyle w:val="Sansinterligne"/>
              <w:jc w:val="center"/>
            </w:pPr>
            <w:r>
              <w:t>Probabilité</w:t>
            </w:r>
          </w:p>
        </w:tc>
        <w:tc>
          <w:tcPr>
            <w:tcW w:w="906" w:type="dxa"/>
            <w:vAlign w:val="center"/>
          </w:tcPr>
          <w:p w14:paraId="63CF2A57" w14:textId="6554B1D6" w:rsidR="00EF4440" w:rsidRDefault="006F5996" w:rsidP="00EF4440">
            <w:pPr>
              <w:pStyle w:val="Sansinterligne"/>
              <w:jc w:val="center"/>
            </w:pPr>
            <w:r>
              <w:t>4</w:t>
            </w:r>
            <w:r w:rsidR="0045010A">
              <w:t>0</w:t>
            </w:r>
            <w:r w:rsidR="00EF4440">
              <w:t xml:space="preserve"> %</w:t>
            </w:r>
          </w:p>
        </w:tc>
        <w:tc>
          <w:tcPr>
            <w:tcW w:w="906" w:type="dxa"/>
            <w:vAlign w:val="center"/>
          </w:tcPr>
          <w:p w14:paraId="1D9826CC" w14:textId="11BF3060" w:rsidR="00EF4440" w:rsidRDefault="0045010A" w:rsidP="00EF4440">
            <w:pPr>
              <w:pStyle w:val="Sansinterligne"/>
              <w:jc w:val="center"/>
            </w:pPr>
            <w:r>
              <w:t>2</w:t>
            </w:r>
            <w:r w:rsidR="00E939F6">
              <w:t>0</w:t>
            </w:r>
            <w:r w:rsidR="00EF4440">
              <w:t xml:space="preserve"> %</w:t>
            </w:r>
          </w:p>
        </w:tc>
        <w:tc>
          <w:tcPr>
            <w:tcW w:w="906" w:type="dxa"/>
            <w:vAlign w:val="center"/>
          </w:tcPr>
          <w:p w14:paraId="711515C1" w14:textId="6068895B" w:rsidR="00EF4440" w:rsidRDefault="00E939F6" w:rsidP="00EF4440">
            <w:pPr>
              <w:pStyle w:val="Sansinterligne"/>
              <w:jc w:val="center"/>
            </w:pPr>
            <w:r>
              <w:t>5</w:t>
            </w:r>
            <w:r w:rsidR="0045010A">
              <w:t xml:space="preserve"> %</w:t>
            </w:r>
          </w:p>
        </w:tc>
        <w:tc>
          <w:tcPr>
            <w:tcW w:w="906" w:type="dxa"/>
            <w:vAlign w:val="center"/>
          </w:tcPr>
          <w:p w14:paraId="50F08F6A" w14:textId="71F8566C" w:rsidR="00EF4440" w:rsidRDefault="0045010A" w:rsidP="00EF4440">
            <w:pPr>
              <w:pStyle w:val="Sansinterligne"/>
              <w:jc w:val="center"/>
            </w:pPr>
            <w:r>
              <w:t>0 %</w:t>
            </w:r>
          </w:p>
        </w:tc>
        <w:tc>
          <w:tcPr>
            <w:tcW w:w="906" w:type="dxa"/>
            <w:vAlign w:val="center"/>
          </w:tcPr>
          <w:p w14:paraId="37BAAA8D" w14:textId="6BFA651A" w:rsidR="00EF4440" w:rsidRDefault="00EF4440" w:rsidP="00EF4440">
            <w:pPr>
              <w:pStyle w:val="Sansinterligne"/>
              <w:jc w:val="center"/>
            </w:pPr>
            <w:r>
              <w:t>0 %</w:t>
            </w:r>
          </w:p>
        </w:tc>
        <w:tc>
          <w:tcPr>
            <w:tcW w:w="906" w:type="dxa"/>
            <w:vAlign w:val="center"/>
          </w:tcPr>
          <w:p w14:paraId="0F2DC349" w14:textId="79941908" w:rsidR="00EF4440" w:rsidRDefault="00E939F6" w:rsidP="00EF4440">
            <w:pPr>
              <w:pStyle w:val="Sansinterligne"/>
              <w:jc w:val="center"/>
            </w:pPr>
            <w:r>
              <w:t>5</w:t>
            </w:r>
            <w:r w:rsidR="0045010A">
              <w:t xml:space="preserve"> %</w:t>
            </w:r>
          </w:p>
        </w:tc>
        <w:tc>
          <w:tcPr>
            <w:tcW w:w="906" w:type="dxa"/>
            <w:vAlign w:val="center"/>
          </w:tcPr>
          <w:p w14:paraId="69A975C0" w14:textId="507054FB" w:rsidR="00EF4440" w:rsidRDefault="00E939F6" w:rsidP="00EF4440">
            <w:pPr>
              <w:pStyle w:val="Sansinterligne"/>
              <w:jc w:val="center"/>
            </w:pPr>
            <w:r>
              <w:t>15</w:t>
            </w:r>
            <w:r w:rsidR="0045010A">
              <w:t xml:space="preserve"> %</w:t>
            </w:r>
          </w:p>
        </w:tc>
        <w:tc>
          <w:tcPr>
            <w:tcW w:w="907" w:type="dxa"/>
            <w:vAlign w:val="center"/>
          </w:tcPr>
          <w:p w14:paraId="2517235D" w14:textId="5BE91DB1" w:rsidR="00EF4440" w:rsidRDefault="00EF4440" w:rsidP="00EF4440">
            <w:pPr>
              <w:pStyle w:val="Sansinterligne"/>
              <w:jc w:val="center"/>
            </w:pPr>
            <w:r>
              <w:t>30 %</w:t>
            </w:r>
          </w:p>
        </w:tc>
        <w:tc>
          <w:tcPr>
            <w:tcW w:w="907" w:type="dxa"/>
            <w:vAlign w:val="center"/>
          </w:tcPr>
          <w:p w14:paraId="03B46DBF" w14:textId="4D739BEB" w:rsidR="00EF4440" w:rsidRDefault="006F5996" w:rsidP="00EF4440">
            <w:pPr>
              <w:pStyle w:val="Sansinterligne"/>
              <w:jc w:val="center"/>
            </w:pPr>
            <w:r>
              <w:t>4</w:t>
            </w:r>
            <w:r w:rsidR="0045010A">
              <w:t>0</w:t>
            </w:r>
            <w:r w:rsidR="00EF4440">
              <w:t>%</w:t>
            </w:r>
          </w:p>
        </w:tc>
      </w:tr>
    </w:tbl>
    <w:p w14:paraId="4272D539" w14:textId="2487B56A" w:rsidR="00EF4440" w:rsidRDefault="00EF4440" w:rsidP="007F3203">
      <w:pPr>
        <w:pStyle w:val="Sansinterligne"/>
        <w:jc w:val="both"/>
      </w:pPr>
    </w:p>
    <w:p w14:paraId="05476560" w14:textId="0CA79117" w:rsidR="0045010A" w:rsidRDefault="0045010A" w:rsidP="007F3203">
      <w:pPr>
        <w:pStyle w:val="Sansinterligne"/>
        <w:jc w:val="both"/>
      </w:pPr>
      <w:r>
        <w:t xml:space="preserve">  La logique, c’est que plus votre Pokémon avait des sentiments forts à votre égard (bons ou mauvais), plus il aura de chances de vouloir rester auprès de vous sous sa forme désincarnée.</w:t>
      </w:r>
    </w:p>
    <w:p w14:paraId="3541257B" w14:textId="013E5035" w:rsidR="0078250E" w:rsidRDefault="0045010A" w:rsidP="007F3203">
      <w:pPr>
        <w:pStyle w:val="Sansinterligne"/>
        <w:jc w:val="both"/>
      </w:pPr>
      <w:r>
        <w:t xml:space="preserve">  Si le Pokémon n’est pas resté sous la forme d’un spectre, c’est que son âme a décidé de répondre à l’appel d’Yveltal et de rejoindre son royaume en attendant une nouvelle incarnation.</w:t>
      </w:r>
    </w:p>
    <w:p w14:paraId="4E97A25F" w14:textId="2A3D06CB" w:rsidR="006F5996" w:rsidRDefault="006F5996" w:rsidP="007F3203">
      <w:pPr>
        <w:pStyle w:val="Sansinterligne"/>
        <w:jc w:val="both"/>
      </w:pPr>
    </w:p>
    <w:p w14:paraId="023A50AC" w14:textId="12728174" w:rsidR="006F5996" w:rsidRPr="006F5996" w:rsidRDefault="006F5996" w:rsidP="007F3203">
      <w:pPr>
        <w:pStyle w:val="Sansinterligne"/>
        <w:jc w:val="both"/>
        <w:rPr>
          <w:b/>
        </w:rPr>
      </w:pPr>
      <w:r w:rsidRPr="006F5996">
        <w:rPr>
          <w:b/>
        </w:rPr>
        <w:t xml:space="preserve">  Le </w:t>
      </w:r>
      <w:proofErr w:type="spellStart"/>
      <w:r w:rsidRPr="006F5996">
        <w:rPr>
          <w:b/>
        </w:rPr>
        <w:t>check</w:t>
      </w:r>
      <w:proofErr w:type="spellEnd"/>
      <w:r w:rsidRPr="006F5996">
        <w:rPr>
          <w:b/>
        </w:rPr>
        <w:t xml:space="preserve"> pour la transformation en Pokémon Spectre est vérifié :</w:t>
      </w:r>
    </w:p>
    <w:p w14:paraId="40C5F7F0" w14:textId="00475358" w:rsidR="006F5996" w:rsidRDefault="006F5996" w:rsidP="007F3203">
      <w:pPr>
        <w:pStyle w:val="Sansinterligne"/>
        <w:jc w:val="both"/>
      </w:pPr>
      <w:r>
        <w:t xml:space="preserve">  • Sur l’équipe du joueur dès que le minuit du troisième jour est passé. S’il n’y a pas transformation en Spectre, le Pokémon est tagué comme définitivement mort (ce qui permet de n’avoir plus besoin de le revérifier). S’il y a une réincarnation en spectre, le joueur est prévenu par un message et il découvrira le nouveau Pokémon dans son équipe qui aura remplacé le cadavre.</w:t>
      </w:r>
    </w:p>
    <w:p w14:paraId="66C5E957" w14:textId="13299277" w:rsidR="006F5996" w:rsidRDefault="006F5996" w:rsidP="007F3203">
      <w:pPr>
        <w:pStyle w:val="Sansinterligne"/>
        <w:jc w:val="both"/>
      </w:pPr>
      <w:r>
        <w:t xml:space="preserve">  • </w:t>
      </w:r>
      <w:r w:rsidR="00B35967">
        <w:t>Au moment de quitter l’espace de stockage</w:t>
      </w:r>
      <w:r>
        <w:t xml:space="preserve"> si le joueur retire des morts qu’il a stocké et que 3 jours o</w:t>
      </w:r>
      <w:r w:rsidR="00B35967">
        <w:t>u</w:t>
      </w:r>
      <w:r>
        <w:t xml:space="preserve"> plus se sont écoulés depuis la mort. Le test se déroule alors comme ci-dessus.</w:t>
      </w:r>
    </w:p>
    <w:p w14:paraId="3EB862E2" w14:textId="42B65A8F" w:rsidR="00E36B5B" w:rsidRDefault="00E36B5B" w:rsidP="007F3203">
      <w:pPr>
        <w:pStyle w:val="Sansinterligne"/>
        <w:jc w:val="both"/>
      </w:pPr>
    </w:p>
    <w:p w14:paraId="68BCF8D0" w14:textId="57551904" w:rsidR="00E36B5B" w:rsidRDefault="00E36B5B" w:rsidP="007F3203">
      <w:pPr>
        <w:pStyle w:val="Sansinterligne"/>
        <w:jc w:val="both"/>
      </w:pPr>
      <w:r>
        <w:t xml:space="preserve">  Notons que tous les Pokémon Spectres du Pokédex régional de Keltios sont trouvables dans la nature ou par évolution (cas de Munja ou </w:t>
      </w:r>
      <w:r w:rsidRPr="00E36B5B">
        <w:t>Momartik</w:t>
      </w:r>
      <w:r>
        <w:t>). Il n’y a pas besoin de subir une mort pour les obtenir.</w:t>
      </w:r>
    </w:p>
    <w:p w14:paraId="3FFF30E0" w14:textId="77777777" w:rsidR="004442CE" w:rsidRDefault="004442CE" w:rsidP="004442CE">
      <w:pPr>
        <w:pStyle w:val="Sansinterligne"/>
        <w:jc w:val="both"/>
      </w:pPr>
    </w:p>
    <w:p w14:paraId="3C02DE23" w14:textId="23028179" w:rsidR="004442CE" w:rsidRPr="0078250E" w:rsidRDefault="004442CE" w:rsidP="004442CE">
      <w:pPr>
        <w:pStyle w:val="Sansinterligne"/>
        <w:jc w:val="both"/>
        <w:rPr>
          <w:b/>
          <w:bCs/>
          <w:i/>
          <w:iCs/>
        </w:rPr>
      </w:pPr>
      <w:r w:rsidRPr="006116F3">
        <w:rPr>
          <w:b/>
          <w:bCs/>
          <w:i/>
          <w:iCs/>
        </w:rPr>
        <w:t xml:space="preserve">~ </w:t>
      </w:r>
      <w:r>
        <w:rPr>
          <w:b/>
          <w:bCs/>
          <w:i/>
          <w:iCs/>
        </w:rPr>
        <w:t xml:space="preserve">La réincarnation des Légendaires </w:t>
      </w:r>
      <w:r w:rsidRPr="006116F3">
        <w:rPr>
          <w:b/>
          <w:bCs/>
          <w:i/>
          <w:iCs/>
        </w:rPr>
        <w:t>~</w:t>
      </w:r>
    </w:p>
    <w:p w14:paraId="5510B99C" w14:textId="77777777" w:rsidR="004442CE" w:rsidRDefault="004442CE" w:rsidP="004442CE">
      <w:pPr>
        <w:pStyle w:val="Sansinterligne"/>
        <w:jc w:val="both"/>
      </w:pPr>
    </w:p>
    <w:p w14:paraId="7DAD67CA" w14:textId="4C1C318B" w:rsidR="004442CE" w:rsidRDefault="004442CE" w:rsidP="004442CE">
      <w:pPr>
        <w:pStyle w:val="Sansinterligne"/>
        <w:jc w:val="both"/>
      </w:pPr>
      <w:r>
        <w:t xml:space="preserve">  Étant de nature divine, les Légendaires suivent un cycle légèrement différent.</w:t>
      </w:r>
    </w:p>
    <w:p w14:paraId="62D3A5F3" w14:textId="3ED73F10" w:rsidR="004442CE" w:rsidRDefault="004442CE" w:rsidP="004442CE">
      <w:pPr>
        <w:pStyle w:val="Sansinterligne"/>
        <w:jc w:val="both"/>
      </w:pPr>
      <w:r>
        <w:t xml:space="preserve">  • Leur enveloppe charnelle est mortelle. Si elle se retrouve détruite, un Légendaire peut être ressuscité dans les trois jours tout comme un Pokémon non spectre.</w:t>
      </w:r>
    </w:p>
    <w:p w14:paraId="629B2AF7" w14:textId="5071BFA5" w:rsidR="004442CE" w:rsidRDefault="004442CE" w:rsidP="004442CE">
      <w:pPr>
        <w:pStyle w:val="Sansinterligne"/>
        <w:jc w:val="both"/>
      </w:pPr>
      <w:r>
        <w:t xml:space="preserve">  • S’il n’y a pas de résurrection, il y a une chance que le Légendaire décide de vouloir rester avec son dresseur. Il ne se transformera pas en Pokémon Spectre dans ce cas-là, mais réapparaitra sous la forme d’un œuf. L’œuf repartira bien entendu du niveau 1 avec des sentiments vierges, et remplace</w:t>
      </w:r>
      <w:r w:rsidR="00EF4440">
        <w:t xml:space="preserve">ra </w:t>
      </w:r>
      <w:r>
        <w:t xml:space="preserve">le “cadavre” du légendaire. (Notons que le temps d’éclosion d’un œuf, c’est </w:t>
      </w:r>
      <w:r w:rsidRPr="004442CE">
        <w:t>20480</w:t>
      </w:r>
      <w:r>
        <w:t xml:space="preserve"> voire 30780 pas pour les Légendaires majeurs. Mais l’œuf sera légal</w:t>
      </w:r>
      <w:r w:rsidR="0045010A">
        <w:t xml:space="preserve"> aux yeux du jeu</w:t>
      </w:r>
      <w:r>
        <w:t>.)</w:t>
      </w:r>
    </w:p>
    <w:p w14:paraId="49DA53F0" w14:textId="0EDA42A2" w:rsidR="004442CE" w:rsidRDefault="004442CE" w:rsidP="004442CE">
      <w:pPr>
        <w:pStyle w:val="Sansinterligne"/>
        <w:jc w:val="both"/>
      </w:pPr>
      <w:r>
        <w:t xml:space="preserve">  • Si le Légendaire mort </w:t>
      </w:r>
      <w:r w:rsidR="00EF4440">
        <w:t>a décidé de ne pas rester</w:t>
      </w:r>
      <w:r>
        <w:t xml:space="preserve"> avec le héros</w:t>
      </w:r>
      <w:r w:rsidR="006F5996">
        <w:t>,</w:t>
      </w:r>
      <w:r>
        <w:t xml:space="preserve"> son œuf réappa</w:t>
      </w:r>
      <w:r w:rsidR="00EF4440">
        <w:t>raitra</w:t>
      </w:r>
      <w:r>
        <w:t xml:space="preserve"> quelque part dans le monde… Au héros de le trouver</w:t>
      </w:r>
      <w:r w:rsidR="00E939F6">
        <w:t xml:space="preserve"> et de le faire éclore</w:t>
      </w:r>
      <w:r>
        <w:t>.</w:t>
      </w:r>
      <w:r w:rsidR="006F5996">
        <w:t xml:space="preserve"> Quant à l’ancien cadavre, le joueur pourra le conserver dans son stockage comme pour un Pokémon normal, mais ça sera un souvenir, une coquille vide.</w:t>
      </w:r>
    </w:p>
    <w:p w14:paraId="48203C3C" w14:textId="6D4046EE" w:rsidR="007F3203" w:rsidRDefault="003E3C71" w:rsidP="007F3203">
      <w:pPr>
        <w:pStyle w:val="Sansinterligne"/>
        <w:jc w:val="both"/>
      </w:pPr>
      <w:r>
        <w:t xml:space="preserve">  • Exception scénaristique : si Ho-Oh venait à mourir lors du combat final ou à devoir se sacrifier, il renaitra tout de suite sous la forme d’un œuf aux mains du héros et lui lèguera les Cendres Sacrées.</w:t>
      </w:r>
    </w:p>
    <w:p w14:paraId="6C582DB9" w14:textId="0DDF03BA" w:rsidR="00F452DB" w:rsidRDefault="00F452DB" w:rsidP="005A109E">
      <w:pPr>
        <w:pStyle w:val="Sansinterligne"/>
        <w:jc w:val="both"/>
      </w:pPr>
    </w:p>
    <w:p w14:paraId="3F9EB13D" w14:textId="77777777" w:rsidR="00F452DB" w:rsidRDefault="00F452DB" w:rsidP="005A109E">
      <w:pPr>
        <w:pStyle w:val="Sansinterligne"/>
        <w:jc w:val="both"/>
      </w:pPr>
    </w:p>
    <w:p w14:paraId="33548204" w14:textId="4C0C9850" w:rsidR="00D316E2" w:rsidRDefault="00D316E2" w:rsidP="005A109E">
      <w:pPr>
        <w:pStyle w:val="Sansinterligne"/>
        <w:jc w:val="both"/>
      </w:pPr>
    </w:p>
    <w:p w14:paraId="1A3C2323" w14:textId="77777777" w:rsidR="00D316E2" w:rsidRDefault="00D316E2" w:rsidP="005A109E">
      <w:pPr>
        <w:pStyle w:val="Sansinterligne"/>
        <w:jc w:val="both"/>
      </w:pPr>
    </w:p>
    <w:p w14:paraId="45BDDCDE" w14:textId="1FCF1D99" w:rsidR="00F062E5" w:rsidRDefault="00F062E5" w:rsidP="005A109E">
      <w:pPr>
        <w:pStyle w:val="Sansinterligne"/>
        <w:jc w:val="both"/>
      </w:pPr>
    </w:p>
    <w:p w14:paraId="67AF2E1A" w14:textId="46888C23" w:rsidR="00F062E5" w:rsidRDefault="00F062E5" w:rsidP="005A109E">
      <w:pPr>
        <w:pStyle w:val="Sansinterligne"/>
        <w:jc w:val="both"/>
      </w:pPr>
    </w:p>
    <w:p w14:paraId="18A9B339" w14:textId="5D9B2188" w:rsidR="003E3C71" w:rsidRDefault="003E3C71" w:rsidP="003E3C71">
      <w:pPr>
        <w:pStyle w:val="Sansinterligne"/>
        <w:jc w:val="both"/>
        <w:rPr>
          <w:b/>
          <w:i/>
          <w:sz w:val="28"/>
        </w:rPr>
      </w:pPr>
      <w:r>
        <w:rPr>
          <w:noProof/>
        </w:rPr>
        <w:lastRenderedPageBreak/>
        <w:drawing>
          <wp:anchor distT="0" distB="0" distL="114300" distR="114300" simplePos="0" relativeHeight="251661312" behindDoc="0" locked="0" layoutInCell="1" allowOverlap="1" wp14:anchorId="6B7C1A1C" wp14:editId="338C5EF9">
            <wp:simplePos x="0" y="0"/>
            <wp:positionH relativeFrom="column">
              <wp:posOffset>-95250</wp:posOffset>
            </wp:positionH>
            <wp:positionV relativeFrom="paragraph">
              <wp:posOffset>23495</wp:posOffset>
            </wp:positionV>
            <wp:extent cx="476250" cy="476250"/>
            <wp:effectExtent l="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27F86" w14:textId="53FA511D" w:rsidR="003E3C71" w:rsidRPr="00EB23D7" w:rsidRDefault="003E3C71" w:rsidP="003E3C71">
      <w:pPr>
        <w:pStyle w:val="Sansinterligne"/>
        <w:jc w:val="both"/>
        <w:rPr>
          <w:b/>
          <w:i/>
          <w:sz w:val="28"/>
        </w:rPr>
      </w:pPr>
      <w:r>
        <w:rPr>
          <w:b/>
          <w:i/>
          <w:sz w:val="28"/>
        </w:rPr>
        <w:t>Mise en pratique de cet Idéal</w:t>
      </w:r>
    </w:p>
    <w:p w14:paraId="7F74FBBE" w14:textId="45EAB0D8" w:rsidR="00F062E5" w:rsidRDefault="00F062E5" w:rsidP="005A109E">
      <w:pPr>
        <w:pStyle w:val="Sansinterligne"/>
        <w:jc w:val="both"/>
      </w:pPr>
    </w:p>
    <w:p w14:paraId="64531EAC" w14:textId="63CC869F" w:rsidR="00DC7561" w:rsidRDefault="00DC7561" w:rsidP="00FA43E1">
      <w:pPr>
        <w:pStyle w:val="Sansinterligne"/>
        <w:jc w:val="both"/>
      </w:pPr>
    </w:p>
    <w:p w14:paraId="3EF08EE3" w14:textId="63A08640" w:rsidR="00FF1C90" w:rsidRDefault="003E3C71" w:rsidP="00FF1C90">
      <w:pPr>
        <w:pStyle w:val="Sansinterligne"/>
        <w:jc w:val="both"/>
      </w:pPr>
      <w:r>
        <w:t xml:space="preserve">  </w:t>
      </w:r>
      <w:r w:rsidR="00FF1C90">
        <w:t>Au niveau de l’affichage des PV</w:t>
      </w:r>
      <w:r w:rsidR="00F51BAD">
        <w:t xml:space="preserve"> sur le menu Pokémon</w:t>
      </w:r>
      <w:r w:rsidR="00FF1C90">
        <w:t>,</w:t>
      </w:r>
      <w:r>
        <w:t xml:space="preserve"> j’avais pensé à un truc de ce genre :</w:t>
      </w:r>
    </w:p>
    <w:p w14:paraId="6424F8E3" w14:textId="77777777" w:rsidR="00FF1C90" w:rsidRDefault="00FF1C90" w:rsidP="00FF1C90">
      <w:pPr>
        <w:pStyle w:val="Sansinterligne"/>
        <w:jc w:val="both"/>
      </w:pPr>
    </w:p>
    <w:p w14:paraId="796D1013" w14:textId="77777777" w:rsidR="00FF1C90" w:rsidRDefault="00FF1C90" w:rsidP="00FF1C90">
      <w:pPr>
        <w:pStyle w:val="Sansinterligne"/>
        <w:jc w:val="both"/>
      </w:pPr>
      <w:r>
        <w:rPr>
          <w:noProof/>
        </w:rPr>
        <w:drawing>
          <wp:inline distT="0" distB="0" distL="0" distR="0" wp14:anchorId="5323CB83" wp14:editId="1F43399B">
            <wp:extent cx="4122420" cy="309181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2420" cy="3091815"/>
                    </a:xfrm>
                    <a:prstGeom prst="rect">
                      <a:avLst/>
                    </a:prstGeom>
                    <a:noFill/>
                    <a:ln>
                      <a:noFill/>
                    </a:ln>
                  </pic:spPr>
                </pic:pic>
              </a:graphicData>
            </a:graphic>
          </wp:inline>
        </w:drawing>
      </w:r>
    </w:p>
    <w:p w14:paraId="680EB384" w14:textId="1229ADA6" w:rsidR="00FF1C90" w:rsidRDefault="00FF1C90" w:rsidP="00FF1C90">
      <w:pPr>
        <w:pStyle w:val="Sansinterligne"/>
        <w:jc w:val="both"/>
      </w:pPr>
    </w:p>
    <w:p w14:paraId="63F77C24" w14:textId="0C4B2932" w:rsidR="003E3C71" w:rsidRDefault="008613F0" w:rsidP="00FF1C90">
      <w:pPr>
        <w:pStyle w:val="Sansinterligne"/>
        <w:jc w:val="both"/>
      </w:pPr>
      <w:r>
        <w:t xml:space="preserve">  </w:t>
      </w:r>
      <w:r w:rsidR="003E3C71">
        <w:t xml:space="preserve">• En mode </w:t>
      </w:r>
      <w:r>
        <w:t>T</w:t>
      </w:r>
      <w:r w:rsidR="003E3C71">
        <w:t xml:space="preserve">raditionnel (= mort désactivée pour rappel), les PV n’ont </w:t>
      </w:r>
      <w:r>
        <w:t xml:space="preserve">normalement </w:t>
      </w:r>
      <w:r w:rsidR="003E3C71">
        <w:t>pas besoin d’être affichés en négatif.</w:t>
      </w:r>
      <w:r>
        <w:t xml:space="preserve"> (C’est une information inutile pour le joueur.) L’état du Pokémon est binaire (pas KO / KO normal).</w:t>
      </w:r>
    </w:p>
    <w:p w14:paraId="6EE61F81" w14:textId="0A29221A" w:rsidR="008613F0" w:rsidRDefault="008613F0" w:rsidP="00FF1C90">
      <w:pPr>
        <w:pStyle w:val="Sansinterligne"/>
        <w:jc w:val="both"/>
      </w:pPr>
      <w:r>
        <w:t xml:space="preserve">  • En mode Réaliste, cet affichage a tout son sens. (Chiffres négatifs, couleurs différentes…) Toutes les nuances de KO sont présentes. De loin le plus difficile à programmer.</w:t>
      </w:r>
    </w:p>
    <w:p w14:paraId="57E8BC44" w14:textId="76ABAF88" w:rsidR="008613F0" w:rsidRDefault="008613F0" w:rsidP="00FF1C90">
      <w:pPr>
        <w:pStyle w:val="Sansinterligne"/>
        <w:jc w:val="both"/>
      </w:pPr>
      <w:r>
        <w:t xml:space="preserve">  • Le mode Nuzlocke pourrait se rapprocher du mode traditionnel de par son fonctionnement binaire (pas KO / mort). La différence, c’est bien entendu qu’un KO vaut systématiquement une mort.</w:t>
      </w:r>
    </w:p>
    <w:p w14:paraId="7C109251" w14:textId="22CA33ED" w:rsidR="008613F0" w:rsidRDefault="008613F0" w:rsidP="00FF1C90">
      <w:pPr>
        <w:pStyle w:val="Sansinterligne"/>
        <w:jc w:val="both"/>
      </w:pPr>
    </w:p>
    <w:p w14:paraId="4236C05F" w14:textId="7259F260" w:rsidR="008613F0" w:rsidRDefault="008613F0" w:rsidP="00FF1C90">
      <w:pPr>
        <w:pStyle w:val="Sansinterligne"/>
        <w:jc w:val="both"/>
      </w:pPr>
    </w:p>
    <w:p w14:paraId="047CA6AF" w14:textId="67CB7E41" w:rsidR="008703F9" w:rsidRPr="0078250E" w:rsidRDefault="008703F9" w:rsidP="008703F9">
      <w:pPr>
        <w:pStyle w:val="Sansinterligne"/>
        <w:jc w:val="both"/>
        <w:rPr>
          <w:b/>
          <w:bCs/>
          <w:i/>
          <w:iCs/>
        </w:rPr>
      </w:pPr>
      <w:r w:rsidRPr="006116F3">
        <w:rPr>
          <w:b/>
          <w:bCs/>
          <w:i/>
          <w:iCs/>
        </w:rPr>
        <w:t xml:space="preserve">~ </w:t>
      </w:r>
      <w:r>
        <w:rPr>
          <w:b/>
          <w:bCs/>
          <w:i/>
          <w:iCs/>
        </w:rPr>
        <w:t xml:space="preserve">Côté combat </w:t>
      </w:r>
      <w:r w:rsidRPr="006116F3">
        <w:rPr>
          <w:b/>
          <w:bCs/>
          <w:i/>
          <w:iCs/>
        </w:rPr>
        <w:t>~</w:t>
      </w:r>
    </w:p>
    <w:p w14:paraId="7FB43565" w14:textId="04B76E64" w:rsidR="008703F9" w:rsidRDefault="008703F9" w:rsidP="00FF1C90">
      <w:pPr>
        <w:pStyle w:val="Sansinterligne"/>
        <w:jc w:val="both"/>
      </w:pPr>
    </w:p>
    <w:p w14:paraId="32A8182A" w14:textId="4879757C" w:rsidR="008703F9" w:rsidRDefault="004E40B8" w:rsidP="008703F9">
      <w:pPr>
        <w:pStyle w:val="Sansinterligne"/>
        <w:jc w:val="both"/>
      </w:pPr>
      <w:r>
        <w:t xml:space="preserve">  </w:t>
      </w:r>
      <w:r w:rsidR="008703F9">
        <w:t>PSDK souffre d’un défaut : tout s'enchaine tellement vite que rien n'a le temps d'être affiché à ce moment-là. De plus, plusieurs séquences d’animation manquent à l’appel par rapport à un jeu officiel.</w:t>
      </w:r>
    </w:p>
    <w:p w14:paraId="51FE6750" w14:textId="77777777" w:rsidR="008703F9" w:rsidRDefault="008703F9" w:rsidP="008703F9">
      <w:pPr>
        <w:pStyle w:val="Sansinterligne"/>
        <w:jc w:val="both"/>
      </w:pPr>
    </w:p>
    <w:p w14:paraId="75B3D839" w14:textId="14040ECE" w:rsidR="008703F9" w:rsidRDefault="008703F9" w:rsidP="008703F9">
      <w:pPr>
        <w:pStyle w:val="Sansinterligne"/>
        <w:jc w:val="both"/>
      </w:pPr>
      <w:r>
        <w:t xml:space="preserve">  – L’UI du Pokémon KO disparaît avant même que la barre ne soit à 0 PV (aussi bien pour nous que pour l’adversaire). Plus précisément, elle est effacée sur la même frame que lorsque le zéro est atteint sans laisser le zéro s'afficher même 1/60</w:t>
      </w:r>
      <w:r w:rsidRPr="008703F9">
        <w:rPr>
          <w:vertAlign w:val="superscript"/>
        </w:rPr>
        <w:t>ème</w:t>
      </w:r>
      <w:r>
        <w:t xml:space="preserve"> de seconde. Donc impossible de voir la valeur négative apparaitre.</w:t>
      </w:r>
    </w:p>
    <w:p w14:paraId="0F7B022A" w14:textId="638DDD66" w:rsidR="008703F9" w:rsidRDefault="008703F9" w:rsidP="008703F9">
      <w:pPr>
        <w:pStyle w:val="Sansinterligne"/>
        <w:jc w:val="both"/>
      </w:pPr>
      <w:r>
        <w:t xml:space="preserve">  – Contrairement aux jeux officiels, le Pokémon mis KO ne pousse pas son cri en plus grave avant de "tomber" de l'écran. Seul un bruit générique se joue au moment où le Pokémon disparait de l'écran. (C’est donc un système à la 1G/2G sur ce point-là.)</w:t>
      </w:r>
    </w:p>
    <w:p w14:paraId="0C129F97" w14:textId="769CF67A" w:rsidR="008703F9" w:rsidRDefault="008703F9" w:rsidP="008703F9">
      <w:pPr>
        <w:pStyle w:val="Sansinterligne"/>
        <w:jc w:val="both"/>
      </w:pPr>
      <w:r>
        <w:t xml:space="preserve">  – Le Pokémon tombe avant les messages du style "C'est super efficace !".</w:t>
      </w:r>
    </w:p>
    <w:p w14:paraId="7E510012" w14:textId="38A997C8" w:rsidR="008703F9" w:rsidRDefault="008703F9" w:rsidP="00FF1C90">
      <w:pPr>
        <w:pStyle w:val="Sansinterligne"/>
        <w:jc w:val="both"/>
      </w:pPr>
    </w:p>
    <w:p w14:paraId="440919C3" w14:textId="1B70DBF7" w:rsidR="008703F9" w:rsidRDefault="008703F9" w:rsidP="008703F9">
      <w:pPr>
        <w:pStyle w:val="Sansinterligne"/>
        <w:jc w:val="both"/>
      </w:pPr>
      <w:r>
        <w:lastRenderedPageBreak/>
        <w:t xml:space="preserve">  La procédure normale d'un jeu officiel (je viens de vérifier à l'instant sur Pokémon X) :</w:t>
      </w:r>
    </w:p>
    <w:p w14:paraId="2C2E2595" w14:textId="209812A4" w:rsidR="008703F9" w:rsidRDefault="008703F9" w:rsidP="008703F9">
      <w:pPr>
        <w:pStyle w:val="Sansinterligne"/>
        <w:jc w:val="both"/>
      </w:pPr>
      <w:r>
        <w:t xml:space="preserve">  • La barre des PV diminue et tombe à zéro. Elle reste encore affichée. De même que le Pokémon vaincu qui reste encore affiché. (Son animation est juste au ralenti. Dans mon Idéal ultime et si le Pokémon est animé, une animation de « Je tombe KO » doit se jouer maintenant.)</w:t>
      </w:r>
    </w:p>
    <w:p w14:paraId="01649382" w14:textId="5A46F0E7" w:rsidR="008703F9" w:rsidRDefault="008703F9" w:rsidP="008703F9">
      <w:pPr>
        <w:pStyle w:val="Sansinterligne"/>
        <w:jc w:val="both"/>
      </w:pPr>
      <w:r>
        <w:t xml:space="preserve">  • Les phrases du genre "Coup critique ! / C'est super efficace !" sont affichées à ce moment-là. </w:t>
      </w:r>
    </w:p>
    <w:p w14:paraId="0A7B958E" w14:textId="5919C1F5" w:rsidR="008703F9" w:rsidRDefault="008703F9" w:rsidP="008703F9">
      <w:pPr>
        <w:pStyle w:val="Sansinterligne"/>
        <w:jc w:val="both"/>
      </w:pPr>
      <w:r>
        <w:t xml:space="preserve">  • La phrase "(Pokémon) est KO !" est affichée. La barre des PV et la sprite du Pokémon KO sont encore affichées.</w:t>
      </w:r>
    </w:p>
    <w:p w14:paraId="42252C53" w14:textId="4F720712" w:rsidR="008703F9" w:rsidRDefault="008703F9" w:rsidP="008703F9">
      <w:pPr>
        <w:pStyle w:val="Sansinterligne"/>
        <w:jc w:val="both"/>
      </w:pPr>
      <w:r>
        <w:t xml:space="preserve">  • Au moment où le joueur fait passer cette phrase (ou que le jeu la fait défiler automatiquement),</w:t>
      </w:r>
    </w:p>
    <w:p w14:paraId="272232ED" w14:textId="08C86411" w:rsidR="008703F9" w:rsidRDefault="008703F9" w:rsidP="008703F9">
      <w:pPr>
        <w:pStyle w:val="Sansinterligne"/>
        <w:jc w:val="both"/>
      </w:pPr>
      <w:r>
        <w:t xml:space="preserve">  – Le Pokémon pousse son cri de KO.</w:t>
      </w:r>
    </w:p>
    <w:p w14:paraId="660863E5" w14:textId="5CCEA8BE" w:rsidR="008703F9" w:rsidRDefault="008703F9" w:rsidP="008703F9">
      <w:pPr>
        <w:pStyle w:val="Sansinterligne"/>
        <w:jc w:val="both"/>
      </w:pPr>
      <w:r>
        <w:t xml:space="preserve">  – environ 0,3 secondes plus tard débute l'animation de disparition du Pokémon KO.</w:t>
      </w:r>
    </w:p>
    <w:p w14:paraId="6AED3210" w14:textId="3D663FAC" w:rsidR="008703F9" w:rsidRDefault="008703F9" w:rsidP="008703F9">
      <w:pPr>
        <w:pStyle w:val="Sansinterligne"/>
        <w:jc w:val="both"/>
      </w:pPr>
      <w:r>
        <w:t xml:space="preserve">  – 0,5 secondes après (total : 0,8 secondes), sa barre de PV disparaît.</w:t>
      </w:r>
    </w:p>
    <w:p w14:paraId="5D309A03" w14:textId="252AF05C" w:rsidR="008703F9" w:rsidRDefault="008703F9" w:rsidP="008703F9">
      <w:pPr>
        <w:pStyle w:val="Sansinterligne"/>
        <w:jc w:val="both"/>
      </w:pPr>
      <w:r>
        <w:t xml:space="preserve">  – À la fin de l'animation du KO (environ 0,5 secondes encore plus tard - total 1,3 secondes), le bruit générique du Pokémon qui tombe KO (bruitage de chute) est joué.</w:t>
      </w:r>
    </w:p>
    <w:p w14:paraId="7B53D056" w14:textId="596C680E" w:rsidR="008703F9" w:rsidRDefault="008703F9" w:rsidP="008703F9">
      <w:pPr>
        <w:pStyle w:val="Sansinterligne"/>
        <w:jc w:val="both"/>
      </w:pPr>
    </w:p>
    <w:p w14:paraId="2EE0C1D2" w14:textId="204B2D54" w:rsidR="008703F9" w:rsidRDefault="004E40B8" w:rsidP="008703F9">
      <w:pPr>
        <w:pStyle w:val="Sansinterligne"/>
        <w:jc w:val="both"/>
      </w:pPr>
      <w:r>
        <w:t xml:space="preserve">  En l’état, PSDK ne permet pas (du moins, ne laisse pas du tout le temps) de voir sur l’HUD le taux de PV passé en négatif au moment d’un coup ayant mis hors-combat, alors que les jeux 6G laissent facilement 3 secondes avec la barre de PV vide avant </w:t>
      </w:r>
      <w:r w:rsidR="00F51BAD">
        <w:t>qu’elle ne disparaisse</w:t>
      </w:r>
      <w:r>
        <w:t>.</w:t>
      </w:r>
    </w:p>
    <w:p w14:paraId="7F16AE74" w14:textId="5F5C524E" w:rsidR="00F51BAD" w:rsidRDefault="00F51BAD" w:rsidP="008703F9">
      <w:pPr>
        <w:pStyle w:val="Sansinterligne"/>
        <w:jc w:val="both"/>
      </w:pPr>
      <w:r>
        <w:t xml:space="preserve">  Cela nécessitera donc de reprogrammer les animations en combat.</w:t>
      </w:r>
    </w:p>
    <w:p w14:paraId="4366D191" w14:textId="5A828868" w:rsidR="004E40B8" w:rsidRDefault="004E40B8" w:rsidP="008703F9">
      <w:pPr>
        <w:pStyle w:val="Sansinterligne"/>
        <w:jc w:val="both"/>
      </w:pPr>
    </w:p>
    <w:p w14:paraId="0FC2D79B" w14:textId="3FDB1D65" w:rsidR="004E40B8" w:rsidRPr="0078250E" w:rsidRDefault="004E40B8" w:rsidP="004E40B8">
      <w:pPr>
        <w:pStyle w:val="Sansinterligne"/>
        <w:jc w:val="both"/>
        <w:rPr>
          <w:b/>
          <w:bCs/>
          <w:i/>
          <w:iCs/>
        </w:rPr>
      </w:pPr>
      <w:r w:rsidRPr="006116F3">
        <w:rPr>
          <w:b/>
          <w:bCs/>
          <w:i/>
          <w:iCs/>
        </w:rPr>
        <w:t xml:space="preserve">~ </w:t>
      </w:r>
      <w:r w:rsidRPr="004E40B8">
        <w:rPr>
          <w:b/>
          <w:bCs/>
          <w:i/>
          <w:iCs/>
        </w:rPr>
        <w:t xml:space="preserve">  Au niveau des phrases de combat</w:t>
      </w:r>
      <w:r>
        <w:rPr>
          <w:b/>
          <w:bCs/>
          <w:i/>
          <w:iCs/>
        </w:rPr>
        <w:t xml:space="preserve"> </w:t>
      </w:r>
      <w:r w:rsidRPr="006116F3">
        <w:rPr>
          <w:b/>
          <w:bCs/>
          <w:i/>
          <w:iCs/>
        </w:rPr>
        <w:t>~</w:t>
      </w:r>
    </w:p>
    <w:p w14:paraId="476957E6" w14:textId="40D5FC59" w:rsidR="008703F9" w:rsidRDefault="008703F9" w:rsidP="008703F9">
      <w:pPr>
        <w:pStyle w:val="Sansinterligne"/>
        <w:jc w:val="both"/>
      </w:pPr>
    </w:p>
    <w:p w14:paraId="57968DF2" w14:textId="3A53B13F" w:rsidR="004E40B8" w:rsidRDefault="004E40B8" w:rsidP="008703F9">
      <w:pPr>
        <w:pStyle w:val="Sansinterligne"/>
        <w:jc w:val="both"/>
      </w:pPr>
      <w:r>
        <w:t xml:space="preserve">  • Pas de changement suite à un KO normal.</w:t>
      </w:r>
    </w:p>
    <w:p w14:paraId="22526CBE" w14:textId="4190A293" w:rsidR="004E40B8" w:rsidRDefault="004E40B8" w:rsidP="008703F9">
      <w:pPr>
        <w:pStyle w:val="Sansinterligne"/>
        <w:jc w:val="both"/>
      </w:pPr>
      <w:r>
        <w:t xml:space="preserve">  • En cas de KO au </w:t>
      </w:r>
      <w:proofErr w:type="spellStart"/>
      <w:r>
        <w:t>bort</w:t>
      </w:r>
      <w:proofErr w:type="spellEnd"/>
      <w:r>
        <w:t xml:space="preserve"> de la mort, la phrase « [Pokémon] est KO ! » devient « [Pokémon] est KO au bord de la mort ! » (« </w:t>
      </w:r>
      <w:r w:rsidRPr="004E40B8">
        <w:t xml:space="preserve">[Pokémon] </w:t>
      </w:r>
      <w:proofErr w:type="spellStart"/>
      <w:r w:rsidRPr="004E40B8">
        <w:t>fainted</w:t>
      </w:r>
      <w:proofErr w:type="spellEnd"/>
      <w:r w:rsidRPr="004E40B8">
        <w:t xml:space="preserve"> on the verge of </w:t>
      </w:r>
      <w:proofErr w:type="spellStart"/>
      <w:proofErr w:type="gramStart"/>
      <w:r w:rsidRPr="004E40B8">
        <w:t>death</w:t>
      </w:r>
      <w:proofErr w:type="spellEnd"/>
      <w:r w:rsidRPr="004E40B8">
        <w:t>!</w:t>
      </w:r>
      <w:proofErr w:type="gramEnd"/>
      <w:r>
        <w:t xml:space="preserve"> » en </w:t>
      </w:r>
      <w:proofErr w:type="spellStart"/>
      <w:r>
        <w:t>Unysien</w:t>
      </w:r>
      <w:proofErr w:type="spellEnd"/>
      <w:r>
        <w:t xml:space="preserve">.) </w:t>
      </w:r>
      <w:r w:rsidRPr="004E40B8">
        <w:t xml:space="preserve">Le gain d'XP est multiplié par </w:t>
      </w:r>
      <w:r>
        <w:t>2.</w:t>
      </w:r>
    </w:p>
    <w:p w14:paraId="3EF28B01" w14:textId="294634D6" w:rsidR="008703F9" w:rsidRDefault="004E40B8" w:rsidP="008703F9">
      <w:pPr>
        <w:pStyle w:val="Sansinterligne"/>
        <w:jc w:val="both"/>
      </w:pPr>
      <w:r>
        <w:t xml:space="preserve">  • </w:t>
      </w:r>
      <w:r w:rsidR="00F51BAD">
        <w:t>À</w:t>
      </w:r>
      <w:r w:rsidRPr="004E40B8">
        <w:t xml:space="preserve"> 100% de rouge, </w:t>
      </w:r>
      <w:r>
        <w:t>la phrase affichée est : « </w:t>
      </w:r>
      <w:r w:rsidRPr="004E40B8">
        <w:t>[Pokémon] a succombé !</w:t>
      </w:r>
      <w:r>
        <w:t> » / « </w:t>
      </w:r>
      <w:r w:rsidRPr="004E40B8">
        <w:t xml:space="preserve">[Pokémon] has </w:t>
      </w:r>
      <w:proofErr w:type="spellStart"/>
      <w:proofErr w:type="gramStart"/>
      <w:r w:rsidRPr="004E40B8">
        <w:t>fallen</w:t>
      </w:r>
      <w:proofErr w:type="spellEnd"/>
      <w:r w:rsidRPr="004E40B8">
        <w:t>!</w:t>
      </w:r>
      <w:proofErr w:type="gramEnd"/>
      <w:r>
        <w:t> ».</w:t>
      </w:r>
      <w:r w:rsidRPr="004E40B8">
        <w:t xml:space="preserve"> Le gain d'XP est multiplié par 4 pour cet "</w:t>
      </w:r>
      <w:proofErr w:type="spellStart"/>
      <w:r w:rsidRPr="004E40B8">
        <w:t>overkill</w:t>
      </w:r>
      <w:proofErr w:type="spellEnd"/>
      <w:r w:rsidRPr="004E40B8">
        <w:t>".</w:t>
      </w:r>
      <w:r>
        <w:t xml:space="preserve"> Cela sera systématique en mode Nuzlocke sur nos Pokémons.</w:t>
      </w:r>
    </w:p>
    <w:p w14:paraId="4F9D6DDD" w14:textId="5A611970" w:rsidR="00F51BAD" w:rsidRDefault="00F51BAD" w:rsidP="008703F9">
      <w:pPr>
        <w:pStyle w:val="Sansinterligne"/>
        <w:jc w:val="both"/>
      </w:pPr>
      <w:r>
        <w:t xml:space="preserve">  • Si la mort a été causé par notre Pokémon et qu’elle n’était pas justifiée, la phrase « Le goût du sang ébranle le lien qui vous unit à [Pokémon] » apparaitra avant la phrase de « Le Pokémon adverse a succombé ». Cette phrase variera légèrement selon le niveau d’amitié de votre Pokémon.</w:t>
      </w:r>
    </w:p>
    <w:p w14:paraId="0F8837CE" w14:textId="77777777" w:rsidR="008703F9" w:rsidRDefault="008703F9" w:rsidP="008703F9">
      <w:pPr>
        <w:pStyle w:val="Sansinterligne"/>
        <w:jc w:val="both"/>
      </w:pPr>
    </w:p>
    <w:p w14:paraId="46947D70" w14:textId="5D4FE607" w:rsidR="008613F0" w:rsidRDefault="008613F0" w:rsidP="00FF1C90">
      <w:pPr>
        <w:pStyle w:val="Sansinterligne"/>
        <w:jc w:val="both"/>
      </w:pPr>
      <w:r>
        <w:rPr>
          <w:noProof/>
        </w:rPr>
        <w:drawing>
          <wp:anchor distT="0" distB="0" distL="114300" distR="114300" simplePos="0" relativeHeight="251663360" behindDoc="0" locked="0" layoutInCell="1" allowOverlap="1" wp14:anchorId="0FA90D0E" wp14:editId="57D68F9A">
            <wp:simplePos x="0" y="0"/>
            <wp:positionH relativeFrom="column">
              <wp:posOffset>0</wp:posOffset>
            </wp:positionH>
            <wp:positionV relativeFrom="paragraph">
              <wp:posOffset>170815</wp:posOffset>
            </wp:positionV>
            <wp:extent cx="476250" cy="476250"/>
            <wp:effectExtent l="0" t="0" r="0" b="0"/>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4679A" w14:textId="5D3887A3" w:rsidR="003E3C71" w:rsidRDefault="003E3C71" w:rsidP="00FF1C90">
      <w:pPr>
        <w:pStyle w:val="Sansinterligne"/>
        <w:jc w:val="both"/>
      </w:pPr>
    </w:p>
    <w:p w14:paraId="320067B0" w14:textId="068DD572" w:rsidR="008613F0" w:rsidRPr="00EB23D7" w:rsidRDefault="008613F0" w:rsidP="008613F0">
      <w:pPr>
        <w:pStyle w:val="Sansinterligne"/>
        <w:jc w:val="both"/>
        <w:rPr>
          <w:b/>
          <w:i/>
          <w:sz w:val="28"/>
        </w:rPr>
      </w:pPr>
      <w:r>
        <w:rPr>
          <w:b/>
          <w:i/>
          <w:sz w:val="28"/>
        </w:rPr>
        <w:t>Gestion des changements de difficulté en cours de partie</w:t>
      </w:r>
    </w:p>
    <w:p w14:paraId="5CB86409" w14:textId="28E295B9" w:rsidR="008613F0" w:rsidRDefault="008613F0" w:rsidP="00FF1C90">
      <w:pPr>
        <w:pStyle w:val="Sansinterligne"/>
        <w:jc w:val="both"/>
      </w:pPr>
    </w:p>
    <w:p w14:paraId="293890AF" w14:textId="77777777" w:rsidR="008613F0" w:rsidRDefault="008613F0" w:rsidP="00FF1C90">
      <w:pPr>
        <w:pStyle w:val="Sansinterligne"/>
        <w:jc w:val="both"/>
      </w:pPr>
    </w:p>
    <w:p w14:paraId="0FA4FA57" w14:textId="5B284C6B" w:rsidR="003E3C71" w:rsidRPr="006C1BB8" w:rsidRDefault="003E3C71" w:rsidP="00FF1C90">
      <w:pPr>
        <w:pStyle w:val="Sansinterligne"/>
        <w:jc w:val="both"/>
        <w:rPr>
          <w:b/>
          <w:bCs/>
        </w:rPr>
      </w:pPr>
      <w:r w:rsidRPr="006C1BB8">
        <w:rPr>
          <w:b/>
          <w:bCs/>
          <w:u w:val="single"/>
        </w:rPr>
        <w:t>Dilemme technique</w:t>
      </w:r>
      <w:r w:rsidRPr="006C1BB8">
        <w:rPr>
          <w:b/>
          <w:bCs/>
        </w:rPr>
        <w:t xml:space="preserve"> : Sachant que le joueur aura la </w:t>
      </w:r>
      <w:r w:rsidR="006C1BB8" w:rsidRPr="006C1BB8">
        <w:rPr>
          <w:b/>
          <w:bCs/>
        </w:rPr>
        <w:t>possibilité</w:t>
      </w:r>
      <w:r w:rsidRPr="006C1BB8">
        <w:rPr>
          <w:b/>
          <w:bCs/>
        </w:rPr>
        <w:t xml:space="preserve"> de changer le mode de </w:t>
      </w:r>
      <w:r w:rsidR="006C1BB8">
        <w:rPr>
          <w:b/>
          <w:bCs/>
        </w:rPr>
        <w:t xml:space="preserve">gestion des morts </w:t>
      </w:r>
      <w:r w:rsidRPr="006C1BB8">
        <w:rPr>
          <w:b/>
          <w:bCs/>
        </w:rPr>
        <w:t>en cours de partie</w:t>
      </w:r>
      <w:r w:rsidR="007454D9">
        <w:rPr>
          <w:b/>
          <w:bCs/>
        </w:rPr>
        <w:t>, comment le jeu gèrera-il la bascule ?</w:t>
      </w:r>
    </w:p>
    <w:p w14:paraId="1709D0A8" w14:textId="37DF4BB3" w:rsidR="00FF1C90" w:rsidRDefault="00FF1C90" w:rsidP="00FF1C90">
      <w:pPr>
        <w:pStyle w:val="Sansinterligne"/>
        <w:jc w:val="both"/>
      </w:pPr>
    </w:p>
    <w:p w14:paraId="11770437" w14:textId="71C80C5C" w:rsidR="007454D9" w:rsidRPr="007454D9" w:rsidRDefault="006C1BB8" w:rsidP="00FF1C90">
      <w:pPr>
        <w:pStyle w:val="Sansinterligne"/>
        <w:jc w:val="both"/>
        <w:rPr>
          <w:i/>
          <w:iCs/>
          <w:color w:val="0070C0"/>
        </w:rPr>
      </w:pPr>
      <w:r w:rsidRPr="007454D9">
        <w:rPr>
          <w:i/>
          <w:iCs/>
          <w:color w:val="0070C0"/>
        </w:rPr>
        <w:t xml:space="preserve">  •</w:t>
      </w:r>
      <w:r w:rsidR="007454D9" w:rsidRPr="007454D9">
        <w:rPr>
          <w:i/>
          <w:iCs/>
          <w:color w:val="0070C0"/>
        </w:rPr>
        <w:t xml:space="preserve"> Traditionnel =&gt; Nuzlocke</w:t>
      </w:r>
      <w:r w:rsidR="007454D9">
        <w:rPr>
          <w:i/>
          <w:iCs/>
          <w:color w:val="0070C0"/>
        </w:rPr>
        <w:t xml:space="preserve"> </w:t>
      </w:r>
      <w:r w:rsidR="007454D9">
        <w:rPr>
          <w:noProof/>
        </w:rPr>
        <w:drawing>
          <wp:inline distT="0" distB="0" distL="0" distR="0" wp14:anchorId="228F2088" wp14:editId="67DFC5AA">
            <wp:extent cx="152400" cy="1524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DF49EF4" w14:textId="693F13D3" w:rsidR="007454D9" w:rsidRPr="007454D9" w:rsidRDefault="007454D9" w:rsidP="00FF1C90">
      <w:pPr>
        <w:pStyle w:val="Sansinterligne"/>
        <w:jc w:val="both"/>
        <w:rPr>
          <w:i/>
          <w:iCs/>
          <w:color w:val="0070C0"/>
        </w:rPr>
      </w:pPr>
      <w:r w:rsidRPr="007454D9">
        <w:rPr>
          <w:i/>
          <w:iCs/>
          <w:color w:val="0070C0"/>
        </w:rPr>
        <w:t xml:space="preserve">  • Réaliste =&gt; Nuzlocke</w:t>
      </w:r>
      <w:r>
        <w:rPr>
          <w:i/>
          <w:iCs/>
          <w:color w:val="0070C0"/>
        </w:rPr>
        <w:t xml:space="preserve"> </w:t>
      </w:r>
      <w:r>
        <w:rPr>
          <w:noProof/>
        </w:rPr>
        <w:drawing>
          <wp:inline distT="0" distB="0" distL="0" distR="0" wp14:anchorId="33E8816F" wp14:editId="79BA5BDC">
            <wp:extent cx="152400" cy="1524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C67DDEF" w14:textId="60D0C3B0" w:rsidR="006C1BB8" w:rsidRDefault="00F7437D" w:rsidP="00FF1C90">
      <w:pPr>
        <w:pStyle w:val="Sansinterligne"/>
        <w:jc w:val="both"/>
      </w:pPr>
      <w:r>
        <w:t xml:space="preserve">  </w:t>
      </w:r>
      <w:r w:rsidR="007454D9">
        <w:t xml:space="preserve">  </w:t>
      </w:r>
      <w:r w:rsidR="006C1BB8">
        <w:t xml:space="preserve">Je pense que le passage d’un mode plus facile en mode Nuzlocke ne doit pas être autorisé. Ça éviterait de se retrouver avec des Pokémons à -18/22 PV ou à -4/19 PV qui tout à coup </w:t>
      </w:r>
      <w:r w:rsidR="007454D9">
        <w:t>devraient</w:t>
      </w:r>
      <w:r w:rsidR="006C1BB8">
        <w:t xml:space="preserve"> passer de “KO” à “mort”. De plus, l’esprit du Nuzlocke veut que ça se décide dès le début du jeu, et rompre la règle une seule fois revient à annuler définitivement le Nuzlocke.</w:t>
      </w:r>
    </w:p>
    <w:p w14:paraId="54557497" w14:textId="48E8922E" w:rsidR="00F7437D" w:rsidRDefault="00F7437D" w:rsidP="00FF1C90">
      <w:pPr>
        <w:pStyle w:val="Sansinterligne"/>
        <w:jc w:val="both"/>
      </w:pPr>
      <w:r>
        <w:lastRenderedPageBreak/>
        <w:t xml:space="preserve">  Niveau affichage des PV en mode Nuzlocke, ma préférence va pour un minimum fixé à 0% PV, mais qui donne une mort au lieu d’un KO simple (et -250 en amitié). Cela évitera au joueur d’avoir un affichage avec des données superflus. (Mettre des chiffres négatifs n’est d’aucune utilité dans ce mode, puisque dès que les PV atteignent le zéro, c’est la mort immédiate.)</w:t>
      </w:r>
    </w:p>
    <w:p w14:paraId="1D3CCDB9" w14:textId="12EA60C2" w:rsidR="00D81D2F" w:rsidRDefault="00D81D2F" w:rsidP="00FF1C90">
      <w:pPr>
        <w:pStyle w:val="Sansinterligne"/>
        <w:jc w:val="both"/>
      </w:pPr>
      <w:r>
        <w:t xml:space="preserve">  Possibilité aussi de « masquer » l’affichage des PV en négatif et de stopper à zéro dans ce mode. (Idée reprise pour le mode traditionnel.)</w:t>
      </w:r>
    </w:p>
    <w:p w14:paraId="03028011" w14:textId="29FE3D9B" w:rsidR="006C1BB8" w:rsidRDefault="006C1BB8" w:rsidP="00FF1C90">
      <w:pPr>
        <w:pStyle w:val="Sansinterligne"/>
        <w:jc w:val="both"/>
      </w:pPr>
    </w:p>
    <w:p w14:paraId="0A99FB6E" w14:textId="078644A8" w:rsidR="007454D9" w:rsidRPr="007454D9" w:rsidRDefault="007454D9" w:rsidP="007454D9">
      <w:pPr>
        <w:pStyle w:val="Sansinterligne"/>
        <w:jc w:val="both"/>
        <w:rPr>
          <w:i/>
          <w:iCs/>
          <w:color w:val="0070C0"/>
        </w:rPr>
      </w:pPr>
      <w:r w:rsidRPr="007454D9">
        <w:rPr>
          <w:i/>
          <w:iCs/>
          <w:color w:val="0070C0"/>
        </w:rPr>
        <w:t xml:space="preserve">  • Nuzlocke =&gt; Réaliste</w:t>
      </w:r>
      <w:r>
        <w:rPr>
          <w:i/>
          <w:iCs/>
          <w:color w:val="0070C0"/>
        </w:rPr>
        <w:t xml:space="preserve"> </w:t>
      </w:r>
      <w:r>
        <w:rPr>
          <w:noProof/>
        </w:rPr>
        <w:drawing>
          <wp:inline distT="0" distB="0" distL="0" distR="0" wp14:anchorId="2D60EC97" wp14:editId="45048752">
            <wp:extent cx="152400" cy="1524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100F383" w14:textId="727B1ABB" w:rsidR="006C1BB8" w:rsidRDefault="00F7437D" w:rsidP="00FF1C90">
      <w:pPr>
        <w:pStyle w:val="Sansinterligne"/>
        <w:jc w:val="both"/>
      </w:pPr>
      <w:r>
        <w:t xml:space="preserve">  </w:t>
      </w:r>
      <w:r w:rsidR="007454D9">
        <w:t xml:space="preserve">  </w:t>
      </w:r>
      <w:r>
        <w:t>La</w:t>
      </w:r>
      <w:r w:rsidR="006C1BB8">
        <w:t xml:space="preserve"> réciproque </w:t>
      </w:r>
      <w:r>
        <w:t xml:space="preserve">roulera comme sur des rails si </w:t>
      </w:r>
      <w:r w:rsidR="006C1BB8">
        <w:t>en cas de Nuzlocke, les PV de nos Pokémons sont automatiquement mis à -100%</w:t>
      </w:r>
      <w:r w:rsidR="007454D9">
        <w:t xml:space="preserve"> </w:t>
      </w:r>
      <w:r w:rsidR="006C1BB8">
        <w:t>après un KO. Le joueur pourra donc quitter le mode Nuzlocke en milieu de partie, mais il n’y aura pas de retour arrière possible.</w:t>
      </w:r>
    </w:p>
    <w:p w14:paraId="4C14742D" w14:textId="0967A584" w:rsidR="00D81D2F" w:rsidRDefault="007454D9" w:rsidP="00FF1C90">
      <w:pPr>
        <w:pStyle w:val="Sansinterligne"/>
        <w:jc w:val="both"/>
      </w:pPr>
      <w:r>
        <w:t xml:space="preserve">  </w:t>
      </w:r>
      <w:r w:rsidR="00F7437D">
        <w:t>Par contre, c’est</w:t>
      </w:r>
      <w:r>
        <w:t xml:space="preserve"> plus problématique si les PV des Pokémons morts ne sont pas </w:t>
      </w:r>
      <w:r w:rsidR="008613F0">
        <w:t>affichés de base</w:t>
      </w:r>
      <w:r>
        <w:t xml:space="preserve"> à -100%</w:t>
      </w:r>
      <w:r w:rsidR="00F7437D">
        <w:t xml:space="preserve"> lorsqu’on était en mode Nuzlocke.</w:t>
      </w:r>
    </w:p>
    <w:p w14:paraId="778289E2" w14:textId="77777777" w:rsidR="00D81D2F" w:rsidRDefault="00D81D2F" w:rsidP="00FF1C90">
      <w:pPr>
        <w:pStyle w:val="Sansinterligne"/>
        <w:jc w:val="both"/>
      </w:pPr>
      <w:r>
        <w:t xml:space="preserve">  –</w:t>
      </w:r>
      <w:r w:rsidR="00F7437D">
        <w:t xml:space="preserve"> Dans ce cas-là, peut-être accepter une résurrection miraculeuse de tout ce beau monde</w:t>
      </w:r>
      <w:r>
        <w:t> ? (Déconseillé.)</w:t>
      </w:r>
    </w:p>
    <w:p w14:paraId="4840B65C" w14:textId="4859EF00" w:rsidR="007454D9" w:rsidRDefault="00D81D2F" w:rsidP="00FF1C90">
      <w:pPr>
        <w:pStyle w:val="Sansinterligne"/>
        <w:jc w:val="both"/>
      </w:pPr>
      <w:r>
        <w:t xml:space="preserve">  – </w:t>
      </w:r>
      <w:r w:rsidR="00F7437D">
        <w:t>Ou alors passer tous les morts à -100% PV lors du changement de mode</w:t>
      </w:r>
      <w:r>
        <w:t> ? (Les morts devraient rester morts.)</w:t>
      </w:r>
    </w:p>
    <w:p w14:paraId="69BD93E8" w14:textId="28E0153B" w:rsidR="007454D9" w:rsidRDefault="007454D9" w:rsidP="00FF1C90">
      <w:pPr>
        <w:pStyle w:val="Sansinterligne"/>
        <w:jc w:val="both"/>
      </w:pPr>
    </w:p>
    <w:p w14:paraId="379B4C21" w14:textId="756D3BFC" w:rsidR="007454D9" w:rsidRDefault="007454D9" w:rsidP="00FF1C90">
      <w:pPr>
        <w:pStyle w:val="Sansinterligne"/>
        <w:jc w:val="both"/>
      </w:pPr>
      <w:r w:rsidRPr="007454D9">
        <w:rPr>
          <w:i/>
          <w:iCs/>
          <w:color w:val="0070C0"/>
        </w:rPr>
        <w:t xml:space="preserve">  • Nuzlocke =&gt; Traditionnel</w:t>
      </w:r>
      <w:r>
        <w:rPr>
          <w:i/>
          <w:iCs/>
          <w:color w:val="0070C0"/>
        </w:rPr>
        <w:t xml:space="preserve"> </w:t>
      </w:r>
      <w:r w:rsidR="00F7437D">
        <w:rPr>
          <w:i/>
          <w:iCs/>
          <w:color w:val="0070C0"/>
        </w:rPr>
        <w:t xml:space="preserve"> </w:t>
      </w:r>
      <w:r w:rsidR="00F7437D">
        <w:rPr>
          <w:noProof/>
        </w:rPr>
        <w:drawing>
          <wp:inline distT="0" distB="0" distL="0" distR="0" wp14:anchorId="0FFD8F4B" wp14:editId="0D6EF9AE">
            <wp:extent cx="152400" cy="1524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753BD85" w14:textId="43F02F0C" w:rsidR="006C1BB8" w:rsidRDefault="00F7437D" w:rsidP="00FF1C90">
      <w:pPr>
        <w:pStyle w:val="Sansinterligne"/>
        <w:jc w:val="both"/>
      </w:pPr>
      <w:r>
        <w:t xml:space="preserve">  La problématique se limitera juste à la gestion des Pokémons déjà morts. Concernant l’affichage des PV, tout dépendra comment c’est géré en interne.</w:t>
      </w:r>
    </w:p>
    <w:p w14:paraId="40A30EE1" w14:textId="77777777" w:rsidR="007454D9" w:rsidRDefault="007454D9" w:rsidP="00FF1C90">
      <w:pPr>
        <w:pStyle w:val="Sansinterligne"/>
        <w:jc w:val="both"/>
      </w:pPr>
    </w:p>
    <w:p w14:paraId="3497FD74" w14:textId="42542DC0" w:rsidR="007454D9" w:rsidRDefault="007454D9" w:rsidP="006C1BB8">
      <w:pPr>
        <w:pStyle w:val="Sansinterligne"/>
        <w:jc w:val="both"/>
      </w:pPr>
      <w:r w:rsidRPr="007454D9">
        <w:rPr>
          <w:i/>
          <w:iCs/>
          <w:color w:val="0070C0"/>
        </w:rPr>
        <w:t xml:space="preserve">  • </w:t>
      </w:r>
      <w:r>
        <w:rPr>
          <w:i/>
          <w:iCs/>
          <w:color w:val="0070C0"/>
        </w:rPr>
        <w:t>Réaliste</w:t>
      </w:r>
      <w:r w:rsidRPr="007454D9">
        <w:rPr>
          <w:i/>
          <w:iCs/>
          <w:color w:val="0070C0"/>
        </w:rPr>
        <w:t xml:space="preserve"> =&gt; Traditionnel</w:t>
      </w:r>
      <w:r>
        <w:rPr>
          <w:i/>
          <w:iCs/>
          <w:color w:val="0070C0"/>
        </w:rPr>
        <w:t xml:space="preserve"> </w:t>
      </w:r>
      <w:r>
        <w:rPr>
          <w:noProof/>
        </w:rPr>
        <w:drawing>
          <wp:inline distT="0" distB="0" distL="0" distR="0" wp14:anchorId="326BEDA7" wp14:editId="7188DD68">
            <wp:extent cx="152400" cy="1524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849ADB4" w14:textId="7E16F072" w:rsidR="006C1BB8" w:rsidRDefault="00D81D2F" w:rsidP="006C1BB8">
      <w:pPr>
        <w:pStyle w:val="Sansinterligne"/>
        <w:jc w:val="both"/>
      </w:pPr>
      <w:r>
        <w:t xml:space="preserve">  S</w:t>
      </w:r>
      <w:r w:rsidR="006C1BB8">
        <w:t xml:space="preserve">i les PV </w:t>
      </w:r>
      <w:r w:rsidR="007454D9">
        <w:t>doivent être</w:t>
      </w:r>
      <w:r w:rsidR="006C1BB8">
        <w:t xml:space="preserve"> aff</w:t>
      </w:r>
      <w:r w:rsidR="007454D9">
        <w:t>ichés en 0</w:t>
      </w:r>
      <w:r>
        <w:t xml:space="preserve"> dans ce mode</w:t>
      </w:r>
      <w:r w:rsidR="007454D9">
        <w:t>, faut-il passer tous les PV</w:t>
      </w:r>
      <w:r>
        <w:t xml:space="preserve"> auparavant</w:t>
      </w:r>
      <w:r w:rsidR="007454D9">
        <w:t xml:space="preserve"> négatifs à 0 ?</w:t>
      </w:r>
    </w:p>
    <w:p w14:paraId="0686DC0D" w14:textId="08904FB3" w:rsidR="006C1BB8" w:rsidRDefault="00D81D2F" w:rsidP="006C1BB8">
      <w:pPr>
        <w:pStyle w:val="Sansinterligne"/>
        <w:jc w:val="both"/>
      </w:pPr>
      <w:r>
        <w:t xml:space="preserve">  </w:t>
      </w:r>
      <w:r w:rsidR="006C1BB8">
        <w:t>L’idéal serait de « masquer » l’affichage des PV en négatif</w:t>
      </w:r>
      <w:r w:rsidR="007454D9">
        <w:t xml:space="preserve"> et de traiter les KO aux bords de </w:t>
      </w:r>
      <w:r>
        <w:t>la mort</w:t>
      </w:r>
      <w:r w:rsidR="007454D9">
        <w:t xml:space="preserve"> comme des KO simples ;</w:t>
      </w:r>
      <w:r w:rsidR="006C1BB8">
        <w:t xml:space="preserve"> mais</w:t>
      </w:r>
      <w:r>
        <w:t xml:space="preserve"> cela compliquerait la gestion de la réciproque. (Cf point suivant.)</w:t>
      </w:r>
    </w:p>
    <w:p w14:paraId="3460953A" w14:textId="5F436603" w:rsidR="006C1BB8" w:rsidRDefault="007454D9" w:rsidP="00FF1C90">
      <w:pPr>
        <w:pStyle w:val="Sansinterligne"/>
        <w:jc w:val="both"/>
      </w:pPr>
      <w:r>
        <w:t xml:space="preserve">  Dans tous les cas, les morts restent morts.</w:t>
      </w:r>
    </w:p>
    <w:p w14:paraId="4428B892" w14:textId="693DA023" w:rsidR="007454D9" w:rsidRDefault="007454D9" w:rsidP="00FF1C90">
      <w:pPr>
        <w:pStyle w:val="Sansinterligne"/>
        <w:jc w:val="both"/>
      </w:pPr>
    </w:p>
    <w:p w14:paraId="262B332F" w14:textId="436E5105" w:rsidR="007454D9" w:rsidRPr="007454D9" w:rsidRDefault="007454D9" w:rsidP="007454D9">
      <w:pPr>
        <w:pStyle w:val="Sansinterligne"/>
        <w:jc w:val="both"/>
        <w:rPr>
          <w:i/>
          <w:iCs/>
          <w:color w:val="0070C0"/>
        </w:rPr>
      </w:pPr>
      <w:r w:rsidRPr="007454D9">
        <w:rPr>
          <w:i/>
          <w:iCs/>
          <w:color w:val="0070C0"/>
        </w:rPr>
        <w:t xml:space="preserve">  • Traditionnel =&gt; </w:t>
      </w:r>
      <w:r>
        <w:rPr>
          <w:i/>
          <w:iCs/>
          <w:color w:val="0070C0"/>
        </w:rPr>
        <w:t xml:space="preserve">Réaliste </w:t>
      </w:r>
      <w:r>
        <w:rPr>
          <w:noProof/>
        </w:rPr>
        <w:drawing>
          <wp:inline distT="0" distB="0" distL="0" distR="0" wp14:anchorId="7A270EF8" wp14:editId="47763E59">
            <wp:extent cx="152400" cy="1524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C355C84" w14:textId="0AF8480F" w:rsidR="007454D9" w:rsidRDefault="007454D9" w:rsidP="00FF1C90">
      <w:pPr>
        <w:pStyle w:val="Sansinterligne"/>
        <w:jc w:val="both"/>
      </w:pPr>
      <w:r>
        <w:t xml:space="preserve">– Qui peut le plus peut le moins… </w:t>
      </w:r>
      <w:proofErr w:type="spellStart"/>
      <w:r>
        <w:t>Quelque</w:t>
      </w:r>
      <w:proofErr w:type="spellEnd"/>
      <w:r>
        <w:t xml:space="preserve"> soit la méthode d’affichage des PV en traditionnel</w:t>
      </w:r>
      <w:r w:rsidR="00D81D2F">
        <w:t xml:space="preserve"> (blocage réel à 0 PV ou masquage des PV négatifs)</w:t>
      </w:r>
      <w:r>
        <w:t>, elle pourra s’appliquer sans problème lors du passage en mode Réaliste.</w:t>
      </w:r>
    </w:p>
    <w:p w14:paraId="71F12197" w14:textId="60A64F32" w:rsidR="00D81D2F" w:rsidRDefault="00D81D2F" w:rsidP="00FF1C90">
      <w:pPr>
        <w:pStyle w:val="Sansinterligne"/>
        <w:jc w:val="both"/>
      </w:pPr>
      <w:r>
        <w:t xml:space="preserve">  Seul souci dans l’hypothèse du masquage : cela pourrait révéler un Pokémon qui s’avère être mort en mode réaliste. Si les morts doivent rester morts, les vivants doivent rester vivants.</w:t>
      </w:r>
    </w:p>
    <w:p w14:paraId="4CAD23F6" w14:textId="1E5B9DB1" w:rsidR="006C1BB8" w:rsidRDefault="006C1BB8" w:rsidP="00FF1C90">
      <w:pPr>
        <w:pStyle w:val="Sansinterligne"/>
        <w:jc w:val="both"/>
      </w:pPr>
    </w:p>
    <w:p w14:paraId="3BBD6000" w14:textId="23E416A6" w:rsidR="00D81D2F" w:rsidRPr="00D81D2F" w:rsidRDefault="00D81D2F" w:rsidP="00FF1C90">
      <w:pPr>
        <w:pStyle w:val="Sansinterligne"/>
        <w:jc w:val="both"/>
        <w:rPr>
          <w:i/>
          <w:iCs/>
          <w:color w:val="0070C0"/>
        </w:rPr>
      </w:pPr>
      <w:r w:rsidRPr="007454D9">
        <w:rPr>
          <w:i/>
          <w:iCs/>
          <w:color w:val="0070C0"/>
        </w:rPr>
        <w:t xml:space="preserve">  • </w:t>
      </w:r>
      <w:r>
        <w:rPr>
          <w:i/>
          <w:iCs/>
          <w:color w:val="0070C0"/>
        </w:rPr>
        <w:t xml:space="preserve">Option de difficulté : niveau des Pokémons adverse </w:t>
      </w:r>
      <w:r>
        <w:rPr>
          <w:noProof/>
        </w:rPr>
        <w:drawing>
          <wp:inline distT="0" distB="0" distL="0" distR="0" wp14:anchorId="2C79377B" wp14:editId="415230A4">
            <wp:extent cx="152400" cy="1524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FCB27CB" w14:textId="5CF4C81D" w:rsidR="006C1BB8" w:rsidRDefault="00D81D2F" w:rsidP="00FF1C90">
      <w:pPr>
        <w:pStyle w:val="Sansinterligne"/>
        <w:jc w:val="both"/>
      </w:pPr>
      <w:r>
        <w:t xml:space="preserve">  </w:t>
      </w:r>
      <w:r w:rsidR="006C1BB8">
        <w:t xml:space="preserve"> Aucune interférence avec le niveau de difficulté classique (facile / normal / difficile). Le joueur pourra donc modifier ce réglage comme il l’entend.</w:t>
      </w:r>
    </w:p>
    <w:p w14:paraId="6A1B48D9" w14:textId="2B4FAF5F" w:rsidR="006C1BB8" w:rsidRDefault="006C1BB8" w:rsidP="00FF1C90">
      <w:pPr>
        <w:pStyle w:val="Sansinterligne"/>
        <w:jc w:val="both"/>
      </w:pPr>
    </w:p>
    <w:p w14:paraId="2B078EFA" w14:textId="0DFE651C" w:rsidR="00D81D2F" w:rsidRPr="00D81D2F" w:rsidRDefault="00D81D2F" w:rsidP="00FF1C90">
      <w:pPr>
        <w:pStyle w:val="Sansinterligne"/>
        <w:jc w:val="both"/>
        <w:rPr>
          <w:i/>
          <w:iCs/>
          <w:color w:val="0070C0"/>
        </w:rPr>
      </w:pPr>
      <w:r w:rsidRPr="007454D9">
        <w:rPr>
          <w:i/>
          <w:iCs/>
          <w:color w:val="0070C0"/>
        </w:rPr>
        <w:t xml:space="preserve">  • </w:t>
      </w:r>
      <w:r>
        <w:rPr>
          <w:i/>
          <w:iCs/>
          <w:color w:val="0070C0"/>
        </w:rPr>
        <w:t xml:space="preserve">Option de difficulté : gestion de la mort des Pokémons adverse </w:t>
      </w:r>
      <w:r>
        <w:rPr>
          <w:noProof/>
        </w:rPr>
        <w:drawing>
          <wp:inline distT="0" distB="0" distL="0" distR="0" wp14:anchorId="420D05B1" wp14:editId="08A02215">
            <wp:extent cx="152400" cy="1524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DE192FB" w14:textId="74F4BBA9" w:rsidR="00D81D2F" w:rsidRDefault="00D81D2F" w:rsidP="00D81D2F">
      <w:pPr>
        <w:pStyle w:val="Sansinterligne"/>
        <w:jc w:val="both"/>
      </w:pPr>
      <w:r>
        <w:t xml:space="preserve">   Aucune restriction sur la gestion de la mort des Pokémons adverses</w:t>
      </w:r>
      <w:r w:rsidR="00B635B5">
        <w:t xml:space="preserve"> vu que c’est indépendant</w:t>
      </w:r>
      <w:r>
        <w:t>. Le joueur peut basculer ce mode comme il l’entend.</w:t>
      </w:r>
    </w:p>
    <w:p w14:paraId="2F419229" w14:textId="71073601" w:rsidR="00D81D2F" w:rsidRDefault="00D81D2F" w:rsidP="00D81D2F">
      <w:pPr>
        <w:pStyle w:val="Sansinterligne"/>
        <w:jc w:val="both"/>
      </w:pPr>
    </w:p>
    <w:p w14:paraId="4FF705C7" w14:textId="77777777" w:rsidR="00AA1B00" w:rsidRDefault="00AA1B00" w:rsidP="00AA1B00">
      <w:pPr>
        <w:pStyle w:val="Sansinterligne"/>
        <w:jc w:val="both"/>
      </w:pPr>
    </w:p>
    <w:p w14:paraId="455C2F7E" w14:textId="733D8347" w:rsidR="00AA1B00" w:rsidRPr="00AA1B00" w:rsidRDefault="00AA1B00" w:rsidP="00AA1B00">
      <w:pPr>
        <w:pStyle w:val="Sansinterligne"/>
        <w:jc w:val="both"/>
      </w:pPr>
      <w:r w:rsidRPr="00AA1B00">
        <w:rPr>
          <w:b/>
          <w:bCs/>
          <w:color w:val="006600"/>
        </w:rPr>
        <w:t xml:space="preserve">  </w:t>
      </w:r>
      <w:r w:rsidRPr="00AA1B00">
        <w:rPr>
          <w:b/>
          <w:bCs/>
          <w:color w:val="006600"/>
          <w:u w:val="single"/>
        </w:rPr>
        <w:t>Pour la gestion des changements de mode en milieu de partie, la solution tient en une phrase</w:t>
      </w:r>
      <w:r w:rsidRPr="00AA1B00">
        <w:rPr>
          <w:b/>
          <w:bCs/>
          <w:color w:val="006600"/>
        </w:rPr>
        <w:t> :</w:t>
      </w:r>
    </w:p>
    <w:p w14:paraId="52A58A9E" w14:textId="3A2F9D38" w:rsidR="00AA1B00" w:rsidRPr="00AA1B00" w:rsidRDefault="00AA1B00" w:rsidP="00AA1B00">
      <w:pPr>
        <w:pStyle w:val="Sansinterligne"/>
        <w:jc w:val="both"/>
        <w:rPr>
          <w:b/>
          <w:bCs/>
          <w:i/>
          <w:iCs/>
        </w:rPr>
      </w:pPr>
      <w:r w:rsidRPr="00AA1B00">
        <w:rPr>
          <w:b/>
          <w:bCs/>
          <w:i/>
          <w:iCs/>
        </w:rPr>
        <w:t xml:space="preserve">  L’état de KO / KO au mort de la mort / Mort est tout simplement indépendant du nombre de PV restants.</w:t>
      </w:r>
    </w:p>
    <w:p w14:paraId="33C3BBBF" w14:textId="77777777" w:rsidR="00AA1B00" w:rsidRDefault="00AA1B00" w:rsidP="00AA1B00">
      <w:pPr>
        <w:pStyle w:val="Sansinterligne"/>
        <w:jc w:val="both"/>
      </w:pPr>
      <w:r>
        <w:lastRenderedPageBreak/>
        <w:t xml:space="preserve">  Le statut est modifié au moment précis de la mise hors-combat et selon les paramètres de difficulté au moment où le Pokémon tombe. Changer ultérieurement le mode de gestion de la mort ne modifiera pas (à la hausse ou à la baisse) le statut du Pokémon.</w:t>
      </w:r>
    </w:p>
    <w:p w14:paraId="77065AE3" w14:textId="77777777" w:rsidR="00AA1B00" w:rsidRDefault="00AA1B00" w:rsidP="00AA1B00">
      <w:pPr>
        <w:pStyle w:val="Sansinterligne"/>
        <w:jc w:val="both"/>
      </w:pPr>
    </w:p>
    <w:p w14:paraId="49D9A1C3" w14:textId="1304882B" w:rsidR="00AA1B00" w:rsidRPr="00AA1B00" w:rsidRDefault="00AA1B00" w:rsidP="00AA1B00">
      <w:pPr>
        <w:pStyle w:val="Sansinterligne"/>
        <w:jc w:val="both"/>
        <w:rPr>
          <w:b/>
        </w:rPr>
      </w:pPr>
      <w:r>
        <w:rPr>
          <w:b/>
        </w:rPr>
        <w:t xml:space="preserve">  </w:t>
      </w:r>
      <w:r w:rsidRPr="00AA1B00">
        <w:rPr>
          <w:b/>
        </w:rPr>
        <w:t>Avantages :</w:t>
      </w:r>
    </w:p>
    <w:p w14:paraId="3D1F93E0" w14:textId="089C1CB2" w:rsidR="00AA1B00" w:rsidRDefault="00AA1B00" w:rsidP="00AA1B00">
      <w:pPr>
        <w:pStyle w:val="Sansinterligne"/>
        <w:jc w:val="both"/>
      </w:pPr>
      <w:r>
        <w:t xml:space="preserve">  • C'est déjà le cas avec les statuts classiques (Poison, Brûlure...), donc théoriquement le fonctionnement classique de PSDK, donc rien à modifier. (À confirmer.)</w:t>
      </w:r>
    </w:p>
    <w:p w14:paraId="7F78D0A3" w14:textId="38AA2992" w:rsidR="00AA1B00" w:rsidRDefault="00AA1B00" w:rsidP="00AA1B00">
      <w:pPr>
        <w:pStyle w:val="Sansinterligne"/>
        <w:jc w:val="both"/>
      </w:pPr>
      <w:r>
        <w:t xml:space="preserve">  • Aucune prise de tête entre les 6 transitions possibles de mode de gestion des morts.</w:t>
      </w:r>
    </w:p>
    <w:p w14:paraId="58E8FC5E" w14:textId="4F9B56B3" w:rsidR="00AA1B00" w:rsidRDefault="00AA1B00" w:rsidP="00AA1B00">
      <w:pPr>
        <w:pStyle w:val="Sansinterligne"/>
        <w:jc w:val="both"/>
      </w:pPr>
      <w:r>
        <w:t xml:space="preserve">  • Pas de bug exploit possible. (Un mort reste mort et un vivant reste vivant.)</w:t>
      </w:r>
    </w:p>
    <w:p w14:paraId="7D26856D" w14:textId="36409090" w:rsidR="00AA1B00" w:rsidRDefault="00AA1B00" w:rsidP="00AA1B00">
      <w:pPr>
        <w:pStyle w:val="Sansinterligne"/>
        <w:jc w:val="both"/>
      </w:pPr>
      <w:r>
        <w:t xml:space="preserve">  • L'affichage des PV en négatif présents dans tous les cas donnera une indication au joueur si son Pokémon a été mis KO (ou tué si Nuzlocke) haut la main ou pas.</w:t>
      </w:r>
    </w:p>
    <w:p w14:paraId="49D99A49" w14:textId="77777777" w:rsidR="00AA1B00" w:rsidRDefault="00AA1B00" w:rsidP="00AA1B00">
      <w:pPr>
        <w:pStyle w:val="Sansinterligne"/>
        <w:jc w:val="both"/>
      </w:pPr>
    </w:p>
    <w:p w14:paraId="3C00CDBE" w14:textId="43490E1A" w:rsidR="00AA1B00" w:rsidRPr="00AA1B00" w:rsidRDefault="00AA1B00" w:rsidP="00AA1B00">
      <w:pPr>
        <w:pStyle w:val="Sansinterligne"/>
        <w:jc w:val="both"/>
        <w:rPr>
          <w:b/>
        </w:rPr>
      </w:pPr>
      <w:r>
        <w:rPr>
          <w:b/>
        </w:rPr>
        <w:t xml:space="preserve">  </w:t>
      </w:r>
      <w:r w:rsidRPr="00AA1B00">
        <w:rPr>
          <w:b/>
        </w:rPr>
        <w:t>Inconvénients :</w:t>
      </w:r>
    </w:p>
    <w:p w14:paraId="05E1C918" w14:textId="77777777" w:rsidR="00AA1B00" w:rsidRDefault="00AA1B00" w:rsidP="00AA1B00">
      <w:pPr>
        <w:pStyle w:val="Sansinterligne"/>
        <w:jc w:val="both"/>
      </w:pPr>
      <w:r>
        <w:t xml:space="preserve">  • L'affichage des PV en négatif aura un intérêt limité pour le joueur en mode Traditionnel et Nuzlocke. (Possibilité de le masquer : en interne, c’est bien la valeur négative des PV qui est enregistrée. Sur l’affichage, le joueur verra 0 PV.)</w:t>
      </w:r>
    </w:p>
    <w:p w14:paraId="41EC53BE" w14:textId="77777777" w:rsidR="00AA1B00" w:rsidRDefault="00AA1B00" w:rsidP="00AA1B00">
      <w:pPr>
        <w:pStyle w:val="Sansinterligne"/>
        <w:jc w:val="both"/>
      </w:pPr>
      <w:r>
        <w:t xml:space="preserve">  • Après un changement de difficulté (et si ce n’est pas « masqué »), ça peut donner un résultat cocasse. (Genre un mort à -50 % PV ou un Pokémon vivant à -100 % PV.). C'est un bug mineur que je considère comme acceptable. (De base, le joueur n'est pas vraiment encouragé à changer son mode de gestion de la mort tous les 4 matins.)</w:t>
      </w:r>
    </w:p>
    <w:p w14:paraId="22557871" w14:textId="77777777" w:rsidR="00AA1B00" w:rsidRDefault="00AA1B00" w:rsidP="00AA1B00">
      <w:pPr>
        <w:pStyle w:val="Sansinterligne"/>
        <w:jc w:val="both"/>
      </w:pPr>
    </w:p>
    <w:p w14:paraId="6095BB27" w14:textId="77777777" w:rsidR="00B635B5" w:rsidRDefault="00B635B5" w:rsidP="00D81D2F">
      <w:pPr>
        <w:pStyle w:val="Sansinterligne"/>
        <w:jc w:val="both"/>
      </w:pPr>
    </w:p>
    <w:p w14:paraId="247A31F0" w14:textId="0322B962" w:rsidR="008613F0" w:rsidRDefault="008613F0" w:rsidP="00D81D2F">
      <w:pPr>
        <w:pStyle w:val="Sansinterligne"/>
        <w:jc w:val="both"/>
      </w:pPr>
      <w:r>
        <w:rPr>
          <w:b/>
          <w:bCs/>
          <w:u w:val="single"/>
        </w:rPr>
        <w:t>Solution anti-Zekrom</w:t>
      </w:r>
      <w:r w:rsidRPr="006C1BB8">
        <w:rPr>
          <w:b/>
          <w:bCs/>
        </w:rPr>
        <w:t xml:space="preserve"> : </w:t>
      </w:r>
      <w:r>
        <w:rPr>
          <w:b/>
          <w:bCs/>
        </w:rPr>
        <w:t>Faire des concessions sur la gestion des morts</w:t>
      </w:r>
    </w:p>
    <w:p w14:paraId="2063CCF4" w14:textId="03B8E567" w:rsidR="008613F0" w:rsidRDefault="008613F0" w:rsidP="00D81D2F">
      <w:pPr>
        <w:pStyle w:val="Sansinterligne"/>
        <w:jc w:val="both"/>
      </w:pPr>
    </w:p>
    <w:p w14:paraId="674561FA" w14:textId="255D403C" w:rsidR="008703F9" w:rsidRDefault="008703F9" w:rsidP="00D81D2F">
      <w:pPr>
        <w:pStyle w:val="Sansinterligne"/>
        <w:jc w:val="both"/>
      </w:pPr>
      <w:r>
        <w:t xml:space="preserve">  Si l’Idéal s’avère impossible à atteindre. (Trop de choses à programmer), des concessions pourraient être faites.</w:t>
      </w:r>
    </w:p>
    <w:p w14:paraId="19EFF8E6" w14:textId="77777777" w:rsidR="008703F9" w:rsidRDefault="008703F9" w:rsidP="00D81D2F">
      <w:pPr>
        <w:pStyle w:val="Sansinterligne"/>
        <w:jc w:val="both"/>
      </w:pPr>
    </w:p>
    <w:p w14:paraId="0190EDEA" w14:textId="3E389E63" w:rsidR="00D81D2F" w:rsidRPr="00D81D2F" w:rsidRDefault="00D81D2F" w:rsidP="00D81D2F">
      <w:pPr>
        <w:pStyle w:val="Sansinterligne"/>
        <w:jc w:val="both"/>
        <w:rPr>
          <w:i/>
          <w:iCs/>
          <w:color w:val="0070C0"/>
        </w:rPr>
      </w:pPr>
      <w:r w:rsidRPr="007454D9">
        <w:rPr>
          <w:i/>
          <w:iCs/>
          <w:color w:val="0070C0"/>
        </w:rPr>
        <w:t xml:space="preserve">  • </w:t>
      </w:r>
      <w:r>
        <w:rPr>
          <w:i/>
          <w:iCs/>
          <w:color w:val="0070C0"/>
        </w:rPr>
        <w:t>Interdire ou limiter le changement d</w:t>
      </w:r>
      <w:r w:rsidR="00B635B5">
        <w:rPr>
          <w:i/>
          <w:iCs/>
          <w:color w:val="0070C0"/>
        </w:rPr>
        <w:t>u réglage de</w:t>
      </w:r>
      <w:r>
        <w:rPr>
          <w:i/>
          <w:iCs/>
          <w:color w:val="0070C0"/>
        </w:rPr>
        <w:t xml:space="preserve"> gestion de la mort.</w:t>
      </w:r>
    </w:p>
    <w:p w14:paraId="3DBD3D04" w14:textId="77777777" w:rsidR="00B635B5" w:rsidRDefault="008613F0" w:rsidP="00D81D2F">
      <w:pPr>
        <w:pStyle w:val="Sansinterligne"/>
        <w:jc w:val="both"/>
      </w:pPr>
      <w:r>
        <w:t xml:space="preserve">  Solution de dernier recours pour éviter d’avoir à gérer tous les cas de transition d’un mode à l’autre.</w:t>
      </w:r>
    </w:p>
    <w:p w14:paraId="3003D445" w14:textId="1BA83090" w:rsidR="00D81D2F" w:rsidRDefault="00B635B5" w:rsidP="00D81D2F">
      <w:pPr>
        <w:pStyle w:val="Sansinterligne"/>
        <w:jc w:val="both"/>
      </w:pPr>
      <w:r>
        <w:t xml:space="preserve">  </w:t>
      </w:r>
      <w:r w:rsidR="008613F0">
        <w:t xml:space="preserve">Seul amer regret : de ne pas pouvoir désactiver un mode Nuzlocke comme </w:t>
      </w:r>
      <w:r w:rsidR="008613F0" w:rsidRPr="008613F0">
        <w:rPr>
          <w:i/>
          <w:iCs/>
        </w:rPr>
        <w:t>Pokémon Uranium</w:t>
      </w:r>
      <w:r w:rsidR="008613F0">
        <w:t xml:space="preserve"> le propose après avoir vaincu la ligue. Bien entendu, un tel changement est unique et n</w:t>
      </w:r>
      <w:r>
        <w:t>e sera</w:t>
      </w:r>
      <w:r w:rsidR="008613F0">
        <w:t xml:space="preserve"> pas réversible. </w:t>
      </w:r>
      <w:r w:rsidR="00B35967">
        <w:t>Peut-être</w:t>
      </w:r>
      <w:r w:rsidR="008613F0">
        <w:t xml:space="preserve"> alors concentrer toute son énergie pour implémenter ce changement. (Seuls deux cas seront alors gérés : Nuzlocke =&gt; Réaliste et Nuzlocke =&gt; Traditionnel.)</w:t>
      </w:r>
    </w:p>
    <w:p w14:paraId="7E72E84E" w14:textId="77777777" w:rsidR="00B635B5" w:rsidRDefault="00B635B5" w:rsidP="00D81D2F">
      <w:pPr>
        <w:pStyle w:val="Sansinterligne"/>
        <w:jc w:val="both"/>
      </w:pPr>
    </w:p>
    <w:p w14:paraId="61EBFE3F" w14:textId="1BCFF8F1" w:rsidR="00F51BAD" w:rsidRDefault="00F51BAD" w:rsidP="00D81D2F">
      <w:pPr>
        <w:pStyle w:val="Sansinterligne"/>
        <w:jc w:val="both"/>
      </w:pPr>
      <w:r>
        <w:t xml:space="preserve">  Dans l’hypothèse où le changement d’un mode de gestion de la mort entraine un réajustement des PV restants de tous les Pokémons</w:t>
      </w:r>
      <w:r w:rsidR="00BF4EEF">
        <w:t xml:space="preserve"> morts ou KO</w:t>
      </w:r>
      <w:r>
        <w:t>, limiter les changements (genre un changement par mois in-game) afin d’empêcher des abus. (J’imagine bien le passage du mode Réaliste à Traditionnel qui permet de convertir tous les KO au bord de la mort en KO simple, et ainsi de faciliter les soins par opportunisme.)</w:t>
      </w:r>
    </w:p>
    <w:p w14:paraId="5FB4B1F0" w14:textId="77777777" w:rsidR="008613F0" w:rsidRDefault="008613F0" w:rsidP="008613F0">
      <w:pPr>
        <w:pStyle w:val="Sansinterligne"/>
        <w:jc w:val="both"/>
      </w:pPr>
    </w:p>
    <w:p w14:paraId="321B3508" w14:textId="49326F69" w:rsidR="008613F0" w:rsidRPr="00D81D2F" w:rsidRDefault="008613F0" w:rsidP="008613F0">
      <w:pPr>
        <w:pStyle w:val="Sansinterligne"/>
        <w:jc w:val="both"/>
        <w:rPr>
          <w:i/>
          <w:iCs/>
          <w:color w:val="0070C0"/>
        </w:rPr>
      </w:pPr>
      <w:r w:rsidRPr="007454D9">
        <w:rPr>
          <w:i/>
          <w:iCs/>
          <w:color w:val="0070C0"/>
        </w:rPr>
        <w:t xml:space="preserve">  • </w:t>
      </w:r>
      <w:r>
        <w:rPr>
          <w:i/>
          <w:iCs/>
          <w:color w:val="0070C0"/>
        </w:rPr>
        <w:t>Sacrifier le mode « Traditionnel » et ne laisser que le choix entre « Réaliste » et « Nuzlocke ».</w:t>
      </w:r>
    </w:p>
    <w:p w14:paraId="23F19C62" w14:textId="05761564" w:rsidR="00D81D2F" w:rsidRDefault="008613F0" w:rsidP="008613F0">
      <w:pPr>
        <w:pStyle w:val="Sansinterligne"/>
        <w:jc w:val="both"/>
      </w:pPr>
      <w:r>
        <w:t xml:space="preserve">  Cela fera pleurer les casuals gamers, mais passer de 3 à 2 modes fera qu’il n’y a que 2 transitions possibles à gérer au lieu de 6. C’est 3 fois moins. (Sans compter le mode en moins qui ne sera pas à programmer.)</w:t>
      </w:r>
    </w:p>
    <w:p w14:paraId="1E1F5DC5" w14:textId="345D0A23" w:rsidR="008703F9" w:rsidRDefault="008703F9" w:rsidP="008613F0">
      <w:pPr>
        <w:pStyle w:val="Sansinterligne"/>
        <w:jc w:val="both"/>
      </w:pPr>
    </w:p>
    <w:p w14:paraId="128FA620" w14:textId="73928878" w:rsidR="00B635B5" w:rsidRDefault="008703F9" w:rsidP="008613F0">
      <w:pPr>
        <w:pStyle w:val="Sansinterligne"/>
        <w:jc w:val="both"/>
      </w:pPr>
      <w:r>
        <w:t xml:space="preserve">  La priorité est le codage du mode réaliste qui est l’essence même de Sacred Phoenix. Les modes Nuzlocke et Traditionnels sont un plus pour satisfaire les joueurs qui ne veulent pas de difficulté ou à l’inverse veulent un challenge intense.</w:t>
      </w:r>
    </w:p>
    <w:sectPr w:rsidR="00B635B5"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lelands Uncial Condensed">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A0000AEF" w:usb1="4000207B"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40308"/>
    <w:rsid w:val="00087728"/>
    <w:rsid w:val="000B4D18"/>
    <w:rsid w:val="000B7DFE"/>
    <w:rsid w:val="000D4B13"/>
    <w:rsid w:val="000E0F4C"/>
    <w:rsid w:val="001165E6"/>
    <w:rsid w:val="00166E0F"/>
    <w:rsid w:val="001D48C0"/>
    <w:rsid w:val="00235AA2"/>
    <w:rsid w:val="00247CE7"/>
    <w:rsid w:val="002E376C"/>
    <w:rsid w:val="00323C07"/>
    <w:rsid w:val="0035139D"/>
    <w:rsid w:val="00370B71"/>
    <w:rsid w:val="0037252F"/>
    <w:rsid w:val="003E3C71"/>
    <w:rsid w:val="00435F9E"/>
    <w:rsid w:val="004442CE"/>
    <w:rsid w:val="0045010A"/>
    <w:rsid w:val="004923FA"/>
    <w:rsid w:val="004D3028"/>
    <w:rsid w:val="004E40B8"/>
    <w:rsid w:val="0055675E"/>
    <w:rsid w:val="0056247F"/>
    <w:rsid w:val="00571AA2"/>
    <w:rsid w:val="005A109E"/>
    <w:rsid w:val="005B35D7"/>
    <w:rsid w:val="006116F3"/>
    <w:rsid w:val="006A6FC1"/>
    <w:rsid w:val="006B520D"/>
    <w:rsid w:val="006C1BB8"/>
    <w:rsid w:val="006C6FFF"/>
    <w:rsid w:val="006F5996"/>
    <w:rsid w:val="00730F8F"/>
    <w:rsid w:val="007454D9"/>
    <w:rsid w:val="00750042"/>
    <w:rsid w:val="00762C00"/>
    <w:rsid w:val="00763C0E"/>
    <w:rsid w:val="0078250E"/>
    <w:rsid w:val="007D46E1"/>
    <w:rsid w:val="007F3203"/>
    <w:rsid w:val="00826485"/>
    <w:rsid w:val="008613F0"/>
    <w:rsid w:val="008703F9"/>
    <w:rsid w:val="008C05A8"/>
    <w:rsid w:val="009A6419"/>
    <w:rsid w:val="00A863C0"/>
    <w:rsid w:val="00AA1B00"/>
    <w:rsid w:val="00AE0011"/>
    <w:rsid w:val="00B35967"/>
    <w:rsid w:val="00B35DAB"/>
    <w:rsid w:val="00B3604A"/>
    <w:rsid w:val="00B6095E"/>
    <w:rsid w:val="00B635B5"/>
    <w:rsid w:val="00BA5DD6"/>
    <w:rsid w:val="00BC40E5"/>
    <w:rsid w:val="00BF4EEF"/>
    <w:rsid w:val="00C614C0"/>
    <w:rsid w:val="00C85239"/>
    <w:rsid w:val="00CD2AE9"/>
    <w:rsid w:val="00D1350A"/>
    <w:rsid w:val="00D316E2"/>
    <w:rsid w:val="00D53B88"/>
    <w:rsid w:val="00D62732"/>
    <w:rsid w:val="00D81D2F"/>
    <w:rsid w:val="00DB21D4"/>
    <w:rsid w:val="00DB5EC5"/>
    <w:rsid w:val="00DC7561"/>
    <w:rsid w:val="00DE7948"/>
    <w:rsid w:val="00E00DB6"/>
    <w:rsid w:val="00E20063"/>
    <w:rsid w:val="00E36B5B"/>
    <w:rsid w:val="00E45717"/>
    <w:rsid w:val="00E75D68"/>
    <w:rsid w:val="00E939F6"/>
    <w:rsid w:val="00EB23D7"/>
    <w:rsid w:val="00EC13C4"/>
    <w:rsid w:val="00EE20D3"/>
    <w:rsid w:val="00EF4440"/>
    <w:rsid w:val="00F062E5"/>
    <w:rsid w:val="00F452DB"/>
    <w:rsid w:val="00F51BAD"/>
    <w:rsid w:val="00F7437D"/>
    <w:rsid w:val="00F93395"/>
    <w:rsid w:val="00FA3846"/>
    <w:rsid w:val="00FA43E1"/>
    <w:rsid w:val="00FF1C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6A6FC1"/>
    <w:rPr>
      <w:color w:val="0563C1" w:themeColor="hyperlink"/>
      <w:u w:val="single"/>
    </w:rPr>
  </w:style>
  <w:style w:type="character" w:styleId="Mentionnonrsolue">
    <w:name w:val="Unresolved Mention"/>
    <w:basedOn w:val="Policepardfaut"/>
    <w:uiPriority w:val="99"/>
    <w:semiHidden/>
    <w:unhideWhenUsed/>
    <w:rsid w:val="006A6FC1"/>
    <w:rPr>
      <w:color w:val="605E5C"/>
      <w:shd w:val="clear" w:color="auto" w:fill="E1DFDD"/>
    </w:rPr>
  </w:style>
  <w:style w:type="table" w:styleId="Grilledutableau">
    <w:name w:val="Table Grid"/>
    <w:basedOn w:val="TableauNormal"/>
    <w:uiPriority w:val="39"/>
    <w:rsid w:val="00EF4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11325">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2122066169">
          <w:marLeft w:val="0"/>
          <w:marRight w:val="0"/>
          <w:marTop w:val="0"/>
          <w:marBottom w:val="0"/>
          <w:divBdr>
            <w:top w:val="none" w:sz="0" w:space="0" w:color="auto"/>
            <w:left w:val="none" w:sz="0" w:space="0" w:color="auto"/>
            <w:bottom w:val="none" w:sz="0" w:space="0" w:color="auto"/>
            <w:right w:val="none" w:sz="0" w:space="0" w:color="auto"/>
          </w:divBdr>
          <w:divsChild>
            <w:div w:id="1057164739">
              <w:marLeft w:val="0"/>
              <w:marRight w:val="0"/>
              <w:marTop w:val="0"/>
              <w:marBottom w:val="48"/>
              <w:divBdr>
                <w:top w:val="none" w:sz="0" w:space="0" w:color="auto"/>
                <w:left w:val="none" w:sz="0" w:space="0" w:color="auto"/>
                <w:bottom w:val="none" w:sz="0" w:space="0" w:color="auto"/>
                <w:right w:val="none" w:sz="0" w:space="0" w:color="auto"/>
              </w:divBdr>
              <w:divsChild>
                <w:div w:id="2137213402">
                  <w:marLeft w:val="1200"/>
                  <w:marRight w:val="0"/>
                  <w:marTop w:val="0"/>
                  <w:marBottom w:val="0"/>
                  <w:divBdr>
                    <w:top w:val="none" w:sz="0" w:space="0" w:color="auto"/>
                    <w:left w:val="none" w:sz="0" w:space="0" w:color="auto"/>
                    <w:bottom w:val="none" w:sz="0" w:space="0" w:color="auto"/>
                    <w:right w:val="none" w:sz="0" w:space="0" w:color="auto"/>
                  </w:divBdr>
                  <w:divsChild>
                    <w:div w:id="515538152">
                      <w:marLeft w:val="0"/>
                      <w:marRight w:val="0"/>
                      <w:marTop w:val="0"/>
                      <w:marBottom w:val="0"/>
                      <w:divBdr>
                        <w:top w:val="none" w:sz="0" w:space="0" w:color="auto"/>
                        <w:left w:val="none" w:sz="0" w:space="0" w:color="auto"/>
                        <w:bottom w:val="none" w:sz="0" w:space="0" w:color="auto"/>
                        <w:right w:val="none" w:sz="0" w:space="0" w:color="auto"/>
                      </w:divBdr>
                      <w:divsChild>
                        <w:div w:id="18704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3366">
              <w:marLeft w:val="0"/>
              <w:marRight w:val="0"/>
              <w:marTop w:val="0"/>
              <w:marBottom w:val="48"/>
              <w:divBdr>
                <w:top w:val="none" w:sz="0" w:space="0" w:color="auto"/>
                <w:left w:val="none" w:sz="0" w:space="0" w:color="auto"/>
                <w:bottom w:val="none" w:sz="0" w:space="0" w:color="auto"/>
                <w:right w:val="none" w:sz="0" w:space="0" w:color="auto"/>
              </w:divBdr>
              <w:divsChild>
                <w:div w:id="2113158702">
                  <w:marLeft w:val="1200"/>
                  <w:marRight w:val="0"/>
                  <w:marTop w:val="0"/>
                  <w:marBottom w:val="0"/>
                  <w:divBdr>
                    <w:top w:val="none" w:sz="0" w:space="0" w:color="auto"/>
                    <w:left w:val="none" w:sz="0" w:space="0" w:color="auto"/>
                    <w:bottom w:val="none" w:sz="0" w:space="0" w:color="auto"/>
                    <w:right w:val="none" w:sz="0" w:space="0" w:color="auto"/>
                  </w:divBdr>
                  <w:divsChild>
                    <w:div w:id="725881300">
                      <w:marLeft w:val="0"/>
                      <w:marRight w:val="0"/>
                      <w:marTop w:val="0"/>
                      <w:marBottom w:val="0"/>
                      <w:divBdr>
                        <w:top w:val="none" w:sz="0" w:space="0" w:color="auto"/>
                        <w:left w:val="none" w:sz="0" w:space="0" w:color="auto"/>
                        <w:bottom w:val="none" w:sz="0" w:space="0" w:color="auto"/>
                        <w:right w:val="none" w:sz="0" w:space="0" w:color="auto"/>
                      </w:divBdr>
                      <w:divsChild>
                        <w:div w:id="1470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481">
              <w:marLeft w:val="0"/>
              <w:marRight w:val="0"/>
              <w:marTop w:val="0"/>
              <w:marBottom w:val="48"/>
              <w:divBdr>
                <w:top w:val="none" w:sz="0" w:space="0" w:color="auto"/>
                <w:left w:val="none" w:sz="0" w:space="0" w:color="auto"/>
                <w:bottom w:val="none" w:sz="0" w:space="0" w:color="auto"/>
                <w:right w:val="none" w:sz="0" w:space="0" w:color="auto"/>
              </w:divBdr>
              <w:divsChild>
                <w:div w:id="529417341">
                  <w:marLeft w:val="1200"/>
                  <w:marRight w:val="0"/>
                  <w:marTop w:val="0"/>
                  <w:marBottom w:val="0"/>
                  <w:divBdr>
                    <w:top w:val="none" w:sz="0" w:space="0" w:color="auto"/>
                    <w:left w:val="none" w:sz="0" w:space="0" w:color="auto"/>
                    <w:bottom w:val="none" w:sz="0" w:space="0" w:color="auto"/>
                    <w:right w:val="none" w:sz="0" w:space="0" w:color="auto"/>
                  </w:divBdr>
                  <w:divsChild>
                    <w:div w:id="1630360846">
                      <w:marLeft w:val="0"/>
                      <w:marRight w:val="0"/>
                      <w:marTop w:val="0"/>
                      <w:marBottom w:val="0"/>
                      <w:divBdr>
                        <w:top w:val="none" w:sz="0" w:space="0" w:color="auto"/>
                        <w:left w:val="none" w:sz="0" w:space="0" w:color="auto"/>
                        <w:bottom w:val="none" w:sz="0" w:space="0" w:color="auto"/>
                        <w:right w:val="none" w:sz="0" w:space="0" w:color="auto"/>
                      </w:divBdr>
                      <w:divsChild>
                        <w:div w:id="20696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63515690">
      <w:bodyDiv w:val="1"/>
      <w:marLeft w:val="0"/>
      <w:marRight w:val="0"/>
      <w:marTop w:val="0"/>
      <w:marBottom w:val="0"/>
      <w:divBdr>
        <w:top w:val="none" w:sz="0" w:space="0" w:color="auto"/>
        <w:left w:val="none" w:sz="0" w:space="0" w:color="auto"/>
        <w:bottom w:val="none" w:sz="0" w:space="0" w:color="auto"/>
        <w:right w:val="none" w:sz="0" w:space="0" w:color="auto"/>
      </w:divBdr>
      <w:divsChild>
        <w:div w:id="1128162472">
          <w:marLeft w:val="0"/>
          <w:marRight w:val="0"/>
          <w:marTop w:val="0"/>
          <w:marBottom w:val="0"/>
          <w:divBdr>
            <w:top w:val="none" w:sz="0" w:space="0" w:color="auto"/>
            <w:left w:val="none" w:sz="0" w:space="0" w:color="auto"/>
            <w:bottom w:val="none" w:sz="0" w:space="0" w:color="auto"/>
            <w:right w:val="none" w:sz="0" w:space="0" w:color="auto"/>
          </w:divBdr>
          <w:divsChild>
            <w:div w:id="1662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668512680">
      <w:bodyDiv w:val="1"/>
      <w:marLeft w:val="0"/>
      <w:marRight w:val="0"/>
      <w:marTop w:val="0"/>
      <w:marBottom w:val="0"/>
      <w:divBdr>
        <w:top w:val="none" w:sz="0" w:space="0" w:color="auto"/>
        <w:left w:val="none" w:sz="0" w:space="0" w:color="auto"/>
        <w:bottom w:val="none" w:sz="0" w:space="0" w:color="auto"/>
        <w:right w:val="none" w:sz="0" w:space="0" w:color="auto"/>
      </w:divBdr>
      <w:divsChild>
        <w:div w:id="1065421627">
          <w:marLeft w:val="0"/>
          <w:marRight w:val="0"/>
          <w:marTop w:val="0"/>
          <w:marBottom w:val="0"/>
          <w:divBdr>
            <w:top w:val="none" w:sz="0" w:space="0" w:color="auto"/>
            <w:left w:val="none" w:sz="0" w:space="0" w:color="auto"/>
            <w:bottom w:val="none" w:sz="0" w:space="0" w:color="auto"/>
            <w:right w:val="none" w:sz="0" w:space="0" w:color="auto"/>
          </w:divBdr>
          <w:divsChild>
            <w:div w:id="2062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877084273">
      <w:bodyDiv w:val="1"/>
      <w:marLeft w:val="0"/>
      <w:marRight w:val="0"/>
      <w:marTop w:val="0"/>
      <w:marBottom w:val="0"/>
      <w:divBdr>
        <w:top w:val="none" w:sz="0" w:space="0" w:color="auto"/>
        <w:left w:val="none" w:sz="0" w:space="0" w:color="auto"/>
        <w:bottom w:val="none" w:sz="0" w:space="0" w:color="auto"/>
        <w:right w:val="none" w:sz="0" w:space="0" w:color="auto"/>
      </w:divBdr>
    </w:div>
    <w:div w:id="1912078714">
      <w:bodyDiv w:val="1"/>
      <w:marLeft w:val="0"/>
      <w:marRight w:val="0"/>
      <w:marTop w:val="0"/>
      <w:marBottom w:val="0"/>
      <w:divBdr>
        <w:top w:val="none" w:sz="0" w:space="0" w:color="auto"/>
        <w:left w:val="none" w:sz="0" w:space="0" w:color="auto"/>
        <w:bottom w:val="none" w:sz="0" w:space="0" w:color="auto"/>
        <w:right w:val="none" w:sz="0" w:space="0" w:color="auto"/>
      </w:divBdr>
      <w:divsChild>
        <w:div w:id="1608780124">
          <w:marLeft w:val="0"/>
          <w:marRight w:val="0"/>
          <w:marTop w:val="0"/>
          <w:marBottom w:val="0"/>
          <w:divBdr>
            <w:top w:val="none" w:sz="0" w:space="0" w:color="auto"/>
            <w:left w:val="none" w:sz="0" w:space="0" w:color="auto"/>
            <w:bottom w:val="none" w:sz="0" w:space="0" w:color="auto"/>
            <w:right w:val="none" w:sz="0" w:space="0" w:color="auto"/>
          </w:divBdr>
          <w:divsChild>
            <w:div w:id="461581860">
              <w:marLeft w:val="0"/>
              <w:marRight w:val="0"/>
              <w:marTop w:val="0"/>
              <w:marBottom w:val="48"/>
              <w:divBdr>
                <w:top w:val="none" w:sz="0" w:space="0" w:color="auto"/>
                <w:left w:val="none" w:sz="0" w:space="0" w:color="auto"/>
                <w:bottom w:val="none" w:sz="0" w:space="0" w:color="auto"/>
                <w:right w:val="none" w:sz="0" w:space="0" w:color="auto"/>
              </w:divBdr>
              <w:divsChild>
                <w:div w:id="1265724357">
                  <w:marLeft w:val="1200"/>
                  <w:marRight w:val="0"/>
                  <w:marTop w:val="0"/>
                  <w:marBottom w:val="0"/>
                  <w:divBdr>
                    <w:top w:val="none" w:sz="0" w:space="0" w:color="auto"/>
                    <w:left w:val="none" w:sz="0" w:space="0" w:color="auto"/>
                    <w:bottom w:val="none" w:sz="0" w:space="0" w:color="auto"/>
                    <w:right w:val="none" w:sz="0" w:space="0" w:color="auto"/>
                  </w:divBdr>
                  <w:divsChild>
                    <w:div w:id="1401488676">
                      <w:marLeft w:val="0"/>
                      <w:marRight w:val="0"/>
                      <w:marTop w:val="0"/>
                      <w:marBottom w:val="0"/>
                      <w:divBdr>
                        <w:top w:val="none" w:sz="0" w:space="0" w:color="auto"/>
                        <w:left w:val="none" w:sz="0" w:space="0" w:color="auto"/>
                        <w:bottom w:val="none" w:sz="0" w:space="0" w:color="auto"/>
                        <w:right w:val="none" w:sz="0" w:space="0" w:color="auto"/>
                      </w:divBdr>
                      <w:divsChild>
                        <w:div w:id="14758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31526">
              <w:marLeft w:val="0"/>
              <w:marRight w:val="0"/>
              <w:marTop w:val="0"/>
              <w:marBottom w:val="48"/>
              <w:divBdr>
                <w:top w:val="none" w:sz="0" w:space="0" w:color="auto"/>
                <w:left w:val="none" w:sz="0" w:space="0" w:color="auto"/>
                <w:bottom w:val="none" w:sz="0" w:space="0" w:color="auto"/>
                <w:right w:val="none" w:sz="0" w:space="0" w:color="auto"/>
              </w:divBdr>
              <w:divsChild>
                <w:div w:id="1449933891">
                  <w:marLeft w:val="1200"/>
                  <w:marRight w:val="0"/>
                  <w:marTop w:val="0"/>
                  <w:marBottom w:val="0"/>
                  <w:divBdr>
                    <w:top w:val="none" w:sz="0" w:space="0" w:color="auto"/>
                    <w:left w:val="none" w:sz="0" w:space="0" w:color="auto"/>
                    <w:bottom w:val="none" w:sz="0" w:space="0" w:color="auto"/>
                    <w:right w:val="none" w:sz="0" w:space="0" w:color="auto"/>
                  </w:divBdr>
                  <w:divsChild>
                    <w:div w:id="643317763">
                      <w:marLeft w:val="0"/>
                      <w:marRight w:val="0"/>
                      <w:marTop w:val="0"/>
                      <w:marBottom w:val="0"/>
                      <w:divBdr>
                        <w:top w:val="none" w:sz="0" w:space="0" w:color="auto"/>
                        <w:left w:val="none" w:sz="0" w:space="0" w:color="auto"/>
                        <w:bottom w:val="none" w:sz="0" w:space="0" w:color="auto"/>
                        <w:right w:val="none" w:sz="0" w:space="0" w:color="auto"/>
                      </w:divBdr>
                      <w:divsChild>
                        <w:div w:id="9744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07">
              <w:marLeft w:val="0"/>
              <w:marRight w:val="0"/>
              <w:marTop w:val="0"/>
              <w:marBottom w:val="48"/>
              <w:divBdr>
                <w:top w:val="none" w:sz="0" w:space="0" w:color="auto"/>
                <w:left w:val="none" w:sz="0" w:space="0" w:color="auto"/>
                <w:bottom w:val="none" w:sz="0" w:space="0" w:color="auto"/>
                <w:right w:val="none" w:sz="0" w:space="0" w:color="auto"/>
              </w:divBdr>
              <w:divsChild>
                <w:div w:id="736519232">
                  <w:marLeft w:val="1200"/>
                  <w:marRight w:val="0"/>
                  <w:marTop w:val="0"/>
                  <w:marBottom w:val="0"/>
                  <w:divBdr>
                    <w:top w:val="none" w:sz="0" w:space="0" w:color="auto"/>
                    <w:left w:val="none" w:sz="0" w:space="0" w:color="auto"/>
                    <w:bottom w:val="none" w:sz="0" w:space="0" w:color="auto"/>
                    <w:right w:val="none" w:sz="0" w:space="0" w:color="auto"/>
                  </w:divBdr>
                  <w:divsChild>
                    <w:div w:id="5136108">
                      <w:marLeft w:val="0"/>
                      <w:marRight w:val="0"/>
                      <w:marTop w:val="0"/>
                      <w:marBottom w:val="0"/>
                      <w:divBdr>
                        <w:top w:val="none" w:sz="0" w:space="0" w:color="auto"/>
                        <w:left w:val="none" w:sz="0" w:space="0" w:color="auto"/>
                        <w:bottom w:val="none" w:sz="0" w:space="0" w:color="auto"/>
                        <w:right w:val="none" w:sz="0" w:space="0" w:color="auto"/>
                      </w:divBdr>
                      <w:divsChild>
                        <w:div w:id="3265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okestrat.io/forum/pokescience/-theorie-pokemon-et-le-monde-des-morts" TargetMode="External"/><Relationship Id="rId11" Type="http://schemas.openxmlformats.org/officeDocument/2006/relationships/image" Target="media/image6.png"/><Relationship Id="rId5" Type="http://schemas.openxmlformats.org/officeDocument/2006/relationships/hyperlink" Target="https://www.pokebip.com/page/fans/pksc/mort_ko" TargetMode="External"/><Relationship Id="rId15" Type="http://schemas.openxmlformats.org/officeDocument/2006/relationships/image" Target="media/image10.gif"/><Relationship Id="rId10" Type="http://schemas.openxmlformats.org/officeDocument/2006/relationships/image" Target="media/image5.pn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950</TotalTime>
  <Pages>15</Pages>
  <Words>5938</Words>
  <Characters>32662</Characters>
  <Application>Microsoft Office Word</Application>
  <DocSecurity>0</DocSecurity>
  <Lines>272</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19</cp:revision>
  <cp:lastPrinted>2019-08-06T01:47:00Z</cp:lastPrinted>
  <dcterms:created xsi:type="dcterms:W3CDTF">2019-05-08T19:44:00Z</dcterms:created>
  <dcterms:modified xsi:type="dcterms:W3CDTF">2020-03-17T01:53:00Z</dcterms:modified>
</cp:coreProperties>
</file>