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591EB1" w14:textId="77777777" w:rsidR="002A20C8" w:rsidRPr="00CC58B3" w:rsidRDefault="002A20C8" w:rsidP="002A20C8">
      <w:pPr>
        <w:pStyle w:val="Titre"/>
      </w:pPr>
      <w:r w:rsidRPr="00CC58B3">
        <w:t>Effets de terrain</w:t>
      </w:r>
    </w:p>
    <w:p w14:paraId="09FB3EF3" w14:textId="77777777" w:rsidR="002A20C8" w:rsidRDefault="002A20C8" w:rsidP="002A20C8">
      <w:pPr>
        <w:pStyle w:val="Standard"/>
        <w:jc w:val="both"/>
        <w:rPr>
          <w:noProof/>
        </w:rPr>
      </w:pPr>
    </w:p>
    <w:p w14:paraId="06AAB12B" w14:textId="77777777" w:rsidR="002A20C8" w:rsidRDefault="002A20C8" w:rsidP="002A20C8">
      <w:pPr>
        <w:pStyle w:val="Standard"/>
        <w:jc w:val="center"/>
        <w:rPr>
          <w:noProof/>
        </w:rPr>
      </w:pPr>
      <w:r>
        <w:rPr>
          <w:noProof/>
        </w:rPr>
        <w:drawing>
          <wp:inline distT="0" distB="0" distL="0" distR="0" wp14:anchorId="060F97E4" wp14:editId="1F42B124">
            <wp:extent cx="3862210" cy="3067050"/>
            <wp:effectExtent l="0" t="0" r="0"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76169" cy="3078135"/>
                    </a:xfrm>
                    <a:prstGeom prst="rect">
                      <a:avLst/>
                    </a:prstGeom>
                    <a:noFill/>
                    <a:ln>
                      <a:noFill/>
                    </a:ln>
                  </pic:spPr>
                </pic:pic>
              </a:graphicData>
            </a:graphic>
          </wp:inline>
        </w:drawing>
      </w:r>
    </w:p>
    <w:p w14:paraId="5D5B7DA2" w14:textId="77777777" w:rsidR="002A20C8" w:rsidRPr="005B192F" w:rsidRDefault="002A20C8" w:rsidP="002A20C8">
      <w:pPr>
        <w:pStyle w:val="Standard"/>
        <w:jc w:val="center"/>
        <w:rPr>
          <w:i/>
          <w:iCs/>
        </w:rPr>
      </w:pPr>
      <w:r>
        <w:rPr>
          <w:i/>
          <w:iCs/>
        </w:rPr>
        <w:t>L’A</w:t>
      </w:r>
      <w:r w:rsidRPr="005B192F">
        <w:rPr>
          <w:i/>
          <w:iCs/>
        </w:rPr>
        <w:t xml:space="preserve">nime Pokémon </w:t>
      </w:r>
      <w:r>
        <w:rPr>
          <w:i/>
          <w:iCs/>
        </w:rPr>
        <w:t>a démontré maintes fois que les effets de terrain peuvent renverser le cours d’une bataille… À commencer par l’Arène de Pierre dans l’épisode 5.</w:t>
      </w:r>
    </w:p>
    <w:p w14:paraId="19EFA6D7" w14:textId="77777777" w:rsidR="002A20C8" w:rsidRDefault="002A20C8" w:rsidP="002A20C8">
      <w:pPr>
        <w:jc w:val="both"/>
      </w:pPr>
    </w:p>
    <w:tbl>
      <w:tblPr>
        <w:tblStyle w:val="Grilledutableau"/>
        <w:tblpPr w:leftFromText="141" w:rightFromText="141" w:vertAnchor="text" w:horzAnchor="margin" w:tblpXSpec="right" w:tblpY="55"/>
        <w:tblOverlap w:val="nev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253"/>
      </w:tblGrid>
      <w:tr w:rsidR="002A20C8" w14:paraId="474612EF" w14:textId="77777777" w:rsidTr="001F1477">
        <w:tc>
          <w:tcPr>
            <w:tcW w:w="4253" w:type="dxa"/>
          </w:tcPr>
          <w:p w14:paraId="19E04AAB" w14:textId="77777777" w:rsidR="002A20C8" w:rsidRDefault="002A20C8" w:rsidP="001F1477">
            <w:pPr>
              <w:jc w:val="right"/>
              <w:rPr>
                <w:rFonts w:cs="Times New Roman"/>
                <w:i/>
                <w:iCs/>
                <w:sz w:val="24"/>
                <w:szCs w:val="24"/>
              </w:rPr>
            </w:pPr>
            <w:r w:rsidRPr="00623E6B">
              <w:rPr>
                <w:rFonts w:cs="Times New Roman"/>
                <w:i/>
                <w:iCs/>
                <w:sz w:val="24"/>
                <w:szCs w:val="24"/>
              </w:rPr>
              <w:t xml:space="preserve">MàJ </w:t>
            </w:r>
            <w:r>
              <w:rPr>
                <w:rFonts w:cs="Times New Roman"/>
                <w:i/>
                <w:iCs/>
                <w:sz w:val="24"/>
                <w:szCs w:val="24"/>
              </w:rPr>
              <w:t>12</w:t>
            </w:r>
            <w:r w:rsidRPr="00623E6B">
              <w:rPr>
                <w:rFonts w:cs="Times New Roman"/>
                <w:i/>
                <w:iCs/>
                <w:sz w:val="24"/>
                <w:szCs w:val="24"/>
              </w:rPr>
              <w:t>-</w:t>
            </w:r>
            <w:r>
              <w:rPr>
                <w:rFonts w:cs="Times New Roman"/>
                <w:i/>
                <w:iCs/>
                <w:sz w:val="24"/>
                <w:szCs w:val="24"/>
              </w:rPr>
              <w:t>08</w:t>
            </w:r>
            <w:r w:rsidRPr="00623E6B">
              <w:rPr>
                <w:rFonts w:cs="Times New Roman"/>
                <w:i/>
                <w:iCs/>
                <w:sz w:val="24"/>
                <w:szCs w:val="24"/>
              </w:rPr>
              <w:t>-202</w:t>
            </w:r>
            <w:r>
              <w:rPr>
                <w:rFonts w:cs="Times New Roman"/>
                <w:i/>
                <w:iCs/>
                <w:sz w:val="24"/>
                <w:szCs w:val="24"/>
              </w:rPr>
              <w:t>5</w:t>
            </w:r>
            <w:r w:rsidRPr="00623E6B">
              <w:rPr>
                <w:rFonts w:cs="Times New Roman"/>
                <w:i/>
                <w:iCs/>
                <w:sz w:val="24"/>
                <w:szCs w:val="24"/>
              </w:rPr>
              <w:t xml:space="preserve"> – version finale</w:t>
            </w:r>
          </w:p>
          <w:p w14:paraId="4C9D3D50" w14:textId="77777777" w:rsidR="002A20C8" w:rsidRDefault="00000000" w:rsidP="001F1477">
            <w:pPr>
              <w:jc w:val="right"/>
            </w:pPr>
            <w:hyperlink r:id="rId9" w:history="1">
              <w:r w:rsidR="002A20C8" w:rsidRPr="002366BA">
                <w:rPr>
                  <w:rStyle w:val="Lienhypertexte"/>
                  <w:rFonts w:cs="Times New Roman"/>
                  <w:i/>
                  <w:iCs/>
                  <w:sz w:val="24"/>
                  <w:szCs w:val="24"/>
                  <w:lang w:val="en-US"/>
                </w:rPr>
                <w:t>CC BY-SA 4.0</w:t>
              </w:r>
            </w:hyperlink>
          </w:p>
        </w:tc>
      </w:tr>
    </w:tbl>
    <w:p w14:paraId="665131BD" w14:textId="77777777" w:rsidR="002A20C8" w:rsidRPr="00623E6B" w:rsidRDefault="002A20C8" w:rsidP="002A20C8">
      <w:pPr>
        <w:pStyle w:val="Titre1"/>
        <w:rPr>
          <w:rFonts w:ascii="Times New Roman" w:hAnsi="Times New Roman" w:cs="Times New Roman"/>
          <w:b/>
          <w:bCs w:val="0"/>
          <w:i/>
          <w:iCs/>
          <w:color w:val="auto"/>
          <w:sz w:val="32"/>
          <w:szCs w:val="32"/>
        </w:rPr>
      </w:pPr>
      <w:r w:rsidRPr="00623E6B">
        <w:rPr>
          <w:rFonts w:ascii="Times New Roman" w:hAnsi="Times New Roman" w:cs="Times New Roman"/>
          <w:b/>
          <w:bCs w:val="0"/>
          <w:i/>
          <w:iCs/>
          <w:color w:val="auto"/>
          <w:sz w:val="32"/>
          <w:szCs w:val="32"/>
        </w:rPr>
        <w:t xml:space="preserve"> Sommaire </w:t>
      </w:r>
    </w:p>
    <w:p w14:paraId="53EE1479" w14:textId="77777777" w:rsidR="002A20C8" w:rsidRDefault="002A20C8" w:rsidP="002A20C8">
      <w:pPr>
        <w:jc w:val="both"/>
      </w:pPr>
    </w:p>
    <w:p w14:paraId="6F94469D" w14:textId="77777777" w:rsidR="002A20C8" w:rsidRPr="00476621" w:rsidRDefault="002A20C8" w:rsidP="002A20C8">
      <w:pPr>
        <w:pStyle w:val="Standard"/>
        <w:jc w:val="both"/>
        <w:rPr>
          <w:rStyle w:val="Titre3Car"/>
          <w:b/>
          <w:bCs w:val="0"/>
          <w:i/>
          <w:iCs/>
        </w:rPr>
      </w:pPr>
      <w:r w:rsidRPr="00476621">
        <w:rPr>
          <w:b/>
          <w:bCs/>
          <w:i/>
          <w:iCs/>
          <w:sz w:val="28"/>
        </w:rPr>
        <w:t>• Partie 1 –</w:t>
      </w:r>
      <w:r w:rsidRPr="00BC27C7">
        <w:t xml:space="preserve"> </w:t>
      </w:r>
      <w:hyperlink w:anchor="_Introduction" w:history="1">
        <w:r w:rsidRPr="008206E8">
          <w:rPr>
            <w:rStyle w:val="Lienhypertexte"/>
            <w:b/>
            <w:bCs/>
            <w:i/>
            <w:iCs/>
            <w:sz w:val="28"/>
          </w:rPr>
          <w:t>Introduction</w:t>
        </w:r>
      </w:hyperlink>
    </w:p>
    <w:p w14:paraId="2665DB04" w14:textId="77777777" w:rsidR="002A20C8" w:rsidRPr="00C20B4B" w:rsidRDefault="002A20C8" w:rsidP="002A20C8">
      <w:pPr>
        <w:jc w:val="both"/>
        <w:rPr>
          <w:sz w:val="6"/>
          <w:szCs w:val="6"/>
        </w:rPr>
      </w:pPr>
    </w:p>
    <w:p w14:paraId="2C8FE42C" w14:textId="77777777" w:rsidR="002A20C8" w:rsidRDefault="002A20C8" w:rsidP="002A20C8">
      <w:pPr>
        <w:jc w:val="both"/>
      </w:pPr>
      <w:r w:rsidRPr="00476621">
        <w:rPr>
          <w:b/>
          <w:bCs/>
        </w:rPr>
        <w:tab/>
        <w:t xml:space="preserve"># Page </w:t>
      </w:r>
      <w:r>
        <w:rPr>
          <w:b/>
          <w:bCs/>
        </w:rPr>
        <w:t>4</w:t>
      </w:r>
      <w:r w:rsidRPr="00476621">
        <w:rPr>
          <w:b/>
          <w:bCs/>
        </w:rPr>
        <w:t>-</w:t>
      </w:r>
      <w:r>
        <w:rPr>
          <w:b/>
          <w:bCs/>
        </w:rPr>
        <w:t>5</w:t>
      </w:r>
      <w:r w:rsidRPr="00476621">
        <w:rPr>
          <w:b/>
          <w:bCs/>
        </w:rPr>
        <w:t> :</w:t>
      </w:r>
      <w:r>
        <w:t xml:space="preserve"> </w:t>
      </w:r>
      <w:hyperlink w:anchor="_Comparaison_vis-à-vis_des" w:history="1">
        <w:r w:rsidRPr="00C20B4B">
          <w:rPr>
            <w:rStyle w:val="Lienhypertexte"/>
            <w:b/>
          </w:rPr>
          <w:t>Comparaison vis-à-vis des autres jeux</w:t>
        </w:r>
      </w:hyperlink>
    </w:p>
    <w:p w14:paraId="27313CE9" w14:textId="77777777" w:rsidR="002A20C8" w:rsidRPr="00190453" w:rsidRDefault="002A20C8" w:rsidP="002A20C8">
      <w:pPr>
        <w:pStyle w:val="Sansinterligne"/>
        <w:jc w:val="both"/>
        <w:rPr>
          <w:sz w:val="23"/>
          <w:szCs w:val="23"/>
        </w:rPr>
      </w:pPr>
      <w:r w:rsidRPr="00190453">
        <w:rPr>
          <w:sz w:val="23"/>
          <w:szCs w:val="23"/>
        </w:rPr>
        <w:tab/>
      </w:r>
      <w:r w:rsidRPr="00190453">
        <w:rPr>
          <w:sz w:val="23"/>
          <w:szCs w:val="23"/>
        </w:rPr>
        <w:tab/>
        <w:t xml:space="preserve">– </w:t>
      </w:r>
      <w:hyperlink w:anchor="_Comparé_aux_jeux" w:history="1">
        <w:r w:rsidRPr="00C20B4B">
          <w:rPr>
            <w:rStyle w:val="Lienhypertexte"/>
          </w:rPr>
          <w:t>Comparé aux jeux officiels</w:t>
        </w:r>
      </w:hyperlink>
      <w:r w:rsidRPr="00190453">
        <w:rPr>
          <w:sz w:val="23"/>
          <w:szCs w:val="23"/>
        </w:rPr>
        <w:t xml:space="preserve"> (p </w:t>
      </w:r>
      <w:r>
        <w:rPr>
          <w:sz w:val="23"/>
          <w:szCs w:val="23"/>
        </w:rPr>
        <w:t>4</w:t>
      </w:r>
      <w:r w:rsidRPr="00190453">
        <w:rPr>
          <w:sz w:val="23"/>
          <w:szCs w:val="23"/>
        </w:rPr>
        <w:t xml:space="preserve">) </w:t>
      </w:r>
    </w:p>
    <w:p w14:paraId="26FA70B7" w14:textId="77777777" w:rsidR="002A20C8" w:rsidRPr="00190453" w:rsidRDefault="002A20C8" w:rsidP="002A20C8">
      <w:pPr>
        <w:pStyle w:val="Sansinterligne"/>
        <w:jc w:val="both"/>
        <w:rPr>
          <w:sz w:val="23"/>
          <w:szCs w:val="23"/>
        </w:rPr>
      </w:pPr>
      <w:r w:rsidRPr="00190453">
        <w:rPr>
          <w:sz w:val="23"/>
          <w:szCs w:val="23"/>
        </w:rPr>
        <w:tab/>
      </w:r>
      <w:r w:rsidRPr="00190453">
        <w:rPr>
          <w:sz w:val="23"/>
          <w:szCs w:val="23"/>
        </w:rPr>
        <w:tab/>
        <w:t xml:space="preserve">– </w:t>
      </w:r>
      <w:hyperlink w:anchor="_Comparé_à_Pokémon" w:history="1">
        <w:r>
          <w:rPr>
            <w:rStyle w:val="Lienhypertexte"/>
          </w:rPr>
          <w:t>Comparé à Pokémon Reborn et Réjuvénation</w:t>
        </w:r>
      </w:hyperlink>
      <w:r w:rsidRPr="00190453">
        <w:rPr>
          <w:sz w:val="23"/>
          <w:szCs w:val="23"/>
        </w:rPr>
        <w:t xml:space="preserve"> (p </w:t>
      </w:r>
      <w:r>
        <w:rPr>
          <w:sz w:val="23"/>
          <w:szCs w:val="23"/>
        </w:rPr>
        <w:t>4</w:t>
      </w:r>
      <w:r w:rsidRPr="00190453">
        <w:rPr>
          <w:sz w:val="23"/>
          <w:szCs w:val="23"/>
        </w:rPr>
        <w:t xml:space="preserve">) </w:t>
      </w:r>
    </w:p>
    <w:p w14:paraId="70C2ED8D" w14:textId="77777777" w:rsidR="002A20C8" w:rsidRDefault="002A20C8" w:rsidP="002A20C8">
      <w:pPr>
        <w:jc w:val="both"/>
      </w:pPr>
    </w:p>
    <w:p w14:paraId="01202899" w14:textId="77777777" w:rsidR="002A20C8" w:rsidRPr="00476621" w:rsidRDefault="002A20C8" w:rsidP="002A20C8">
      <w:pPr>
        <w:pStyle w:val="Standard"/>
        <w:jc w:val="both"/>
        <w:rPr>
          <w:rStyle w:val="Titre3Car"/>
          <w:b/>
          <w:bCs w:val="0"/>
          <w:i/>
          <w:iCs/>
        </w:rPr>
      </w:pPr>
      <w:r w:rsidRPr="00476621">
        <w:rPr>
          <w:b/>
          <w:bCs/>
          <w:i/>
          <w:iCs/>
          <w:sz w:val="28"/>
        </w:rPr>
        <w:t xml:space="preserve">• Partie </w:t>
      </w:r>
      <w:r>
        <w:rPr>
          <w:b/>
          <w:bCs/>
          <w:i/>
          <w:iCs/>
          <w:sz w:val="28"/>
        </w:rPr>
        <w:t>2</w:t>
      </w:r>
      <w:r w:rsidRPr="00476621">
        <w:rPr>
          <w:b/>
          <w:bCs/>
          <w:i/>
          <w:iCs/>
          <w:sz w:val="28"/>
        </w:rPr>
        <w:t xml:space="preserve"> –</w:t>
      </w:r>
      <w:r>
        <w:t xml:space="preserve"> </w:t>
      </w:r>
      <w:hyperlink w:anchor="_Les_Terrains" w:history="1">
        <w:r w:rsidRPr="00C20B4B">
          <w:rPr>
            <w:rStyle w:val="Lienhypertexte"/>
            <w:b/>
            <w:bCs/>
            <w:i/>
            <w:iCs/>
            <w:sz w:val="28"/>
          </w:rPr>
          <w:t>Les Terrains</w:t>
        </w:r>
      </w:hyperlink>
    </w:p>
    <w:p w14:paraId="49C21820" w14:textId="77777777" w:rsidR="002A20C8" w:rsidRPr="00C20B4B" w:rsidRDefault="002A20C8" w:rsidP="002A20C8">
      <w:pPr>
        <w:jc w:val="both"/>
        <w:rPr>
          <w:sz w:val="6"/>
          <w:szCs w:val="6"/>
        </w:rPr>
      </w:pPr>
    </w:p>
    <w:p w14:paraId="3624535A" w14:textId="77777777" w:rsidR="002A20C8" w:rsidRDefault="002A20C8" w:rsidP="002A20C8">
      <w:pPr>
        <w:jc w:val="both"/>
      </w:pPr>
      <w:r w:rsidRPr="00476621">
        <w:rPr>
          <w:b/>
          <w:bCs/>
        </w:rPr>
        <w:tab/>
        <w:t xml:space="preserve"># Page </w:t>
      </w:r>
      <w:r>
        <w:rPr>
          <w:b/>
          <w:bCs/>
        </w:rPr>
        <w:t>6</w:t>
      </w:r>
      <w:r w:rsidRPr="00476621">
        <w:rPr>
          <w:b/>
          <w:bCs/>
        </w:rPr>
        <w:t>-</w:t>
      </w:r>
      <w:r>
        <w:rPr>
          <w:b/>
          <w:bCs/>
        </w:rPr>
        <w:t>9</w:t>
      </w:r>
      <w:r w:rsidRPr="00476621">
        <w:rPr>
          <w:b/>
          <w:bCs/>
        </w:rPr>
        <w:t> :</w:t>
      </w:r>
      <w:r>
        <w:t xml:space="preserve"> </w:t>
      </w:r>
      <w:hyperlink w:anchor="_Liste_des_champs" w:history="1">
        <w:r w:rsidRPr="00CE6F46">
          <w:rPr>
            <w:rStyle w:val="Lienhypertexte"/>
            <w:b/>
          </w:rPr>
          <w:t>Liste des champs de bataille</w:t>
        </w:r>
      </w:hyperlink>
    </w:p>
    <w:p w14:paraId="2A9E6CD4" w14:textId="77777777" w:rsidR="002A20C8" w:rsidRDefault="002A20C8" w:rsidP="002A20C8">
      <w:pPr>
        <w:jc w:val="both"/>
      </w:pPr>
      <w:r w:rsidRPr="00190453">
        <w:rPr>
          <w:sz w:val="23"/>
          <w:szCs w:val="23"/>
        </w:rPr>
        <w:tab/>
      </w:r>
      <w:r w:rsidRPr="00190453">
        <w:rPr>
          <w:sz w:val="23"/>
          <w:szCs w:val="23"/>
        </w:rPr>
        <w:tab/>
        <w:t>–</w:t>
      </w:r>
      <w:r>
        <w:rPr>
          <w:sz w:val="23"/>
          <w:szCs w:val="23"/>
        </w:rPr>
        <w:t xml:space="preserve"> </w:t>
      </w:r>
      <w:hyperlink w:anchor="_Terrains_de_base" w:history="1">
        <w:r w:rsidRPr="00CE6F46">
          <w:rPr>
            <w:rStyle w:val="Lienhypertexte"/>
          </w:rPr>
          <w:t>Terrains de base et leurs variantes</w:t>
        </w:r>
      </w:hyperlink>
      <w:r>
        <w:t xml:space="preserve"> (p 6)</w:t>
      </w:r>
    </w:p>
    <w:p w14:paraId="1AC1BF49" w14:textId="77777777" w:rsidR="002A20C8" w:rsidRDefault="002A20C8" w:rsidP="002A20C8">
      <w:pPr>
        <w:jc w:val="both"/>
      </w:pPr>
      <w:r w:rsidRPr="00190453">
        <w:rPr>
          <w:sz w:val="23"/>
          <w:szCs w:val="23"/>
        </w:rPr>
        <w:tab/>
      </w:r>
      <w:r w:rsidRPr="00190453">
        <w:rPr>
          <w:sz w:val="23"/>
          <w:szCs w:val="23"/>
        </w:rPr>
        <w:tab/>
        <w:t>–</w:t>
      </w:r>
      <w:r>
        <w:rPr>
          <w:sz w:val="23"/>
          <w:szCs w:val="23"/>
        </w:rPr>
        <w:t xml:space="preserve"> </w:t>
      </w:r>
      <w:hyperlink w:anchor="_Terrains_inaltérables_:" w:history="1">
        <w:r w:rsidRPr="00CE6F46">
          <w:rPr>
            <w:rStyle w:val="Lienhypertexte"/>
          </w:rPr>
          <w:t>Terrains inaltérables</w:t>
        </w:r>
      </w:hyperlink>
      <w:r>
        <w:t xml:space="preserve"> (p 8)</w:t>
      </w:r>
    </w:p>
    <w:p w14:paraId="15D404D3" w14:textId="77777777" w:rsidR="002A20C8" w:rsidRDefault="002A20C8" w:rsidP="002A20C8">
      <w:pPr>
        <w:jc w:val="both"/>
      </w:pPr>
      <w:r w:rsidRPr="00190453">
        <w:rPr>
          <w:sz w:val="23"/>
          <w:szCs w:val="23"/>
        </w:rPr>
        <w:tab/>
      </w:r>
      <w:r w:rsidRPr="00190453">
        <w:rPr>
          <w:sz w:val="23"/>
          <w:szCs w:val="23"/>
        </w:rPr>
        <w:tab/>
        <w:t>–</w:t>
      </w:r>
      <w:r w:rsidRPr="00C20B4B">
        <w:t xml:space="preserve"> </w:t>
      </w:r>
      <w:hyperlink w:anchor="_Terrains_équivalents_:" w:history="1">
        <w:r w:rsidRPr="00CE6F46">
          <w:rPr>
            <w:rStyle w:val="Lienhypertexte"/>
          </w:rPr>
          <w:t>Terrains équivalents</w:t>
        </w:r>
      </w:hyperlink>
      <w:r>
        <w:t xml:space="preserve"> (p 8)</w:t>
      </w:r>
    </w:p>
    <w:p w14:paraId="01C9DA10" w14:textId="77777777" w:rsidR="002A20C8" w:rsidRPr="00C20B4B" w:rsidRDefault="002A20C8" w:rsidP="002A20C8">
      <w:pPr>
        <w:jc w:val="both"/>
        <w:rPr>
          <w:sz w:val="6"/>
          <w:szCs w:val="6"/>
        </w:rPr>
      </w:pPr>
    </w:p>
    <w:p w14:paraId="37BF4F43" w14:textId="77777777" w:rsidR="002A20C8" w:rsidRDefault="002A20C8" w:rsidP="002A20C8">
      <w:pPr>
        <w:jc w:val="both"/>
      </w:pPr>
      <w:r w:rsidRPr="00476621">
        <w:rPr>
          <w:b/>
          <w:bCs/>
        </w:rPr>
        <w:tab/>
        <w:t xml:space="preserve"># Page </w:t>
      </w:r>
      <w:r>
        <w:rPr>
          <w:b/>
          <w:bCs/>
        </w:rPr>
        <w:t>9</w:t>
      </w:r>
      <w:r w:rsidRPr="00476621">
        <w:rPr>
          <w:b/>
          <w:bCs/>
        </w:rPr>
        <w:t>-</w:t>
      </w:r>
      <w:r>
        <w:rPr>
          <w:b/>
          <w:bCs/>
        </w:rPr>
        <w:t>18</w:t>
      </w:r>
      <w:r w:rsidRPr="00476621">
        <w:rPr>
          <w:b/>
          <w:bCs/>
        </w:rPr>
        <w:t> :</w:t>
      </w:r>
      <w:r>
        <w:t xml:space="preserve"> </w:t>
      </w:r>
      <w:hyperlink w:anchor="_Transition_de_terrain" w:history="1">
        <w:r w:rsidRPr="00CE6F46">
          <w:rPr>
            <w:rStyle w:val="Lienhypertexte"/>
            <w:b/>
          </w:rPr>
          <w:t>Transition de terrain</w:t>
        </w:r>
      </w:hyperlink>
    </w:p>
    <w:p w14:paraId="415080B4" w14:textId="77777777" w:rsidR="002A20C8" w:rsidRDefault="002A20C8" w:rsidP="002A20C8">
      <w:pPr>
        <w:jc w:val="both"/>
      </w:pPr>
      <w:r w:rsidRPr="00190453">
        <w:rPr>
          <w:sz w:val="23"/>
          <w:szCs w:val="23"/>
        </w:rPr>
        <w:tab/>
      </w:r>
      <w:r w:rsidRPr="00190453">
        <w:rPr>
          <w:sz w:val="23"/>
          <w:szCs w:val="23"/>
        </w:rPr>
        <w:tab/>
        <w:t>–</w:t>
      </w:r>
      <w:r w:rsidRPr="00FC1EE1">
        <w:t xml:space="preserve"> </w:t>
      </w:r>
      <w:hyperlink w:anchor="_Ce_qui_est" w:history="1">
        <w:r w:rsidRPr="00CE6F46">
          <w:rPr>
            <w:rStyle w:val="Lienhypertexte"/>
          </w:rPr>
          <w:t>Ce qui est modifié en cas d</w:t>
        </w:r>
        <w:r>
          <w:rPr>
            <w:rStyle w:val="Lienhypertexte"/>
          </w:rPr>
          <w:t>’</w:t>
        </w:r>
        <w:r w:rsidRPr="00CE6F46">
          <w:rPr>
            <w:rStyle w:val="Lienhypertexte"/>
          </w:rPr>
          <w:t>altération de terrain</w:t>
        </w:r>
      </w:hyperlink>
      <w:r>
        <w:t xml:space="preserve"> (p 9)</w:t>
      </w:r>
    </w:p>
    <w:p w14:paraId="48664F2F" w14:textId="77777777" w:rsidR="002A20C8" w:rsidRDefault="002A20C8" w:rsidP="002A20C8">
      <w:pPr>
        <w:jc w:val="both"/>
      </w:pPr>
      <w:r w:rsidRPr="00190453">
        <w:rPr>
          <w:sz w:val="23"/>
          <w:szCs w:val="23"/>
        </w:rPr>
        <w:tab/>
      </w:r>
      <w:r w:rsidRPr="00190453">
        <w:rPr>
          <w:sz w:val="23"/>
          <w:szCs w:val="23"/>
        </w:rPr>
        <w:tab/>
        <w:t>–</w:t>
      </w:r>
      <w:r w:rsidRPr="00FC1EE1">
        <w:t xml:space="preserve"> </w:t>
      </w:r>
      <w:hyperlink w:anchor="_Capacités_provoquant_une" w:history="1">
        <w:r w:rsidRPr="00CE6F46">
          <w:rPr>
            <w:rStyle w:val="Lienhypertexte"/>
          </w:rPr>
          <w:t>Capacités provoquant une transition immédiate</w:t>
        </w:r>
      </w:hyperlink>
      <w:r>
        <w:t xml:space="preserve"> (p 9)</w:t>
      </w:r>
    </w:p>
    <w:p w14:paraId="17F89718" w14:textId="77777777" w:rsidR="002A20C8" w:rsidRDefault="002A20C8" w:rsidP="002A20C8">
      <w:pPr>
        <w:jc w:val="both"/>
      </w:pPr>
      <w:r w:rsidRPr="00190453">
        <w:rPr>
          <w:sz w:val="23"/>
          <w:szCs w:val="23"/>
        </w:rPr>
        <w:tab/>
      </w:r>
      <w:r w:rsidRPr="00190453">
        <w:rPr>
          <w:sz w:val="23"/>
          <w:szCs w:val="23"/>
        </w:rPr>
        <w:tab/>
        <w:t>–</w:t>
      </w:r>
      <w:r w:rsidRPr="00FC1EE1">
        <w:t xml:space="preserve"> </w:t>
      </w:r>
      <w:hyperlink w:anchor="_Capacités_pouvant_affecter" w:history="1">
        <w:r w:rsidRPr="00CE6F46">
          <w:rPr>
            <w:rStyle w:val="Lienhypertexte"/>
          </w:rPr>
          <w:t>Capacités pouvant affecter un terrain</w:t>
        </w:r>
      </w:hyperlink>
      <w:r>
        <w:t xml:space="preserve"> (p 10)</w:t>
      </w:r>
    </w:p>
    <w:p w14:paraId="36C91F1A" w14:textId="77777777" w:rsidR="002A20C8" w:rsidRDefault="002A20C8" w:rsidP="002A20C8">
      <w:pPr>
        <w:jc w:val="both"/>
      </w:pPr>
      <w:r w:rsidRPr="00190453">
        <w:rPr>
          <w:sz w:val="23"/>
          <w:szCs w:val="23"/>
        </w:rPr>
        <w:tab/>
      </w:r>
      <w:r w:rsidRPr="00190453">
        <w:rPr>
          <w:sz w:val="23"/>
          <w:szCs w:val="23"/>
        </w:rPr>
        <w:tab/>
        <w:t>–</w:t>
      </w:r>
      <w:r w:rsidRPr="00FC1EE1">
        <w:t xml:space="preserve"> </w:t>
      </w:r>
      <w:hyperlink w:anchor="_Dégâts_élémentaires_de" w:history="1">
        <w:r w:rsidRPr="00CE6F46">
          <w:rPr>
            <w:rStyle w:val="Lienhypertexte"/>
          </w:rPr>
          <w:t>Dégâts élémentaires de type Feu</w:t>
        </w:r>
      </w:hyperlink>
      <w:r>
        <w:t xml:space="preserve"> (p 11)</w:t>
      </w:r>
    </w:p>
    <w:p w14:paraId="5CBB08CD" w14:textId="77777777" w:rsidR="002A20C8" w:rsidRDefault="002A20C8" w:rsidP="002A20C8">
      <w:pPr>
        <w:jc w:val="both"/>
      </w:pPr>
      <w:r w:rsidRPr="00190453">
        <w:rPr>
          <w:sz w:val="23"/>
          <w:szCs w:val="23"/>
        </w:rPr>
        <w:tab/>
      </w:r>
      <w:r w:rsidRPr="00190453">
        <w:rPr>
          <w:sz w:val="23"/>
          <w:szCs w:val="23"/>
        </w:rPr>
        <w:tab/>
        <w:t>–</w:t>
      </w:r>
      <w:r w:rsidRPr="00FC1EE1">
        <w:t xml:space="preserve"> </w:t>
      </w:r>
      <w:hyperlink w:anchor="_Dégâts_élémentaires_de_1" w:history="1">
        <w:r w:rsidRPr="00CE6F46">
          <w:rPr>
            <w:rStyle w:val="Lienhypertexte"/>
          </w:rPr>
          <w:t>Dégâts élémentaires de type Eau</w:t>
        </w:r>
      </w:hyperlink>
      <w:r>
        <w:t xml:space="preserve"> (p 13)</w:t>
      </w:r>
    </w:p>
    <w:p w14:paraId="0E4D90F2" w14:textId="77777777" w:rsidR="002A20C8" w:rsidRDefault="002A20C8" w:rsidP="002A20C8">
      <w:pPr>
        <w:jc w:val="both"/>
      </w:pPr>
      <w:r w:rsidRPr="00190453">
        <w:rPr>
          <w:sz w:val="23"/>
          <w:szCs w:val="23"/>
        </w:rPr>
        <w:tab/>
      </w:r>
      <w:r w:rsidRPr="00190453">
        <w:rPr>
          <w:sz w:val="23"/>
          <w:szCs w:val="23"/>
        </w:rPr>
        <w:tab/>
        <w:t>–</w:t>
      </w:r>
      <w:r w:rsidRPr="00FC1EE1">
        <w:t xml:space="preserve"> </w:t>
      </w:r>
      <w:hyperlink w:anchor="_Dégâts_élémentaires_de_2" w:history="1">
        <w:r w:rsidRPr="00CE6F46">
          <w:rPr>
            <w:rStyle w:val="Lienhypertexte"/>
          </w:rPr>
          <w:t>Dégâts élémentaires de type Glace</w:t>
        </w:r>
      </w:hyperlink>
      <w:r>
        <w:t xml:space="preserve"> (p 14)</w:t>
      </w:r>
    </w:p>
    <w:p w14:paraId="50BE39AD" w14:textId="77777777" w:rsidR="002A20C8" w:rsidRDefault="002A20C8" w:rsidP="002A20C8">
      <w:pPr>
        <w:jc w:val="both"/>
      </w:pPr>
      <w:r w:rsidRPr="00190453">
        <w:rPr>
          <w:sz w:val="23"/>
          <w:szCs w:val="23"/>
        </w:rPr>
        <w:tab/>
      </w:r>
      <w:r w:rsidRPr="00190453">
        <w:rPr>
          <w:sz w:val="23"/>
          <w:szCs w:val="23"/>
        </w:rPr>
        <w:tab/>
        <w:t>–</w:t>
      </w:r>
      <w:r w:rsidRPr="00FC1EE1">
        <w:t xml:space="preserve"> </w:t>
      </w:r>
      <w:hyperlink w:anchor="_Dégâts_élémentaires_de_3" w:history="1">
        <w:r w:rsidRPr="00CE6F46">
          <w:rPr>
            <w:rStyle w:val="Lienhypertexte"/>
          </w:rPr>
          <w:t>Dégâts élémentaires de type Poison</w:t>
        </w:r>
      </w:hyperlink>
      <w:r>
        <w:t xml:space="preserve"> (p 16)</w:t>
      </w:r>
    </w:p>
    <w:p w14:paraId="2CB790AB" w14:textId="77777777" w:rsidR="002A20C8" w:rsidRDefault="002A20C8" w:rsidP="002A20C8">
      <w:pPr>
        <w:jc w:val="both"/>
      </w:pPr>
      <w:r w:rsidRPr="00190453">
        <w:rPr>
          <w:sz w:val="23"/>
          <w:szCs w:val="23"/>
        </w:rPr>
        <w:tab/>
      </w:r>
      <w:r w:rsidRPr="00190453">
        <w:rPr>
          <w:sz w:val="23"/>
          <w:szCs w:val="23"/>
        </w:rPr>
        <w:tab/>
        <w:t>–</w:t>
      </w:r>
      <w:r w:rsidRPr="00FC1EE1">
        <w:t xml:space="preserve"> </w:t>
      </w:r>
      <w:hyperlink w:anchor="_Dégâts_élémentaires_de_4" w:history="1">
        <w:r w:rsidRPr="00CE6F46">
          <w:rPr>
            <w:rStyle w:val="Lienhypertexte"/>
          </w:rPr>
          <w:t>Dégâts élémentaires de type Sol</w:t>
        </w:r>
      </w:hyperlink>
      <w:r>
        <w:t xml:space="preserve"> (p 17)</w:t>
      </w:r>
    </w:p>
    <w:p w14:paraId="1935BC67" w14:textId="77777777" w:rsidR="002A20C8" w:rsidRPr="00FC1EE1" w:rsidRDefault="002A20C8" w:rsidP="002A20C8">
      <w:pPr>
        <w:jc w:val="both"/>
        <w:rPr>
          <w:sz w:val="6"/>
          <w:szCs w:val="6"/>
        </w:rPr>
      </w:pPr>
    </w:p>
    <w:p w14:paraId="3D896B73" w14:textId="77777777" w:rsidR="002A20C8" w:rsidRDefault="002A20C8" w:rsidP="002A20C8">
      <w:pPr>
        <w:jc w:val="both"/>
      </w:pPr>
      <w:r w:rsidRPr="00476621">
        <w:rPr>
          <w:b/>
          <w:bCs/>
        </w:rPr>
        <w:tab/>
        <w:t xml:space="preserve"># Page </w:t>
      </w:r>
      <w:r>
        <w:rPr>
          <w:b/>
          <w:bCs/>
        </w:rPr>
        <w:t>18</w:t>
      </w:r>
      <w:r w:rsidRPr="00476621">
        <w:rPr>
          <w:b/>
          <w:bCs/>
        </w:rPr>
        <w:t>-</w:t>
      </w:r>
      <w:r>
        <w:rPr>
          <w:b/>
          <w:bCs/>
        </w:rPr>
        <w:t>61</w:t>
      </w:r>
      <w:r w:rsidRPr="00476621">
        <w:rPr>
          <w:b/>
          <w:bCs/>
        </w:rPr>
        <w:t> :</w:t>
      </w:r>
      <w:r>
        <w:t xml:space="preserve"> </w:t>
      </w:r>
      <w:hyperlink w:anchor="_Effets_détaillés_des" w:history="1">
        <w:r w:rsidRPr="00CE6F46">
          <w:rPr>
            <w:rStyle w:val="Lienhypertexte"/>
            <w:b/>
          </w:rPr>
          <w:t>Effets détaillés des champs de bataille</w:t>
        </w:r>
      </w:hyperlink>
    </w:p>
    <w:p w14:paraId="5BEBDED0" w14:textId="77777777" w:rsidR="002A20C8" w:rsidRDefault="002A20C8" w:rsidP="002A20C8">
      <w:pPr>
        <w:jc w:val="both"/>
      </w:pPr>
      <w:r>
        <w:tab/>
      </w:r>
      <w:r>
        <w:tab/>
        <w:t xml:space="preserve">– </w:t>
      </w:r>
      <w:hyperlink w:anchor="_Neutre" w:history="1">
        <w:r w:rsidRPr="00CE6F46">
          <w:rPr>
            <w:rStyle w:val="Lienhypertexte"/>
          </w:rPr>
          <w:t>Neutre</w:t>
        </w:r>
      </w:hyperlink>
      <w:r>
        <w:t xml:space="preserve"> (p 18)</w:t>
      </w:r>
    </w:p>
    <w:p w14:paraId="02CFA8B5" w14:textId="77777777" w:rsidR="002A20C8" w:rsidRDefault="002A20C8" w:rsidP="002A20C8">
      <w:pPr>
        <w:jc w:val="both"/>
      </w:pPr>
      <w:r>
        <w:tab/>
      </w:r>
      <w:r>
        <w:tab/>
        <w:t xml:space="preserve">– </w:t>
      </w:r>
      <w:hyperlink w:anchor="_Lieu_maudit_(variation" w:history="1">
        <w:r w:rsidRPr="00CE6F46">
          <w:rPr>
            <w:rStyle w:val="Lienhypertexte"/>
          </w:rPr>
          <w:t>Lieu maudit (variation de terrain)</w:t>
        </w:r>
      </w:hyperlink>
      <w:r>
        <w:t xml:space="preserve"> (p 18)</w:t>
      </w:r>
    </w:p>
    <w:p w14:paraId="7387E4BE" w14:textId="77777777" w:rsidR="002A20C8" w:rsidRDefault="002A20C8" w:rsidP="002A20C8">
      <w:pPr>
        <w:jc w:val="both"/>
      </w:pPr>
      <w:r>
        <w:tab/>
      </w:r>
      <w:r>
        <w:tab/>
        <w:t xml:space="preserve">– </w:t>
      </w:r>
      <w:hyperlink w:anchor="_Lieu_saint_(variation" w:history="1">
        <w:r w:rsidRPr="00CE6F46">
          <w:rPr>
            <w:rStyle w:val="Lienhypertexte"/>
          </w:rPr>
          <w:t>Lieu saint (variation de terrain)</w:t>
        </w:r>
      </w:hyperlink>
      <w:r>
        <w:t xml:space="preserve"> (p 20)</w:t>
      </w:r>
    </w:p>
    <w:p w14:paraId="3F5F47AF" w14:textId="77777777" w:rsidR="002A20C8" w:rsidRDefault="002A20C8" w:rsidP="002A20C8">
      <w:pPr>
        <w:jc w:val="both"/>
      </w:pPr>
      <w:r>
        <w:tab/>
      </w:r>
      <w:r>
        <w:tab/>
        <w:t xml:space="preserve">– </w:t>
      </w:r>
      <w:hyperlink w:anchor="_Intérieur_(variation_de" w:history="1">
        <w:r w:rsidRPr="00CE6F46">
          <w:rPr>
            <w:rStyle w:val="Lienhypertexte"/>
          </w:rPr>
          <w:t>Intérieur (variation de terrain)</w:t>
        </w:r>
      </w:hyperlink>
      <w:r>
        <w:t xml:space="preserve"> (p 21)</w:t>
      </w:r>
    </w:p>
    <w:p w14:paraId="454DDC51" w14:textId="77777777" w:rsidR="002A20C8" w:rsidRDefault="002A20C8" w:rsidP="002A20C8">
      <w:pPr>
        <w:jc w:val="both"/>
      </w:pPr>
      <w:r>
        <w:lastRenderedPageBreak/>
        <w:tab/>
      </w:r>
      <w:r>
        <w:tab/>
        <w:t xml:space="preserve">– </w:t>
      </w:r>
      <w:hyperlink w:anchor="_Rocheux" w:history="1">
        <w:r w:rsidRPr="00CE6F46">
          <w:rPr>
            <w:rStyle w:val="Lienhypertexte"/>
          </w:rPr>
          <w:t>Rocheux</w:t>
        </w:r>
      </w:hyperlink>
      <w:r>
        <w:t xml:space="preserve"> (p 22)</w:t>
      </w:r>
    </w:p>
    <w:p w14:paraId="5709DDCD" w14:textId="77777777" w:rsidR="002A20C8" w:rsidRDefault="002A20C8" w:rsidP="002A20C8">
      <w:pPr>
        <w:jc w:val="both"/>
      </w:pPr>
      <w:r>
        <w:tab/>
      </w:r>
      <w:r>
        <w:tab/>
        <w:t xml:space="preserve">– </w:t>
      </w:r>
      <w:hyperlink w:anchor="_Grotte" w:history="1">
        <w:r w:rsidRPr="00CE6F46">
          <w:rPr>
            <w:rStyle w:val="Lienhypertexte"/>
          </w:rPr>
          <w:t>Grotte</w:t>
        </w:r>
      </w:hyperlink>
      <w:r>
        <w:t xml:space="preserve"> (p 23)</w:t>
      </w:r>
    </w:p>
    <w:p w14:paraId="308EDB2A" w14:textId="77777777" w:rsidR="002A20C8" w:rsidRDefault="002A20C8" w:rsidP="002A20C8">
      <w:pPr>
        <w:jc w:val="both"/>
      </w:pPr>
      <w:r>
        <w:tab/>
      </w:r>
      <w:r>
        <w:tab/>
        <w:t xml:space="preserve">– </w:t>
      </w:r>
      <w:hyperlink w:anchor="_Prairie" w:history="1">
        <w:r w:rsidRPr="00CE6F46">
          <w:rPr>
            <w:rStyle w:val="Lienhypertexte"/>
          </w:rPr>
          <w:t>Prairie</w:t>
        </w:r>
      </w:hyperlink>
      <w:r>
        <w:t xml:space="preserve"> (p 24)</w:t>
      </w:r>
    </w:p>
    <w:p w14:paraId="737A9DFD" w14:textId="77777777" w:rsidR="002A20C8" w:rsidRDefault="002A20C8" w:rsidP="002A20C8">
      <w:pPr>
        <w:jc w:val="both"/>
      </w:pPr>
      <w:r>
        <w:tab/>
      </w:r>
      <w:r>
        <w:tab/>
        <w:t xml:space="preserve">– </w:t>
      </w:r>
      <w:hyperlink w:anchor="_Forêt" w:history="1">
        <w:r w:rsidRPr="00CE6F46">
          <w:rPr>
            <w:rStyle w:val="Lienhypertexte"/>
          </w:rPr>
          <w:t>Forêt</w:t>
        </w:r>
      </w:hyperlink>
      <w:r>
        <w:t xml:space="preserve"> (p 25)</w:t>
      </w:r>
    </w:p>
    <w:p w14:paraId="420BFAE8" w14:textId="77777777" w:rsidR="002A20C8" w:rsidRDefault="002A20C8" w:rsidP="002A20C8">
      <w:pPr>
        <w:jc w:val="both"/>
      </w:pPr>
      <w:r>
        <w:tab/>
      </w:r>
      <w:r>
        <w:tab/>
        <w:t xml:space="preserve">– </w:t>
      </w:r>
      <w:hyperlink w:anchor="_Grotte_forestière" w:history="1">
        <w:r w:rsidRPr="00CE6F46">
          <w:rPr>
            <w:rStyle w:val="Lienhypertexte"/>
          </w:rPr>
          <w:t>Grotte forestière</w:t>
        </w:r>
      </w:hyperlink>
      <w:r>
        <w:t xml:space="preserve"> (p 26)</w:t>
      </w:r>
    </w:p>
    <w:p w14:paraId="60A563D5" w14:textId="77777777" w:rsidR="002A20C8" w:rsidRDefault="002A20C8" w:rsidP="002A20C8">
      <w:pPr>
        <w:jc w:val="both"/>
      </w:pPr>
      <w:r>
        <w:tab/>
      </w:r>
      <w:r>
        <w:tab/>
        <w:t xml:space="preserve">– </w:t>
      </w:r>
      <w:hyperlink w:anchor="_Marécage" w:history="1">
        <w:r w:rsidRPr="00CE6F46">
          <w:rPr>
            <w:rStyle w:val="Lienhypertexte"/>
          </w:rPr>
          <w:t>Marécage</w:t>
        </w:r>
      </w:hyperlink>
      <w:r>
        <w:t xml:space="preserve"> (p 27)</w:t>
      </w:r>
    </w:p>
    <w:p w14:paraId="43F3BC25" w14:textId="77777777" w:rsidR="002A20C8" w:rsidRDefault="002A20C8" w:rsidP="002A20C8">
      <w:pPr>
        <w:jc w:val="both"/>
      </w:pPr>
      <w:r>
        <w:tab/>
      </w:r>
      <w:r>
        <w:tab/>
        <w:t xml:space="preserve">– </w:t>
      </w:r>
      <w:hyperlink w:anchor="_Grotte_marécageuse" w:history="1">
        <w:r w:rsidRPr="00CE6F46">
          <w:rPr>
            <w:rStyle w:val="Lienhypertexte"/>
          </w:rPr>
          <w:t>Grotte marécageuse</w:t>
        </w:r>
      </w:hyperlink>
      <w:r>
        <w:t xml:space="preserve"> (p 30)</w:t>
      </w:r>
    </w:p>
    <w:p w14:paraId="7885A224" w14:textId="77777777" w:rsidR="002A20C8" w:rsidRDefault="002A20C8" w:rsidP="002A20C8">
      <w:pPr>
        <w:jc w:val="both"/>
      </w:pPr>
      <w:r>
        <w:tab/>
      </w:r>
      <w:r>
        <w:tab/>
        <w:t xml:space="preserve">– </w:t>
      </w:r>
      <w:hyperlink w:anchor="_Désertique" w:history="1">
        <w:r w:rsidRPr="00CE6F46">
          <w:rPr>
            <w:rStyle w:val="Lienhypertexte"/>
          </w:rPr>
          <w:t>Désert</w:t>
        </w:r>
      </w:hyperlink>
      <w:r>
        <w:t xml:space="preserve"> (p 31)</w:t>
      </w:r>
    </w:p>
    <w:p w14:paraId="39AA42F4" w14:textId="77777777" w:rsidR="002A20C8" w:rsidRDefault="002A20C8" w:rsidP="002A20C8">
      <w:pPr>
        <w:jc w:val="both"/>
      </w:pPr>
      <w:r>
        <w:tab/>
      </w:r>
      <w:r>
        <w:tab/>
        <w:t xml:space="preserve">– </w:t>
      </w:r>
      <w:hyperlink w:anchor="_Plage" w:history="1">
        <w:r w:rsidRPr="000B1CC4">
          <w:rPr>
            <w:rStyle w:val="Lienhypertexte"/>
          </w:rPr>
          <w:t>Plage</w:t>
        </w:r>
      </w:hyperlink>
      <w:r>
        <w:t xml:space="preserve"> (p 33)</w:t>
      </w:r>
    </w:p>
    <w:p w14:paraId="53D7587E" w14:textId="77777777" w:rsidR="002A20C8" w:rsidRDefault="002A20C8" w:rsidP="002A20C8">
      <w:pPr>
        <w:jc w:val="both"/>
      </w:pPr>
      <w:r>
        <w:tab/>
      </w:r>
      <w:r>
        <w:tab/>
        <w:t xml:space="preserve">– </w:t>
      </w:r>
      <w:hyperlink w:anchor="_Aquatique" w:history="1">
        <w:r w:rsidRPr="000B1CC4">
          <w:rPr>
            <w:rStyle w:val="Lienhypertexte"/>
          </w:rPr>
          <w:t>Aquatique</w:t>
        </w:r>
      </w:hyperlink>
      <w:r>
        <w:t xml:space="preserve"> (p 34)</w:t>
      </w:r>
    </w:p>
    <w:p w14:paraId="076AA90D" w14:textId="77777777" w:rsidR="002A20C8" w:rsidRDefault="002A20C8" w:rsidP="002A20C8">
      <w:pPr>
        <w:jc w:val="both"/>
      </w:pPr>
      <w:r>
        <w:tab/>
      </w:r>
      <w:r>
        <w:tab/>
        <w:t xml:space="preserve">– </w:t>
      </w:r>
      <w:hyperlink w:anchor="_Grotte_Aquatique" w:history="1">
        <w:r w:rsidRPr="000B1CC4">
          <w:rPr>
            <w:rStyle w:val="Lienhypertexte"/>
          </w:rPr>
          <w:t>Grotte aquatique</w:t>
        </w:r>
      </w:hyperlink>
      <w:r>
        <w:t xml:space="preserve"> (p 36)</w:t>
      </w:r>
    </w:p>
    <w:p w14:paraId="21E411F2" w14:textId="77777777" w:rsidR="002A20C8" w:rsidRDefault="002A20C8" w:rsidP="002A20C8">
      <w:pPr>
        <w:jc w:val="both"/>
      </w:pPr>
      <w:r>
        <w:tab/>
      </w:r>
      <w:r>
        <w:tab/>
        <w:t xml:space="preserve">– </w:t>
      </w:r>
      <w:hyperlink w:anchor="_Maritime" w:history="1">
        <w:r w:rsidRPr="000B1CC4">
          <w:rPr>
            <w:rStyle w:val="Lienhypertexte"/>
          </w:rPr>
          <w:t>Maritime</w:t>
        </w:r>
      </w:hyperlink>
      <w:r>
        <w:t xml:space="preserve"> (p 37)</w:t>
      </w:r>
    </w:p>
    <w:p w14:paraId="4591298F" w14:textId="77777777" w:rsidR="002A20C8" w:rsidRDefault="002A20C8" w:rsidP="002A20C8">
      <w:pPr>
        <w:jc w:val="both"/>
      </w:pPr>
      <w:r>
        <w:tab/>
      </w:r>
      <w:r>
        <w:tab/>
        <w:t xml:space="preserve">– </w:t>
      </w:r>
      <w:hyperlink w:anchor="_Sous-marin" w:history="1">
        <w:r w:rsidRPr="000B1CC4">
          <w:rPr>
            <w:rStyle w:val="Lienhypertexte"/>
          </w:rPr>
          <w:t>Sous-marin</w:t>
        </w:r>
      </w:hyperlink>
      <w:r>
        <w:t xml:space="preserve"> (p 38)</w:t>
      </w:r>
    </w:p>
    <w:p w14:paraId="6CF43913" w14:textId="77777777" w:rsidR="002A20C8" w:rsidRDefault="002A20C8" w:rsidP="002A20C8">
      <w:pPr>
        <w:jc w:val="both"/>
      </w:pPr>
      <w:r>
        <w:tab/>
      </w:r>
      <w:r>
        <w:tab/>
        <w:t xml:space="preserve">– </w:t>
      </w:r>
      <w:hyperlink w:anchor="_Enneigé_et_Gelé" w:history="1">
        <w:r w:rsidRPr="000B1CC4">
          <w:rPr>
            <w:rStyle w:val="Lienhypertexte"/>
          </w:rPr>
          <w:t>Enneigé et Gelé</w:t>
        </w:r>
      </w:hyperlink>
      <w:r>
        <w:t xml:space="preserve"> (p 40)</w:t>
      </w:r>
    </w:p>
    <w:p w14:paraId="703E7DD8" w14:textId="77777777" w:rsidR="002A20C8" w:rsidRDefault="002A20C8" w:rsidP="002A20C8">
      <w:pPr>
        <w:jc w:val="both"/>
      </w:pPr>
      <w:r>
        <w:tab/>
      </w:r>
      <w:r>
        <w:tab/>
        <w:t xml:space="preserve">– </w:t>
      </w:r>
      <w:hyperlink w:anchor="_Grotte_gelée" w:history="1">
        <w:r w:rsidRPr="000B1CC4">
          <w:rPr>
            <w:rStyle w:val="Lienhypertexte"/>
          </w:rPr>
          <w:t>Grotte gelée</w:t>
        </w:r>
      </w:hyperlink>
      <w:r>
        <w:t xml:space="preserve"> (p 42)</w:t>
      </w:r>
    </w:p>
    <w:p w14:paraId="286EAFB2" w14:textId="77777777" w:rsidR="002A20C8" w:rsidRDefault="002A20C8" w:rsidP="002A20C8">
      <w:pPr>
        <w:jc w:val="both"/>
      </w:pPr>
      <w:r>
        <w:tab/>
      </w:r>
      <w:r>
        <w:tab/>
        <w:t xml:space="preserve">– </w:t>
      </w:r>
      <w:hyperlink w:anchor="_Volcanique" w:history="1">
        <w:r w:rsidRPr="000B1CC4">
          <w:rPr>
            <w:rStyle w:val="Lienhypertexte"/>
          </w:rPr>
          <w:t>Volcanique</w:t>
        </w:r>
      </w:hyperlink>
      <w:r>
        <w:t xml:space="preserve"> (p 43)</w:t>
      </w:r>
    </w:p>
    <w:p w14:paraId="39570C9E" w14:textId="77777777" w:rsidR="002A20C8" w:rsidRDefault="002A20C8" w:rsidP="002A20C8">
      <w:pPr>
        <w:jc w:val="both"/>
      </w:pPr>
      <w:r>
        <w:tab/>
      </w:r>
      <w:r>
        <w:tab/>
        <w:t xml:space="preserve">– </w:t>
      </w:r>
      <w:hyperlink w:anchor="_Grotte_volcanique" w:history="1">
        <w:r w:rsidRPr="000B1CC4">
          <w:rPr>
            <w:rStyle w:val="Lienhypertexte"/>
          </w:rPr>
          <w:t>Grotte volcanique</w:t>
        </w:r>
      </w:hyperlink>
      <w:r>
        <w:t xml:space="preserve"> (p 45)</w:t>
      </w:r>
    </w:p>
    <w:p w14:paraId="5B8BD1C7" w14:textId="77777777" w:rsidR="002A20C8" w:rsidRDefault="002A20C8" w:rsidP="002A20C8">
      <w:pPr>
        <w:jc w:val="both"/>
      </w:pPr>
      <w:r>
        <w:tab/>
      </w:r>
      <w:r>
        <w:tab/>
        <w:t xml:space="preserve">– </w:t>
      </w:r>
      <w:hyperlink w:anchor="_Draconique" w:history="1">
        <w:r w:rsidRPr="000B1CC4">
          <w:rPr>
            <w:rStyle w:val="Lienhypertexte"/>
          </w:rPr>
          <w:t>Draconique</w:t>
        </w:r>
      </w:hyperlink>
      <w:r>
        <w:t xml:space="preserve"> (p 46)</w:t>
      </w:r>
    </w:p>
    <w:p w14:paraId="1DFBAAF8" w14:textId="77777777" w:rsidR="002A20C8" w:rsidRDefault="002A20C8" w:rsidP="002A20C8">
      <w:pPr>
        <w:jc w:val="both"/>
      </w:pPr>
      <w:r>
        <w:tab/>
      </w:r>
      <w:r>
        <w:tab/>
        <w:t xml:space="preserve">– </w:t>
      </w:r>
      <w:hyperlink w:anchor="_Antre_de_Dragon" w:history="1">
        <w:r w:rsidRPr="000B1CC4">
          <w:rPr>
            <w:rStyle w:val="Lienhypertexte"/>
          </w:rPr>
          <w:t>Antre de Dragon</w:t>
        </w:r>
      </w:hyperlink>
      <w:r>
        <w:t xml:space="preserve"> (p 48)</w:t>
      </w:r>
    </w:p>
    <w:p w14:paraId="5ADAA03E" w14:textId="77777777" w:rsidR="002A20C8" w:rsidRDefault="002A20C8" w:rsidP="002A20C8">
      <w:pPr>
        <w:jc w:val="both"/>
      </w:pPr>
      <w:r>
        <w:tab/>
      </w:r>
      <w:r>
        <w:tab/>
        <w:t xml:space="preserve">– </w:t>
      </w:r>
      <w:hyperlink w:anchor="_Incendié" w:history="1">
        <w:r w:rsidRPr="000B1CC4">
          <w:rPr>
            <w:rStyle w:val="Lienhypertexte"/>
          </w:rPr>
          <w:t>Incendié</w:t>
        </w:r>
      </w:hyperlink>
      <w:r>
        <w:t xml:space="preserve"> (p 49)</w:t>
      </w:r>
    </w:p>
    <w:p w14:paraId="1042548D" w14:textId="77777777" w:rsidR="002A20C8" w:rsidRDefault="002A20C8" w:rsidP="002A20C8">
      <w:pPr>
        <w:jc w:val="both"/>
      </w:pPr>
      <w:r>
        <w:tab/>
      </w:r>
      <w:r>
        <w:tab/>
        <w:t xml:space="preserve">– </w:t>
      </w:r>
      <w:hyperlink w:anchor="_Grotte_incendiée" w:history="1">
        <w:r w:rsidRPr="000B1CC4">
          <w:rPr>
            <w:rStyle w:val="Lienhypertexte"/>
          </w:rPr>
          <w:t>Grotte incendiée</w:t>
        </w:r>
      </w:hyperlink>
      <w:r>
        <w:t xml:space="preserve"> (p 51)</w:t>
      </w:r>
    </w:p>
    <w:p w14:paraId="5BB25985" w14:textId="77777777" w:rsidR="002A20C8" w:rsidRDefault="002A20C8" w:rsidP="002A20C8">
      <w:pPr>
        <w:jc w:val="both"/>
      </w:pPr>
      <w:r>
        <w:tab/>
      </w:r>
      <w:r>
        <w:tab/>
        <w:t xml:space="preserve">– </w:t>
      </w:r>
      <w:hyperlink w:anchor="_Magnétique" w:history="1">
        <w:r w:rsidRPr="000B1CC4">
          <w:rPr>
            <w:rStyle w:val="Lienhypertexte"/>
          </w:rPr>
          <w:t>Magnétique</w:t>
        </w:r>
      </w:hyperlink>
      <w:r>
        <w:t xml:space="preserve"> (p 52)</w:t>
      </w:r>
    </w:p>
    <w:p w14:paraId="64213B46" w14:textId="77777777" w:rsidR="002A20C8" w:rsidRDefault="002A20C8" w:rsidP="002A20C8">
      <w:pPr>
        <w:jc w:val="both"/>
      </w:pPr>
      <w:r>
        <w:tab/>
      </w:r>
      <w:r>
        <w:tab/>
        <w:t xml:space="preserve">– </w:t>
      </w:r>
      <w:hyperlink w:anchor="_Grotte_magnétique" w:history="1">
        <w:r w:rsidRPr="000B1CC4">
          <w:rPr>
            <w:rStyle w:val="Lienhypertexte"/>
          </w:rPr>
          <w:t>Grotte magnétique</w:t>
        </w:r>
      </w:hyperlink>
      <w:r>
        <w:t xml:space="preserve"> (p 54)</w:t>
      </w:r>
    </w:p>
    <w:p w14:paraId="69EBE536" w14:textId="77777777" w:rsidR="002A20C8" w:rsidRDefault="002A20C8" w:rsidP="002A20C8">
      <w:pPr>
        <w:jc w:val="both"/>
      </w:pPr>
      <w:r>
        <w:tab/>
      </w:r>
      <w:r>
        <w:tab/>
        <w:t xml:space="preserve">– </w:t>
      </w:r>
      <w:hyperlink w:anchor="_Éthérique" w:history="1">
        <w:r w:rsidRPr="000B1CC4">
          <w:rPr>
            <w:rStyle w:val="Lienhypertexte"/>
          </w:rPr>
          <w:t>Éthérique</w:t>
        </w:r>
      </w:hyperlink>
      <w:r>
        <w:t xml:space="preserve"> (p 55)</w:t>
      </w:r>
    </w:p>
    <w:p w14:paraId="19C54154" w14:textId="77777777" w:rsidR="002A20C8" w:rsidRDefault="002A20C8" w:rsidP="002A20C8">
      <w:pPr>
        <w:jc w:val="both"/>
      </w:pPr>
      <w:r>
        <w:tab/>
      </w:r>
      <w:r>
        <w:tab/>
        <w:t xml:space="preserve">– </w:t>
      </w:r>
      <w:hyperlink w:anchor="_Venteux" w:history="1">
        <w:r w:rsidRPr="000B1CC4">
          <w:rPr>
            <w:rStyle w:val="Lienhypertexte"/>
          </w:rPr>
          <w:t>Venteux</w:t>
        </w:r>
      </w:hyperlink>
      <w:r>
        <w:t xml:space="preserve"> (p 56)</w:t>
      </w:r>
    </w:p>
    <w:p w14:paraId="3F67FEE5" w14:textId="77777777" w:rsidR="002A20C8" w:rsidRDefault="002A20C8" w:rsidP="002A20C8">
      <w:pPr>
        <w:jc w:val="both"/>
      </w:pPr>
      <w:r>
        <w:tab/>
      </w:r>
      <w:r>
        <w:tab/>
        <w:t xml:space="preserve">– </w:t>
      </w:r>
      <w:hyperlink w:anchor="_Aérien" w:history="1">
        <w:r w:rsidRPr="000B1CC4">
          <w:rPr>
            <w:rStyle w:val="Lienhypertexte"/>
          </w:rPr>
          <w:t>Aérien</w:t>
        </w:r>
      </w:hyperlink>
      <w:r>
        <w:t xml:space="preserve"> (p 57)</w:t>
      </w:r>
    </w:p>
    <w:p w14:paraId="13AA66B1" w14:textId="77777777" w:rsidR="002A20C8" w:rsidRDefault="002A20C8" w:rsidP="002A20C8">
      <w:pPr>
        <w:jc w:val="both"/>
      </w:pPr>
      <w:r>
        <w:tab/>
      </w:r>
      <w:r>
        <w:tab/>
        <w:t xml:space="preserve">– </w:t>
      </w:r>
      <w:hyperlink w:anchor="_Spatial" w:history="1">
        <w:r w:rsidRPr="000B1CC4">
          <w:rPr>
            <w:rStyle w:val="Lienhypertexte"/>
          </w:rPr>
          <w:t>Spatial</w:t>
        </w:r>
      </w:hyperlink>
      <w:r>
        <w:t xml:space="preserve"> (p 58)</w:t>
      </w:r>
    </w:p>
    <w:p w14:paraId="0B32636E" w14:textId="77777777" w:rsidR="002A20C8" w:rsidRDefault="002A20C8" w:rsidP="002A20C8">
      <w:pPr>
        <w:jc w:val="both"/>
      </w:pPr>
      <w:r>
        <w:tab/>
      </w:r>
      <w:r>
        <w:tab/>
        <w:t xml:space="preserve">– </w:t>
      </w:r>
      <w:hyperlink w:anchor="_Monde_Distorsion" w:history="1">
        <w:r w:rsidRPr="000B1CC4">
          <w:rPr>
            <w:rStyle w:val="Lienhypertexte"/>
          </w:rPr>
          <w:t>Monde Distorsion</w:t>
        </w:r>
      </w:hyperlink>
      <w:r>
        <w:t xml:space="preserve"> (p 60)</w:t>
      </w:r>
    </w:p>
    <w:p w14:paraId="271D1F3F" w14:textId="77777777" w:rsidR="002A20C8" w:rsidRDefault="002A20C8" w:rsidP="002A20C8">
      <w:pPr>
        <w:jc w:val="both"/>
      </w:pPr>
    </w:p>
    <w:p w14:paraId="234474C7" w14:textId="77777777" w:rsidR="002A20C8" w:rsidRPr="00476621" w:rsidRDefault="002A20C8" w:rsidP="002A20C8">
      <w:pPr>
        <w:pStyle w:val="Standard"/>
        <w:jc w:val="both"/>
        <w:rPr>
          <w:rStyle w:val="Titre3Car"/>
          <w:b/>
          <w:bCs w:val="0"/>
          <w:i/>
          <w:iCs/>
        </w:rPr>
      </w:pPr>
      <w:r w:rsidRPr="00476621">
        <w:rPr>
          <w:b/>
          <w:bCs/>
          <w:i/>
          <w:iCs/>
          <w:sz w:val="28"/>
        </w:rPr>
        <w:t xml:space="preserve">• Partie </w:t>
      </w:r>
      <w:r>
        <w:rPr>
          <w:b/>
          <w:bCs/>
          <w:i/>
          <w:iCs/>
          <w:sz w:val="28"/>
        </w:rPr>
        <w:t>3</w:t>
      </w:r>
      <w:r w:rsidRPr="00476621">
        <w:rPr>
          <w:b/>
          <w:bCs/>
          <w:i/>
          <w:iCs/>
          <w:sz w:val="28"/>
        </w:rPr>
        <w:t xml:space="preserve"> –</w:t>
      </w:r>
      <w:r w:rsidRPr="00BC27C7">
        <w:t xml:space="preserve"> </w:t>
      </w:r>
      <w:hyperlink w:anchor="_Les_météos" w:history="1">
        <w:r w:rsidRPr="00C20B4B">
          <w:rPr>
            <w:rStyle w:val="Lienhypertexte"/>
            <w:b/>
            <w:bCs/>
            <w:i/>
            <w:iCs/>
            <w:sz w:val="28"/>
          </w:rPr>
          <w:t xml:space="preserve">Les </w:t>
        </w:r>
        <w:r>
          <w:rPr>
            <w:rStyle w:val="Lienhypertexte"/>
            <w:b/>
            <w:bCs/>
            <w:i/>
            <w:iCs/>
            <w:sz w:val="28"/>
          </w:rPr>
          <w:t>météos</w:t>
        </w:r>
      </w:hyperlink>
    </w:p>
    <w:p w14:paraId="1440B550" w14:textId="77777777" w:rsidR="002A20C8" w:rsidRPr="00C83B5C" w:rsidRDefault="002A20C8" w:rsidP="002A20C8">
      <w:pPr>
        <w:jc w:val="both"/>
        <w:rPr>
          <w:sz w:val="6"/>
          <w:szCs w:val="6"/>
        </w:rPr>
      </w:pPr>
    </w:p>
    <w:p w14:paraId="11786853" w14:textId="77777777" w:rsidR="002A20C8" w:rsidRPr="000B1CC4" w:rsidRDefault="002A20C8" w:rsidP="002A20C8">
      <w:pPr>
        <w:jc w:val="both"/>
        <w:rPr>
          <w:b/>
          <w:bCs/>
        </w:rPr>
      </w:pPr>
      <w:r w:rsidRPr="000B1CC4">
        <w:rPr>
          <w:b/>
          <w:bCs/>
        </w:rPr>
        <w:tab/>
        <w:t xml:space="preserve"># Page 62-72 : </w:t>
      </w:r>
      <w:hyperlink w:anchor="_Liste_des_météos" w:history="1">
        <w:r w:rsidRPr="000B1CC4">
          <w:rPr>
            <w:rStyle w:val="Lienhypertexte"/>
            <w:b/>
            <w:bCs/>
          </w:rPr>
          <w:t>Liste des météos</w:t>
        </w:r>
      </w:hyperlink>
    </w:p>
    <w:p w14:paraId="5346FCB6" w14:textId="77777777" w:rsidR="002A20C8" w:rsidRDefault="002A20C8" w:rsidP="002A20C8">
      <w:pPr>
        <w:jc w:val="both"/>
      </w:pPr>
      <w:r>
        <w:tab/>
      </w:r>
      <w:r>
        <w:tab/>
        <w:t xml:space="preserve">– </w:t>
      </w:r>
      <w:hyperlink w:anchor="_Neutre_(dégagé)" w:history="1">
        <w:r w:rsidRPr="000B1CC4">
          <w:rPr>
            <w:rStyle w:val="Lienhypertexte"/>
          </w:rPr>
          <w:t>Neutre (dégagé)</w:t>
        </w:r>
      </w:hyperlink>
      <w:r>
        <w:t xml:space="preserve"> (p 62)</w:t>
      </w:r>
    </w:p>
    <w:p w14:paraId="6559B3AC" w14:textId="77777777" w:rsidR="002A20C8" w:rsidRDefault="002A20C8" w:rsidP="002A20C8">
      <w:pPr>
        <w:jc w:val="both"/>
      </w:pPr>
      <w:r>
        <w:tab/>
      </w:r>
      <w:r>
        <w:tab/>
        <w:t xml:space="preserve">– </w:t>
      </w:r>
      <w:hyperlink w:anchor="_Soleil" w:history="1">
        <w:r w:rsidRPr="000B1CC4">
          <w:rPr>
            <w:rStyle w:val="Lienhypertexte"/>
          </w:rPr>
          <w:t>Soleil</w:t>
        </w:r>
      </w:hyperlink>
      <w:r>
        <w:t xml:space="preserve"> (p 62)</w:t>
      </w:r>
    </w:p>
    <w:p w14:paraId="3D4EBA5B" w14:textId="77777777" w:rsidR="002A20C8" w:rsidRDefault="002A20C8" w:rsidP="002A20C8">
      <w:pPr>
        <w:jc w:val="both"/>
      </w:pPr>
      <w:r>
        <w:tab/>
      </w:r>
      <w:r>
        <w:tab/>
        <w:t xml:space="preserve">– </w:t>
      </w:r>
      <w:hyperlink w:anchor="_Soleil_caniculaire" w:history="1">
        <w:r w:rsidRPr="000B1CC4">
          <w:rPr>
            <w:rStyle w:val="Lienhypertexte"/>
          </w:rPr>
          <w:t>Soleil caniculaire</w:t>
        </w:r>
      </w:hyperlink>
      <w:r>
        <w:t xml:space="preserve"> (p 63)</w:t>
      </w:r>
    </w:p>
    <w:p w14:paraId="10500BFB" w14:textId="77777777" w:rsidR="002A20C8" w:rsidRDefault="002A20C8" w:rsidP="002A20C8">
      <w:pPr>
        <w:jc w:val="both"/>
      </w:pPr>
      <w:r>
        <w:tab/>
      </w:r>
      <w:r>
        <w:tab/>
        <w:t xml:space="preserve">– </w:t>
      </w:r>
      <w:hyperlink w:anchor="_Pluie" w:history="1">
        <w:r w:rsidRPr="000B1CC4">
          <w:rPr>
            <w:rStyle w:val="Lienhypertexte"/>
          </w:rPr>
          <w:t>Pluie</w:t>
        </w:r>
      </w:hyperlink>
      <w:r>
        <w:t xml:space="preserve"> (p 64)</w:t>
      </w:r>
    </w:p>
    <w:p w14:paraId="69E84445" w14:textId="77777777" w:rsidR="002A20C8" w:rsidRDefault="002A20C8" w:rsidP="002A20C8">
      <w:pPr>
        <w:jc w:val="both"/>
      </w:pPr>
      <w:r>
        <w:tab/>
      </w:r>
      <w:r>
        <w:tab/>
        <w:t xml:space="preserve">– </w:t>
      </w:r>
      <w:hyperlink w:anchor="_Pluie_diluvienne" w:history="1">
        <w:r w:rsidRPr="000B1CC4">
          <w:rPr>
            <w:rStyle w:val="Lienhypertexte"/>
          </w:rPr>
          <w:t>Pluie diluvienne</w:t>
        </w:r>
      </w:hyperlink>
      <w:r>
        <w:t xml:space="preserve"> (p 65)</w:t>
      </w:r>
    </w:p>
    <w:p w14:paraId="0E8FEBBA" w14:textId="77777777" w:rsidR="002A20C8" w:rsidRDefault="002A20C8" w:rsidP="002A20C8">
      <w:pPr>
        <w:jc w:val="both"/>
      </w:pPr>
      <w:r>
        <w:tab/>
      </w:r>
      <w:r>
        <w:tab/>
        <w:t xml:space="preserve">– </w:t>
      </w:r>
      <w:hyperlink w:anchor="_Orage" w:history="1">
        <w:r w:rsidRPr="000B1CC4">
          <w:rPr>
            <w:rStyle w:val="Lienhypertexte"/>
          </w:rPr>
          <w:t>Orage</w:t>
        </w:r>
      </w:hyperlink>
      <w:r>
        <w:t xml:space="preserve"> (p 66)</w:t>
      </w:r>
    </w:p>
    <w:p w14:paraId="4252FE2F" w14:textId="77777777" w:rsidR="002A20C8" w:rsidRDefault="002A20C8" w:rsidP="002A20C8">
      <w:pPr>
        <w:jc w:val="both"/>
      </w:pPr>
      <w:r>
        <w:tab/>
      </w:r>
      <w:r>
        <w:tab/>
        <w:t xml:space="preserve">– </w:t>
      </w:r>
      <w:hyperlink w:anchor="_Pluie_orageuse" w:history="1">
        <w:r w:rsidRPr="000B1CC4">
          <w:rPr>
            <w:rStyle w:val="Lienhypertexte"/>
          </w:rPr>
          <w:t>Pluie orageuse</w:t>
        </w:r>
      </w:hyperlink>
      <w:r>
        <w:t xml:space="preserve"> (p 67)</w:t>
      </w:r>
    </w:p>
    <w:p w14:paraId="04EE3316" w14:textId="77777777" w:rsidR="002A20C8" w:rsidRDefault="002A20C8" w:rsidP="002A20C8">
      <w:pPr>
        <w:jc w:val="both"/>
      </w:pPr>
      <w:r>
        <w:tab/>
      </w:r>
      <w:r>
        <w:tab/>
        <w:t xml:space="preserve">– </w:t>
      </w:r>
      <w:hyperlink w:anchor="_Tempête_de_sable" w:history="1">
        <w:r w:rsidRPr="000B1CC4">
          <w:rPr>
            <w:rStyle w:val="Lienhypertexte"/>
          </w:rPr>
          <w:t>Tempête de sable</w:t>
        </w:r>
      </w:hyperlink>
      <w:r>
        <w:t xml:space="preserve"> (p 68)</w:t>
      </w:r>
    </w:p>
    <w:p w14:paraId="412A7695" w14:textId="77777777" w:rsidR="002A20C8" w:rsidRDefault="002A20C8" w:rsidP="002A20C8">
      <w:pPr>
        <w:jc w:val="both"/>
      </w:pPr>
      <w:r>
        <w:tab/>
      </w:r>
      <w:r>
        <w:tab/>
        <w:t xml:space="preserve">– </w:t>
      </w:r>
      <w:hyperlink w:anchor="_Brume" w:history="1">
        <w:r w:rsidRPr="000B1CC4">
          <w:rPr>
            <w:rStyle w:val="Lienhypertexte"/>
          </w:rPr>
          <w:t>Brume</w:t>
        </w:r>
      </w:hyperlink>
      <w:r>
        <w:t xml:space="preserve"> (p 68)</w:t>
      </w:r>
    </w:p>
    <w:p w14:paraId="151416B0" w14:textId="77777777" w:rsidR="002A20C8" w:rsidRDefault="002A20C8" w:rsidP="002A20C8">
      <w:pPr>
        <w:jc w:val="both"/>
      </w:pPr>
      <w:r>
        <w:tab/>
      </w:r>
      <w:r>
        <w:tab/>
        <w:t xml:space="preserve">– </w:t>
      </w:r>
      <w:hyperlink w:anchor="_Brouillard" w:history="1">
        <w:r w:rsidRPr="000B1CC4">
          <w:rPr>
            <w:rStyle w:val="Lienhypertexte"/>
          </w:rPr>
          <w:t>Brouillard</w:t>
        </w:r>
      </w:hyperlink>
      <w:r>
        <w:t xml:space="preserve"> (p 69)</w:t>
      </w:r>
    </w:p>
    <w:p w14:paraId="3EB70846" w14:textId="77777777" w:rsidR="002A20C8" w:rsidRDefault="002A20C8" w:rsidP="002A20C8">
      <w:pPr>
        <w:jc w:val="both"/>
      </w:pPr>
      <w:r>
        <w:tab/>
      </w:r>
      <w:r>
        <w:tab/>
        <w:t xml:space="preserve">– </w:t>
      </w:r>
      <w:hyperlink w:anchor="_Neige" w:history="1">
        <w:r w:rsidRPr="000B1CC4">
          <w:rPr>
            <w:rStyle w:val="Lienhypertexte"/>
          </w:rPr>
          <w:t>Neige</w:t>
        </w:r>
      </w:hyperlink>
      <w:r>
        <w:t xml:space="preserve"> (p 70)</w:t>
      </w:r>
    </w:p>
    <w:p w14:paraId="0EC530F6" w14:textId="77777777" w:rsidR="002A20C8" w:rsidRDefault="002A20C8" w:rsidP="002A20C8">
      <w:pPr>
        <w:jc w:val="both"/>
      </w:pPr>
      <w:r>
        <w:tab/>
      </w:r>
      <w:r>
        <w:tab/>
        <w:t xml:space="preserve">– </w:t>
      </w:r>
      <w:hyperlink w:anchor="_Pluie_verglaçante_(Grêle)" w:history="1">
        <w:r w:rsidRPr="000B1CC4">
          <w:rPr>
            <w:rStyle w:val="Lienhypertexte"/>
          </w:rPr>
          <w:t>Pluie verglaçante (Grêle)</w:t>
        </w:r>
      </w:hyperlink>
      <w:r>
        <w:t xml:space="preserve"> (p 70)</w:t>
      </w:r>
    </w:p>
    <w:p w14:paraId="3DF40471" w14:textId="77777777" w:rsidR="002A20C8" w:rsidRDefault="002A20C8" w:rsidP="002A20C8">
      <w:pPr>
        <w:jc w:val="both"/>
      </w:pPr>
      <w:r>
        <w:tab/>
      </w:r>
      <w:r>
        <w:tab/>
        <w:t xml:space="preserve">– </w:t>
      </w:r>
      <w:hyperlink w:anchor="_Blizzard" w:history="1">
        <w:r w:rsidRPr="000B1CC4">
          <w:rPr>
            <w:rStyle w:val="Lienhypertexte"/>
          </w:rPr>
          <w:t>Blizzard</w:t>
        </w:r>
      </w:hyperlink>
      <w:r>
        <w:t xml:space="preserve"> (p 71)</w:t>
      </w:r>
    </w:p>
    <w:p w14:paraId="555B29EF" w14:textId="77777777" w:rsidR="002A20C8" w:rsidRDefault="002A20C8" w:rsidP="002A20C8">
      <w:pPr>
        <w:jc w:val="both"/>
      </w:pPr>
      <w:r>
        <w:tab/>
      </w:r>
      <w:r>
        <w:tab/>
        <w:t xml:space="preserve">– </w:t>
      </w:r>
      <w:hyperlink w:anchor="_Ciel_Obscur" w:history="1">
        <w:r w:rsidRPr="000B1CC4">
          <w:rPr>
            <w:rStyle w:val="Lienhypertexte"/>
          </w:rPr>
          <w:t>Ciel Obscur</w:t>
        </w:r>
      </w:hyperlink>
      <w:r>
        <w:t xml:space="preserve"> (p 72)</w:t>
      </w:r>
    </w:p>
    <w:p w14:paraId="25648939" w14:textId="77777777" w:rsidR="002A20C8" w:rsidRDefault="002A20C8" w:rsidP="002A20C8">
      <w:pPr>
        <w:jc w:val="both"/>
      </w:pPr>
      <w:r>
        <w:tab/>
      </w:r>
      <w:r>
        <w:tab/>
        <w:t xml:space="preserve">– </w:t>
      </w:r>
      <w:hyperlink w:anchor="_Vents_célestes" w:history="1">
        <w:r w:rsidRPr="000B1CC4">
          <w:rPr>
            <w:rStyle w:val="Lienhypertexte"/>
          </w:rPr>
          <w:t>Vents célestes</w:t>
        </w:r>
      </w:hyperlink>
      <w:r>
        <w:rPr>
          <w:rStyle w:val="Lienhypertexte"/>
        </w:rPr>
        <w:t xml:space="preserve"> (</w:t>
      </w:r>
      <w:r w:rsidRPr="005A4A3F">
        <w:rPr>
          <w:rStyle w:val="Lienhypertexte"/>
        </w:rPr>
        <w:t>Vent mystérieux)</w:t>
      </w:r>
      <w:r>
        <w:t xml:space="preserve"> (p 72)</w:t>
      </w:r>
    </w:p>
    <w:p w14:paraId="1CF1098E" w14:textId="77777777" w:rsidR="002A20C8" w:rsidRPr="00C83B5C" w:rsidRDefault="002A20C8" w:rsidP="002A20C8">
      <w:pPr>
        <w:jc w:val="both"/>
        <w:rPr>
          <w:sz w:val="6"/>
          <w:szCs w:val="6"/>
        </w:rPr>
      </w:pPr>
    </w:p>
    <w:p w14:paraId="660848C0" w14:textId="77777777" w:rsidR="002A20C8" w:rsidRPr="000B1CC4" w:rsidRDefault="002A20C8" w:rsidP="002A20C8">
      <w:pPr>
        <w:jc w:val="both"/>
        <w:rPr>
          <w:b/>
          <w:bCs/>
        </w:rPr>
      </w:pPr>
      <w:r w:rsidRPr="000B1CC4">
        <w:rPr>
          <w:b/>
          <w:bCs/>
        </w:rPr>
        <w:tab/>
        <w:t># Page 72-7</w:t>
      </w:r>
      <w:r>
        <w:rPr>
          <w:b/>
          <w:bCs/>
        </w:rPr>
        <w:t>3</w:t>
      </w:r>
      <w:r w:rsidRPr="000B1CC4">
        <w:rPr>
          <w:b/>
          <w:bCs/>
        </w:rPr>
        <w:t xml:space="preserve"> : </w:t>
      </w:r>
      <w:hyperlink w:anchor="_Cumul_des_climats" w:history="1">
        <w:r w:rsidRPr="000B1CC4">
          <w:rPr>
            <w:rStyle w:val="Lienhypertexte"/>
            <w:b/>
            <w:bCs/>
          </w:rPr>
          <w:t>Cumul des climats</w:t>
        </w:r>
      </w:hyperlink>
    </w:p>
    <w:p w14:paraId="66DBE87B" w14:textId="77777777" w:rsidR="002A20C8" w:rsidRDefault="002A20C8" w:rsidP="002A20C8">
      <w:pPr>
        <w:jc w:val="both"/>
      </w:pPr>
      <w:r>
        <w:tab/>
      </w:r>
      <w:r>
        <w:tab/>
        <w:t xml:space="preserve">– </w:t>
      </w:r>
      <w:hyperlink w:anchor="_Par_une_invocation" w:history="1">
        <w:r w:rsidRPr="000B1CC4">
          <w:rPr>
            <w:rStyle w:val="Lienhypertexte"/>
          </w:rPr>
          <w:t>Par une invocation active</w:t>
        </w:r>
      </w:hyperlink>
      <w:r>
        <w:t xml:space="preserve"> (p 72)</w:t>
      </w:r>
    </w:p>
    <w:p w14:paraId="1D72A4C1" w14:textId="77777777" w:rsidR="002A20C8" w:rsidRDefault="002A20C8" w:rsidP="002A20C8">
      <w:pPr>
        <w:jc w:val="both"/>
      </w:pPr>
      <w:r>
        <w:tab/>
      </w:r>
      <w:r>
        <w:tab/>
        <w:t xml:space="preserve">– </w:t>
      </w:r>
      <w:hyperlink w:anchor="_Par_une_invocation_1" w:history="1">
        <w:r w:rsidRPr="000B1CC4">
          <w:rPr>
            <w:rStyle w:val="Lienhypertexte"/>
          </w:rPr>
          <w:t>Par une invocation passive</w:t>
        </w:r>
      </w:hyperlink>
      <w:r>
        <w:t xml:space="preserve"> (p 73)</w:t>
      </w:r>
    </w:p>
    <w:p w14:paraId="5227536F" w14:textId="77777777" w:rsidR="002A20C8" w:rsidRPr="000B1CC4" w:rsidRDefault="002A20C8" w:rsidP="002A20C8">
      <w:pPr>
        <w:jc w:val="both"/>
        <w:rPr>
          <w:sz w:val="6"/>
          <w:szCs w:val="6"/>
        </w:rPr>
      </w:pPr>
    </w:p>
    <w:p w14:paraId="49B8A290" w14:textId="77777777" w:rsidR="002A20C8" w:rsidRPr="000B1CC4" w:rsidRDefault="002A20C8" w:rsidP="002A20C8">
      <w:pPr>
        <w:jc w:val="both"/>
        <w:rPr>
          <w:b/>
          <w:bCs/>
        </w:rPr>
      </w:pPr>
      <w:r w:rsidRPr="000B1CC4">
        <w:rPr>
          <w:b/>
          <w:bCs/>
        </w:rPr>
        <w:tab/>
        <w:t># Page 7</w:t>
      </w:r>
      <w:r>
        <w:rPr>
          <w:b/>
          <w:bCs/>
        </w:rPr>
        <w:t>3-74</w:t>
      </w:r>
      <w:r w:rsidRPr="000B1CC4">
        <w:rPr>
          <w:b/>
          <w:bCs/>
        </w:rPr>
        <w:t xml:space="preserve"> : </w:t>
      </w:r>
      <w:hyperlink w:anchor="_Préséance_des_climats" w:history="1">
        <w:r w:rsidRPr="000B1CC4">
          <w:rPr>
            <w:rStyle w:val="Lienhypertexte"/>
            <w:b/>
            <w:bCs/>
          </w:rPr>
          <w:t>Préséance des climats</w:t>
        </w:r>
      </w:hyperlink>
    </w:p>
    <w:p w14:paraId="4B4154F7" w14:textId="77777777" w:rsidR="002A20C8" w:rsidRDefault="002A20C8" w:rsidP="002A20C8">
      <w:pPr>
        <w:jc w:val="both"/>
      </w:pPr>
    </w:p>
    <w:p w14:paraId="24655BBA" w14:textId="77777777" w:rsidR="002A20C8" w:rsidRPr="00476621" w:rsidRDefault="002A20C8" w:rsidP="002A20C8">
      <w:pPr>
        <w:pStyle w:val="Standard"/>
        <w:jc w:val="both"/>
        <w:rPr>
          <w:rStyle w:val="Titre3Car"/>
          <w:b/>
          <w:bCs w:val="0"/>
          <w:i/>
          <w:iCs/>
        </w:rPr>
      </w:pPr>
      <w:r w:rsidRPr="00476621">
        <w:rPr>
          <w:b/>
          <w:bCs/>
          <w:i/>
          <w:iCs/>
          <w:sz w:val="28"/>
        </w:rPr>
        <w:lastRenderedPageBreak/>
        <w:t xml:space="preserve">• Partie </w:t>
      </w:r>
      <w:r>
        <w:rPr>
          <w:b/>
          <w:bCs/>
          <w:i/>
          <w:iCs/>
          <w:sz w:val="28"/>
        </w:rPr>
        <w:t>4</w:t>
      </w:r>
      <w:r w:rsidRPr="00476621">
        <w:rPr>
          <w:b/>
          <w:bCs/>
          <w:i/>
          <w:iCs/>
          <w:sz w:val="28"/>
        </w:rPr>
        <w:t xml:space="preserve"> –</w:t>
      </w:r>
      <w:r w:rsidRPr="00BC27C7">
        <w:t xml:space="preserve"> </w:t>
      </w:r>
      <w:hyperlink w:anchor="_Les_auras_de" w:history="1">
        <w:r w:rsidRPr="00C13EF2">
          <w:rPr>
            <w:rStyle w:val="Lienhypertexte"/>
            <w:b/>
            <w:bCs/>
            <w:i/>
            <w:iCs/>
            <w:sz w:val="28"/>
          </w:rPr>
          <w:t>Les auras de bataille</w:t>
        </w:r>
      </w:hyperlink>
    </w:p>
    <w:p w14:paraId="5F7CB9CC" w14:textId="77777777" w:rsidR="002A20C8" w:rsidRPr="000B1CC4" w:rsidRDefault="002A20C8" w:rsidP="002A20C8">
      <w:pPr>
        <w:jc w:val="both"/>
        <w:rPr>
          <w:sz w:val="6"/>
          <w:szCs w:val="6"/>
        </w:rPr>
      </w:pPr>
    </w:p>
    <w:p w14:paraId="4EF0AF09" w14:textId="77777777" w:rsidR="002A20C8" w:rsidRPr="00C13EF2" w:rsidRDefault="002A20C8" w:rsidP="002A20C8">
      <w:pPr>
        <w:jc w:val="both"/>
        <w:rPr>
          <w:b/>
          <w:bCs/>
        </w:rPr>
      </w:pPr>
      <w:r w:rsidRPr="000B1CC4">
        <w:rPr>
          <w:b/>
          <w:bCs/>
        </w:rPr>
        <w:tab/>
        <w:t># Page 7</w:t>
      </w:r>
      <w:r>
        <w:rPr>
          <w:b/>
          <w:bCs/>
        </w:rPr>
        <w:t>5-78</w:t>
      </w:r>
      <w:r w:rsidRPr="000B1CC4">
        <w:rPr>
          <w:b/>
          <w:bCs/>
        </w:rPr>
        <w:t xml:space="preserve"> : </w:t>
      </w:r>
      <w:hyperlink w:anchor="_Auras_de_terrain" w:history="1">
        <w:r w:rsidRPr="00C13EF2">
          <w:rPr>
            <w:rStyle w:val="Lienhypertexte"/>
            <w:b/>
            <w:bCs/>
          </w:rPr>
          <w:t xml:space="preserve">Auras </w:t>
        </w:r>
        <w:r>
          <w:rPr>
            <w:rStyle w:val="Lienhypertexte"/>
            <w:b/>
            <w:bCs/>
          </w:rPr>
          <w:t xml:space="preserve">actives </w:t>
        </w:r>
        <w:r w:rsidRPr="00C13EF2">
          <w:rPr>
            <w:rStyle w:val="Lienhypertexte"/>
            <w:b/>
            <w:bCs/>
          </w:rPr>
          <w:t>de terrain</w:t>
        </w:r>
      </w:hyperlink>
    </w:p>
    <w:p w14:paraId="0277C3A4" w14:textId="77777777" w:rsidR="002A20C8" w:rsidRDefault="002A20C8" w:rsidP="002A20C8">
      <w:pPr>
        <w:jc w:val="both"/>
      </w:pPr>
      <w:r>
        <w:tab/>
      </w:r>
      <w:r>
        <w:tab/>
        <w:t xml:space="preserve">– </w:t>
      </w:r>
      <w:hyperlink w:anchor="_Aura_psychique" w:history="1">
        <w:r w:rsidRPr="00CC0EFD">
          <w:rPr>
            <w:rStyle w:val="Lienhypertexte"/>
          </w:rPr>
          <w:t>Aura psychique</w:t>
        </w:r>
      </w:hyperlink>
      <w:r>
        <w:t xml:space="preserve"> (p 75)</w:t>
      </w:r>
    </w:p>
    <w:p w14:paraId="4799161D" w14:textId="77777777" w:rsidR="002A20C8" w:rsidRDefault="002A20C8" w:rsidP="002A20C8">
      <w:pPr>
        <w:jc w:val="both"/>
      </w:pPr>
      <w:r>
        <w:tab/>
      </w:r>
      <w:r>
        <w:tab/>
        <w:t xml:space="preserve">– </w:t>
      </w:r>
      <w:hyperlink w:anchor="_Aura_de_Lumière" w:history="1">
        <w:r w:rsidRPr="00623E6B">
          <w:rPr>
            <w:rStyle w:val="Lienhypertexte"/>
          </w:rPr>
          <w:t>Aura de Lumière</w:t>
        </w:r>
      </w:hyperlink>
      <w:r>
        <w:t xml:space="preserve"> (p 76)</w:t>
      </w:r>
    </w:p>
    <w:p w14:paraId="56F21E78" w14:textId="77777777" w:rsidR="002A20C8" w:rsidRDefault="002A20C8" w:rsidP="002A20C8">
      <w:pPr>
        <w:jc w:val="both"/>
      </w:pPr>
      <w:r>
        <w:tab/>
      </w:r>
      <w:r>
        <w:tab/>
        <w:t xml:space="preserve">– </w:t>
      </w:r>
      <w:hyperlink w:anchor="_Verrou_Enchanté" w:history="1">
        <w:r w:rsidRPr="00CC0EFD">
          <w:rPr>
            <w:rStyle w:val="Lienhypertexte"/>
          </w:rPr>
          <w:t>Verrou Enchanté</w:t>
        </w:r>
      </w:hyperlink>
      <w:r>
        <w:t xml:space="preserve"> (p 77)</w:t>
      </w:r>
    </w:p>
    <w:p w14:paraId="2187BA76" w14:textId="77777777" w:rsidR="002A20C8" w:rsidRDefault="002A20C8" w:rsidP="002A20C8">
      <w:pPr>
        <w:jc w:val="both"/>
      </w:pPr>
      <w:r>
        <w:tab/>
      </w:r>
      <w:r>
        <w:tab/>
        <w:t xml:space="preserve">– </w:t>
      </w:r>
      <w:hyperlink w:anchor="_Distorsion_temporelle" w:history="1">
        <w:r w:rsidRPr="00CC0EFD">
          <w:rPr>
            <w:rStyle w:val="Lienhypertexte"/>
          </w:rPr>
          <w:t>Distorsion temporelle</w:t>
        </w:r>
      </w:hyperlink>
      <w:r>
        <w:t xml:space="preserve"> (p 77)</w:t>
      </w:r>
    </w:p>
    <w:p w14:paraId="6F0904AD" w14:textId="77777777" w:rsidR="002A20C8" w:rsidRDefault="002A20C8" w:rsidP="002A20C8">
      <w:pPr>
        <w:jc w:val="both"/>
      </w:pPr>
      <w:r>
        <w:tab/>
      </w:r>
      <w:r>
        <w:tab/>
        <w:t xml:space="preserve">– </w:t>
      </w:r>
      <w:hyperlink w:anchor="_Zone_Magique" w:history="1">
        <w:r w:rsidRPr="00CC0EFD">
          <w:rPr>
            <w:rStyle w:val="Lienhypertexte"/>
          </w:rPr>
          <w:t>Zone Magique</w:t>
        </w:r>
      </w:hyperlink>
      <w:r>
        <w:t xml:space="preserve"> (p 77)</w:t>
      </w:r>
    </w:p>
    <w:p w14:paraId="48054973" w14:textId="77777777" w:rsidR="002A20C8" w:rsidRDefault="002A20C8" w:rsidP="002A20C8">
      <w:pPr>
        <w:jc w:val="both"/>
      </w:pPr>
      <w:r>
        <w:tab/>
      </w:r>
      <w:r>
        <w:tab/>
        <w:t xml:space="preserve">– </w:t>
      </w:r>
      <w:hyperlink w:anchor="_Zone_Étrange" w:history="1">
        <w:r w:rsidRPr="00CC0EFD">
          <w:rPr>
            <w:rStyle w:val="Lienhypertexte"/>
          </w:rPr>
          <w:t>Zone Étrange</w:t>
        </w:r>
      </w:hyperlink>
      <w:r>
        <w:t xml:space="preserve"> (p 77)</w:t>
      </w:r>
    </w:p>
    <w:p w14:paraId="0DDF8A23" w14:textId="77777777" w:rsidR="002A20C8" w:rsidRDefault="002A20C8" w:rsidP="002A20C8">
      <w:pPr>
        <w:jc w:val="both"/>
      </w:pPr>
      <w:r>
        <w:tab/>
      </w:r>
      <w:r>
        <w:tab/>
        <w:t xml:space="preserve">– </w:t>
      </w:r>
      <w:hyperlink w:anchor="_Gravité" w:history="1">
        <w:r w:rsidRPr="00CC0EFD">
          <w:rPr>
            <w:rStyle w:val="Lienhypertexte"/>
          </w:rPr>
          <w:t>Gravité</w:t>
        </w:r>
      </w:hyperlink>
      <w:r>
        <w:t xml:space="preserve"> (p 78)</w:t>
      </w:r>
    </w:p>
    <w:p w14:paraId="53C30D85" w14:textId="77777777" w:rsidR="002A20C8" w:rsidRDefault="002A20C8" w:rsidP="002A20C8">
      <w:pPr>
        <w:jc w:val="both"/>
      </w:pPr>
      <w:r>
        <w:tab/>
      </w:r>
      <w:r>
        <w:tab/>
        <w:t xml:space="preserve">– </w:t>
      </w:r>
      <w:hyperlink w:anchor="_Arc-en-ciel" w:history="1">
        <w:r w:rsidRPr="00CC0EFD">
          <w:rPr>
            <w:rStyle w:val="Lienhypertexte"/>
          </w:rPr>
          <w:t>A</w:t>
        </w:r>
        <w:r>
          <w:rPr>
            <w:rStyle w:val="Lienhypertexte"/>
          </w:rPr>
          <w:t>ura A</w:t>
        </w:r>
        <w:r w:rsidRPr="00CC0EFD">
          <w:rPr>
            <w:rStyle w:val="Lienhypertexte"/>
          </w:rPr>
          <w:t>rc-en-ciel</w:t>
        </w:r>
      </w:hyperlink>
      <w:r>
        <w:t xml:space="preserve"> (p 78)</w:t>
      </w:r>
    </w:p>
    <w:p w14:paraId="7CEA98FB" w14:textId="77777777" w:rsidR="002A20C8" w:rsidRPr="00C13EF2" w:rsidRDefault="002A20C8" w:rsidP="002A20C8">
      <w:pPr>
        <w:jc w:val="both"/>
        <w:rPr>
          <w:sz w:val="6"/>
          <w:szCs w:val="6"/>
        </w:rPr>
      </w:pPr>
    </w:p>
    <w:p w14:paraId="4EFBC414" w14:textId="77777777" w:rsidR="002A20C8" w:rsidRPr="00C13EF2" w:rsidRDefault="002A20C8" w:rsidP="002A20C8">
      <w:pPr>
        <w:jc w:val="both"/>
        <w:rPr>
          <w:b/>
          <w:bCs/>
        </w:rPr>
      </w:pPr>
      <w:r w:rsidRPr="000B1CC4">
        <w:rPr>
          <w:b/>
          <w:bCs/>
        </w:rPr>
        <w:tab/>
        <w:t># Page 7</w:t>
      </w:r>
      <w:r>
        <w:rPr>
          <w:b/>
          <w:bCs/>
        </w:rPr>
        <w:t>8-81</w:t>
      </w:r>
      <w:r w:rsidRPr="000B1CC4">
        <w:rPr>
          <w:b/>
          <w:bCs/>
        </w:rPr>
        <w:t xml:space="preserve"> : </w:t>
      </w:r>
      <w:hyperlink w:anchor="_Buffs_de_camp" w:history="1">
        <w:r>
          <w:rPr>
            <w:rStyle w:val="Lienhypertexte"/>
            <w:b/>
            <w:bCs/>
          </w:rPr>
          <w:t xml:space="preserve">Auras actives </w:t>
        </w:r>
        <w:r w:rsidRPr="00DC0B27">
          <w:rPr>
            <w:rStyle w:val="Lienhypertexte"/>
            <w:b/>
            <w:bCs/>
          </w:rPr>
          <w:t>protectrices</w:t>
        </w:r>
      </w:hyperlink>
    </w:p>
    <w:p w14:paraId="2B9E0683" w14:textId="77777777" w:rsidR="002A20C8" w:rsidRDefault="002A20C8" w:rsidP="002A20C8">
      <w:pPr>
        <w:jc w:val="both"/>
      </w:pPr>
      <w:r>
        <w:tab/>
      </w:r>
      <w:r>
        <w:tab/>
        <w:t xml:space="preserve">– </w:t>
      </w:r>
      <w:hyperlink w:anchor="_Protections_de_groupe" w:history="1">
        <w:r w:rsidRPr="00CC0EFD">
          <w:rPr>
            <w:rStyle w:val="Lienhypertexte"/>
          </w:rPr>
          <w:t>Protections de groupe</w:t>
        </w:r>
      </w:hyperlink>
      <w:r>
        <w:t xml:space="preserve"> (p 79)</w:t>
      </w:r>
    </w:p>
    <w:p w14:paraId="686CA1DC" w14:textId="77777777" w:rsidR="002A20C8" w:rsidRDefault="002A20C8" w:rsidP="002A20C8">
      <w:pPr>
        <w:jc w:val="both"/>
      </w:pPr>
      <w:r>
        <w:tab/>
      </w:r>
      <w:r>
        <w:tab/>
        <w:t xml:space="preserve">– </w:t>
      </w:r>
      <w:hyperlink w:anchor="_Écrans" w:history="1">
        <w:r w:rsidRPr="00CC0EFD">
          <w:rPr>
            <w:rStyle w:val="Lienhypertexte"/>
          </w:rPr>
          <w:t>Écrans</w:t>
        </w:r>
      </w:hyperlink>
      <w:r>
        <w:t xml:space="preserve"> (p 79)</w:t>
      </w:r>
    </w:p>
    <w:p w14:paraId="2A8A5FB2" w14:textId="77777777" w:rsidR="002A20C8" w:rsidRDefault="002A20C8" w:rsidP="002A20C8">
      <w:pPr>
        <w:jc w:val="both"/>
      </w:pPr>
      <w:r>
        <w:tab/>
      </w:r>
      <w:r>
        <w:tab/>
        <w:t xml:space="preserve">– </w:t>
      </w:r>
      <w:hyperlink w:anchor="_Rune_Protect" w:history="1">
        <w:r w:rsidRPr="00CC0EFD">
          <w:rPr>
            <w:rStyle w:val="Lienhypertexte"/>
          </w:rPr>
          <w:t>Rune Protect</w:t>
        </w:r>
      </w:hyperlink>
      <w:r>
        <w:t xml:space="preserve"> (p 80)</w:t>
      </w:r>
    </w:p>
    <w:p w14:paraId="19860349" w14:textId="77777777" w:rsidR="002A20C8" w:rsidRDefault="002A20C8" w:rsidP="002A20C8">
      <w:pPr>
        <w:jc w:val="both"/>
      </w:pPr>
      <w:r>
        <w:tab/>
      </w:r>
      <w:r>
        <w:tab/>
        <w:t xml:space="preserve">– </w:t>
      </w:r>
      <w:hyperlink w:anchor="_Brume_blanche" w:history="1">
        <w:r w:rsidRPr="00CC0EFD">
          <w:rPr>
            <w:rStyle w:val="Lienhypertexte"/>
          </w:rPr>
          <w:t>Brume blanche</w:t>
        </w:r>
      </w:hyperlink>
      <w:r>
        <w:t xml:space="preserve"> (p 80)</w:t>
      </w:r>
    </w:p>
    <w:p w14:paraId="4538D645" w14:textId="77777777" w:rsidR="002A20C8" w:rsidRDefault="002A20C8" w:rsidP="002A20C8">
      <w:pPr>
        <w:jc w:val="both"/>
      </w:pPr>
      <w:r>
        <w:tab/>
      </w:r>
      <w:r>
        <w:tab/>
        <w:t xml:space="preserve">– </w:t>
      </w:r>
      <w:hyperlink w:anchor="_Voile_Sacré" w:history="1">
        <w:r w:rsidRPr="00CC0EFD">
          <w:rPr>
            <w:rStyle w:val="Lienhypertexte"/>
          </w:rPr>
          <w:t>Voile Sacré</w:t>
        </w:r>
      </w:hyperlink>
      <w:r>
        <w:t xml:space="preserve"> (p 81)</w:t>
      </w:r>
    </w:p>
    <w:p w14:paraId="3080EB3C" w14:textId="77777777" w:rsidR="002A20C8" w:rsidRDefault="002A20C8" w:rsidP="002A20C8">
      <w:pPr>
        <w:jc w:val="both"/>
      </w:pPr>
      <w:r>
        <w:tab/>
      </w:r>
      <w:r>
        <w:tab/>
        <w:t xml:space="preserve">– </w:t>
      </w:r>
      <w:hyperlink w:anchor="_Air_Veinard" w:history="1">
        <w:r w:rsidRPr="00CC0EFD">
          <w:rPr>
            <w:rStyle w:val="Lienhypertexte"/>
          </w:rPr>
          <w:t>Air Veinard</w:t>
        </w:r>
      </w:hyperlink>
      <w:r>
        <w:t xml:space="preserve"> (p 81)</w:t>
      </w:r>
    </w:p>
    <w:p w14:paraId="5CCD324A" w14:textId="77777777" w:rsidR="002A20C8" w:rsidRDefault="002A20C8" w:rsidP="002A20C8">
      <w:pPr>
        <w:jc w:val="both"/>
      </w:pPr>
      <w:r>
        <w:tab/>
      </w:r>
      <w:r>
        <w:tab/>
        <w:t xml:space="preserve">– </w:t>
      </w:r>
      <w:hyperlink w:anchor="_Vent_Arrière" w:history="1">
        <w:r w:rsidRPr="00CC0EFD">
          <w:rPr>
            <w:rStyle w:val="Lienhypertexte"/>
          </w:rPr>
          <w:t>Vent Arrière</w:t>
        </w:r>
      </w:hyperlink>
      <w:r>
        <w:t xml:space="preserve"> (p 81)</w:t>
      </w:r>
    </w:p>
    <w:p w14:paraId="470F2463" w14:textId="77777777" w:rsidR="002A20C8" w:rsidRPr="00CC0EFD" w:rsidRDefault="002A20C8" w:rsidP="002A20C8">
      <w:pPr>
        <w:jc w:val="both"/>
        <w:rPr>
          <w:sz w:val="6"/>
          <w:szCs w:val="6"/>
        </w:rPr>
      </w:pPr>
    </w:p>
    <w:p w14:paraId="2AF3CC33" w14:textId="77777777" w:rsidR="002A20C8" w:rsidRPr="00703DC7" w:rsidRDefault="002A20C8" w:rsidP="002A20C8">
      <w:pPr>
        <w:jc w:val="both"/>
        <w:rPr>
          <w:b/>
          <w:lang w:val="en-US"/>
        </w:rPr>
      </w:pPr>
      <w:r w:rsidRPr="00CC0EFD">
        <w:rPr>
          <w:b/>
          <w:bCs/>
        </w:rPr>
        <w:tab/>
      </w:r>
      <w:r w:rsidRPr="00703DC7">
        <w:rPr>
          <w:b/>
          <w:bCs/>
          <w:lang w:val="en-US"/>
        </w:rPr>
        <w:t># Page 81-</w:t>
      </w:r>
      <w:proofErr w:type="gramStart"/>
      <w:r w:rsidRPr="00703DC7">
        <w:rPr>
          <w:b/>
          <w:bCs/>
          <w:lang w:val="en-US"/>
        </w:rPr>
        <w:t>83 :</w:t>
      </w:r>
      <w:proofErr w:type="gramEnd"/>
      <w:r w:rsidRPr="00703DC7">
        <w:rPr>
          <w:b/>
          <w:bCs/>
          <w:lang w:val="en-US"/>
        </w:rPr>
        <w:t xml:space="preserve"> </w:t>
      </w:r>
      <w:hyperlink w:anchor="_Entry_Hazards" w:history="1">
        <w:r w:rsidRPr="00703DC7">
          <w:rPr>
            <w:rStyle w:val="Lienhypertexte"/>
            <w:b/>
            <w:lang w:val="en-US"/>
          </w:rPr>
          <w:t>Entry Hazards</w:t>
        </w:r>
      </w:hyperlink>
    </w:p>
    <w:p w14:paraId="65ED7905" w14:textId="77777777" w:rsidR="002A20C8" w:rsidRPr="00703DC7" w:rsidRDefault="002A20C8" w:rsidP="002A20C8">
      <w:pPr>
        <w:jc w:val="both"/>
        <w:rPr>
          <w:lang w:val="en-US"/>
        </w:rPr>
      </w:pPr>
      <w:r w:rsidRPr="00703DC7">
        <w:rPr>
          <w:lang w:val="en-US"/>
        </w:rPr>
        <w:tab/>
      </w:r>
      <w:r w:rsidRPr="00703DC7">
        <w:rPr>
          <w:lang w:val="en-US"/>
        </w:rPr>
        <w:tab/>
        <w:t xml:space="preserve">– </w:t>
      </w:r>
      <w:hyperlink w:anchor="_Picots" w:history="1">
        <w:r w:rsidRPr="00703DC7">
          <w:rPr>
            <w:rStyle w:val="Lienhypertexte"/>
            <w:lang w:val="en-US"/>
          </w:rPr>
          <w:t>Picots</w:t>
        </w:r>
      </w:hyperlink>
      <w:r w:rsidRPr="00703DC7">
        <w:rPr>
          <w:lang w:val="en-US"/>
        </w:rPr>
        <w:t xml:space="preserve"> (p 81)</w:t>
      </w:r>
    </w:p>
    <w:p w14:paraId="6248B35E" w14:textId="77777777" w:rsidR="002A20C8" w:rsidRDefault="002A20C8" w:rsidP="002A20C8">
      <w:pPr>
        <w:jc w:val="both"/>
      </w:pPr>
      <w:r w:rsidRPr="00703DC7">
        <w:rPr>
          <w:lang w:val="en-US"/>
        </w:rPr>
        <w:tab/>
      </w:r>
      <w:r w:rsidRPr="00703DC7">
        <w:rPr>
          <w:lang w:val="en-US"/>
        </w:rPr>
        <w:tab/>
      </w:r>
      <w:r>
        <w:t xml:space="preserve">– </w:t>
      </w:r>
      <w:hyperlink w:anchor="_Pics_Toxik" w:history="1">
        <w:r w:rsidRPr="00CC0EFD">
          <w:rPr>
            <w:rStyle w:val="Lienhypertexte"/>
          </w:rPr>
          <w:t>Pics Toxik</w:t>
        </w:r>
      </w:hyperlink>
      <w:r>
        <w:t xml:space="preserve"> (p 82)</w:t>
      </w:r>
    </w:p>
    <w:p w14:paraId="1A161556" w14:textId="77777777" w:rsidR="002A20C8" w:rsidRDefault="002A20C8" w:rsidP="002A20C8">
      <w:pPr>
        <w:jc w:val="both"/>
      </w:pPr>
      <w:r>
        <w:tab/>
      </w:r>
      <w:r>
        <w:tab/>
        <w:t xml:space="preserve">– </w:t>
      </w:r>
      <w:hyperlink w:anchor="_Rochers_pointus" w:history="1">
        <w:r w:rsidRPr="00CC0EFD">
          <w:rPr>
            <w:rStyle w:val="Lienhypertexte"/>
          </w:rPr>
          <w:t>Rochers pointus</w:t>
        </w:r>
      </w:hyperlink>
      <w:r>
        <w:t xml:space="preserve"> (p 82)</w:t>
      </w:r>
    </w:p>
    <w:p w14:paraId="5C3D4534" w14:textId="77777777" w:rsidR="002A20C8" w:rsidRDefault="002A20C8" w:rsidP="002A20C8">
      <w:pPr>
        <w:jc w:val="both"/>
      </w:pPr>
      <w:r>
        <w:tab/>
      </w:r>
      <w:r>
        <w:tab/>
        <w:t xml:space="preserve">– </w:t>
      </w:r>
      <w:hyperlink w:anchor="_Toile_Gluante" w:history="1">
        <w:r w:rsidRPr="00CC0EFD">
          <w:rPr>
            <w:rStyle w:val="Lienhypertexte"/>
          </w:rPr>
          <w:t>Toile Gluante</w:t>
        </w:r>
      </w:hyperlink>
      <w:r>
        <w:t xml:space="preserve"> (p 82)</w:t>
      </w:r>
    </w:p>
    <w:p w14:paraId="3594C83D" w14:textId="77777777" w:rsidR="002A20C8" w:rsidRDefault="002A20C8" w:rsidP="002A20C8">
      <w:pPr>
        <w:jc w:val="both"/>
      </w:pPr>
      <w:r>
        <w:tab/>
      </w:r>
      <w:r>
        <w:tab/>
        <w:t xml:space="preserve">– </w:t>
      </w:r>
      <w:hyperlink w:anchor="_Pieux_acérés" w:history="1">
        <w:r w:rsidRPr="00CC0EFD">
          <w:rPr>
            <w:rStyle w:val="Lienhypertexte"/>
          </w:rPr>
          <w:t>Pieux acérés</w:t>
        </w:r>
      </w:hyperlink>
      <w:r>
        <w:t xml:space="preserve"> (p 82)</w:t>
      </w:r>
    </w:p>
    <w:p w14:paraId="27D298AA" w14:textId="77777777" w:rsidR="002A20C8" w:rsidRPr="00CC0EFD" w:rsidRDefault="002A20C8" w:rsidP="002A20C8">
      <w:pPr>
        <w:jc w:val="both"/>
        <w:rPr>
          <w:sz w:val="6"/>
          <w:szCs w:val="6"/>
        </w:rPr>
      </w:pPr>
    </w:p>
    <w:p w14:paraId="553776B1" w14:textId="77777777" w:rsidR="002A20C8" w:rsidRPr="00CC0EFD" w:rsidRDefault="002A20C8" w:rsidP="002A20C8">
      <w:pPr>
        <w:jc w:val="both"/>
        <w:rPr>
          <w:b/>
        </w:rPr>
      </w:pPr>
      <w:r w:rsidRPr="00CC0EFD">
        <w:rPr>
          <w:b/>
          <w:bCs/>
        </w:rPr>
        <w:tab/>
        <w:t xml:space="preserve"># Page 83 : </w:t>
      </w:r>
      <w:hyperlink w:anchor="_Auras_passives" w:history="1">
        <w:r w:rsidRPr="00CC0EFD">
          <w:rPr>
            <w:rStyle w:val="Lienhypertexte"/>
            <w:b/>
          </w:rPr>
          <w:t>Auras passives</w:t>
        </w:r>
      </w:hyperlink>
    </w:p>
    <w:p w14:paraId="4BD14256" w14:textId="77777777" w:rsidR="002A20C8" w:rsidRPr="00CC0EFD" w:rsidRDefault="002A20C8" w:rsidP="002A20C8">
      <w:pPr>
        <w:jc w:val="both"/>
        <w:rPr>
          <w:sz w:val="6"/>
          <w:szCs w:val="6"/>
        </w:rPr>
      </w:pPr>
    </w:p>
    <w:p w14:paraId="35EAB582" w14:textId="77777777" w:rsidR="002A20C8" w:rsidRPr="00CC0EFD" w:rsidRDefault="002A20C8" w:rsidP="002A20C8">
      <w:pPr>
        <w:jc w:val="both"/>
        <w:rPr>
          <w:b/>
        </w:rPr>
      </w:pPr>
      <w:r w:rsidRPr="00CC0EFD">
        <w:rPr>
          <w:b/>
          <w:bCs/>
        </w:rPr>
        <w:tab/>
        <w:t># Page 83-</w:t>
      </w:r>
      <w:r>
        <w:rPr>
          <w:b/>
          <w:bCs/>
        </w:rPr>
        <w:t>85</w:t>
      </w:r>
      <w:r w:rsidRPr="00CC0EFD">
        <w:rPr>
          <w:b/>
          <w:bCs/>
        </w:rPr>
        <w:t xml:space="preserve"> : </w:t>
      </w:r>
      <w:hyperlink w:anchor="_Auras_passives_de" w:history="1">
        <w:r w:rsidRPr="00CC0EFD">
          <w:rPr>
            <w:rStyle w:val="Lienhypertexte"/>
            <w:b/>
          </w:rPr>
          <w:t>Auras passives de terrain</w:t>
        </w:r>
      </w:hyperlink>
    </w:p>
    <w:p w14:paraId="08421505" w14:textId="77777777" w:rsidR="002A20C8" w:rsidRDefault="002A20C8" w:rsidP="002A20C8">
      <w:pPr>
        <w:jc w:val="both"/>
      </w:pPr>
      <w:r>
        <w:tab/>
      </w:r>
      <w:r>
        <w:tab/>
        <w:t xml:space="preserve">– </w:t>
      </w:r>
      <w:hyperlink w:anchor="_Malédictions_du_Fléau" w:history="1">
        <w:r w:rsidRPr="00CC0EFD">
          <w:rPr>
            <w:rStyle w:val="Lienhypertexte"/>
          </w:rPr>
          <w:t>Malédictions du Fléau</w:t>
        </w:r>
      </w:hyperlink>
      <w:r>
        <w:t xml:space="preserve"> (p 83)</w:t>
      </w:r>
    </w:p>
    <w:p w14:paraId="6A2D1DA8" w14:textId="77777777" w:rsidR="002A20C8" w:rsidRDefault="002A20C8" w:rsidP="002A20C8">
      <w:pPr>
        <w:jc w:val="both"/>
      </w:pPr>
      <w:r>
        <w:tab/>
      </w:r>
      <w:r>
        <w:tab/>
        <w:t xml:space="preserve">– </w:t>
      </w:r>
      <w:hyperlink w:anchor="_Auras_vibratoires" w:history="1">
        <w:r w:rsidRPr="00CC0EFD">
          <w:rPr>
            <w:rStyle w:val="Lienhypertexte"/>
          </w:rPr>
          <w:t>Auras vibratoires</w:t>
        </w:r>
      </w:hyperlink>
      <w:r>
        <w:t xml:space="preserve"> (p 83)</w:t>
      </w:r>
    </w:p>
    <w:p w14:paraId="5FD7A2C0" w14:textId="77777777" w:rsidR="002A20C8" w:rsidRDefault="002A20C8" w:rsidP="002A20C8">
      <w:pPr>
        <w:jc w:val="both"/>
      </w:pPr>
      <w:r>
        <w:tab/>
      </w:r>
      <w:r>
        <w:tab/>
        <w:t xml:space="preserve">– </w:t>
      </w:r>
      <w:hyperlink w:anchor="_Moiteur" w:history="1">
        <w:r w:rsidRPr="00CC0EFD">
          <w:rPr>
            <w:rStyle w:val="Lienhypertexte"/>
          </w:rPr>
          <w:t>Moiteur</w:t>
        </w:r>
      </w:hyperlink>
      <w:r>
        <w:t xml:space="preserve"> (p 84)</w:t>
      </w:r>
    </w:p>
    <w:p w14:paraId="6E8B8F17" w14:textId="77777777" w:rsidR="002A20C8" w:rsidRDefault="002A20C8" w:rsidP="002A20C8">
      <w:pPr>
        <w:jc w:val="both"/>
      </w:pPr>
      <w:r>
        <w:tab/>
      </w:r>
      <w:r>
        <w:tab/>
        <w:t xml:space="preserve">– </w:t>
      </w:r>
      <w:hyperlink w:anchor="_Bulle_d’oxygène" w:history="1">
        <w:r w:rsidRPr="00CC0EFD">
          <w:rPr>
            <w:rStyle w:val="Lienhypertexte"/>
          </w:rPr>
          <w:t>Bulle d</w:t>
        </w:r>
        <w:r>
          <w:rPr>
            <w:rStyle w:val="Lienhypertexte"/>
          </w:rPr>
          <w:t>’</w:t>
        </w:r>
        <w:r w:rsidRPr="00CC0EFD">
          <w:rPr>
            <w:rStyle w:val="Lienhypertexte"/>
          </w:rPr>
          <w:t>oxygène</w:t>
        </w:r>
      </w:hyperlink>
      <w:r>
        <w:t xml:space="preserve"> (p 84)</w:t>
      </w:r>
    </w:p>
    <w:p w14:paraId="7AFD6268" w14:textId="77777777" w:rsidR="002A20C8" w:rsidRDefault="002A20C8" w:rsidP="002A20C8">
      <w:pPr>
        <w:jc w:val="both"/>
      </w:pPr>
      <w:r>
        <w:tab/>
      </w:r>
      <w:r>
        <w:tab/>
        <w:t xml:space="preserve">– </w:t>
      </w:r>
      <w:hyperlink w:anchor="_Gaz_Inhibiteur" w:history="1">
        <w:r w:rsidRPr="00F17F3D">
          <w:rPr>
            <w:rStyle w:val="Lienhypertexte"/>
          </w:rPr>
          <w:t>Gaz Inhibiteur</w:t>
        </w:r>
      </w:hyperlink>
      <w:r>
        <w:t xml:space="preserve"> (p 84)</w:t>
      </w:r>
    </w:p>
    <w:p w14:paraId="65B53620" w14:textId="77777777" w:rsidR="002A20C8" w:rsidRPr="00CC0EFD" w:rsidRDefault="002A20C8" w:rsidP="002A20C8">
      <w:pPr>
        <w:jc w:val="both"/>
        <w:rPr>
          <w:sz w:val="6"/>
          <w:szCs w:val="6"/>
        </w:rPr>
      </w:pPr>
    </w:p>
    <w:p w14:paraId="73EA5DB0" w14:textId="77777777" w:rsidR="002A20C8" w:rsidRPr="00CC0EFD" w:rsidRDefault="002A20C8" w:rsidP="002A20C8">
      <w:pPr>
        <w:jc w:val="both"/>
        <w:rPr>
          <w:b/>
        </w:rPr>
      </w:pPr>
      <w:r w:rsidRPr="00CC0EFD">
        <w:rPr>
          <w:b/>
          <w:bCs/>
        </w:rPr>
        <w:tab/>
        <w:t># Page 8</w:t>
      </w:r>
      <w:r>
        <w:rPr>
          <w:b/>
          <w:bCs/>
        </w:rPr>
        <w:t>5</w:t>
      </w:r>
      <w:r w:rsidRPr="00CC0EFD">
        <w:rPr>
          <w:b/>
          <w:bCs/>
        </w:rPr>
        <w:t>-</w:t>
      </w:r>
      <w:r>
        <w:rPr>
          <w:b/>
          <w:bCs/>
        </w:rPr>
        <w:t>86</w:t>
      </w:r>
      <w:r w:rsidRPr="00CC0EFD">
        <w:rPr>
          <w:b/>
          <w:bCs/>
        </w:rPr>
        <w:t xml:space="preserve"> : </w:t>
      </w:r>
      <w:hyperlink w:anchor="_Auras_passives_–" w:history="1">
        <w:r w:rsidRPr="00CC0EFD">
          <w:rPr>
            <w:rStyle w:val="Lienhypertexte"/>
            <w:b/>
          </w:rPr>
          <w:t>Auras passives – buffs de camp</w:t>
        </w:r>
      </w:hyperlink>
    </w:p>
    <w:p w14:paraId="011910A4" w14:textId="77777777" w:rsidR="002A20C8" w:rsidRDefault="002A20C8" w:rsidP="002A20C8">
      <w:pPr>
        <w:jc w:val="both"/>
      </w:pPr>
      <w:r>
        <w:tab/>
      </w:r>
      <w:r>
        <w:tab/>
        <w:t xml:space="preserve">– </w:t>
      </w:r>
      <w:hyperlink w:anchor="_Flora-Voile" w:history="1">
        <w:r w:rsidRPr="00CC0EFD">
          <w:rPr>
            <w:rStyle w:val="Lienhypertexte"/>
          </w:rPr>
          <w:t>Flora-Voile</w:t>
        </w:r>
      </w:hyperlink>
      <w:r>
        <w:t xml:space="preserve"> (p 85)</w:t>
      </w:r>
    </w:p>
    <w:p w14:paraId="39A0260A" w14:textId="77777777" w:rsidR="002A20C8" w:rsidRDefault="002A20C8" w:rsidP="002A20C8">
      <w:pPr>
        <w:jc w:val="both"/>
      </w:pPr>
      <w:r>
        <w:tab/>
      </w:r>
      <w:r>
        <w:tab/>
        <w:t xml:space="preserve">– </w:t>
      </w:r>
      <w:hyperlink w:anchor="_Gluco-Voile" w:history="1">
        <w:r w:rsidRPr="00CC0EFD">
          <w:rPr>
            <w:rStyle w:val="Lienhypertexte"/>
          </w:rPr>
          <w:t>Gluco-Voile</w:t>
        </w:r>
      </w:hyperlink>
      <w:r>
        <w:t xml:space="preserve"> (p 85)</w:t>
      </w:r>
    </w:p>
    <w:p w14:paraId="4FE02BE5" w14:textId="77777777" w:rsidR="002A20C8" w:rsidRDefault="002A20C8" w:rsidP="002A20C8">
      <w:pPr>
        <w:jc w:val="both"/>
      </w:pPr>
      <w:r>
        <w:tab/>
      </w:r>
      <w:r>
        <w:tab/>
        <w:t xml:space="preserve">– </w:t>
      </w:r>
      <w:hyperlink w:anchor="_Aroma-Voile" w:history="1">
        <w:r w:rsidRPr="00CC0EFD">
          <w:rPr>
            <w:rStyle w:val="Lienhypertexte"/>
          </w:rPr>
          <w:t>Aroma-Voile</w:t>
        </w:r>
      </w:hyperlink>
      <w:r>
        <w:t xml:space="preserve"> (p 85)</w:t>
      </w:r>
    </w:p>
    <w:p w14:paraId="6600C276" w14:textId="77777777" w:rsidR="002A20C8" w:rsidRDefault="002A20C8" w:rsidP="002A20C8">
      <w:pPr>
        <w:jc w:val="both"/>
      </w:pPr>
      <w:r>
        <w:tab/>
      </w:r>
      <w:r>
        <w:tab/>
        <w:t xml:space="preserve">– </w:t>
      </w:r>
      <w:hyperlink w:anchor="_Voile_Pastel" w:history="1">
        <w:r w:rsidRPr="00D700C7">
          <w:rPr>
            <w:rStyle w:val="Lienhypertexte"/>
          </w:rPr>
          <w:t>Voile Pastel</w:t>
        </w:r>
      </w:hyperlink>
      <w:r>
        <w:t xml:space="preserve"> (p 85)</w:t>
      </w:r>
    </w:p>
    <w:p w14:paraId="463113A4" w14:textId="77777777" w:rsidR="002A20C8" w:rsidRDefault="002A20C8" w:rsidP="002A20C8">
      <w:pPr>
        <w:jc w:val="both"/>
      </w:pPr>
      <w:r>
        <w:tab/>
      </w:r>
      <w:r>
        <w:tab/>
        <w:t xml:space="preserve">– </w:t>
      </w:r>
      <w:hyperlink w:anchor="_Vent_du_Nord" w:history="1">
        <w:r w:rsidRPr="00CC0EFD">
          <w:rPr>
            <w:rStyle w:val="Lienhypertexte"/>
          </w:rPr>
          <w:t>Vent du Nord</w:t>
        </w:r>
      </w:hyperlink>
      <w:r>
        <w:t xml:space="preserve"> (p 85)</w:t>
      </w:r>
    </w:p>
    <w:p w14:paraId="63CB4E32" w14:textId="77777777" w:rsidR="002A20C8" w:rsidRDefault="002A20C8" w:rsidP="002A20C8">
      <w:pPr>
        <w:jc w:val="both"/>
      </w:pPr>
      <w:r>
        <w:tab/>
      </w:r>
      <w:r>
        <w:tab/>
        <w:t xml:space="preserve">– </w:t>
      </w:r>
      <w:hyperlink w:anchor="_Aura_victorieuse" w:history="1">
        <w:r w:rsidRPr="00CC0EFD">
          <w:rPr>
            <w:rStyle w:val="Lienhypertexte"/>
          </w:rPr>
          <w:t>Aura victorieuse</w:t>
        </w:r>
      </w:hyperlink>
      <w:r>
        <w:t xml:space="preserve"> (p 86)</w:t>
      </w:r>
    </w:p>
    <w:p w14:paraId="0983C948" w14:textId="77777777" w:rsidR="002A20C8" w:rsidRDefault="002A20C8" w:rsidP="002A20C8">
      <w:pPr>
        <w:jc w:val="both"/>
      </w:pPr>
      <w:r>
        <w:tab/>
      </w:r>
      <w:r>
        <w:tab/>
        <w:t xml:space="preserve">– </w:t>
      </w:r>
      <w:hyperlink w:anchor="_Don_Floral" w:history="1">
        <w:r w:rsidRPr="00A45500">
          <w:rPr>
            <w:rStyle w:val="Lienhypertexte"/>
          </w:rPr>
          <w:t>Don Floral</w:t>
        </w:r>
      </w:hyperlink>
      <w:r>
        <w:t xml:space="preserve"> (p 86)</w:t>
      </w:r>
    </w:p>
    <w:p w14:paraId="1FCD7EF6" w14:textId="77777777" w:rsidR="002A20C8" w:rsidRPr="00CC0EFD" w:rsidRDefault="002A20C8" w:rsidP="002A20C8">
      <w:pPr>
        <w:jc w:val="both"/>
        <w:rPr>
          <w:sz w:val="6"/>
          <w:szCs w:val="6"/>
        </w:rPr>
      </w:pPr>
    </w:p>
    <w:p w14:paraId="298C78DD" w14:textId="77777777" w:rsidR="002A20C8" w:rsidRPr="00CC0EFD" w:rsidRDefault="002A20C8" w:rsidP="002A20C8">
      <w:pPr>
        <w:jc w:val="both"/>
        <w:rPr>
          <w:b/>
        </w:rPr>
      </w:pPr>
      <w:r w:rsidRPr="00CC0EFD">
        <w:rPr>
          <w:b/>
          <w:bCs/>
        </w:rPr>
        <w:tab/>
        <w:t># Page 8</w:t>
      </w:r>
      <w:r>
        <w:rPr>
          <w:b/>
          <w:bCs/>
        </w:rPr>
        <w:t>6</w:t>
      </w:r>
      <w:r w:rsidRPr="00CC0EFD">
        <w:rPr>
          <w:b/>
          <w:bCs/>
        </w:rPr>
        <w:t>-</w:t>
      </w:r>
      <w:r>
        <w:rPr>
          <w:b/>
          <w:bCs/>
        </w:rPr>
        <w:t>87</w:t>
      </w:r>
      <w:r w:rsidRPr="00CC0EFD">
        <w:rPr>
          <w:b/>
          <w:bCs/>
        </w:rPr>
        <w:t xml:space="preserve"> : </w:t>
      </w:r>
      <w:hyperlink w:anchor="_Auras_passives_–_1" w:history="1">
        <w:r w:rsidRPr="00A45500">
          <w:rPr>
            <w:rStyle w:val="Lienhypertexte"/>
            <w:b/>
          </w:rPr>
          <w:t>Auras passives – débuffs de camp</w:t>
        </w:r>
      </w:hyperlink>
    </w:p>
    <w:p w14:paraId="0D05736E" w14:textId="77777777" w:rsidR="002A20C8" w:rsidRDefault="002A20C8" w:rsidP="002A20C8">
      <w:pPr>
        <w:jc w:val="both"/>
      </w:pPr>
      <w:r>
        <w:tab/>
      </w:r>
      <w:r>
        <w:tab/>
        <w:t xml:space="preserve">– </w:t>
      </w:r>
      <w:hyperlink w:anchor="_Nerveux" w:history="1">
        <w:r w:rsidRPr="00A45500">
          <w:rPr>
            <w:rStyle w:val="Lienhypertexte"/>
          </w:rPr>
          <w:t>Nerveux</w:t>
        </w:r>
      </w:hyperlink>
      <w:r>
        <w:t xml:space="preserve"> (p 86)</w:t>
      </w:r>
    </w:p>
    <w:p w14:paraId="2529FED5" w14:textId="77777777" w:rsidR="002A20C8" w:rsidRDefault="002A20C8" w:rsidP="002A20C8">
      <w:pPr>
        <w:jc w:val="both"/>
      </w:pPr>
      <w:r>
        <w:tab/>
      </w:r>
      <w:r>
        <w:tab/>
        <w:t xml:space="preserve">– </w:t>
      </w:r>
      <w:hyperlink w:anchor="_Moule_brisé" w:history="1">
        <w:r w:rsidRPr="00A45500">
          <w:rPr>
            <w:rStyle w:val="Lienhypertexte"/>
          </w:rPr>
          <w:t>Moule brisé</w:t>
        </w:r>
      </w:hyperlink>
      <w:r>
        <w:t xml:space="preserve"> (p 86)</w:t>
      </w:r>
    </w:p>
    <w:p w14:paraId="5721E9E0" w14:textId="77777777" w:rsidR="002A20C8" w:rsidRDefault="002A20C8" w:rsidP="002A20C8">
      <w:pPr>
        <w:jc w:val="both"/>
      </w:pPr>
      <w:r>
        <w:tab/>
      </w:r>
      <w:r>
        <w:tab/>
        <w:t xml:space="preserve">– </w:t>
      </w:r>
      <w:hyperlink w:anchor="_Pression" w:history="1">
        <w:r>
          <w:rPr>
            <w:rStyle w:val="Lienhypertexte"/>
          </w:rPr>
          <w:t>Oppression</w:t>
        </w:r>
      </w:hyperlink>
      <w:r>
        <w:t xml:space="preserve"> (p 87)</w:t>
      </w:r>
    </w:p>
    <w:p w14:paraId="4B160E91" w14:textId="77777777" w:rsidR="002A20C8" w:rsidRDefault="002A20C8" w:rsidP="002A20C8">
      <w:pPr>
        <w:jc w:val="both"/>
      </w:pPr>
      <w:r>
        <w:tab/>
      </w:r>
      <w:r>
        <w:tab/>
        <w:t xml:space="preserve">– </w:t>
      </w:r>
      <w:hyperlink w:anchor="_Mauvais_rêve" w:history="1">
        <w:r>
          <w:rPr>
            <w:rStyle w:val="Lienhypertexte"/>
          </w:rPr>
          <w:t>Aura cauchemardesque</w:t>
        </w:r>
      </w:hyperlink>
      <w:r>
        <w:t xml:space="preserve"> (p 87)</w:t>
      </w:r>
    </w:p>
    <w:p w14:paraId="2839A280" w14:textId="77777777" w:rsidR="002A20C8" w:rsidRPr="00623E6B" w:rsidRDefault="002A20C8" w:rsidP="002A20C8">
      <w:pPr>
        <w:jc w:val="both"/>
        <w:rPr>
          <w:sz w:val="16"/>
          <w:szCs w:val="16"/>
        </w:rPr>
      </w:pPr>
    </w:p>
    <w:p w14:paraId="461BC976" w14:textId="77777777" w:rsidR="002A20C8" w:rsidRPr="00476621" w:rsidRDefault="002A20C8" w:rsidP="002A20C8">
      <w:pPr>
        <w:pStyle w:val="Standard"/>
        <w:jc w:val="both"/>
        <w:rPr>
          <w:rStyle w:val="Titre3Car"/>
          <w:b/>
          <w:bCs w:val="0"/>
          <w:i/>
          <w:iCs/>
        </w:rPr>
      </w:pPr>
      <w:r w:rsidRPr="00476621">
        <w:rPr>
          <w:b/>
          <w:bCs/>
          <w:i/>
          <w:iCs/>
          <w:sz w:val="28"/>
        </w:rPr>
        <w:t xml:space="preserve">• Partie </w:t>
      </w:r>
      <w:r>
        <w:rPr>
          <w:b/>
          <w:bCs/>
          <w:i/>
          <w:iCs/>
          <w:sz w:val="28"/>
        </w:rPr>
        <w:t>5</w:t>
      </w:r>
      <w:r w:rsidRPr="00476621">
        <w:rPr>
          <w:b/>
          <w:bCs/>
          <w:i/>
          <w:iCs/>
          <w:sz w:val="28"/>
        </w:rPr>
        <w:t xml:space="preserve"> –</w:t>
      </w:r>
      <w:r w:rsidRPr="00BC27C7">
        <w:t xml:space="preserve"> </w:t>
      </w:r>
      <w:hyperlink w:anchor="_Application_en_game" w:history="1">
        <w:r w:rsidRPr="00C13EF2">
          <w:rPr>
            <w:rStyle w:val="Lienhypertexte"/>
            <w:b/>
            <w:bCs/>
            <w:i/>
            <w:iCs/>
            <w:sz w:val="28"/>
          </w:rPr>
          <w:t>Application en game design</w:t>
        </w:r>
      </w:hyperlink>
    </w:p>
    <w:p w14:paraId="330CA037" w14:textId="77777777" w:rsidR="002A20C8" w:rsidRPr="000B1CC4" w:rsidRDefault="002A20C8" w:rsidP="002A20C8">
      <w:pPr>
        <w:jc w:val="both"/>
        <w:rPr>
          <w:sz w:val="6"/>
          <w:szCs w:val="6"/>
        </w:rPr>
      </w:pPr>
    </w:p>
    <w:p w14:paraId="066B2A7C" w14:textId="77777777" w:rsidR="002A20C8" w:rsidRPr="00C13EF2" w:rsidRDefault="002A20C8" w:rsidP="002A20C8">
      <w:pPr>
        <w:jc w:val="both"/>
        <w:rPr>
          <w:b/>
          <w:bCs/>
        </w:rPr>
      </w:pPr>
      <w:r w:rsidRPr="000B1CC4">
        <w:rPr>
          <w:b/>
          <w:bCs/>
        </w:rPr>
        <w:tab/>
        <w:t xml:space="preserve"># Page </w:t>
      </w:r>
      <w:r>
        <w:rPr>
          <w:b/>
          <w:bCs/>
        </w:rPr>
        <w:t>88-89</w:t>
      </w:r>
      <w:r w:rsidRPr="000B1CC4">
        <w:rPr>
          <w:b/>
          <w:bCs/>
        </w:rPr>
        <w:t xml:space="preserve"> : </w:t>
      </w:r>
      <w:hyperlink w:anchor="_Procédure_en_combat" w:history="1">
        <w:r w:rsidRPr="00C13EF2">
          <w:rPr>
            <w:rStyle w:val="Lienhypertexte"/>
            <w:b/>
            <w:bCs/>
          </w:rPr>
          <w:t>Procédure en combat</w:t>
        </w:r>
      </w:hyperlink>
    </w:p>
    <w:p w14:paraId="58499BFB" w14:textId="77777777" w:rsidR="002A20C8" w:rsidRPr="000B1CC4" w:rsidRDefault="002A20C8" w:rsidP="002A20C8">
      <w:pPr>
        <w:jc w:val="both"/>
        <w:rPr>
          <w:sz w:val="6"/>
          <w:szCs w:val="6"/>
        </w:rPr>
      </w:pPr>
    </w:p>
    <w:p w14:paraId="1AF1CA39" w14:textId="77777777" w:rsidR="002A20C8" w:rsidRPr="00C13EF2" w:rsidRDefault="002A20C8" w:rsidP="002A20C8">
      <w:pPr>
        <w:jc w:val="both"/>
        <w:rPr>
          <w:b/>
          <w:bCs/>
        </w:rPr>
      </w:pPr>
      <w:r w:rsidRPr="000B1CC4">
        <w:rPr>
          <w:b/>
          <w:bCs/>
        </w:rPr>
        <w:tab/>
        <w:t xml:space="preserve"># Page </w:t>
      </w:r>
      <w:r>
        <w:rPr>
          <w:b/>
          <w:bCs/>
        </w:rPr>
        <w:t>89</w:t>
      </w:r>
      <w:r w:rsidRPr="000B1CC4">
        <w:rPr>
          <w:b/>
          <w:bCs/>
        </w:rPr>
        <w:t xml:space="preserve"> : </w:t>
      </w:r>
      <w:hyperlink w:anchor="_Initialisation_:" w:history="1">
        <w:r w:rsidRPr="00C13EF2">
          <w:rPr>
            <w:rStyle w:val="Lienhypertexte"/>
            <w:b/>
            <w:bCs/>
          </w:rPr>
          <w:t>Initialisation</w:t>
        </w:r>
      </w:hyperlink>
    </w:p>
    <w:p w14:paraId="48E79E9C" w14:textId="77777777" w:rsidR="002A20C8" w:rsidRPr="000B1CC4" w:rsidRDefault="002A20C8" w:rsidP="002A20C8">
      <w:pPr>
        <w:jc w:val="both"/>
        <w:rPr>
          <w:sz w:val="6"/>
          <w:szCs w:val="6"/>
        </w:rPr>
      </w:pPr>
    </w:p>
    <w:p w14:paraId="78BC9F75" w14:textId="77777777" w:rsidR="002A20C8" w:rsidRPr="00C13EF2" w:rsidRDefault="002A20C8" w:rsidP="002A20C8">
      <w:pPr>
        <w:jc w:val="both"/>
        <w:rPr>
          <w:b/>
          <w:bCs/>
        </w:rPr>
      </w:pPr>
      <w:r w:rsidRPr="000B1CC4">
        <w:rPr>
          <w:b/>
          <w:bCs/>
        </w:rPr>
        <w:tab/>
        <w:t xml:space="preserve"># Page </w:t>
      </w:r>
      <w:r>
        <w:rPr>
          <w:b/>
          <w:bCs/>
        </w:rPr>
        <w:t>89-90</w:t>
      </w:r>
      <w:r w:rsidRPr="000B1CC4">
        <w:rPr>
          <w:b/>
          <w:bCs/>
        </w:rPr>
        <w:t xml:space="preserve"> : </w:t>
      </w:r>
      <w:hyperlink w:anchor="_Priorité_des_terrains" w:history="1">
        <w:r w:rsidRPr="00C13EF2">
          <w:rPr>
            <w:rStyle w:val="Lienhypertexte"/>
            <w:b/>
            <w:bCs/>
          </w:rPr>
          <w:t>Priorité des terrains en mode automatique</w:t>
        </w:r>
      </w:hyperlink>
    </w:p>
    <w:p w14:paraId="773E5512" w14:textId="77777777" w:rsidR="002A20C8" w:rsidRPr="000B1CC4" w:rsidRDefault="002A20C8" w:rsidP="002A20C8">
      <w:pPr>
        <w:jc w:val="both"/>
        <w:rPr>
          <w:sz w:val="6"/>
          <w:szCs w:val="6"/>
        </w:rPr>
      </w:pPr>
    </w:p>
    <w:p w14:paraId="2D528043" w14:textId="77777777" w:rsidR="002A20C8" w:rsidRPr="00E143CB" w:rsidRDefault="002A20C8" w:rsidP="002A20C8">
      <w:pPr>
        <w:jc w:val="both"/>
        <w:rPr>
          <w:b/>
          <w:bCs/>
        </w:rPr>
      </w:pPr>
      <w:r w:rsidRPr="000B1CC4">
        <w:rPr>
          <w:b/>
          <w:bCs/>
        </w:rPr>
        <w:tab/>
        <w:t xml:space="preserve"># Page </w:t>
      </w:r>
      <w:r>
        <w:rPr>
          <w:b/>
          <w:bCs/>
        </w:rPr>
        <w:t>90</w:t>
      </w:r>
      <w:r w:rsidRPr="000B1CC4">
        <w:rPr>
          <w:b/>
          <w:bCs/>
        </w:rPr>
        <w:t xml:space="preserve"> : </w:t>
      </w:r>
      <w:hyperlink w:anchor="_Citation_de_capacités" w:history="1">
        <w:r w:rsidRPr="00C13EF2">
          <w:rPr>
            <w:rStyle w:val="Lienhypertexte"/>
            <w:b/>
            <w:bCs/>
          </w:rPr>
          <w:t>Citation de capacités influencées</w:t>
        </w:r>
      </w:hyperlink>
    </w:p>
    <w:p w14:paraId="510F5365" w14:textId="77777777" w:rsidR="002A20C8" w:rsidRPr="00CC58B3" w:rsidRDefault="002A20C8" w:rsidP="002A20C8">
      <w:pPr>
        <w:pStyle w:val="Titre1"/>
      </w:pPr>
      <w:bookmarkStart w:id="0" w:name="_Introduction"/>
      <w:bookmarkEnd w:id="0"/>
      <w:r w:rsidRPr="00430F2F">
        <w:lastRenderedPageBreak/>
        <w:t xml:space="preserve"> </w:t>
      </w:r>
      <w:r w:rsidRPr="00CC58B3">
        <w:t>Introduction</w:t>
      </w:r>
    </w:p>
    <w:p w14:paraId="53FF275A" w14:textId="77777777" w:rsidR="002A20C8" w:rsidRDefault="002A20C8" w:rsidP="002A20C8">
      <w:pPr>
        <w:pStyle w:val="Standard"/>
        <w:jc w:val="both"/>
      </w:pPr>
    </w:p>
    <w:p w14:paraId="7E95837B" w14:textId="77777777" w:rsidR="002A20C8" w:rsidRDefault="002A20C8" w:rsidP="002A20C8">
      <w:pPr>
        <w:pStyle w:val="Standard"/>
        <w:jc w:val="both"/>
      </w:pPr>
      <w:r>
        <w:t xml:space="preserve">  Parmi les tous premiers Idéaux </w:t>
      </w:r>
      <w:r>
        <w:rPr>
          <w:noProof/>
        </w:rPr>
        <w:drawing>
          <wp:inline distT="0" distB="0" distL="0" distR="0" wp14:anchorId="5C92651A" wp14:editId="773D8B08">
            <wp:extent cx="304800" cy="30480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t xml:space="preserve"> apparus dès la naissance de </w:t>
      </w:r>
      <w:r w:rsidRPr="00A61E79">
        <w:rPr>
          <w:i/>
          <w:iCs/>
        </w:rPr>
        <w:t>Sacred Phoenix</w:t>
      </w:r>
      <w:r>
        <w:t>, on trouve les effets de terrain (Field effects). Dans mon désir de retranscrire ce qui se voyant dans l’Anime, je me veux aussi ambitieux</w:t>
      </w:r>
      <w:r w:rsidRPr="00A61E79">
        <w:t xml:space="preserve"> </w:t>
      </w:r>
      <w:r>
        <w:t xml:space="preserve">que </w:t>
      </w:r>
      <w:r w:rsidRPr="00A61E79">
        <w:rPr>
          <w:i/>
          <w:iCs/>
        </w:rPr>
        <w:t>Pokémon Reborn</w:t>
      </w:r>
      <w:r>
        <w:t>, mais en suivant ma propre logique.</w:t>
      </w:r>
    </w:p>
    <w:p w14:paraId="48E1F314" w14:textId="77777777" w:rsidR="002A20C8" w:rsidRDefault="002A20C8" w:rsidP="002A20C8">
      <w:pPr>
        <w:pStyle w:val="Standard"/>
        <w:jc w:val="both"/>
      </w:pPr>
      <w:r>
        <w:rPr>
          <w:noProof/>
        </w:rPr>
        <w:drawing>
          <wp:anchor distT="0" distB="0" distL="114300" distR="114300" simplePos="0" relativeHeight="251663360" behindDoc="1" locked="0" layoutInCell="1" allowOverlap="1" wp14:anchorId="0F0BA406" wp14:editId="4CA0463B">
            <wp:simplePos x="0" y="0"/>
            <wp:positionH relativeFrom="column">
              <wp:posOffset>-272415</wp:posOffset>
            </wp:positionH>
            <wp:positionV relativeFrom="paragraph">
              <wp:posOffset>45720</wp:posOffset>
            </wp:positionV>
            <wp:extent cx="304165" cy="304165"/>
            <wp:effectExtent l="0" t="0" r="0" b="0"/>
            <wp:wrapTight wrapText="bothSides">
              <wp:wrapPolygon edited="0">
                <wp:start x="14881" y="0"/>
                <wp:lineTo x="0" y="0"/>
                <wp:lineTo x="0" y="18939"/>
                <wp:lineTo x="8117" y="20292"/>
                <wp:lineTo x="18939" y="20292"/>
                <wp:lineTo x="20292" y="12175"/>
                <wp:lineTo x="20292" y="0"/>
                <wp:lineTo x="14881" y="0"/>
              </wp:wrapPolygon>
            </wp:wrapTight>
            <wp:docPr id="62" name="Image 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a:stretch>
                      <a:fillRect/>
                    </a:stretch>
                  </pic:blipFill>
                  <pic:spPr>
                    <a:xfrm>
                      <a:off x="0" y="0"/>
                      <a:ext cx="304165" cy="304165"/>
                    </a:xfrm>
                    <a:prstGeom prst="rect">
                      <a:avLst/>
                    </a:prstGeom>
                    <a:noFill/>
                    <a:ln>
                      <a:noFill/>
                      <a:prstDash/>
                    </a:ln>
                  </pic:spPr>
                </pic:pic>
              </a:graphicData>
            </a:graphic>
          </wp:anchor>
        </w:drawing>
      </w:r>
    </w:p>
    <w:p w14:paraId="1F37279A" w14:textId="77777777" w:rsidR="002A20C8" w:rsidRDefault="002A20C8" w:rsidP="002A20C8">
      <w:pPr>
        <w:pStyle w:val="Standard"/>
        <w:jc w:val="both"/>
      </w:pPr>
      <w:r>
        <w:t>Aujourd’hui, j’ai le plaisir de vous annoncer que cet Idéal est devenu réalité après deux années de travail. La partie game design (illustrée par ce document) est complétée à 100%, tandis que les fonctionnalités listées ici sont toutes codées dans la démo actuelle basée sur PSDK.</w:t>
      </w:r>
    </w:p>
    <w:p w14:paraId="21F6F08D" w14:textId="77777777" w:rsidR="002A20C8" w:rsidRDefault="002A20C8" w:rsidP="002A20C8">
      <w:pPr>
        <w:pStyle w:val="Standard"/>
        <w:jc w:val="both"/>
      </w:pPr>
    </w:p>
    <w:p w14:paraId="19770E24" w14:textId="77777777" w:rsidR="002A20C8" w:rsidRDefault="002A20C8" w:rsidP="002A20C8">
      <w:pPr>
        <w:pStyle w:val="Standard"/>
        <w:jc w:val="both"/>
      </w:pPr>
    </w:p>
    <w:p w14:paraId="07664868" w14:textId="77777777" w:rsidR="002A20C8" w:rsidRDefault="002A20C8" w:rsidP="002A20C8">
      <w:pPr>
        <w:pStyle w:val="Standard"/>
        <w:jc w:val="both"/>
      </w:pPr>
      <w:r>
        <w:t xml:space="preserve">  Dans mon fangame, les effets de terrains sont divisés en 3 catégories :</w:t>
      </w:r>
    </w:p>
    <w:p w14:paraId="79F482A3" w14:textId="77777777" w:rsidR="002A20C8" w:rsidRDefault="002A20C8" w:rsidP="002A20C8">
      <w:pPr>
        <w:pStyle w:val="Standard"/>
        <w:jc w:val="both"/>
      </w:pPr>
      <w:r>
        <w:rPr>
          <w:color w:val="000000"/>
        </w:rPr>
        <w:t xml:space="preserve">  • </w:t>
      </w:r>
      <w:r w:rsidRPr="00803E56">
        <w:rPr>
          <w:b/>
          <w:color w:val="000000"/>
        </w:rPr>
        <w:t xml:space="preserve">Champ de bataille (ou </w:t>
      </w:r>
      <w:r>
        <w:rPr>
          <w:b/>
          <w:color w:val="000000"/>
        </w:rPr>
        <w:t>t</w:t>
      </w:r>
      <w:r w:rsidRPr="00803E56">
        <w:rPr>
          <w:b/>
          <w:color w:val="000000"/>
        </w:rPr>
        <w:t>errain)</w:t>
      </w:r>
      <w:r>
        <w:rPr>
          <w:color w:val="000000"/>
        </w:rPr>
        <w:t> : C’est tout simplement le lieu où a lieu le combat : grotte, herbe, étendue d’eau…</w:t>
      </w:r>
    </w:p>
    <w:p w14:paraId="3444A4A5" w14:textId="77777777" w:rsidR="002A20C8" w:rsidRDefault="002A20C8" w:rsidP="002A20C8">
      <w:pPr>
        <w:pStyle w:val="Standard"/>
        <w:jc w:val="both"/>
      </w:pPr>
      <w:r>
        <w:rPr>
          <w:color w:val="000000"/>
        </w:rPr>
        <w:t xml:space="preserve">  • </w:t>
      </w:r>
      <w:r>
        <w:rPr>
          <w:b/>
          <w:color w:val="000000"/>
        </w:rPr>
        <w:t>Météo</w:t>
      </w:r>
      <w:r>
        <w:rPr>
          <w:color w:val="000000"/>
        </w:rPr>
        <w:t> : Ce sont les conditions climatiques qui régissent le terrain : soleil, pluie, orage…</w:t>
      </w:r>
    </w:p>
    <w:p w14:paraId="486D2A7A" w14:textId="77777777" w:rsidR="002A20C8" w:rsidRDefault="002A20C8" w:rsidP="002A20C8">
      <w:pPr>
        <w:pStyle w:val="Standard"/>
        <w:jc w:val="both"/>
        <w:rPr>
          <w:color w:val="000000"/>
        </w:rPr>
      </w:pPr>
      <w:r>
        <w:rPr>
          <w:color w:val="000000"/>
        </w:rPr>
        <w:t xml:space="preserve">  • </w:t>
      </w:r>
      <w:r>
        <w:rPr>
          <w:b/>
          <w:color w:val="000000"/>
        </w:rPr>
        <w:t>Auras de bataille</w:t>
      </w:r>
      <w:r>
        <w:rPr>
          <w:color w:val="000000"/>
        </w:rPr>
        <w:t> : Ce sont des enchantements plus ou moins temporaires qui affectent les aptitudes d’un camp voire des deux (Rune Protect, Vent Arrière, Piège de Roc, Aura Féérique…)</w:t>
      </w:r>
    </w:p>
    <w:p w14:paraId="1F0370AD" w14:textId="77777777" w:rsidR="002A20C8" w:rsidRDefault="002A20C8" w:rsidP="002A20C8">
      <w:pPr>
        <w:pStyle w:val="Standard"/>
        <w:jc w:val="both"/>
        <w:rPr>
          <w:color w:val="000000"/>
        </w:rPr>
      </w:pPr>
    </w:p>
    <w:p w14:paraId="620654F8" w14:textId="77777777" w:rsidR="002A20C8" w:rsidRDefault="002A20C8" w:rsidP="002A20C8">
      <w:pPr>
        <w:pStyle w:val="Standard"/>
        <w:jc w:val="both"/>
        <w:rPr>
          <w:color w:val="000000"/>
        </w:rPr>
      </w:pPr>
      <w:r>
        <w:rPr>
          <w:color w:val="000000"/>
        </w:rPr>
        <w:t xml:space="preserve">  Il ne peut y avoir qu’un seul terrain et une seule météo à la fois. Les différentes auras de batailles, elles, peuvent se cumuler.</w:t>
      </w:r>
    </w:p>
    <w:p w14:paraId="27F689CF" w14:textId="77777777" w:rsidR="002A20C8" w:rsidRDefault="002A20C8" w:rsidP="002A20C8">
      <w:pPr>
        <w:pStyle w:val="Standard"/>
        <w:jc w:val="both"/>
        <w:rPr>
          <w:color w:val="000000"/>
        </w:rPr>
      </w:pPr>
    </w:p>
    <w:p w14:paraId="38118A44" w14:textId="77777777" w:rsidR="002A20C8" w:rsidRDefault="002A20C8" w:rsidP="002A20C8">
      <w:pPr>
        <w:pStyle w:val="Standard"/>
        <w:jc w:val="both"/>
        <w:rPr>
          <w:color w:val="000000"/>
        </w:rPr>
      </w:pPr>
    </w:p>
    <w:p w14:paraId="13F211CC" w14:textId="77777777" w:rsidR="002A20C8" w:rsidRPr="00CC58B3" w:rsidRDefault="002A20C8" w:rsidP="002A20C8">
      <w:pPr>
        <w:pStyle w:val="Titre2"/>
      </w:pPr>
      <w:bookmarkStart w:id="1" w:name="_Comparaison_vis-à-vis_des"/>
      <w:bookmarkEnd w:id="1"/>
      <w:r w:rsidRPr="00C11D01">
        <w:t xml:space="preserve">  </w:t>
      </w:r>
      <w:r w:rsidRPr="00CC58B3">
        <w:t>Comparaison vis-à-vis des autres jeux</w:t>
      </w:r>
    </w:p>
    <w:p w14:paraId="48A17056" w14:textId="77777777" w:rsidR="002A20C8" w:rsidRDefault="002A20C8" w:rsidP="002A20C8">
      <w:pPr>
        <w:pStyle w:val="Standard"/>
        <w:jc w:val="both"/>
        <w:rPr>
          <w:color w:val="000000"/>
        </w:rPr>
      </w:pPr>
    </w:p>
    <w:p w14:paraId="745F7A0A" w14:textId="77777777" w:rsidR="002A20C8" w:rsidRDefault="002A20C8" w:rsidP="002A20C8">
      <w:pPr>
        <w:pStyle w:val="Standard"/>
        <w:jc w:val="both"/>
        <w:rPr>
          <w:color w:val="000000"/>
        </w:rPr>
      </w:pPr>
    </w:p>
    <w:p w14:paraId="0DD9D9EE" w14:textId="77777777" w:rsidR="002A20C8" w:rsidRPr="00AC0211" w:rsidRDefault="002A20C8" w:rsidP="002A20C8">
      <w:pPr>
        <w:pStyle w:val="Titre3"/>
        <w:rPr>
          <w:color w:val="000000"/>
        </w:rPr>
      </w:pPr>
      <w:bookmarkStart w:id="2" w:name="_Comparé_aux_jeux"/>
      <w:bookmarkEnd w:id="2"/>
      <w:r>
        <w:t xml:space="preserve">  </w:t>
      </w:r>
      <w:r w:rsidRPr="00CC58B3">
        <w:rPr>
          <w:rStyle w:val="Titre3Car"/>
        </w:rPr>
        <w:t>Comparé aux jeux officiels</w:t>
      </w:r>
      <w:r w:rsidRPr="00AC0211">
        <w:t xml:space="preserve"> :</w:t>
      </w:r>
    </w:p>
    <w:p w14:paraId="798A4285" w14:textId="77777777" w:rsidR="002A20C8" w:rsidRDefault="002A20C8" w:rsidP="002A20C8">
      <w:pPr>
        <w:pStyle w:val="Standard"/>
        <w:jc w:val="both"/>
        <w:rPr>
          <w:color w:val="000000"/>
        </w:rPr>
      </w:pPr>
    </w:p>
    <w:p w14:paraId="4826D7F6" w14:textId="77777777" w:rsidR="002A20C8" w:rsidRDefault="002A20C8" w:rsidP="002A20C8">
      <w:pPr>
        <w:pStyle w:val="Standard"/>
        <w:jc w:val="both"/>
        <w:rPr>
          <w:color w:val="000000"/>
        </w:rPr>
      </w:pPr>
      <w:r>
        <w:rPr>
          <w:color w:val="000000"/>
        </w:rPr>
        <w:t xml:space="preserve">  – Les terrains seront bien plus nombreux qu’en jeux officiels et ne se limiteront pas aux Champs herbu, psychique, féérique et électrifié.</w:t>
      </w:r>
    </w:p>
    <w:p w14:paraId="1537C4B9" w14:textId="77777777" w:rsidR="002A20C8" w:rsidRDefault="002A20C8" w:rsidP="002A20C8">
      <w:pPr>
        <w:pStyle w:val="Standard"/>
        <w:jc w:val="both"/>
        <w:rPr>
          <w:color w:val="000000"/>
        </w:rPr>
      </w:pPr>
      <w:r>
        <w:rPr>
          <w:color w:val="000000"/>
        </w:rPr>
        <w:t xml:space="preserve">  – À l’exception du Champ herbu, les autres champs officiels deviennent des auras ou des météos.</w:t>
      </w:r>
    </w:p>
    <w:p w14:paraId="1782A435" w14:textId="77777777" w:rsidR="002A20C8" w:rsidRDefault="002A20C8" w:rsidP="002A20C8">
      <w:pPr>
        <w:pStyle w:val="Standard"/>
        <w:jc w:val="both"/>
        <w:rPr>
          <w:color w:val="000000"/>
        </w:rPr>
      </w:pPr>
      <w:r>
        <w:rPr>
          <w:color w:val="000000"/>
        </w:rPr>
        <w:t xml:space="preserve">  – Les météos seront bien plus nombreuses : il en existera une douzaine, dont certaines qui auront 2 niveaux d’intensité.</w:t>
      </w:r>
    </w:p>
    <w:p w14:paraId="09E2452C" w14:textId="77777777" w:rsidR="002A20C8" w:rsidRDefault="002A20C8" w:rsidP="002A20C8">
      <w:pPr>
        <w:pStyle w:val="Standard"/>
        <w:jc w:val="both"/>
        <w:rPr>
          <w:color w:val="000000"/>
        </w:rPr>
      </w:pPr>
      <w:r>
        <w:rPr>
          <w:color w:val="000000"/>
        </w:rPr>
        <w:t xml:space="preserve">  – Comme il ne peut y avoir qu’une seule météo, elles ne se cumulent pas en théorie… Mais certaines peuvent se combiner ou s’amplifier !</w:t>
      </w:r>
    </w:p>
    <w:p w14:paraId="48845A23" w14:textId="77777777" w:rsidR="002A20C8" w:rsidRDefault="002A20C8" w:rsidP="002A20C8">
      <w:pPr>
        <w:pStyle w:val="Standard"/>
        <w:jc w:val="both"/>
        <w:rPr>
          <w:color w:val="000000"/>
        </w:rPr>
      </w:pPr>
      <w:r>
        <w:rPr>
          <w:color w:val="000000"/>
        </w:rPr>
        <w:t xml:space="preserve">  – Tout effet de terrain qui est susceptible d’infliger des dégâts en fin de tour (comme la Tempête de Sable) voient leurs taux de PV retranchés influés par l’affinité des types. (Ce n’est pas un 1/16</w:t>
      </w:r>
      <w:r w:rsidRPr="00F514A9">
        <w:rPr>
          <w:color w:val="000000"/>
          <w:vertAlign w:val="superscript"/>
        </w:rPr>
        <w:t>ème</w:t>
      </w:r>
      <w:r>
        <w:rPr>
          <w:color w:val="000000"/>
        </w:rPr>
        <w:t xml:space="preserve"> constant).</w:t>
      </w:r>
    </w:p>
    <w:p w14:paraId="1882D08D" w14:textId="77777777" w:rsidR="002A20C8" w:rsidRDefault="002A20C8" w:rsidP="002A20C8">
      <w:pPr>
        <w:pStyle w:val="Standard"/>
        <w:jc w:val="both"/>
        <w:rPr>
          <w:color w:val="000000"/>
        </w:rPr>
      </w:pPr>
      <w:r>
        <w:rPr>
          <w:color w:val="000000"/>
        </w:rPr>
        <w:t xml:space="preserve">  – Hors combat, les terrains et la météo impactent </w:t>
      </w:r>
      <w:hyperlink r:id="rId12" w:history="1">
        <w:r w:rsidRPr="008A376F">
          <w:rPr>
            <w:rStyle w:val="Lienhypertexte"/>
          </w:rPr>
          <w:t>l</w:t>
        </w:r>
        <w:r>
          <w:rPr>
            <w:rStyle w:val="Lienhypertexte"/>
          </w:rPr>
          <w:t>’</w:t>
        </w:r>
        <w:r w:rsidRPr="008A376F">
          <w:rPr>
            <w:rStyle w:val="Lienhypertexte"/>
          </w:rPr>
          <w:t>humeur du Pokémon suiveur</w:t>
        </w:r>
      </w:hyperlink>
      <w:r>
        <w:rPr>
          <w:color w:val="000000"/>
        </w:rPr>
        <w:t xml:space="preserve"> (et donc ses variations d’amitié). En lui parlant, il a de bonnes chances de réagir à son environnement s’il n’y est pas indifférent.</w:t>
      </w:r>
    </w:p>
    <w:p w14:paraId="6D8770E9" w14:textId="77777777" w:rsidR="002A20C8" w:rsidRDefault="002A20C8" w:rsidP="002A20C8">
      <w:pPr>
        <w:pStyle w:val="Standard"/>
        <w:jc w:val="both"/>
        <w:rPr>
          <w:color w:val="000000"/>
        </w:rPr>
      </w:pPr>
      <w:r>
        <w:rPr>
          <w:color w:val="000000"/>
        </w:rPr>
        <w:t xml:space="preserve">  – La capacité </w:t>
      </w:r>
      <w:r w:rsidRPr="00CC3DFF">
        <w:rPr>
          <w:color w:val="000000"/>
        </w:rPr>
        <w:t xml:space="preserve">Champlification </w:t>
      </w:r>
      <w:r>
        <w:rPr>
          <w:color w:val="000000"/>
        </w:rPr>
        <w:t>étant dexitée, ses effets ne sont pas listés ici. Sacred Phoenix a préféré garder l’héritage de Force Nature qui a une influence stratégique similaire, mais plus variée (appel d’une capacité spéciale ayant un type boosté par le terrain et de puissance un peu près équivalente).</w:t>
      </w:r>
    </w:p>
    <w:p w14:paraId="000383A0" w14:textId="77777777" w:rsidR="002A20C8" w:rsidRDefault="002A20C8" w:rsidP="002A20C8">
      <w:pPr>
        <w:pStyle w:val="Standard"/>
        <w:jc w:val="both"/>
        <w:rPr>
          <w:color w:val="000000"/>
        </w:rPr>
      </w:pPr>
    </w:p>
    <w:p w14:paraId="21DD30AC" w14:textId="77777777" w:rsidR="002A20C8" w:rsidRDefault="002A20C8" w:rsidP="002A20C8">
      <w:pPr>
        <w:pStyle w:val="Standard"/>
        <w:jc w:val="both"/>
        <w:rPr>
          <w:color w:val="000000"/>
        </w:rPr>
      </w:pPr>
    </w:p>
    <w:p w14:paraId="3DA0FC05" w14:textId="77777777" w:rsidR="002A20C8" w:rsidRDefault="002A20C8" w:rsidP="002A20C8">
      <w:pPr>
        <w:pStyle w:val="Standard"/>
        <w:jc w:val="both"/>
        <w:rPr>
          <w:color w:val="000000"/>
        </w:rPr>
      </w:pPr>
    </w:p>
    <w:p w14:paraId="63F122B2" w14:textId="77777777" w:rsidR="002A20C8" w:rsidRDefault="002A20C8" w:rsidP="002A20C8">
      <w:pPr>
        <w:pStyle w:val="Standard"/>
        <w:jc w:val="both"/>
        <w:rPr>
          <w:color w:val="000000"/>
        </w:rPr>
      </w:pPr>
    </w:p>
    <w:p w14:paraId="34CCE4C6" w14:textId="77777777" w:rsidR="002A20C8" w:rsidRDefault="002A20C8" w:rsidP="002A20C8">
      <w:pPr>
        <w:pStyle w:val="Standard"/>
        <w:jc w:val="both"/>
        <w:rPr>
          <w:color w:val="000000"/>
        </w:rPr>
      </w:pPr>
    </w:p>
    <w:p w14:paraId="33715F2A" w14:textId="77777777" w:rsidR="002A20C8" w:rsidRPr="00AC0211" w:rsidRDefault="002A20C8" w:rsidP="002A20C8">
      <w:pPr>
        <w:pStyle w:val="Titre3"/>
      </w:pPr>
      <w:bookmarkStart w:id="3" w:name="_Comparé_à_Pokémon"/>
      <w:bookmarkEnd w:id="3"/>
      <w:r w:rsidRPr="00AC0211">
        <w:lastRenderedPageBreak/>
        <w:t xml:space="preserve">  Comparé à </w:t>
      </w:r>
      <w:r>
        <w:t xml:space="preserve">Pokémon </w:t>
      </w:r>
      <w:r w:rsidRPr="00AC0211">
        <w:t xml:space="preserve">Reborn </w:t>
      </w:r>
      <w:r>
        <w:t>et Réjuvénation</w:t>
      </w:r>
    </w:p>
    <w:p w14:paraId="1F5CA2EE" w14:textId="77777777" w:rsidR="002A20C8" w:rsidRDefault="002A20C8" w:rsidP="002A20C8">
      <w:pPr>
        <w:pStyle w:val="Standard"/>
        <w:jc w:val="both"/>
      </w:pPr>
    </w:p>
    <w:p w14:paraId="3FE341AD" w14:textId="77777777" w:rsidR="002A20C8" w:rsidRDefault="002A20C8" w:rsidP="002A20C8">
      <w:pPr>
        <w:pStyle w:val="Standard"/>
        <w:jc w:val="both"/>
        <w:rPr>
          <w:color w:val="000000"/>
        </w:rPr>
      </w:pPr>
      <w:r>
        <w:rPr>
          <w:color w:val="000000"/>
        </w:rPr>
        <w:t xml:space="preserve">  – On retrouvera un peu près le même nombre de terrains, mais adaptés à l’ère de Keltios. Les doublons (comme le Champ fleuri qui est très proche du Champ herbu) seront aussi supprimés ou fusionnés.</w:t>
      </w:r>
    </w:p>
    <w:p w14:paraId="0C5B730D" w14:textId="77777777" w:rsidR="002A20C8" w:rsidRDefault="002A20C8" w:rsidP="002A20C8">
      <w:pPr>
        <w:pStyle w:val="Standard"/>
        <w:jc w:val="both"/>
        <w:rPr>
          <w:color w:val="000000"/>
        </w:rPr>
      </w:pPr>
      <w:r>
        <w:rPr>
          <w:color w:val="000000"/>
        </w:rPr>
        <w:t xml:space="preserve">  – La plupart des terrains extérieurs possède aussi une version intérieure, et quasiment tous possèdent trois variantes liées au taux vibratoire du champ de bataille : lieu maudit, neutre et lieu saint. Ces deux facteurs font qu’il y a jusqu’à six combinaisons possibles pour chaque terrain de base. Il s’agit de la plus grande originalité du système de Sacred Phoenix.</w:t>
      </w:r>
    </w:p>
    <w:p w14:paraId="2B596E19" w14:textId="77777777" w:rsidR="002A20C8" w:rsidRDefault="002A20C8" w:rsidP="002A20C8">
      <w:pPr>
        <w:pStyle w:val="Standard"/>
        <w:jc w:val="both"/>
        <w:rPr>
          <w:color w:val="000000"/>
        </w:rPr>
      </w:pPr>
      <w:r>
        <w:rPr>
          <w:color w:val="000000"/>
        </w:rPr>
        <w:t xml:space="preserve">  – Les terrains ne sont pas subdivisés en quatre grandes familles (élémental, magiques, synthétique et telluriques), car tous les champs de bataille à Keltios sont naturels. La distinction est gérée autrement : soit par des alias de terrains (très utile pour les terrains synthétiques : on peut ainsi avoir une usine en lui octroyant les caractéristiques de la Grotte magnétique) ; soit en considérant certains terrains comme des météos ou des auras qui auront la spécificité de se cumuler aux effets du champ de bataille.</w:t>
      </w:r>
    </w:p>
    <w:p w14:paraId="20E18DA6" w14:textId="77777777" w:rsidR="002A20C8" w:rsidRDefault="002A20C8" w:rsidP="002A20C8">
      <w:pPr>
        <w:pStyle w:val="Standard"/>
        <w:jc w:val="both"/>
        <w:rPr>
          <w:color w:val="000000"/>
        </w:rPr>
      </w:pPr>
      <w:r>
        <w:rPr>
          <w:color w:val="000000"/>
        </w:rPr>
        <w:t xml:space="preserve">  – Comme dans Reborn, chaque terrain aura son propre battleback et le battleback sera actualisé en cas d’altération du terrain.</w:t>
      </w:r>
    </w:p>
    <w:p w14:paraId="0803E79C" w14:textId="77777777" w:rsidR="002A20C8" w:rsidRDefault="002A20C8" w:rsidP="002A20C8">
      <w:pPr>
        <w:pStyle w:val="Standard"/>
        <w:jc w:val="both"/>
        <w:rPr>
          <w:color w:val="000000"/>
        </w:rPr>
      </w:pPr>
      <w:r>
        <w:rPr>
          <w:color w:val="000000"/>
        </w:rPr>
        <w:t xml:space="preserve">  – Il n’existe que deux instances pour le champ de bataille : le terrain naturel et le terrain actif (altérable et prioritaire sur le premier, sauf si cette instance est vide). Remplacer un terrain actif par un autre fait donc disparaitre toute trace de la précédente instance.</w:t>
      </w:r>
    </w:p>
    <w:p w14:paraId="18D8F808" w14:textId="77777777" w:rsidR="002A20C8" w:rsidRDefault="002A20C8" w:rsidP="002A20C8">
      <w:pPr>
        <w:pStyle w:val="Standard"/>
        <w:jc w:val="both"/>
        <w:rPr>
          <w:color w:val="000000"/>
        </w:rPr>
      </w:pPr>
      <w:r>
        <w:rPr>
          <w:color w:val="000000"/>
        </w:rPr>
        <w:t xml:space="preserve">  – Alors que le terrain naturel est fixe et immuable pour toute la durée du combat (sauf combats scriptés en plusieurs phases), l’instance de terrain actif a toujours un temps limité (généralement 5 ou 8 tours) et deviendra nulle une fois cette durée écoulée.</w:t>
      </w:r>
    </w:p>
    <w:p w14:paraId="56B012C3" w14:textId="77777777" w:rsidR="002A20C8" w:rsidRDefault="002A20C8" w:rsidP="002A20C8">
      <w:pPr>
        <w:pStyle w:val="Standard"/>
        <w:jc w:val="both"/>
        <w:rPr>
          <w:color w:val="000000"/>
        </w:rPr>
      </w:pPr>
      <w:r>
        <w:rPr>
          <w:color w:val="000000"/>
        </w:rPr>
        <w:t xml:space="preserve">  – Pour des raisons d’optimisation, les Field effects privilégieront des effets globaux (ex : +50% de puissance pour toutes les capacités de type Eau en terrain aquatique) plutôt que des capacités individuellement impactées, même s’il en reste quelques-unes. (Ce dernier point concerne majoritairement des capacités de statut.)</w:t>
      </w:r>
    </w:p>
    <w:p w14:paraId="3BCCA419" w14:textId="77777777" w:rsidR="002A20C8" w:rsidRDefault="002A20C8" w:rsidP="002A20C8">
      <w:pPr>
        <w:pStyle w:val="Standard"/>
        <w:jc w:val="both"/>
        <w:rPr>
          <w:color w:val="000000"/>
        </w:rPr>
      </w:pPr>
      <w:r>
        <w:rPr>
          <w:color w:val="000000"/>
        </w:rPr>
        <w:t xml:space="preserve">  – Il y a aussi un impact global sur les effets secondaires, notamment sur les chances d’infliger un statut. (Par exemple, une Aura psychique augmente les chances d’être confus pour tout effet ou capacité qui peut infliger cet état).</w:t>
      </w:r>
    </w:p>
    <w:p w14:paraId="34C02415" w14:textId="77777777" w:rsidR="002A20C8" w:rsidRDefault="002A20C8" w:rsidP="002A20C8">
      <w:pPr>
        <w:pStyle w:val="Standard"/>
        <w:jc w:val="both"/>
        <w:rPr>
          <w:color w:val="000000"/>
        </w:rPr>
      </w:pPr>
      <w:r>
        <w:rPr>
          <w:color w:val="000000"/>
        </w:rPr>
        <w:t xml:space="preserve">  – Les changements forcés de terrain dépendront de la puissance réelle des attaques et de son lanceur. Il sera donc quasiment impossible de faire fondre un terrain gelé avec un Salamèche niveau 10, mais un Dracaufeu niveau 100 pourrait réussir à le faire en un coup.</w:t>
      </w:r>
    </w:p>
    <w:p w14:paraId="4A34FAAB" w14:textId="77777777" w:rsidR="002A20C8" w:rsidRDefault="002A20C8" w:rsidP="002A20C8">
      <w:pPr>
        <w:pStyle w:val="Standard"/>
        <w:jc w:val="both"/>
        <w:rPr>
          <w:color w:val="000000"/>
        </w:rPr>
      </w:pPr>
      <w:r>
        <w:rPr>
          <w:color w:val="000000"/>
        </w:rPr>
        <w:t xml:space="preserve">  – Les Field effects affecteront directement le coût en Souffle et Mana des capacités utilisées (d’un facteur 0,35 à 2) ; mais cette modulation ne peut s’appliquer à un système basé sur des PP (au moins d’autoriser des nombres à virgule sur les PP restants).</w:t>
      </w:r>
    </w:p>
    <w:p w14:paraId="6D813F12" w14:textId="77777777" w:rsidR="002A20C8" w:rsidRDefault="002A20C8" w:rsidP="002A20C8">
      <w:pPr>
        <w:pStyle w:val="Standard"/>
        <w:jc w:val="both"/>
        <w:rPr>
          <w:color w:val="000000"/>
        </w:rPr>
      </w:pPr>
      <w:r>
        <w:rPr>
          <w:color w:val="000000"/>
        </w:rPr>
        <w:t xml:space="preserve">  – Les attaques ne gagneront jamais de type secondaire à la manière de Flying Press. Le coût en énergie, la puissance ou la probabilité d’infliger un effet sont les seules choses impactées.</w:t>
      </w:r>
    </w:p>
    <w:p w14:paraId="125D8449" w14:textId="77777777" w:rsidR="002A20C8" w:rsidRDefault="002A20C8" w:rsidP="002A20C8">
      <w:pPr>
        <w:pStyle w:val="Standard"/>
        <w:jc w:val="both"/>
        <w:rPr>
          <w:color w:val="000000"/>
        </w:rPr>
      </w:pPr>
    </w:p>
    <w:p w14:paraId="28A8A9FB" w14:textId="77777777" w:rsidR="002A20C8" w:rsidRPr="00AB05E3" w:rsidRDefault="002A20C8" w:rsidP="002A20C8">
      <w:pPr>
        <w:pStyle w:val="Standard"/>
        <w:jc w:val="both"/>
        <w:rPr>
          <w:b/>
          <w:color w:val="FF0000"/>
        </w:rPr>
      </w:pPr>
      <w:r w:rsidRPr="00AB05E3">
        <w:rPr>
          <w:b/>
          <w:color w:val="FF0000"/>
        </w:rPr>
        <w:t xml:space="preserve">  À propos du coût en énergie :</w:t>
      </w:r>
    </w:p>
    <w:p w14:paraId="698DC445" w14:textId="77777777" w:rsidR="002A20C8" w:rsidRPr="00AB05E3" w:rsidRDefault="002A20C8" w:rsidP="002A20C8">
      <w:pPr>
        <w:pStyle w:val="Standard"/>
        <w:jc w:val="both"/>
        <w:rPr>
          <w:color w:val="000000"/>
          <w:sz w:val="12"/>
          <w:szCs w:val="12"/>
        </w:rPr>
      </w:pPr>
    </w:p>
    <w:p w14:paraId="7EAF6CD8" w14:textId="77777777" w:rsidR="002A20C8" w:rsidRDefault="002A20C8" w:rsidP="002A20C8">
      <w:pPr>
        <w:pStyle w:val="Standard"/>
        <w:jc w:val="both"/>
        <w:rPr>
          <w:color w:val="000000"/>
        </w:rPr>
      </w:pPr>
      <w:r>
        <w:rPr>
          <w:color w:val="000000"/>
        </w:rPr>
        <w:t xml:space="preserve">  Il est prévu que les effets de terrain fassent varier le coût en énergie. Ce document montre que cela est fait avec des valeurs déterminées manuellement pour chaque cas, même si cette valeur est un peu près inversement proportionnelle au facteur de puissance. Après codage, j’ai décidé de simplifier ceci en corrélant ces deux valeurs avec une formule mathématique, avec le coût capé entre ×0,5 et ×2.</w:t>
      </w:r>
    </w:p>
    <w:p w14:paraId="2AEF9C3F" w14:textId="77777777" w:rsidR="002A20C8" w:rsidRDefault="002A20C8" w:rsidP="002A20C8">
      <w:pPr>
        <w:pStyle w:val="Standard"/>
        <w:jc w:val="both"/>
        <w:rPr>
          <w:color w:val="000000"/>
        </w:rPr>
      </w:pPr>
      <w:r>
        <w:rPr>
          <w:color w:val="000000"/>
        </w:rPr>
        <w:t xml:space="preserve">  </w:t>
      </w:r>
      <w:r w:rsidRPr="00AB05E3">
        <w:rPr>
          <w:b/>
          <w:bCs/>
          <w:color w:val="000000"/>
        </w:rPr>
        <w:t>Les valeurs « Coût en énergie »</w:t>
      </w:r>
      <w:r w:rsidRPr="00AB05E3">
        <w:rPr>
          <w:color w:val="000000"/>
        </w:rPr>
        <w:t xml:space="preserve"> indiquées dans les divers tableaux des effets détaillées</w:t>
      </w:r>
      <w:r>
        <w:rPr>
          <w:color w:val="000000"/>
        </w:rPr>
        <w:t xml:space="preserve"> ne sont donc pas à jour. </w:t>
      </w:r>
      <w:r>
        <w:rPr>
          <w:b/>
          <w:bCs/>
          <w:color w:val="000000"/>
        </w:rPr>
        <w:t>Elles</w:t>
      </w:r>
      <w:r w:rsidRPr="00AB05E3">
        <w:rPr>
          <w:b/>
          <w:bCs/>
          <w:color w:val="000000"/>
        </w:rPr>
        <w:t xml:space="preserve"> sont même à ignore</w:t>
      </w:r>
      <w:r>
        <w:rPr>
          <w:b/>
          <w:bCs/>
          <w:color w:val="000000"/>
        </w:rPr>
        <w:t>r</w:t>
      </w:r>
      <w:r w:rsidRPr="00AB05E3">
        <w:rPr>
          <w:b/>
          <w:bCs/>
          <w:color w:val="000000"/>
        </w:rPr>
        <w:t xml:space="preserve"> complètement</w:t>
      </w:r>
      <w:r>
        <w:rPr>
          <w:color w:val="000000"/>
        </w:rPr>
        <w:t xml:space="preserve">. En effet, un autre défi qui se pose est qu’une telle modulation est très difficilement compatible </w:t>
      </w:r>
      <w:r w:rsidRPr="00AB05E3">
        <w:rPr>
          <w:b/>
          <w:bCs/>
          <w:color w:val="000000"/>
        </w:rPr>
        <w:t>avec un système de PP</w:t>
      </w:r>
      <w:r>
        <w:rPr>
          <w:color w:val="000000"/>
        </w:rPr>
        <w:t xml:space="preserve"> où seul un nombre entier est retranché après usage d’une capacité. Cela deviendra possible le jour où je pourrais réellement implémenter mon système de double manapool (Souffle et Mana), chose prévue depuis la naissance du projet en 2018.</w:t>
      </w:r>
    </w:p>
    <w:p w14:paraId="4549E771" w14:textId="77777777" w:rsidR="002A20C8" w:rsidRDefault="002A20C8" w:rsidP="002A20C8">
      <w:pPr>
        <w:pStyle w:val="Standard"/>
        <w:jc w:val="both"/>
        <w:rPr>
          <w:color w:val="000000"/>
        </w:rPr>
      </w:pPr>
    </w:p>
    <w:p w14:paraId="3F40A9A0" w14:textId="77777777" w:rsidR="002A20C8" w:rsidRPr="00430F2F" w:rsidRDefault="002A20C8" w:rsidP="002A20C8">
      <w:pPr>
        <w:pStyle w:val="Titre1"/>
      </w:pPr>
      <w:bookmarkStart w:id="4" w:name="_Les_Terrains"/>
      <w:bookmarkEnd w:id="4"/>
      <w:r w:rsidRPr="00430F2F">
        <w:rPr>
          <w:noProof/>
        </w:rPr>
        <w:lastRenderedPageBreak/>
        <w:drawing>
          <wp:inline distT="0" distB="0" distL="0" distR="0" wp14:anchorId="3BB32D49" wp14:editId="63DD19EA">
            <wp:extent cx="763200" cy="7632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63200" cy="763200"/>
                    </a:xfrm>
                    <a:prstGeom prst="rect">
                      <a:avLst/>
                    </a:prstGeom>
                    <a:noFill/>
                    <a:ln>
                      <a:noFill/>
                    </a:ln>
                  </pic:spPr>
                </pic:pic>
              </a:graphicData>
            </a:graphic>
          </wp:inline>
        </w:drawing>
      </w:r>
      <w:r w:rsidRPr="00430F2F">
        <w:t xml:space="preserve"> Les Terrains</w:t>
      </w:r>
    </w:p>
    <w:p w14:paraId="2EB83538" w14:textId="77777777" w:rsidR="002A20C8" w:rsidRPr="00996C79" w:rsidRDefault="002A20C8" w:rsidP="002A20C8">
      <w:pPr>
        <w:pStyle w:val="Standard"/>
        <w:jc w:val="both"/>
        <w:rPr>
          <w:color w:val="000000"/>
        </w:rPr>
      </w:pPr>
    </w:p>
    <w:p w14:paraId="6BDE73DE" w14:textId="77777777" w:rsidR="002A20C8" w:rsidRPr="00C11D01" w:rsidRDefault="002A20C8" w:rsidP="002A20C8">
      <w:pPr>
        <w:pStyle w:val="Titre2"/>
      </w:pPr>
      <w:bookmarkStart w:id="5" w:name="_Liste_des_champs"/>
      <w:bookmarkEnd w:id="5"/>
      <w:r w:rsidRPr="00C11D01">
        <w:t xml:space="preserve">  </w:t>
      </w:r>
      <w:r>
        <w:t>Liste des champs de bataille</w:t>
      </w:r>
    </w:p>
    <w:p w14:paraId="500FF346" w14:textId="77777777" w:rsidR="002A20C8" w:rsidRDefault="002A20C8" w:rsidP="002A20C8">
      <w:pPr>
        <w:pStyle w:val="Standard"/>
        <w:jc w:val="both"/>
      </w:pPr>
    </w:p>
    <w:p w14:paraId="0EF4A65D" w14:textId="77777777" w:rsidR="002A20C8" w:rsidRDefault="002A20C8" w:rsidP="002A20C8">
      <w:pPr>
        <w:pStyle w:val="Standard"/>
        <w:jc w:val="both"/>
      </w:pPr>
      <w:r>
        <w:t xml:space="preserve"> Voici une liste des terrains existants. Voir le paragraphe « Effets détaillés des champs de bataille » en fin de section pour les effets exacts de chaque terrain.</w:t>
      </w:r>
    </w:p>
    <w:p w14:paraId="5A9F00C5" w14:textId="77777777" w:rsidR="002A20C8" w:rsidRDefault="002A20C8" w:rsidP="002A20C8">
      <w:pPr>
        <w:pStyle w:val="Standard"/>
        <w:jc w:val="both"/>
      </w:pPr>
    </w:p>
    <w:p w14:paraId="20ED6E3E" w14:textId="77777777" w:rsidR="002A20C8" w:rsidRDefault="002A20C8" w:rsidP="002A20C8">
      <w:pPr>
        <w:pStyle w:val="Standard"/>
        <w:jc w:val="both"/>
      </w:pPr>
    </w:p>
    <w:p w14:paraId="4FAB10D9" w14:textId="77777777" w:rsidR="002A20C8" w:rsidRDefault="002A20C8" w:rsidP="002A20C8">
      <w:pPr>
        <w:pStyle w:val="Titre3"/>
      </w:pPr>
      <w:bookmarkStart w:id="6" w:name="_Terrains_de_base"/>
      <w:bookmarkEnd w:id="6"/>
      <w:r>
        <w:t xml:space="preserve">  </w:t>
      </w:r>
      <w:r w:rsidRPr="00C52472">
        <w:t>Terrains</w:t>
      </w:r>
      <w:r>
        <w:t xml:space="preserve"> de base et leurs variantes</w:t>
      </w:r>
    </w:p>
    <w:p w14:paraId="70B223E1" w14:textId="77777777" w:rsidR="002A20C8" w:rsidRDefault="002A20C8" w:rsidP="002A20C8">
      <w:pPr>
        <w:pStyle w:val="Standard"/>
        <w:jc w:val="both"/>
      </w:pPr>
    </w:p>
    <w:tbl>
      <w:tblPr>
        <w:tblStyle w:val="Grilledutableau"/>
        <w:tblW w:w="10120" w:type="dxa"/>
        <w:jc w:val="center"/>
        <w:tblLook w:val="04A0" w:firstRow="1" w:lastRow="0" w:firstColumn="1" w:lastColumn="0" w:noHBand="0" w:noVBand="1"/>
      </w:tblPr>
      <w:tblGrid>
        <w:gridCol w:w="1696"/>
        <w:gridCol w:w="2977"/>
        <w:gridCol w:w="3179"/>
        <w:gridCol w:w="2268"/>
      </w:tblGrid>
      <w:tr w:rsidR="002A20C8" w14:paraId="2CD8E229" w14:textId="77777777" w:rsidTr="001F1477">
        <w:trPr>
          <w:cantSplit/>
          <w:jc w:val="center"/>
        </w:trPr>
        <w:tc>
          <w:tcPr>
            <w:tcW w:w="1696" w:type="dxa"/>
            <w:vAlign w:val="center"/>
          </w:tcPr>
          <w:p w14:paraId="7D1760C7" w14:textId="77777777" w:rsidR="002A20C8" w:rsidRPr="00AC0211" w:rsidRDefault="002A20C8" w:rsidP="001F1477">
            <w:pPr>
              <w:pStyle w:val="Standard"/>
              <w:rPr>
                <w:b/>
              </w:rPr>
            </w:pPr>
            <w:r>
              <w:rPr>
                <w:b/>
              </w:rPr>
              <w:t>Terrain de base</w:t>
            </w:r>
          </w:p>
        </w:tc>
        <w:tc>
          <w:tcPr>
            <w:tcW w:w="2977" w:type="dxa"/>
            <w:vAlign w:val="center"/>
          </w:tcPr>
          <w:p w14:paraId="04E89DD2" w14:textId="77777777" w:rsidR="002A20C8" w:rsidRPr="00AC0211" w:rsidRDefault="002A20C8" w:rsidP="001F1477">
            <w:pPr>
              <w:pStyle w:val="Standard"/>
              <w:rPr>
                <w:b/>
              </w:rPr>
            </w:pPr>
            <w:r>
              <w:rPr>
                <w:b/>
              </w:rPr>
              <w:t>Noms des variantes</w:t>
            </w:r>
          </w:p>
        </w:tc>
        <w:tc>
          <w:tcPr>
            <w:tcW w:w="3179" w:type="dxa"/>
            <w:vAlign w:val="center"/>
          </w:tcPr>
          <w:p w14:paraId="6AFB2793" w14:textId="77777777" w:rsidR="002A20C8" w:rsidRPr="00AC0211" w:rsidRDefault="002A20C8" w:rsidP="001F1477">
            <w:pPr>
              <w:pStyle w:val="Standard"/>
              <w:rPr>
                <w:b/>
              </w:rPr>
            </w:pPr>
            <w:r w:rsidRPr="00AC0211">
              <w:rPr>
                <w:b/>
              </w:rPr>
              <w:t>Localisation</w:t>
            </w:r>
          </w:p>
        </w:tc>
        <w:tc>
          <w:tcPr>
            <w:tcW w:w="2268" w:type="dxa"/>
          </w:tcPr>
          <w:p w14:paraId="402A2BA3" w14:textId="77777777" w:rsidR="002A20C8" w:rsidRPr="00AC0211" w:rsidRDefault="002A20C8" w:rsidP="001F1477">
            <w:pPr>
              <w:pStyle w:val="Standard"/>
              <w:rPr>
                <w:b/>
              </w:rPr>
            </w:pPr>
            <w:proofErr w:type="spellStart"/>
            <w:r>
              <w:rPr>
                <w:b/>
              </w:rPr>
              <w:t>Peut être</w:t>
            </w:r>
            <w:proofErr w:type="spellEnd"/>
            <w:r>
              <w:rPr>
                <w:b/>
              </w:rPr>
              <w:t xml:space="preserve"> altéré par des dégâts de type</w:t>
            </w:r>
            <w:r w:rsidRPr="00D81838">
              <w:rPr>
                <w:b/>
                <w:sz w:val="20"/>
                <w:szCs w:val="20"/>
              </w:rPr>
              <w:t>…</w:t>
            </w:r>
          </w:p>
        </w:tc>
      </w:tr>
      <w:tr w:rsidR="002A20C8" w14:paraId="7C8A3E8D" w14:textId="77777777" w:rsidTr="001F1477">
        <w:trPr>
          <w:cantSplit/>
          <w:jc w:val="center"/>
        </w:trPr>
        <w:tc>
          <w:tcPr>
            <w:tcW w:w="1696" w:type="dxa"/>
            <w:vMerge w:val="restart"/>
            <w:vAlign w:val="center"/>
          </w:tcPr>
          <w:p w14:paraId="1768FF7C" w14:textId="77777777" w:rsidR="002A20C8" w:rsidRDefault="002A20C8" w:rsidP="001F1477">
            <w:pPr>
              <w:pStyle w:val="Standard"/>
              <w:rPr>
                <w:color w:val="000000"/>
              </w:rPr>
            </w:pPr>
            <w:r>
              <w:rPr>
                <w:color w:val="000000"/>
              </w:rPr>
              <w:t>Neutre</w:t>
            </w:r>
          </w:p>
        </w:tc>
        <w:tc>
          <w:tcPr>
            <w:tcW w:w="2977" w:type="dxa"/>
            <w:vAlign w:val="center"/>
          </w:tcPr>
          <w:p w14:paraId="321E018D" w14:textId="77777777" w:rsidR="002A20C8" w:rsidRDefault="002A20C8" w:rsidP="001F1477">
            <w:pPr>
              <w:pStyle w:val="Standard"/>
              <w:rPr>
                <w:color w:val="000000"/>
              </w:rPr>
            </w:pPr>
            <w:r>
              <w:rPr>
                <w:color w:val="000000"/>
              </w:rPr>
              <w:t>Lieu maudit</w:t>
            </w:r>
          </w:p>
          <w:p w14:paraId="442E5F54" w14:textId="77777777" w:rsidR="002A20C8" w:rsidRDefault="002A20C8" w:rsidP="001F1477">
            <w:pPr>
              <w:pStyle w:val="Standard"/>
              <w:rPr>
                <w:color w:val="000000"/>
              </w:rPr>
            </w:pPr>
            <w:r>
              <w:rPr>
                <w:color w:val="000000"/>
              </w:rPr>
              <w:t>Neutre</w:t>
            </w:r>
          </w:p>
          <w:p w14:paraId="420C02F1" w14:textId="77777777" w:rsidR="002A20C8" w:rsidRDefault="002A20C8" w:rsidP="001F1477">
            <w:pPr>
              <w:pStyle w:val="Standard"/>
            </w:pPr>
            <w:r>
              <w:rPr>
                <w:color w:val="000000"/>
              </w:rPr>
              <w:t>Lieu saint</w:t>
            </w:r>
          </w:p>
        </w:tc>
        <w:tc>
          <w:tcPr>
            <w:tcW w:w="3179" w:type="dxa"/>
            <w:vAlign w:val="center"/>
          </w:tcPr>
          <w:p w14:paraId="61D9A0D4" w14:textId="77777777" w:rsidR="002A20C8" w:rsidRDefault="002A20C8" w:rsidP="001F1477">
            <w:pPr>
              <w:pStyle w:val="Standard"/>
            </w:pPr>
            <w:r>
              <w:t>Zone dégagée en extérieur, hautes herbes (sauf cas ci-dessous)</w:t>
            </w:r>
          </w:p>
        </w:tc>
        <w:tc>
          <w:tcPr>
            <w:tcW w:w="2268" w:type="dxa"/>
          </w:tcPr>
          <w:p w14:paraId="74FBD794" w14:textId="77777777" w:rsidR="002A20C8" w:rsidRDefault="002A20C8" w:rsidP="001F1477">
            <w:pPr>
              <w:pStyle w:val="Standard"/>
            </w:pPr>
          </w:p>
        </w:tc>
      </w:tr>
      <w:tr w:rsidR="002A20C8" w14:paraId="78B0106B" w14:textId="77777777" w:rsidTr="001F1477">
        <w:trPr>
          <w:cantSplit/>
          <w:jc w:val="center"/>
        </w:trPr>
        <w:tc>
          <w:tcPr>
            <w:tcW w:w="1696" w:type="dxa"/>
            <w:vMerge/>
            <w:vAlign w:val="center"/>
          </w:tcPr>
          <w:p w14:paraId="5E8E95BE" w14:textId="77777777" w:rsidR="002A20C8" w:rsidRDefault="002A20C8" w:rsidP="001F1477">
            <w:pPr>
              <w:pStyle w:val="Standard"/>
              <w:rPr>
                <w:color w:val="000000"/>
              </w:rPr>
            </w:pPr>
          </w:p>
        </w:tc>
        <w:tc>
          <w:tcPr>
            <w:tcW w:w="2977" w:type="dxa"/>
            <w:vAlign w:val="center"/>
          </w:tcPr>
          <w:p w14:paraId="1F1370DE" w14:textId="77777777" w:rsidR="002A20C8" w:rsidRDefault="002A20C8" w:rsidP="001F1477">
            <w:pPr>
              <w:pStyle w:val="Standard"/>
              <w:rPr>
                <w:color w:val="000000"/>
              </w:rPr>
            </w:pPr>
            <w:r>
              <w:rPr>
                <w:color w:val="000000"/>
              </w:rPr>
              <w:t xml:space="preserve">Temple maudit </w:t>
            </w:r>
          </w:p>
          <w:p w14:paraId="47DDBC21" w14:textId="77777777" w:rsidR="002A20C8" w:rsidRDefault="002A20C8" w:rsidP="001F1477">
            <w:pPr>
              <w:pStyle w:val="Standard"/>
              <w:rPr>
                <w:color w:val="000000"/>
              </w:rPr>
            </w:pPr>
            <w:r>
              <w:rPr>
                <w:color w:val="000000"/>
              </w:rPr>
              <w:t>Intérieur</w:t>
            </w:r>
          </w:p>
          <w:p w14:paraId="208722C5" w14:textId="77777777" w:rsidR="002A20C8" w:rsidRDefault="002A20C8" w:rsidP="001F1477">
            <w:pPr>
              <w:pStyle w:val="Standard"/>
              <w:rPr>
                <w:color w:val="000000"/>
              </w:rPr>
            </w:pPr>
            <w:r>
              <w:rPr>
                <w:color w:val="000000"/>
              </w:rPr>
              <w:t>Temple</w:t>
            </w:r>
          </w:p>
        </w:tc>
        <w:tc>
          <w:tcPr>
            <w:tcW w:w="3179" w:type="dxa"/>
            <w:vAlign w:val="center"/>
          </w:tcPr>
          <w:p w14:paraId="7B4D9ECD" w14:textId="77777777" w:rsidR="002A20C8" w:rsidRDefault="002A20C8" w:rsidP="001F1477">
            <w:pPr>
              <w:pStyle w:val="Standard"/>
            </w:pPr>
            <w:r>
              <w:t>Intérieurs de bâtiment (sauf sous-sol profond et donjons souterrains)</w:t>
            </w:r>
          </w:p>
        </w:tc>
        <w:tc>
          <w:tcPr>
            <w:tcW w:w="2268" w:type="dxa"/>
          </w:tcPr>
          <w:p w14:paraId="6BD22A5D" w14:textId="77777777" w:rsidR="002A20C8" w:rsidRDefault="002A20C8" w:rsidP="001F1477">
            <w:pPr>
              <w:pStyle w:val="Standard"/>
            </w:pPr>
          </w:p>
        </w:tc>
      </w:tr>
      <w:tr w:rsidR="002A20C8" w14:paraId="33D0A2ED" w14:textId="77777777" w:rsidTr="001F1477">
        <w:trPr>
          <w:cantSplit/>
          <w:jc w:val="center"/>
        </w:trPr>
        <w:tc>
          <w:tcPr>
            <w:tcW w:w="1696" w:type="dxa"/>
            <w:vMerge w:val="restart"/>
            <w:vAlign w:val="center"/>
          </w:tcPr>
          <w:p w14:paraId="1572C299" w14:textId="77777777" w:rsidR="002A20C8" w:rsidRDefault="002A20C8" w:rsidP="001F1477">
            <w:pPr>
              <w:pStyle w:val="Standard"/>
              <w:rPr>
                <w:color w:val="000000"/>
              </w:rPr>
            </w:pPr>
            <w:r>
              <w:rPr>
                <w:color w:val="000000"/>
              </w:rPr>
              <w:t>Rocheux</w:t>
            </w:r>
          </w:p>
        </w:tc>
        <w:tc>
          <w:tcPr>
            <w:tcW w:w="2977" w:type="dxa"/>
            <w:vAlign w:val="center"/>
          </w:tcPr>
          <w:p w14:paraId="6EA02672" w14:textId="77777777" w:rsidR="002A20C8" w:rsidRDefault="002A20C8" w:rsidP="001F1477">
            <w:pPr>
              <w:pStyle w:val="Standard"/>
              <w:rPr>
                <w:color w:val="000000"/>
              </w:rPr>
            </w:pPr>
            <w:r>
              <w:rPr>
                <w:color w:val="000000"/>
              </w:rPr>
              <w:t>Montagne sinistre</w:t>
            </w:r>
          </w:p>
          <w:p w14:paraId="10EFCC77" w14:textId="77777777" w:rsidR="002A20C8" w:rsidRDefault="002A20C8" w:rsidP="001F1477">
            <w:pPr>
              <w:pStyle w:val="Standard"/>
              <w:rPr>
                <w:color w:val="000000"/>
              </w:rPr>
            </w:pPr>
            <w:r>
              <w:rPr>
                <w:color w:val="000000"/>
              </w:rPr>
              <w:t>Rocheux</w:t>
            </w:r>
          </w:p>
          <w:p w14:paraId="5A83BE2E" w14:textId="77777777" w:rsidR="002A20C8" w:rsidRPr="00E77BA9" w:rsidRDefault="002A20C8" w:rsidP="001F1477">
            <w:pPr>
              <w:pStyle w:val="Standard"/>
              <w:rPr>
                <w:color w:val="000000"/>
              </w:rPr>
            </w:pPr>
            <w:r>
              <w:rPr>
                <w:color w:val="000000"/>
              </w:rPr>
              <w:t>Montagne sacrée</w:t>
            </w:r>
          </w:p>
        </w:tc>
        <w:tc>
          <w:tcPr>
            <w:tcW w:w="3179" w:type="dxa"/>
            <w:vAlign w:val="center"/>
          </w:tcPr>
          <w:p w14:paraId="0B23D975" w14:textId="77777777" w:rsidR="002A20C8" w:rsidRDefault="002A20C8" w:rsidP="001F1477">
            <w:pPr>
              <w:pStyle w:val="Standard"/>
            </w:pPr>
            <w:r>
              <w:t>Montagnes, sols rocailleux (pas enneigés)</w:t>
            </w:r>
          </w:p>
        </w:tc>
        <w:tc>
          <w:tcPr>
            <w:tcW w:w="2268" w:type="dxa"/>
          </w:tcPr>
          <w:p w14:paraId="795A22CF" w14:textId="77777777" w:rsidR="002A20C8" w:rsidRDefault="002A20C8" w:rsidP="001F1477">
            <w:pPr>
              <w:pStyle w:val="Standard"/>
            </w:pPr>
            <w:r>
              <w:rPr>
                <w:noProof/>
              </w:rPr>
              <w:drawing>
                <wp:inline distT="0" distB="0" distL="0" distR="0" wp14:anchorId="34382264" wp14:editId="688C1DE2">
                  <wp:extent cx="180975" cy="180975"/>
                  <wp:effectExtent l="0" t="0" r="9525" b="9525"/>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p w14:paraId="11F66014" w14:textId="77777777" w:rsidR="002A20C8" w:rsidRDefault="002A20C8" w:rsidP="001F1477">
            <w:pPr>
              <w:pStyle w:val="Standard"/>
            </w:pPr>
            <w:r>
              <w:rPr>
                <w:noProof/>
              </w:rPr>
              <w:drawing>
                <wp:anchor distT="0" distB="0" distL="0" distR="0" simplePos="0" relativeHeight="251661312" behindDoc="0" locked="0" layoutInCell="1" allowOverlap="1" wp14:anchorId="626352D9" wp14:editId="176E3051">
                  <wp:simplePos x="0" y="0"/>
                  <wp:positionH relativeFrom="column">
                    <wp:posOffset>-635</wp:posOffset>
                  </wp:positionH>
                  <wp:positionV relativeFrom="paragraph">
                    <wp:posOffset>22225</wp:posOffset>
                  </wp:positionV>
                  <wp:extent cx="179705" cy="179705"/>
                  <wp:effectExtent l="0" t="0" r="0" b="0"/>
                  <wp:wrapSquare wrapText="bothSides"/>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9705" cy="17970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(Dégâts ×0,5)</w:t>
            </w:r>
          </w:p>
        </w:tc>
      </w:tr>
      <w:tr w:rsidR="002A20C8" w14:paraId="0609FC58" w14:textId="77777777" w:rsidTr="001F1477">
        <w:trPr>
          <w:cantSplit/>
          <w:jc w:val="center"/>
        </w:trPr>
        <w:tc>
          <w:tcPr>
            <w:tcW w:w="1696" w:type="dxa"/>
            <w:vMerge/>
            <w:vAlign w:val="center"/>
          </w:tcPr>
          <w:p w14:paraId="660738C2" w14:textId="77777777" w:rsidR="002A20C8" w:rsidRDefault="002A20C8" w:rsidP="001F1477">
            <w:pPr>
              <w:pStyle w:val="Standard"/>
              <w:rPr>
                <w:color w:val="000000"/>
              </w:rPr>
            </w:pPr>
          </w:p>
        </w:tc>
        <w:tc>
          <w:tcPr>
            <w:tcW w:w="2977" w:type="dxa"/>
            <w:vAlign w:val="center"/>
          </w:tcPr>
          <w:p w14:paraId="3E196270" w14:textId="77777777" w:rsidR="002A20C8" w:rsidRDefault="002A20C8" w:rsidP="001F1477">
            <w:pPr>
              <w:pStyle w:val="Standard"/>
              <w:rPr>
                <w:color w:val="000000"/>
              </w:rPr>
            </w:pPr>
            <w:r>
              <w:rPr>
                <w:color w:val="000000"/>
              </w:rPr>
              <w:t>Grotte sinistre</w:t>
            </w:r>
          </w:p>
          <w:p w14:paraId="6EE2351B" w14:textId="77777777" w:rsidR="002A20C8" w:rsidRDefault="002A20C8" w:rsidP="001F1477">
            <w:pPr>
              <w:pStyle w:val="Standard"/>
              <w:rPr>
                <w:color w:val="000000"/>
              </w:rPr>
            </w:pPr>
            <w:r>
              <w:rPr>
                <w:color w:val="000000"/>
              </w:rPr>
              <w:t>Grotte</w:t>
            </w:r>
          </w:p>
          <w:p w14:paraId="771C4584" w14:textId="77777777" w:rsidR="002A20C8" w:rsidRDefault="002A20C8" w:rsidP="001F1477">
            <w:pPr>
              <w:pStyle w:val="Standard"/>
            </w:pPr>
            <w:r>
              <w:t>Grotte sacrée</w:t>
            </w:r>
          </w:p>
        </w:tc>
        <w:tc>
          <w:tcPr>
            <w:tcW w:w="3179" w:type="dxa"/>
            <w:vAlign w:val="center"/>
          </w:tcPr>
          <w:p w14:paraId="12A3CAC6" w14:textId="77777777" w:rsidR="002A20C8" w:rsidRDefault="002A20C8" w:rsidP="001F1477">
            <w:pPr>
              <w:pStyle w:val="Standard"/>
            </w:pPr>
            <w:r>
              <w:t>Intérieurs en montagne, grottes, mines, donjons souterrains</w:t>
            </w:r>
          </w:p>
        </w:tc>
        <w:tc>
          <w:tcPr>
            <w:tcW w:w="2268" w:type="dxa"/>
          </w:tcPr>
          <w:p w14:paraId="30A6BE1C" w14:textId="77777777" w:rsidR="002A20C8" w:rsidRDefault="002A20C8" w:rsidP="001F1477">
            <w:pPr>
              <w:pStyle w:val="Standard"/>
            </w:pPr>
            <w:r>
              <w:rPr>
                <w:noProof/>
              </w:rPr>
              <w:drawing>
                <wp:inline distT="0" distB="0" distL="0" distR="0" wp14:anchorId="794052F6" wp14:editId="33BBA8C5">
                  <wp:extent cx="180975" cy="180975"/>
                  <wp:effectExtent l="0" t="0" r="9525" b="9525"/>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w:t>
            </w:r>
            <w:r>
              <w:rPr>
                <w:noProof/>
              </w:rPr>
              <w:drawing>
                <wp:inline distT="0" distB="0" distL="0" distR="0" wp14:anchorId="41465BB8" wp14:editId="433966A1">
                  <wp:extent cx="180975" cy="180975"/>
                  <wp:effectExtent l="0" t="0" r="9525" b="9525"/>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p w14:paraId="07D80A26" w14:textId="77777777" w:rsidR="002A20C8" w:rsidRDefault="002A20C8" w:rsidP="001F1477">
            <w:pPr>
              <w:pStyle w:val="Standard"/>
            </w:pPr>
            <w:r>
              <w:rPr>
                <w:noProof/>
              </w:rPr>
              <w:drawing>
                <wp:anchor distT="0" distB="0" distL="0" distR="0" simplePos="0" relativeHeight="251662336" behindDoc="0" locked="0" layoutInCell="1" allowOverlap="1" wp14:anchorId="0C22FE97" wp14:editId="358DA100">
                  <wp:simplePos x="0" y="0"/>
                  <wp:positionH relativeFrom="column">
                    <wp:posOffset>-635</wp:posOffset>
                  </wp:positionH>
                  <wp:positionV relativeFrom="paragraph">
                    <wp:posOffset>22225</wp:posOffset>
                  </wp:positionV>
                  <wp:extent cx="179705" cy="179705"/>
                  <wp:effectExtent l="0" t="0" r="0" b="0"/>
                  <wp:wrapSquare wrapText="bothSides"/>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9705" cy="17970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(Dégâts ×0,5)</w:t>
            </w:r>
          </w:p>
        </w:tc>
      </w:tr>
      <w:tr w:rsidR="002A20C8" w14:paraId="00E08B3D" w14:textId="77777777" w:rsidTr="001F1477">
        <w:trPr>
          <w:cantSplit/>
          <w:jc w:val="center"/>
        </w:trPr>
        <w:tc>
          <w:tcPr>
            <w:tcW w:w="1696" w:type="dxa"/>
            <w:vAlign w:val="center"/>
          </w:tcPr>
          <w:p w14:paraId="482279B6" w14:textId="77777777" w:rsidR="002A20C8" w:rsidRDefault="002A20C8" w:rsidP="001F1477">
            <w:pPr>
              <w:pStyle w:val="Standard"/>
              <w:rPr>
                <w:color w:val="000000"/>
              </w:rPr>
            </w:pPr>
            <w:r>
              <w:rPr>
                <w:color w:val="000000"/>
              </w:rPr>
              <w:t>Prairie</w:t>
            </w:r>
          </w:p>
          <w:p w14:paraId="6DA4085E" w14:textId="77777777" w:rsidR="002A20C8" w:rsidRDefault="002A20C8" w:rsidP="001F1477">
            <w:pPr>
              <w:pStyle w:val="Standard"/>
              <w:rPr>
                <w:color w:val="000000"/>
              </w:rPr>
            </w:pPr>
            <w:r>
              <w:rPr>
                <w:color w:val="000000"/>
              </w:rPr>
              <w:t>(</w:t>
            </w:r>
            <w:r w:rsidRPr="00A72232">
              <w:rPr>
                <w:i/>
                <w:iCs/>
                <w:color w:val="000000"/>
              </w:rPr>
              <w:t>Herbu</w:t>
            </w:r>
            <w:r>
              <w:rPr>
                <w:color w:val="000000"/>
              </w:rPr>
              <w:t>)</w:t>
            </w:r>
          </w:p>
        </w:tc>
        <w:tc>
          <w:tcPr>
            <w:tcW w:w="2977" w:type="dxa"/>
            <w:vAlign w:val="center"/>
          </w:tcPr>
          <w:p w14:paraId="48E1E267" w14:textId="77777777" w:rsidR="002A20C8" w:rsidRDefault="002A20C8" w:rsidP="001F1477">
            <w:pPr>
              <w:pStyle w:val="Standard"/>
              <w:rPr>
                <w:color w:val="000000"/>
              </w:rPr>
            </w:pPr>
            <w:r>
              <w:t xml:space="preserve">Prairie </w:t>
            </w:r>
            <w:r>
              <w:rPr>
                <w:color w:val="000000"/>
              </w:rPr>
              <w:t>maudite</w:t>
            </w:r>
          </w:p>
          <w:p w14:paraId="1CB764C2" w14:textId="77777777" w:rsidR="002A20C8" w:rsidRDefault="002A20C8" w:rsidP="001F1477">
            <w:pPr>
              <w:pStyle w:val="Standard"/>
            </w:pPr>
            <w:r>
              <w:t>Prairie</w:t>
            </w:r>
          </w:p>
          <w:p w14:paraId="42A12A10" w14:textId="77777777" w:rsidR="002A20C8" w:rsidRDefault="002A20C8" w:rsidP="001F1477">
            <w:pPr>
              <w:pStyle w:val="Standard"/>
            </w:pPr>
            <w:r>
              <w:t>Prairie sacrée</w:t>
            </w:r>
          </w:p>
        </w:tc>
        <w:tc>
          <w:tcPr>
            <w:tcW w:w="3179" w:type="dxa"/>
            <w:vAlign w:val="center"/>
          </w:tcPr>
          <w:p w14:paraId="3BD77B82" w14:textId="77777777" w:rsidR="002A20C8" w:rsidRDefault="002A20C8" w:rsidP="001F1477">
            <w:pPr>
              <w:pStyle w:val="Standard"/>
            </w:pPr>
            <w:r>
              <w:t>Très hautes herbes, zones taguées comme prairie</w:t>
            </w:r>
          </w:p>
        </w:tc>
        <w:tc>
          <w:tcPr>
            <w:tcW w:w="2268" w:type="dxa"/>
          </w:tcPr>
          <w:p w14:paraId="54A9FFF2" w14:textId="77777777" w:rsidR="002A20C8" w:rsidRDefault="002A20C8" w:rsidP="001F1477">
            <w:pPr>
              <w:pStyle w:val="Standard"/>
            </w:pPr>
            <w:r>
              <w:rPr>
                <w:noProof/>
              </w:rPr>
              <w:drawing>
                <wp:inline distT="0" distB="0" distL="0" distR="0" wp14:anchorId="1566550B" wp14:editId="11D94AE2">
                  <wp:extent cx="180975" cy="180975"/>
                  <wp:effectExtent l="0" t="0" r="9525" b="9525"/>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w:t>
            </w:r>
            <w:r>
              <w:rPr>
                <w:noProof/>
              </w:rPr>
              <w:drawing>
                <wp:inline distT="0" distB="0" distL="0" distR="0" wp14:anchorId="581A894E" wp14:editId="0D1260F0">
                  <wp:extent cx="180975" cy="180975"/>
                  <wp:effectExtent l="0" t="0" r="9525" b="9525"/>
                  <wp:docPr id="63"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w:t>
            </w:r>
            <w:r>
              <w:rPr>
                <w:noProof/>
              </w:rPr>
              <w:drawing>
                <wp:inline distT="0" distB="0" distL="0" distR="0" wp14:anchorId="151D845F" wp14:editId="286BF84B">
                  <wp:extent cx="180975" cy="180975"/>
                  <wp:effectExtent l="0" t="0" r="9525" b="9525"/>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w:t>
            </w:r>
          </w:p>
          <w:p w14:paraId="18CCB8F7" w14:textId="77777777" w:rsidR="002A20C8" w:rsidRDefault="002A20C8" w:rsidP="001F1477">
            <w:pPr>
              <w:pStyle w:val="Standard"/>
            </w:pPr>
            <w:r>
              <w:rPr>
                <w:noProof/>
              </w:rPr>
              <w:drawing>
                <wp:anchor distT="0" distB="0" distL="0" distR="0" simplePos="0" relativeHeight="251664384" behindDoc="0" locked="0" layoutInCell="1" allowOverlap="1" wp14:anchorId="51212F89" wp14:editId="01296FE4">
                  <wp:simplePos x="0" y="0"/>
                  <wp:positionH relativeFrom="column">
                    <wp:posOffset>-2031</wp:posOffset>
                  </wp:positionH>
                  <wp:positionV relativeFrom="paragraph">
                    <wp:posOffset>14605</wp:posOffset>
                  </wp:positionV>
                  <wp:extent cx="180000" cy="180000"/>
                  <wp:effectExtent l="0" t="0" r="0" b="0"/>
                  <wp:wrapSquare wrapText="bothSides"/>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000" cy="18000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 (Dégâts ×0,5)</w:t>
            </w:r>
          </w:p>
        </w:tc>
      </w:tr>
      <w:tr w:rsidR="002A20C8" w14:paraId="6FB83BFD" w14:textId="77777777" w:rsidTr="001F1477">
        <w:trPr>
          <w:cantSplit/>
          <w:jc w:val="center"/>
        </w:trPr>
        <w:tc>
          <w:tcPr>
            <w:tcW w:w="1696" w:type="dxa"/>
            <w:vMerge w:val="restart"/>
            <w:vAlign w:val="center"/>
          </w:tcPr>
          <w:p w14:paraId="414A5CC8" w14:textId="77777777" w:rsidR="002A20C8" w:rsidRDefault="002A20C8" w:rsidP="001F1477">
            <w:pPr>
              <w:pStyle w:val="Standard"/>
              <w:rPr>
                <w:color w:val="000000"/>
              </w:rPr>
            </w:pPr>
            <w:r>
              <w:rPr>
                <w:color w:val="000000"/>
              </w:rPr>
              <w:t>Forêt</w:t>
            </w:r>
          </w:p>
          <w:p w14:paraId="5CD63248" w14:textId="77777777" w:rsidR="002A20C8" w:rsidRDefault="002A20C8" w:rsidP="001F1477">
            <w:pPr>
              <w:pStyle w:val="Standard"/>
              <w:rPr>
                <w:color w:val="000000"/>
              </w:rPr>
            </w:pPr>
            <w:r>
              <w:rPr>
                <w:color w:val="000000"/>
              </w:rPr>
              <w:t>(</w:t>
            </w:r>
            <w:r w:rsidRPr="00A72232">
              <w:rPr>
                <w:i/>
                <w:iCs/>
                <w:color w:val="000000"/>
              </w:rPr>
              <w:t>Herbu</w:t>
            </w:r>
            <w:r>
              <w:rPr>
                <w:color w:val="000000"/>
              </w:rPr>
              <w:t>)</w:t>
            </w:r>
          </w:p>
        </w:tc>
        <w:tc>
          <w:tcPr>
            <w:tcW w:w="2977" w:type="dxa"/>
            <w:vAlign w:val="center"/>
          </w:tcPr>
          <w:p w14:paraId="2053E05B" w14:textId="77777777" w:rsidR="002A20C8" w:rsidRDefault="002A20C8" w:rsidP="001F1477">
            <w:pPr>
              <w:pStyle w:val="Standard"/>
              <w:rPr>
                <w:color w:val="000000"/>
              </w:rPr>
            </w:pPr>
            <w:r>
              <w:rPr>
                <w:color w:val="000000"/>
              </w:rPr>
              <w:t>Forêt sinistre</w:t>
            </w:r>
          </w:p>
          <w:p w14:paraId="4CD2C1A0" w14:textId="77777777" w:rsidR="002A20C8" w:rsidRDefault="002A20C8" w:rsidP="001F1477">
            <w:pPr>
              <w:pStyle w:val="Standard"/>
              <w:rPr>
                <w:color w:val="000000"/>
              </w:rPr>
            </w:pPr>
            <w:r>
              <w:rPr>
                <w:color w:val="000000"/>
              </w:rPr>
              <w:t>Forêt</w:t>
            </w:r>
          </w:p>
          <w:p w14:paraId="4C5AE44D" w14:textId="77777777" w:rsidR="002A20C8" w:rsidRDefault="002A20C8" w:rsidP="001F1477">
            <w:pPr>
              <w:pStyle w:val="Standard"/>
              <w:rPr>
                <w:color w:val="000000"/>
              </w:rPr>
            </w:pPr>
            <w:r>
              <w:t>Forêt sacrée</w:t>
            </w:r>
          </w:p>
        </w:tc>
        <w:tc>
          <w:tcPr>
            <w:tcW w:w="3179" w:type="dxa"/>
            <w:vAlign w:val="center"/>
          </w:tcPr>
          <w:p w14:paraId="55F53B42" w14:textId="77777777" w:rsidR="002A20C8" w:rsidRDefault="002A20C8" w:rsidP="001F1477">
            <w:pPr>
              <w:pStyle w:val="Standard"/>
            </w:pPr>
            <w:r>
              <w:t>Zones taguées comme forêt</w:t>
            </w:r>
          </w:p>
        </w:tc>
        <w:tc>
          <w:tcPr>
            <w:tcW w:w="2268" w:type="dxa"/>
          </w:tcPr>
          <w:p w14:paraId="3BEF3249" w14:textId="77777777" w:rsidR="002A20C8" w:rsidRDefault="002A20C8" w:rsidP="001F1477">
            <w:pPr>
              <w:pStyle w:val="Standard"/>
            </w:pPr>
            <w:r>
              <w:rPr>
                <w:noProof/>
              </w:rPr>
              <w:drawing>
                <wp:inline distT="0" distB="0" distL="0" distR="0" wp14:anchorId="2DB63E7E" wp14:editId="4388383F">
                  <wp:extent cx="180975" cy="180975"/>
                  <wp:effectExtent l="0" t="0" r="9525" b="9525"/>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w:t>
            </w:r>
            <w:r>
              <w:rPr>
                <w:noProof/>
              </w:rPr>
              <w:drawing>
                <wp:inline distT="0" distB="0" distL="0" distR="0" wp14:anchorId="5BE2B15F" wp14:editId="22BB8200">
                  <wp:extent cx="180975" cy="180975"/>
                  <wp:effectExtent l="0" t="0" r="9525" b="9525"/>
                  <wp:docPr id="64" name="Imag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w:t>
            </w:r>
            <w:r>
              <w:rPr>
                <w:noProof/>
              </w:rPr>
              <w:drawing>
                <wp:inline distT="0" distB="0" distL="0" distR="0" wp14:anchorId="0E76F07A" wp14:editId="03F42DD3">
                  <wp:extent cx="180975" cy="180975"/>
                  <wp:effectExtent l="0" t="0" r="9525" b="9525"/>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p w14:paraId="6268F628" w14:textId="77777777" w:rsidR="002A20C8" w:rsidRDefault="002A20C8" w:rsidP="001F1477">
            <w:pPr>
              <w:pStyle w:val="Standard"/>
            </w:pPr>
            <w:r>
              <w:rPr>
                <w:noProof/>
              </w:rPr>
              <w:drawing>
                <wp:anchor distT="0" distB="0" distL="0" distR="0" simplePos="0" relativeHeight="251670528" behindDoc="0" locked="0" layoutInCell="1" allowOverlap="1" wp14:anchorId="498E9F4A" wp14:editId="7F81B717">
                  <wp:simplePos x="0" y="0"/>
                  <wp:positionH relativeFrom="column">
                    <wp:posOffset>-2031</wp:posOffset>
                  </wp:positionH>
                  <wp:positionV relativeFrom="paragraph">
                    <wp:posOffset>14605</wp:posOffset>
                  </wp:positionV>
                  <wp:extent cx="180000" cy="180000"/>
                  <wp:effectExtent l="0" t="0" r="0" b="0"/>
                  <wp:wrapSquare wrapText="bothSides"/>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000" cy="18000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 (Dégâts ×0,5)</w:t>
            </w:r>
          </w:p>
        </w:tc>
      </w:tr>
      <w:tr w:rsidR="002A20C8" w14:paraId="2518312A" w14:textId="77777777" w:rsidTr="001F1477">
        <w:trPr>
          <w:cantSplit/>
          <w:jc w:val="center"/>
        </w:trPr>
        <w:tc>
          <w:tcPr>
            <w:tcW w:w="1696" w:type="dxa"/>
            <w:vMerge/>
            <w:vAlign w:val="center"/>
          </w:tcPr>
          <w:p w14:paraId="09E2427D" w14:textId="77777777" w:rsidR="002A20C8" w:rsidRDefault="002A20C8" w:rsidP="001F1477">
            <w:pPr>
              <w:pStyle w:val="Standard"/>
              <w:rPr>
                <w:color w:val="000000"/>
              </w:rPr>
            </w:pPr>
          </w:p>
        </w:tc>
        <w:tc>
          <w:tcPr>
            <w:tcW w:w="2977" w:type="dxa"/>
            <w:vAlign w:val="center"/>
          </w:tcPr>
          <w:p w14:paraId="481D6657" w14:textId="77777777" w:rsidR="002A20C8" w:rsidRDefault="002A20C8" w:rsidP="001F1477">
            <w:pPr>
              <w:pStyle w:val="Standard"/>
              <w:rPr>
                <w:color w:val="000000"/>
              </w:rPr>
            </w:pPr>
            <w:r>
              <w:rPr>
                <w:color w:val="000000"/>
              </w:rPr>
              <w:t>Grotte forestière maudite</w:t>
            </w:r>
          </w:p>
          <w:p w14:paraId="2AEBE289" w14:textId="77777777" w:rsidR="002A20C8" w:rsidRDefault="002A20C8" w:rsidP="001F1477">
            <w:pPr>
              <w:pStyle w:val="Standard"/>
              <w:rPr>
                <w:color w:val="000000"/>
              </w:rPr>
            </w:pPr>
            <w:r>
              <w:rPr>
                <w:color w:val="000000"/>
              </w:rPr>
              <w:t>Grotte forestière</w:t>
            </w:r>
          </w:p>
          <w:p w14:paraId="365E6DD3" w14:textId="77777777" w:rsidR="002A20C8" w:rsidRDefault="002A20C8" w:rsidP="001F1477">
            <w:pPr>
              <w:pStyle w:val="Standard"/>
              <w:rPr>
                <w:color w:val="000000"/>
              </w:rPr>
            </w:pPr>
            <w:r>
              <w:rPr>
                <w:color w:val="000000"/>
              </w:rPr>
              <w:t>Grotte forestière sacrée</w:t>
            </w:r>
          </w:p>
        </w:tc>
        <w:tc>
          <w:tcPr>
            <w:tcW w:w="3179" w:type="dxa"/>
            <w:vAlign w:val="center"/>
          </w:tcPr>
          <w:p w14:paraId="5FA7F923" w14:textId="77777777" w:rsidR="002A20C8" w:rsidRDefault="002A20C8" w:rsidP="001F1477">
            <w:pPr>
              <w:pStyle w:val="Standard"/>
            </w:pPr>
            <w:r>
              <w:t>Zones herbues ou forestière en intérieur</w:t>
            </w:r>
          </w:p>
        </w:tc>
        <w:tc>
          <w:tcPr>
            <w:tcW w:w="2268" w:type="dxa"/>
          </w:tcPr>
          <w:p w14:paraId="4A0DAA7A" w14:textId="77777777" w:rsidR="002A20C8" w:rsidRDefault="002A20C8" w:rsidP="001F1477">
            <w:pPr>
              <w:pStyle w:val="Standard"/>
            </w:pPr>
            <w:r>
              <w:rPr>
                <w:noProof/>
              </w:rPr>
              <w:drawing>
                <wp:inline distT="0" distB="0" distL="0" distR="0" wp14:anchorId="2E59EC10" wp14:editId="4AC1DB48">
                  <wp:extent cx="180975" cy="180975"/>
                  <wp:effectExtent l="0" t="0" r="9525" b="952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w:t>
            </w:r>
            <w:r>
              <w:rPr>
                <w:noProof/>
              </w:rPr>
              <w:drawing>
                <wp:inline distT="0" distB="0" distL="0" distR="0" wp14:anchorId="0A063F36" wp14:editId="2CB3BD3B">
                  <wp:extent cx="180975" cy="180975"/>
                  <wp:effectExtent l="0" t="0" r="9525" b="9525"/>
                  <wp:docPr id="65" name="Imag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w:t>
            </w:r>
            <w:r>
              <w:rPr>
                <w:noProof/>
              </w:rPr>
              <w:drawing>
                <wp:inline distT="0" distB="0" distL="0" distR="0" wp14:anchorId="066F4645" wp14:editId="75E783A1">
                  <wp:extent cx="180975" cy="180975"/>
                  <wp:effectExtent l="0" t="0" r="9525" b="9525"/>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w:t>
            </w:r>
            <w:r>
              <w:rPr>
                <w:noProof/>
              </w:rPr>
              <w:drawing>
                <wp:inline distT="0" distB="0" distL="0" distR="0" wp14:anchorId="4DB1AB07" wp14:editId="33FB08FB">
                  <wp:extent cx="180975" cy="180975"/>
                  <wp:effectExtent l="0" t="0" r="9525" b="9525"/>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p w14:paraId="0951E057" w14:textId="77777777" w:rsidR="002A20C8" w:rsidRDefault="002A20C8" w:rsidP="001F1477">
            <w:pPr>
              <w:pStyle w:val="Standard"/>
            </w:pPr>
            <w:r>
              <w:rPr>
                <w:noProof/>
              </w:rPr>
              <w:drawing>
                <wp:anchor distT="0" distB="0" distL="0" distR="0" simplePos="0" relativeHeight="251669504" behindDoc="0" locked="0" layoutInCell="1" allowOverlap="1" wp14:anchorId="40944C11" wp14:editId="1436FB93">
                  <wp:simplePos x="0" y="0"/>
                  <wp:positionH relativeFrom="column">
                    <wp:posOffset>-2031</wp:posOffset>
                  </wp:positionH>
                  <wp:positionV relativeFrom="paragraph">
                    <wp:posOffset>14605</wp:posOffset>
                  </wp:positionV>
                  <wp:extent cx="180000" cy="180000"/>
                  <wp:effectExtent l="0" t="0" r="0" b="0"/>
                  <wp:wrapSquare wrapText="bothSides"/>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000" cy="18000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 (Dégâts ×0,5)</w:t>
            </w:r>
          </w:p>
        </w:tc>
      </w:tr>
      <w:tr w:rsidR="002A20C8" w14:paraId="51CD1285" w14:textId="77777777" w:rsidTr="001F1477">
        <w:trPr>
          <w:cantSplit/>
          <w:jc w:val="center"/>
        </w:trPr>
        <w:tc>
          <w:tcPr>
            <w:tcW w:w="1696" w:type="dxa"/>
            <w:vMerge w:val="restart"/>
            <w:vAlign w:val="center"/>
          </w:tcPr>
          <w:p w14:paraId="2C22DDA5" w14:textId="77777777" w:rsidR="002A20C8" w:rsidRDefault="002A20C8" w:rsidP="001F1477">
            <w:pPr>
              <w:pStyle w:val="Standard"/>
              <w:rPr>
                <w:color w:val="000000"/>
              </w:rPr>
            </w:pPr>
            <w:r>
              <w:rPr>
                <w:color w:val="000000"/>
              </w:rPr>
              <w:t>Marécageux</w:t>
            </w:r>
          </w:p>
        </w:tc>
        <w:tc>
          <w:tcPr>
            <w:tcW w:w="2977" w:type="dxa"/>
            <w:vAlign w:val="center"/>
          </w:tcPr>
          <w:p w14:paraId="509DBE0F" w14:textId="77777777" w:rsidR="002A20C8" w:rsidRDefault="002A20C8" w:rsidP="001F1477">
            <w:pPr>
              <w:pStyle w:val="Standard"/>
              <w:rPr>
                <w:color w:val="000000"/>
              </w:rPr>
            </w:pPr>
            <w:r>
              <w:rPr>
                <w:color w:val="000000"/>
              </w:rPr>
              <w:t>Marécage fétide</w:t>
            </w:r>
          </w:p>
          <w:p w14:paraId="4E912B5A" w14:textId="77777777" w:rsidR="002A20C8" w:rsidRDefault="002A20C8" w:rsidP="001F1477">
            <w:pPr>
              <w:pStyle w:val="Standard"/>
              <w:rPr>
                <w:color w:val="000000"/>
              </w:rPr>
            </w:pPr>
            <w:r>
              <w:rPr>
                <w:color w:val="000000"/>
              </w:rPr>
              <w:t>Marécage</w:t>
            </w:r>
          </w:p>
          <w:p w14:paraId="3238F6BC" w14:textId="77777777" w:rsidR="002A20C8" w:rsidRPr="00E77BA9" w:rsidRDefault="002A20C8" w:rsidP="001F1477">
            <w:pPr>
              <w:pStyle w:val="Standard"/>
              <w:rPr>
                <w:color w:val="000000"/>
              </w:rPr>
            </w:pPr>
            <w:r>
              <w:rPr>
                <w:color w:val="000000"/>
              </w:rPr>
              <w:t>Marais sacré</w:t>
            </w:r>
          </w:p>
        </w:tc>
        <w:tc>
          <w:tcPr>
            <w:tcW w:w="3179" w:type="dxa"/>
            <w:vAlign w:val="center"/>
          </w:tcPr>
          <w:p w14:paraId="4E5E585F" w14:textId="77777777" w:rsidR="002A20C8" w:rsidRDefault="002A20C8" w:rsidP="001F1477">
            <w:pPr>
              <w:pStyle w:val="Standard"/>
            </w:pPr>
            <w:r>
              <w:t>Eaux traversables à pied (sauf bord de mer), zone embourbée</w:t>
            </w:r>
          </w:p>
        </w:tc>
        <w:tc>
          <w:tcPr>
            <w:tcW w:w="2268" w:type="dxa"/>
          </w:tcPr>
          <w:p w14:paraId="147118B2" w14:textId="77777777" w:rsidR="002A20C8" w:rsidRDefault="002A20C8" w:rsidP="001F1477">
            <w:pPr>
              <w:pStyle w:val="Standard"/>
            </w:pPr>
            <w:r>
              <w:rPr>
                <w:noProof/>
              </w:rPr>
              <w:drawing>
                <wp:inline distT="0" distB="0" distL="0" distR="0" wp14:anchorId="1C5DF040" wp14:editId="5AD6836B">
                  <wp:extent cx="180975" cy="180975"/>
                  <wp:effectExtent l="0" t="0" r="9525" b="9525"/>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w:t>
            </w:r>
            <w:r>
              <w:rPr>
                <w:noProof/>
              </w:rPr>
              <w:drawing>
                <wp:inline distT="0" distB="0" distL="0" distR="0" wp14:anchorId="727C743D" wp14:editId="2B84363B">
                  <wp:extent cx="180975" cy="180975"/>
                  <wp:effectExtent l="0" t="0" r="9525" b="9525"/>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w:t>
            </w:r>
            <w:r>
              <w:rPr>
                <w:noProof/>
              </w:rPr>
              <w:drawing>
                <wp:inline distT="0" distB="0" distL="0" distR="0" wp14:anchorId="0A2148D5" wp14:editId="39F3CD39">
                  <wp:extent cx="180975" cy="180975"/>
                  <wp:effectExtent l="0" t="0" r="9525" b="9525"/>
                  <wp:docPr id="66" name="Imag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r>
      <w:tr w:rsidR="002A20C8" w14:paraId="32A17AFF" w14:textId="77777777" w:rsidTr="001F1477">
        <w:trPr>
          <w:cantSplit/>
          <w:jc w:val="center"/>
        </w:trPr>
        <w:tc>
          <w:tcPr>
            <w:tcW w:w="1696" w:type="dxa"/>
            <w:vMerge/>
            <w:vAlign w:val="center"/>
          </w:tcPr>
          <w:p w14:paraId="434C5873" w14:textId="77777777" w:rsidR="002A20C8" w:rsidRDefault="002A20C8" w:rsidP="001F1477">
            <w:pPr>
              <w:pStyle w:val="Standard"/>
              <w:rPr>
                <w:color w:val="000000"/>
              </w:rPr>
            </w:pPr>
          </w:p>
        </w:tc>
        <w:tc>
          <w:tcPr>
            <w:tcW w:w="2977" w:type="dxa"/>
            <w:vAlign w:val="center"/>
          </w:tcPr>
          <w:p w14:paraId="62EA0F57" w14:textId="77777777" w:rsidR="002A20C8" w:rsidRDefault="002A20C8" w:rsidP="001F1477">
            <w:pPr>
              <w:pStyle w:val="Standard"/>
              <w:rPr>
                <w:color w:val="000000"/>
              </w:rPr>
            </w:pPr>
            <w:r>
              <w:rPr>
                <w:color w:val="000000"/>
              </w:rPr>
              <w:t>Grotte marécageuse fétide</w:t>
            </w:r>
          </w:p>
          <w:p w14:paraId="485B5518" w14:textId="77777777" w:rsidR="002A20C8" w:rsidRDefault="002A20C8" w:rsidP="001F1477">
            <w:pPr>
              <w:pStyle w:val="Standard"/>
              <w:rPr>
                <w:color w:val="000000"/>
              </w:rPr>
            </w:pPr>
            <w:r>
              <w:rPr>
                <w:color w:val="000000"/>
              </w:rPr>
              <w:t>Grotte marécageuse</w:t>
            </w:r>
          </w:p>
          <w:p w14:paraId="72DC6769" w14:textId="77777777" w:rsidR="002A20C8" w:rsidRDefault="002A20C8" w:rsidP="001F1477">
            <w:pPr>
              <w:pStyle w:val="Standard"/>
              <w:rPr>
                <w:color w:val="000000"/>
              </w:rPr>
            </w:pPr>
            <w:r>
              <w:rPr>
                <w:color w:val="000000"/>
              </w:rPr>
              <w:t>Grotte marécageuse bénie</w:t>
            </w:r>
          </w:p>
        </w:tc>
        <w:tc>
          <w:tcPr>
            <w:tcW w:w="3179" w:type="dxa"/>
            <w:vAlign w:val="center"/>
          </w:tcPr>
          <w:p w14:paraId="0C78245A" w14:textId="77777777" w:rsidR="002A20C8" w:rsidRDefault="002A20C8" w:rsidP="001F1477">
            <w:pPr>
              <w:pStyle w:val="Standard"/>
            </w:pPr>
            <w:r>
              <w:t>Marécage en intérieur</w:t>
            </w:r>
          </w:p>
        </w:tc>
        <w:tc>
          <w:tcPr>
            <w:tcW w:w="2268" w:type="dxa"/>
          </w:tcPr>
          <w:p w14:paraId="78175840" w14:textId="77777777" w:rsidR="002A20C8" w:rsidRDefault="002A20C8" w:rsidP="001F1477">
            <w:pPr>
              <w:pStyle w:val="Standard"/>
            </w:pPr>
            <w:r>
              <w:rPr>
                <w:noProof/>
              </w:rPr>
              <w:drawing>
                <wp:inline distT="0" distB="0" distL="0" distR="0" wp14:anchorId="5914E63D" wp14:editId="11D18688">
                  <wp:extent cx="180975" cy="180975"/>
                  <wp:effectExtent l="0" t="0" r="9525" b="9525"/>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w:t>
            </w:r>
            <w:r>
              <w:rPr>
                <w:noProof/>
              </w:rPr>
              <w:drawing>
                <wp:inline distT="0" distB="0" distL="0" distR="0" wp14:anchorId="2E22D71D" wp14:editId="09A346DC">
                  <wp:extent cx="180975" cy="180975"/>
                  <wp:effectExtent l="0" t="0" r="9525" b="9525"/>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w:t>
            </w:r>
            <w:r>
              <w:rPr>
                <w:noProof/>
              </w:rPr>
              <w:drawing>
                <wp:inline distT="0" distB="0" distL="0" distR="0" wp14:anchorId="57E218CC" wp14:editId="17DE30C4">
                  <wp:extent cx="180975" cy="180975"/>
                  <wp:effectExtent l="0" t="0" r="9525" b="9525"/>
                  <wp:docPr id="67" name="Imag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w:t>
            </w:r>
            <w:r>
              <w:rPr>
                <w:noProof/>
              </w:rPr>
              <w:drawing>
                <wp:inline distT="0" distB="0" distL="0" distR="0" wp14:anchorId="42017CD6" wp14:editId="4E1EE8F8">
                  <wp:extent cx="180975" cy="180975"/>
                  <wp:effectExtent l="0" t="0" r="9525" b="9525"/>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r>
      <w:tr w:rsidR="002A20C8" w14:paraId="222C64D5" w14:textId="77777777" w:rsidTr="001F1477">
        <w:trPr>
          <w:cantSplit/>
          <w:jc w:val="center"/>
        </w:trPr>
        <w:tc>
          <w:tcPr>
            <w:tcW w:w="1696" w:type="dxa"/>
            <w:vAlign w:val="center"/>
          </w:tcPr>
          <w:p w14:paraId="77F86A44" w14:textId="77777777" w:rsidR="002A20C8" w:rsidRDefault="002A20C8" w:rsidP="001F1477">
            <w:pPr>
              <w:pStyle w:val="Standard"/>
            </w:pPr>
            <w:r>
              <w:t>Désertique</w:t>
            </w:r>
          </w:p>
        </w:tc>
        <w:tc>
          <w:tcPr>
            <w:tcW w:w="2977" w:type="dxa"/>
            <w:vAlign w:val="center"/>
          </w:tcPr>
          <w:p w14:paraId="1011A68C" w14:textId="77777777" w:rsidR="002A20C8" w:rsidRDefault="002A20C8" w:rsidP="001F1477">
            <w:pPr>
              <w:pStyle w:val="Standard"/>
            </w:pPr>
            <w:r>
              <w:t>Désert maudit</w:t>
            </w:r>
          </w:p>
          <w:p w14:paraId="102EF572" w14:textId="77777777" w:rsidR="002A20C8" w:rsidRDefault="002A20C8" w:rsidP="001F1477">
            <w:pPr>
              <w:pStyle w:val="Standard"/>
            </w:pPr>
            <w:r>
              <w:t>Désert</w:t>
            </w:r>
          </w:p>
          <w:p w14:paraId="748ACCCF" w14:textId="77777777" w:rsidR="002A20C8" w:rsidRDefault="002A20C8" w:rsidP="001F1477">
            <w:pPr>
              <w:pStyle w:val="Standard"/>
            </w:pPr>
            <w:r>
              <w:t>Désert béni</w:t>
            </w:r>
          </w:p>
        </w:tc>
        <w:tc>
          <w:tcPr>
            <w:tcW w:w="3179" w:type="dxa"/>
            <w:vAlign w:val="center"/>
          </w:tcPr>
          <w:p w14:paraId="0BE01C76" w14:textId="77777777" w:rsidR="002A20C8" w:rsidRDefault="002A20C8" w:rsidP="001F1477">
            <w:pPr>
              <w:pStyle w:val="Standard"/>
            </w:pPr>
            <w:r>
              <w:t>Zones taguées comme désert</w:t>
            </w:r>
          </w:p>
        </w:tc>
        <w:tc>
          <w:tcPr>
            <w:tcW w:w="2268" w:type="dxa"/>
          </w:tcPr>
          <w:p w14:paraId="2FB086B4" w14:textId="77777777" w:rsidR="002A20C8" w:rsidRDefault="002A20C8" w:rsidP="001F1477">
            <w:pPr>
              <w:pStyle w:val="Standard"/>
            </w:pPr>
          </w:p>
        </w:tc>
      </w:tr>
      <w:tr w:rsidR="002A20C8" w14:paraId="53C5DA42" w14:textId="77777777" w:rsidTr="001F1477">
        <w:trPr>
          <w:cantSplit/>
          <w:jc w:val="center"/>
        </w:trPr>
        <w:tc>
          <w:tcPr>
            <w:tcW w:w="1696" w:type="dxa"/>
            <w:vAlign w:val="center"/>
          </w:tcPr>
          <w:p w14:paraId="1C25171F" w14:textId="77777777" w:rsidR="002A20C8" w:rsidRDefault="002A20C8" w:rsidP="001F1477">
            <w:pPr>
              <w:pStyle w:val="Standard"/>
            </w:pPr>
            <w:r>
              <w:t>Plage</w:t>
            </w:r>
          </w:p>
        </w:tc>
        <w:tc>
          <w:tcPr>
            <w:tcW w:w="2977" w:type="dxa"/>
            <w:vAlign w:val="center"/>
          </w:tcPr>
          <w:p w14:paraId="55F4CEA3" w14:textId="77777777" w:rsidR="002A20C8" w:rsidRDefault="002A20C8" w:rsidP="001F1477">
            <w:pPr>
              <w:pStyle w:val="Standard"/>
            </w:pPr>
            <w:r>
              <w:t>Plage maudite</w:t>
            </w:r>
          </w:p>
          <w:p w14:paraId="2BA81CE8" w14:textId="77777777" w:rsidR="002A20C8" w:rsidRDefault="002A20C8" w:rsidP="001F1477">
            <w:pPr>
              <w:pStyle w:val="Standard"/>
            </w:pPr>
            <w:r>
              <w:t>Plage</w:t>
            </w:r>
          </w:p>
          <w:p w14:paraId="6B69B404" w14:textId="77777777" w:rsidR="002A20C8" w:rsidRDefault="002A20C8" w:rsidP="001F1477">
            <w:pPr>
              <w:pStyle w:val="Standard"/>
            </w:pPr>
            <w:r>
              <w:t>Plage bénie</w:t>
            </w:r>
          </w:p>
        </w:tc>
        <w:tc>
          <w:tcPr>
            <w:tcW w:w="3179" w:type="dxa"/>
            <w:vAlign w:val="center"/>
          </w:tcPr>
          <w:p w14:paraId="512BDF15" w14:textId="77777777" w:rsidR="002A20C8" w:rsidRDefault="002A20C8" w:rsidP="001F1477">
            <w:pPr>
              <w:pStyle w:val="Standard"/>
            </w:pPr>
            <w:r>
              <w:t>Zones sableuses proches de la mer</w:t>
            </w:r>
          </w:p>
        </w:tc>
        <w:tc>
          <w:tcPr>
            <w:tcW w:w="2268" w:type="dxa"/>
          </w:tcPr>
          <w:p w14:paraId="1B1A1C8C" w14:textId="77777777" w:rsidR="002A20C8" w:rsidRDefault="002A20C8" w:rsidP="001F1477">
            <w:pPr>
              <w:pStyle w:val="Standard"/>
            </w:pPr>
          </w:p>
        </w:tc>
      </w:tr>
      <w:tr w:rsidR="002A20C8" w14:paraId="33B33458" w14:textId="77777777" w:rsidTr="001F1477">
        <w:trPr>
          <w:cantSplit/>
          <w:jc w:val="center"/>
        </w:trPr>
        <w:tc>
          <w:tcPr>
            <w:tcW w:w="1696" w:type="dxa"/>
            <w:vMerge w:val="restart"/>
            <w:vAlign w:val="center"/>
          </w:tcPr>
          <w:p w14:paraId="6853070B" w14:textId="77777777" w:rsidR="002A20C8" w:rsidRDefault="002A20C8" w:rsidP="001F1477">
            <w:pPr>
              <w:pStyle w:val="Standard"/>
              <w:rPr>
                <w:color w:val="000000"/>
              </w:rPr>
            </w:pPr>
            <w:r>
              <w:rPr>
                <w:color w:val="000000"/>
              </w:rPr>
              <w:lastRenderedPageBreak/>
              <w:t>Aquatique</w:t>
            </w:r>
          </w:p>
          <w:p w14:paraId="54420E81" w14:textId="77777777" w:rsidR="002A20C8" w:rsidRDefault="002A20C8" w:rsidP="001F1477">
            <w:pPr>
              <w:pStyle w:val="Standard"/>
              <w:rPr>
                <w:color w:val="000000"/>
              </w:rPr>
            </w:pPr>
            <w:r>
              <w:rPr>
                <w:color w:val="000000"/>
              </w:rPr>
              <w:t>(</w:t>
            </w:r>
            <w:r w:rsidRPr="00A72232">
              <w:rPr>
                <w:i/>
                <w:iCs/>
                <w:color w:val="000000"/>
              </w:rPr>
              <w:t>Surface aquatique</w:t>
            </w:r>
            <w:r>
              <w:rPr>
                <w:color w:val="000000"/>
              </w:rPr>
              <w:t>)</w:t>
            </w:r>
          </w:p>
          <w:p w14:paraId="05335F15" w14:textId="77777777" w:rsidR="002A20C8" w:rsidRDefault="002A20C8" w:rsidP="001F1477">
            <w:pPr>
              <w:pStyle w:val="Standard"/>
              <w:rPr>
                <w:color w:val="000000"/>
              </w:rPr>
            </w:pPr>
          </w:p>
        </w:tc>
        <w:tc>
          <w:tcPr>
            <w:tcW w:w="2977" w:type="dxa"/>
            <w:vAlign w:val="center"/>
          </w:tcPr>
          <w:p w14:paraId="1ED3518B" w14:textId="77777777" w:rsidR="002A20C8" w:rsidRDefault="002A20C8" w:rsidP="001F1477">
            <w:pPr>
              <w:pStyle w:val="Standard"/>
              <w:rPr>
                <w:color w:val="000000"/>
              </w:rPr>
            </w:pPr>
            <w:r>
              <w:rPr>
                <w:color w:val="000000"/>
              </w:rPr>
              <w:t>Eaux pestilentielles</w:t>
            </w:r>
          </w:p>
          <w:p w14:paraId="2BEBFBB8" w14:textId="77777777" w:rsidR="002A20C8" w:rsidRDefault="002A20C8" w:rsidP="001F1477">
            <w:pPr>
              <w:pStyle w:val="Standard"/>
              <w:rPr>
                <w:color w:val="000000"/>
              </w:rPr>
            </w:pPr>
            <w:r>
              <w:rPr>
                <w:color w:val="000000"/>
              </w:rPr>
              <w:t>Aquatique</w:t>
            </w:r>
          </w:p>
          <w:p w14:paraId="17247A7E" w14:textId="0BDDE277" w:rsidR="002A20C8" w:rsidRPr="00C52472" w:rsidRDefault="002A20C8" w:rsidP="001F1477">
            <w:pPr>
              <w:pStyle w:val="Standard"/>
              <w:rPr>
                <w:color w:val="000000"/>
              </w:rPr>
            </w:pPr>
            <w:r>
              <w:rPr>
                <w:color w:val="000000"/>
              </w:rPr>
              <w:t xml:space="preserve">Eaux </w:t>
            </w:r>
            <w:r w:rsidR="00703DC7">
              <w:rPr>
                <w:color w:val="000000"/>
              </w:rPr>
              <w:t>sacrées</w:t>
            </w:r>
          </w:p>
        </w:tc>
        <w:tc>
          <w:tcPr>
            <w:tcW w:w="3179" w:type="dxa"/>
            <w:vAlign w:val="center"/>
          </w:tcPr>
          <w:p w14:paraId="6D7BF389" w14:textId="77777777" w:rsidR="002A20C8" w:rsidRDefault="002A20C8" w:rsidP="001F1477">
            <w:pPr>
              <w:pStyle w:val="Standard"/>
            </w:pPr>
            <w:r>
              <w:t>Étendues d’eau douce ou proches d’un rivage (les Pokémons ont pied)</w:t>
            </w:r>
          </w:p>
        </w:tc>
        <w:tc>
          <w:tcPr>
            <w:tcW w:w="2268" w:type="dxa"/>
          </w:tcPr>
          <w:p w14:paraId="473ABEB6" w14:textId="77777777" w:rsidR="002A20C8" w:rsidRDefault="002A20C8" w:rsidP="001F1477">
            <w:pPr>
              <w:pStyle w:val="Standard"/>
            </w:pPr>
            <w:r>
              <w:rPr>
                <w:noProof/>
              </w:rPr>
              <w:drawing>
                <wp:inline distT="0" distB="0" distL="0" distR="0" wp14:anchorId="12DC5A06" wp14:editId="2A76492F">
                  <wp:extent cx="180975" cy="180975"/>
                  <wp:effectExtent l="0" t="0" r="9525" b="9525"/>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w:t>
            </w:r>
            <w:r>
              <w:rPr>
                <w:noProof/>
              </w:rPr>
              <w:drawing>
                <wp:inline distT="0" distB="0" distL="0" distR="0" wp14:anchorId="16E261F9" wp14:editId="05D55564">
                  <wp:extent cx="180975" cy="180975"/>
                  <wp:effectExtent l="0" t="0" r="9525" b="9525"/>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r>
      <w:tr w:rsidR="002A20C8" w14:paraId="114267DE" w14:textId="77777777" w:rsidTr="001F1477">
        <w:trPr>
          <w:cantSplit/>
          <w:jc w:val="center"/>
        </w:trPr>
        <w:tc>
          <w:tcPr>
            <w:tcW w:w="1696" w:type="dxa"/>
            <w:vMerge/>
            <w:vAlign w:val="center"/>
          </w:tcPr>
          <w:p w14:paraId="7CEBE0D7" w14:textId="77777777" w:rsidR="002A20C8" w:rsidRDefault="002A20C8" w:rsidP="001F1477">
            <w:pPr>
              <w:pStyle w:val="Standard"/>
              <w:rPr>
                <w:color w:val="000000"/>
              </w:rPr>
            </w:pPr>
          </w:p>
        </w:tc>
        <w:tc>
          <w:tcPr>
            <w:tcW w:w="2977" w:type="dxa"/>
            <w:vAlign w:val="center"/>
          </w:tcPr>
          <w:p w14:paraId="001DA640" w14:textId="77777777" w:rsidR="002A20C8" w:rsidRDefault="002A20C8" w:rsidP="001F1477">
            <w:pPr>
              <w:pStyle w:val="Standard"/>
              <w:rPr>
                <w:color w:val="000000"/>
              </w:rPr>
            </w:pPr>
            <w:r>
              <w:rPr>
                <w:color w:val="000000"/>
              </w:rPr>
              <w:t xml:space="preserve">Grotte aquatique maudite </w:t>
            </w:r>
          </w:p>
          <w:p w14:paraId="0C7F8865" w14:textId="77777777" w:rsidR="002A20C8" w:rsidRDefault="002A20C8" w:rsidP="001F1477">
            <w:pPr>
              <w:pStyle w:val="Standard"/>
              <w:rPr>
                <w:color w:val="000000"/>
              </w:rPr>
            </w:pPr>
            <w:r>
              <w:rPr>
                <w:color w:val="000000"/>
              </w:rPr>
              <w:t>Grotte aquatique</w:t>
            </w:r>
          </w:p>
          <w:p w14:paraId="13A04571" w14:textId="77777777" w:rsidR="002A20C8" w:rsidRDefault="002A20C8" w:rsidP="001F1477">
            <w:pPr>
              <w:pStyle w:val="Standard"/>
              <w:rPr>
                <w:color w:val="000000"/>
              </w:rPr>
            </w:pPr>
            <w:r>
              <w:rPr>
                <w:color w:val="000000"/>
              </w:rPr>
              <w:t>Grotte aquatique bénie</w:t>
            </w:r>
          </w:p>
        </w:tc>
        <w:tc>
          <w:tcPr>
            <w:tcW w:w="3179" w:type="dxa"/>
            <w:vAlign w:val="center"/>
          </w:tcPr>
          <w:p w14:paraId="0694AB21" w14:textId="77777777" w:rsidR="002A20C8" w:rsidRDefault="002A20C8" w:rsidP="001F1477">
            <w:pPr>
              <w:pStyle w:val="Standard"/>
            </w:pPr>
            <w:r>
              <w:t>Idem qu’</w:t>
            </w:r>
            <w:r>
              <w:rPr>
                <w:color w:val="000000"/>
              </w:rPr>
              <w:t>Aquatique, mais en intérieur</w:t>
            </w:r>
          </w:p>
        </w:tc>
        <w:tc>
          <w:tcPr>
            <w:tcW w:w="2268" w:type="dxa"/>
          </w:tcPr>
          <w:p w14:paraId="1075C63A" w14:textId="77777777" w:rsidR="002A20C8" w:rsidRDefault="002A20C8" w:rsidP="001F1477">
            <w:pPr>
              <w:pStyle w:val="Standard"/>
            </w:pPr>
            <w:r>
              <w:rPr>
                <w:noProof/>
              </w:rPr>
              <w:drawing>
                <wp:inline distT="0" distB="0" distL="0" distR="0" wp14:anchorId="64399F30" wp14:editId="119CE7AE">
                  <wp:extent cx="180975" cy="180975"/>
                  <wp:effectExtent l="0" t="0" r="9525" b="9525"/>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w:t>
            </w:r>
            <w:r>
              <w:rPr>
                <w:noProof/>
              </w:rPr>
              <w:drawing>
                <wp:inline distT="0" distB="0" distL="0" distR="0" wp14:anchorId="4B70BF9F" wp14:editId="3F74268E">
                  <wp:extent cx="180975" cy="180975"/>
                  <wp:effectExtent l="0" t="0" r="9525" b="9525"/>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w:t>
            </w:r>
            <w:r>
              <w:rPr>
                <w:noProof/>
              </w:rPr>
              <w:drawing>
                <wp:inline distT="0" distB="0" distL="0" distR="0" wp14:anchorId="65F7EFB9" wp14:editId="73B479C0">
                  <wp:extent cx="180975" cy="180975"/>
                  <wp:effectExtent l="0" t="0" r="9525" b="9525"/>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r>
      <w:tr w:rsidR="002A20C8" w14:paraId="63F0C954" w14:textId="77777777" w:rsidTr="001F1477">
        <w:trPr>
          <w:cantSplit/>
          <w:jc w:val="center"/>
        </w:trPr>
        <w:tc>
          <w:tcPr>
            <w:tcW w:w="1696" w:type="dxa"/>
            <w:vAlign w:val="center"/>
          </w:tcPr>
          <w:p w14:paraId="3B9761BD" w14:textId="77777777" w:rsidR="002A20C8" w:rsidRDefault="002A20C8" w:rsidP="001F1477">
            <w:pPr>
              <w:pStyle w:val="Standard"/>
              <w:rPr>
                <w:color w:val="000000"/>
              </w:rPr>
            </w:pPr>
            <w:r>
              <w:rPr>
                <w:color w:val="000000"/>
              </w:rPr>
              <w:t>Maritime</w:t>
            </w:r>
          </w:p>
          <w:p w14:paraId="398D66B1" w14:textId="77777777" w:rsidR="002A20C8" w:rsidRDefault="002A20C8" w:rsidP="001F1477">
            <w:pPr>
              <w:pStyle w:val="Standard"/>
              <w:rPr>
                <w:color w:val="000000"/>
              </w:rPr>
            </w:pPr>
            <w:r>
              <w:rPr>
                <w:color w:val="000000"/>
              </w:rPr>
              <w:t>(</w:t>
            </w:r>
            <w:r w:rsidRPr="00A72232">
              <w:rPr>
                <w:i/>
                <w:iCs/>
                <w:color w:val="000000"/>
              </w:rPr>
              <w:t>Surface aquatique</w:t>
            </w:r>
            <w:r>
              <w:rPr>
                <w:color w:val="000000"/>
              </w:rPr>
              <w:t>)</w:t>
            </w:r>
          </w:p>
        </w:tc>
        <w:tc>
          <w:tcPr>
            <w:tcW w:w="2977" w:type="dxa"/>
            <w:vAlign w:val="center"/>
          </w:tcPr>
          <w:p w14:paraId="00A959FD" w14:textId="77777777" w:rsidR="002A20C8" w:rsidRDefault="002A20C8" w:rsidP="001F1477">
            <w:pPr>
              <w:pStyle w:val="Standard"/>
              <w:rPr>
                <w:color w:val="000000"/>
              </w:rPr>
            </w:pPr>
            <w:r>
              <w:rPr>
                <w:color w:val="000000"/>
              </w:rPr>
              <w:t>Maritime maudit</w:t>
            </w:r>
          </w:p>
          <w:p w14:paraId="7BEDEF89" w14:textId="77777777" w:rsidR="002A20C8" w:rsidRDefault="002A20C8" w:rsidP="001F1477">
            <w:pPr>
              <w:pStyle w:val="Standard"/>
              <w:rPr>
                <w:color w:val="000000"/>
              </w:rPr>
            </w:pPr>
            <w:r>
              <w:rPr>
                <w:color w:val="000000"/>
              </w:rPr>
              <w:t>Maritime</w:t>
            </w:r>
          </w:p>
          <w:p w14:paraId="720B568D" w14:textId="77777777" w:rsidR="002A20C8" w:rsidRDefault="002A20C8" w:rsidP="001F1477">
            <w:pPr>
              <w:pStyle w:val="Standard"/>
              <w:rPr>
                <w:color w:val="000000"/>
              </w:rPr>
            </w:pPr>
            <w:r>
              <w:rPr>
                <w:color w:val="000000"/>
              </w:rPr>
              <w:t>Maritime béni</w:t>
            </w:r>
          </w:p>
        </w:tc>
        <w:tc>
          <w:tcPr>
            <w:tcW w:w="3179" w:type="dxa"/>
            <w:vAlign w:val="center"/>
          </w:tcPr>
          <w:p w14:paraId="3804474D" w14:textId="77777777" w:rsidR="002A20C8" w:rsidRDefault="002A20C8" w:rsidP="001F1477">
            <w:pPr>
              <w:pStyle w:val="Standard"/>
            </w:pPr>
            <w:r>
              <w:t>Eaux maritimes (les Pokémons n’ont pas pied et peuvent se noyer)</w:t>
            </w:r>
          </w:p>
        </w:tc>
        <w:tc>
          <w:tcPr>
            <w:tcW w:w="2268" w:type="dxa"/>
          </w:tcPr>
          <w:p w14:paraId="173013FD" w14:textId="77777777" w:rsidR="002A20C8" w:rsidRDefault="002A20C8" w:rsidP="001F1477">
            <w:pPr>
              <w:pStyle w:val="Standard"/>
            </w:pPr>
            <w:r>
              <w:rPr>
                <w:noProof/>
              </w:rPr>
              <w:drawing>
                <wp:anchor distT="0" distB="0" distL="0" distR="0" simplePos="0" relativeHeight="251659264" behindDoc="1" locked="0" layoutInCell="1" allowOverlap="1" wp14:anchorId="6DAFAA04" wp14:editId="071A519E">
                  <wp:simplePos x="0" y="0"/>
                  <wp:positionH relativeFrom="column">
                    <wp:posOffset>-761</wp:posOffset>
                  </wp:positionH>
                  <wp:positionV relativeFrom="paragraph">
                    <wp:posOffset>0</wp:posOffset>
                  </wp:positionV>
                  <wp:extent cx="180000" cy="180000"/>
                  <wp:effectExtent l="0" t="0" r="0" b="0"/>
                  <wp:wrapSquare wrapText="bothSides"/>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000" cy="18000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 (Dégâts ×0,5)</w:t>
            </w:r>
          </w:p>
          <w:p w14:paraId="2A7BA189" w14:textId="77777777" w:rsidR="002A20C8" w:rsidRDefault="002A20C8" w:rsidP="001F1477">
            <w:pPr>
              <w:pStyle w:val="Standard"/>
            </w:pPr>
            <w:r>
              <w:t xml:space="preserve">Semi-inaltérable (immunité </w:t>
            </w:r>
            <w:r>
              <w:rPr>
                <w:noProof/>
              </w:rPr>
              <w:drawing>
                <wp:inline distT="0" distB="0" distL="0" distR="0" wp14:anchorId="17B9DF1C" wp14:editId="50B0FE4D">
                  <wp:extent cx="180975" cy="180975"/>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et </w:t>
            </w:r>
            <w:r>
              <w:rPr>
                <w:noProof/>
              </w:rPr>
              <w:drawing>
                <wp:inline distT="0" distB="0" distL="0" distR="0" wp14:anchorId="3118B49A" wp14:editId="1BD54F9D">
                  <wp:extent cx="180975" cy="180975"/>
                  <wp:effectExtent l="0" t="0" r="0"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w:t>
            </w:r>
          </w:p>
        </w:tc>
      </w:tr>
      <w:tr w:rsidR="002A20C8" w14:paraId="458775F3" w14:textId="77777777" w:rsidTr="001F1477">
        <w:trPr>
          <w:cantSplit/>
          <w:jc w:val="center"/>
        </w:trPr>
        <w:tc>
          <w:tcPr>
            <w:tcW w:w="1696" w:type="dxa"/>
            <w:vMerge w:val="restart"/>
            <w:vAlign w:val="center"/>
          </w:tcPr>
          <w:p w14:paraId="27687D13" w14:textId="77777777" w:rsidR="002A20C8" w:rsidRDefault="002A20C8" w:rsidP="001F1477">
            <w:pPr>
              <w:pStyle w:val="Standard"/>
              <w:rPr>
                <w:color w:val="000000"/>
              </w:rPr>
            </w:pPr>
            <w:r>
              <w:rPr>
                <w:color w:val="000000"/>
              </w:rPr>
              <w:t>Enneigé</w:t>
            </w:r>
          </w:p>
          <w:p w14:paraId="6E930868" w14:textId="77777777" w:rsidR="002A20C8" w:rsidRDefault="002A20C8" w:rsidP="001F1477">
            <w:pPr>
              <w:pStyle w:val="Standard"/>
              <w:rPr>
                <w:color w:val="000000"/>
              </w:rPr>
            </w:pPr>
            <w:r>
              <w:rPr>
                <w:color w:val="000000"/>
              </w:rPr>
              <w:t>(</w:t>
            </w:r>
            <w:r w:rsidRPr="00A72232">
              <w:rPr>
                <w:i/>
                <w:iCs/>
                <w:color w:val="000000"/>
              </w:rPr>
              <w:t>Glacé</w:t>
            </w:r>
            <w:r>
              <w:rPr>
                <w:color w:val="000000"/>
              </w:rPr>
              <w:t>)</w:t>
            </w:r>
          </w:p>
        </w:tc>
        <w:tc>
          <w:tcPr>
            <w:tcW w:w="2977" w:type="dxa"/>
            <w:vAlign w:val="center"/>
          </w:tcPr>
          <w:p w14:paraId="19B67B10" w14:textId="77777777" w:rsidR="002A20C8" w:rsidRPr="00363D14" w:rsidRDefault="002A20C8" w:rsidP="001F1477">
            <w:pPr>
              <w:pStyle w:val="Standard"/>
              <w:rPr>
                <w:color w:val="000000"/>
              </w:rPr>
            </w:pPr>
            <w:r w:rsidRPr="00363D14">
              <w:rPr>
                <w:color w:val="000000"/>
              </w:rPr>
              <w:t>Neiges maudites</w:t>
            </w:r>
          </w:p>
          <w:p w14:paraId="089BE344" w14:textId="77777777" w:rsidR="002A20C8" w:rsidRPr="00363D14" w:rsidRDefault="002A20C8" w:rsidP="001F1477">
            <w:pPr>
              <w:pStyle w:val="Standard"/>
              <w:rPr>
                <w:color w:val="000000"/>
              </w:rPr>
            </w:pPr>
            <w:r w:rsidRPr="00363D14">
              <w:rPr>
                <w:color w:val="000000"/>
              </w:rPr>
              <w:t>Enneigé</w:t>
            </w:r>
          </w:p>
          <w:p w14:paraId="5F6A61FF" w14:textId="77777777" w:rsidR="002A20C8" w:rsidRDefault="002A20C8" w:rsidP="001F1477">
            <w:pPr>
              <w:pStyle w:val="Standard"/>
              <w:rPr>
                <w:color w:val="000000"/>
              </w:rPr>
            </w:pPr>
            <w:r w:rsidRPr="00363D14">
              <w:rPr>
                <w:color w:val="000000"/>
              </w:rPr>
              <w:t>Neiges sacrés</w:t>
            </w:r>
          </w:p>
        </w:tc>
        <w:tc>
          <w:tcPr>
            <w:tcW w:w="3179" w:type="dxa"/>
            <w:vAlign w:val="center"/>
          </w:tcPr>
          <w:p w14:paraId="0F3E599E" w14:textId="77777777" w:rsidR="002A20C8" w:rsidRDefault="002A20C8" w:rsidP="001F1477">
            <w:pPr>
              <w:pStyle w:val="Standard"/>
            </w:pPr>
            <w:r>
              <w:t>Extérieur enneigé</w:t>
            </w:r>
          </w:p>
        </w:tc>
        <w:tc>
          <w:tcPr>
            <w:tcW w:w="2268" w:type="dxa"/>
          </w:tcPr>
          <w:p w14:paraId="6600BE0A" w14:textId="77777777" w:rsidR="002A20C8" w:rsidRDefault="002A20C8" w:rsidP="001F1477">
            <w:pPr>
              <w:pStyle w:val="Standard"/>
              <w:rPr>
                <w:noProof/>
              </w:rPr>
            </w:pPr>
            <w:r>
              <w:rPr>
                <w:noProof/>
              </w:rPr>
              <w:drawing>
                <wp:inline distT="0" distB="0" distL="0" distR="0" wp14:anchorId="615C0171" wp14:editId="21B029DD">
                  <wp:extent cx="180975" cy="180975"/>
                  <wp:effectExtent l="0" t="0" r="9525" b="9525"/>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r>
      <w:tr w:rsidR="002A20C8" w14:paraId="6F00D5A1" w14:textId="77777777" w:rsidTr="001F1477">
        <w:trPr>
          <w:cantSplit/>
          <w:jc w:val="center"/>
        </w:trPr>
        <w:tc>
          <w:tcPr>
            <w:tcW w:w="1696" w:type="dxa"/>
            <w:vMerge/>
            <w:vAlign w:val="center"/>
          </w:tcPr>
          <w:p w14:paraId="78C4CFD4" w14:textId="77777777" w:rsidR="002A20C8" w:rsidRDefault="002A20C8" w:rsidP="001F1477">
            <w:pPr>
              <w:pStyle w:val="Standard"/>
              <w:rPr>
                <w:color w:val="000000"/>
              </w:rPr>
            </w:pPr>
          </w:p>
        </w:tc>
        <w:tc>
          <w:tcPr>
            <w:tcW w:w="2977" w:type="dxa"/>
            <w:vAlign w:val="center"/>
          </w:tcPr>
          <w:p w14:paraId="3165EF14" w14:textId="77777777" w:rsidR="002A20C8" w:rsidRDefault="002A20C8" w:rsidP="001F1477">
            <w:pPr>
              <w:pStyle w:val="Standard"/>
              <w:rPr>
                <w:color w:val="000000"/>
              </w:rPr>
            </w:pPr>
            <w:r>
              <w:rPr>
                <w:color w:val="000000"/>
              </w:rPr>
              <w:t>Grotte de glace maudite</w:t>
            </w:r>
          </w:p>
          <w:p w14:paraId="2E919DDF" w14:textId="77777777" w:rsidR="002A20C8" w:rsidRDefault="002A20C8" w:rsidP="001F1477">
            <w:pPr>
              <w:pStyle w:val="Standard"/>
              <w:rPr>
                <w:color w:val="000000"/>
              </w:rPr>
            </w:pPr>
            <w:r>
              <w:rPr>
                <w:color w:val="000000"/>
              </w:rPr>
              <w:t>Grotte de glace</w:t>
            </w:r>
          </w:p>
          <w:p w14:paraId="2362320E" w14:textId="77777777" w:rsidR="002A20C8" w:rsidRDefault="002A20C8" w:rsidP="001F1477">
            <w:pPr>
              <w:pStyle w:val="Standard"/>
              <w:rPr>
                <w:color w:val="000000"/>
              </w:rPr>
            </w:pPr>
            <w:r>
              <w:rPr>
                <w:color w:val="000000"/>
              </w:rPr>
              <w:t>Grotte de glace bénie</w:t>
            </w:r>
          </w:p>
        </w:tc>
        <w:tc>
          <w:tcPr>
            <w:tcW w:w="3179" w:type="dxa"/>
            <w:vAlign w:val="center"/>
          </w:tcPr>
          <w:p w14:paraId="092705DA" w14:textId="77777777" w:rsidR="002A20C8" w:rsidRDefault="002A20C8" w:rsidP="001F1477">
            <w:pPr>
              <w:pStyle w:val="Standard"/>
            </w:pPr>
            <w:r>
              <w:t>Intérieurs enneigés ou gelés</w:t>
            </w:r>
          </w:p>
        </w:tc>
        <w:tc>
          <w:tcPr>
            <w:tcW w:w="2268" w:type="dxa"/>
          </w:tcPr>
          <w:p w14:paraId="3918299A" w14:textId="77777777" w:rsidR="002A20C8" w:rsidRDefault="002A20C8" w:rsidP="001F1477">
            <w:pPr>
              <w:pStyle w:val="Standard"/>
              <w:rPr>
                <w:noProof/>
              </w:rPr>
            </w:pPr>
            <w:r>
              <w:rPr>
                <w:noProof/>
              </w:rPr>
              <w:drawing>
                <wp:inline distT="0" distB="0" distL="0" distR="0" wp14:anchorId="7E42C6A4" wp14:editId="62CB8D18">
                  <wp:extent cx="180975" cy="180975"/>
                  <wp:effectExtent l="0" t="0" r="9525"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t xml:space="preserve"> </w:t>
            </w:r>
            <w:r>
              <w:rPr>
                <w:noProof/>
              </w:rPr>
              <w:drawing>
                <wp:inline distT="0" distB="0" distL="0" distR="0" wp14:anchorId="35F0B3F3" wp14:editId="6E345022">
                  <wp:extent cx="180975" cy="180975"/>
                  <wp:effectExtent l="0" t="0" r="9525" b="9525"/>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r>
      <w:tr w:rsidR="002A20C8" w14:paraId="17AFF2F7" w14:textId="77777777" w:rsidTr="001F1477">
        <w:trPr>
          <w:cantSplit/>
          <w:jc w:val="center"/>
        </w:trPr>
        <w:tc>
          <w:tcPr>
            <w:tcW w:w="1696" w:type="dxa"/>
            <w:vAlign w:val="center"/>
          </w:tcPr>
          <w:p w14:paraId="0E1075C8" w14:textId="77777777" w:rsidR="002A20C8" w:rsidRDefault="002A20C8" w:rsidP="001F1477">
            <w:pPr>
              <w:pStyle w:val="Standard"/>
            </w:pPr>
            <w:r>
              <w:t>Gelé</w:t>
            </w:r>
          </w:p>
          <w:p w14:paraId="2883298A" w14:textId="77777777" w:rsidR="002A20C8" w:rsidRDefault="002A20C8" w:rsidP="001F1477">
            <w:pPr>
              <w:pStyle w:val="Standard"/>
            </w:pPr>
            <w:r>
              <w:rPr>
                <w:color w:val="000000"/>
              </w:rPr>
              <w:t>(</w:t>
            </w:r>
            <w:r w:rsidRPr="00A72232">
              <w:rPr>
                <w:i/>
                <w:iCs/>
                <w:color w:val="000000"/>
              </w:rPr>
              <w:t>Glacé</w:t>
            </w:r>
            <w:r>
              <w:rPr>
                <w:color w:val="000000"/>
              </w:rPr>
              <w:t>)</w:t>
            </w:r>
          </w:p>
        </w:tc>
        <w:tc>
          <w:tcPr>
            <w:tcW w:w="2977" w:type="dxa"/>
            <w:vAlign w:val="center"/>
          </w:tcPr>
          <w:p w14:paraId="4ADD493B" w14:textId="77777777" w:rsidR="002A20C8" w:rsidRDefault="002A20C8" w:rsidP="001F1477">
            <w:pPr>
              <w:pStyle w:val="Standard"/>
            </w:pPr>
            <w:r>
              <w:t xml:space="preserve">Glace </w:t>
            </w:r>
            <w:r>
              <w:rPr>
                <w:color w:val="000000"/>
              </w:rPr>
              <w:t>maudite</w:t>
            </w:r>
          </w:p>
          <w:p w14:paraId="264F3BD2" w14:textId="77777777" w:rsidR="002A20C8" w:rsidRDefault="002A20C8" w:rsidP="001F1477">
            <w:pPr>
              <w:pStyle w:val="Standard"/>
            </w:pPr>
            <w:r>
              <w:t>Gelé</w:t>
            </w:r>
            <w:r>
              <w:br/>
              <w:t>Glace sacrée</w:t>
            </w:r>
          </w:p>
        </w:tc>
        <w:tc>
          <w:tcPr>
            <w:tcW w:w="3179" w:type="dxa"/>
            <w:vAlign w:val="center"/>
          </w:tcPr>
          <w:p w14:paraId="48B6A388" w14:textId="77777777" w:rsidR="002A20C8" w:rsidRDefault="002A20C8" w:rsidP="001F1477">
            <w:pPr>
              <w:pStyle w:val="Standard"/>
            </w:pPr>
            <w:r>
              <w:t>Zones extérieures glissantes comme les lacs gelés</w:t>
            </w:r>
          </w:p>
        </w:tc>
        <w:tc>
          <w:tcPr>
            <w:tcW w:w="2268" w:type="dxa"/>
          </w:tcPr>
          <w:p w14:paraId="21AC73BF" w14:textId="77777777" w:rsidR="002A20C8" w:rsidRDefault="002A20C8" w:rsidP="001F1477">
            <w:pPr>
              <w:pStyle w:val="Standard"/>
            </w:pPr>
            <w:r>
              <w:rPr>
                <w:noProof/>
              </w:rPr>
              <w:drawing>
                <wp:inline distT="0" distB="0" distL="0" distR="0" wp14:anchorId="67F326E7" wp14:editId="7628642D">
                  <wp:extent cx="180975" cy="180975"/>
                  <wp:effectExtent l="0" t="0" r="9525" b="9525"/>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w:t>
            </w:r>
          </w:p>
          <w:p w14:paraId="6FE129F8" w14:textId="77777777" w:rsidR="002A20C8" w:rsidRDefault="002A20C8" w:rsidP="001F1477">
            <w:pPr>
              <w:pStyle w:val="Standard"/>
            </w:pPr>
          </w:p>
          <w:p w14:paraId="2C140927" w14:textId="77777777" w:rsidR="002A20C8" w:rsidRDefault="002A20C8" w:rsidP="001F1477">
            <w:pPr>
              <w:pStyle w:val="Standard"/>
              <w:rPr>
                <w:noProof/>
              </w:rPr>
            </w:pPr>
          </w:p>
        </w:tc>
      </w:tr>
      <w:tr w:rsidR="002A20C8" w14:paraId="46385399" w14:textId="77777777" w:rsidTr="001F1477">
        <w:trPr>
          <w:cantSplit/>
          <w:jc w:val="center"/>
        </w:trPr>
        <w:tc>
          <w:tcPr>
            <w:tcW w:w="1696" w:type="dxa"/>
            <w:vMerge w:val="restart"/>
            <w:vAlign w:val="center"/>
          </w:tcPr>
          <w:p w14:paraId="5408A062" w14:textId="77777777" w:rsidR="002A20C8" w:rsidRDefault="002A20C8" w:rsidP="001F1477">
            <w:pPr>
              <w:pStyle w:val="Standard"/>
              <w:rPr>
                <w:color w:val="000000"/>
              </w:rPr>
            </w:pPr>
            <w:r>
              <w:rPr>
                <w:color w:val="000000"/>
              </w:rPr>
              <w:t>Volcanique</w:t>
            </w:r>
          </w:p>
        </w:tc>
        <w:tc>
          <w:tcPr>
            <w:tcW w:w="2977" w:type="dxa"/>
            <w:vAlign w:val="center"/>
          </w:tcPr>
          <w:p w14:paraId="69FDA159" w14:textId="77777777" w:rsidR="002A20C8" w:rsidRDefault="002A20C8" w:rsidP="001F1477">
            <w:pPr>
              <w:pStyle w:val="Standard"/>
              <w:rPr>
                <w:color w:val="000000"/>
              </w:rPr>
            </w:pPr>
            <w:r>
              <w:rPr>
                <w:color w:val="000000"/>
              </w:rPr>
              <w:t>Volcan maudit</w:t>
            </w:r>
          </w:p>
          <w:p w14:paraId="4223B3B1" w14:textId="77777777" w:rsidR="002A20C8" w:rsidRDefault="002A20C8" w:rsidP="001F1477">
            <w:pPr>
              <w:pStyle w:val="Standard"/>
              <w:rPr>
                <w:color w:val="000000"/>
              </w:rPr>
            </w:pPr>
            <w:r>
              <w:rPr>
                <w:color w:val="000000"/>
              </w:rPr>
              <w:t>Volcanique</w:t>
            </w:r>
          </w:p>
          <w:p w14:paraId="6EB15767" w14:textId="77777777" w:rsidR="002A20C8" w:rsidRDefault="002A20C8" w:rsidP="001F1477">
            <w:pPr>
              <w:pStyle w:val="Standard"/>
              <w:rPr>
                <w:color w:val="000000"/>
              </w:rPr>
            </w:pPr>
            <w:r>
              <w:rPr>
                <w:color w:val="000000"/>
              </w:rPr>
              <w:t>Volcan sacré</w:t>
            </w:r>
          </w:p>
        </w:tc>
        <w:tc>
          <w:tcPr>
            <w:tcW w:w="3179" w:type="dxa"/>
            <w:vAlign w:val="center"/>
          </w:tcPr>
          <w:p w14:paraId="2472FCE9" w14:textId="77777777" w:rsidR="002A20C8" w:rsidRDefault="002A20C8" w:rsidP="001F1477">
            <w:pPr>
              <w:pStyle w:val="Standard"/>
            </w:pPr>
            <w:r>
              <w:t>À proximité d’un volcan (extérieur)</w:t>
            </w:r>
          </w:p>
        </w:tc>
        <w:tc>
          <w:tcPr>
            <w:tcW w:w="2268" w:type="dxa"/>
          </w:tcPr>
          <w:p w14:paraId="6A5D3F19" w14:textId="77777777" w:rsidR="002A20C8" w:rsidRDefault="002A20C8" w:rsidP="001F1477">
            <w:pPr>
              <w:pStyle w:val="Standard"/>
            </w:pPr>
            <w:r>
              <w:rPr>
                <w:noProof/>
              </w:rPr>
              <w:drawing>
                <wp:inline distT="0" distB="0" distL="0" distR="0" wp14:anchorId="069800A5" wp14:editId="105D7BCE">
                  <wp:extent cx="180975" cy="180975"/>
                  <wp:effectExtent l="0" t="0" r="9525" b="9525"/>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p w14:paraId="164A94BA" w14:textId="77777777" w:rsidR="002A20C8" w:rsidRDefault="002A20C8" w:rsidP="001F1477">
            <w:pPr>
              <w:pStyle w:val="Standard"/>
            </w:pPr>
            <w:r>
              <w:rPr>
                <w:noProof/>
              </w:rPr>
              <w:drawing>
                <wp:anchor distT="0" distB="0" distL="0" distR="0" simplePos="0" relativeHeight="251666432" behindDoc="0" locked="0" layoutInCell="1" allowOverlap="1" wp14:anchorId="6D635AB6" wp14:editId="179BDFE5">
                  <wp:simplePos x="0" y="0"/>
                  <wp:positionH relativeFrom="column">
                    <wp:posOffset>-635</wp:posOffset>
                  </wp:positionH>
                  <wp:positionV relativeFrom="paragraph">
                    <wp:posOffset>22225</wp:posOffset>
                  </wp:positionV>
                  <wp:extent cx="179705" cy="179705"/>
                  <wp:effectExtent l="0" t="0" r="0" b="0"/>
                  <wp:wrapSquare wrapText="bothSides"/>
                  <wp:docPr id="309" name="Imag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9705" cy="17970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(Dégâts ×0,5)</w:t>
            </w:r>
          </w:p>
        </w:tc>
      </w:tr>
      <w:tr w:rsidR="002A20C8" w14:paraId="38002CCA" w14:textId="77777777" w:rsidTr="001F1477">
        <w:trPr>
          <w:cantSplit/>
          <w:jc w:val="center"/>
        </w:trPr>
        <w:tc>
          <w:tcPr>
            <w:tcW w:w="1696" w:type="dxa"/>
            <w:vMerge/>
            <w:vAlign w:val="center"/>
          </w:tcPr>
          <w:p w14:paraId="79EBFEFA" w14:textId="77777777" w:rsidR="002A20C8" w:rsidRDefault="002A20C8" w:rsidP="001F1477">
            <w:pPr>
              <w:pStyle w:val="Standard"/>
              <w:rPr>
                <w:color w:val="000000"/>
              </w:rPr>
            </w:pPr>
          </w:p>
        </w:tc>
        <w:tc>
          <w:tcPr>
            <w:tcW w:w="2977" w:type="dxa"/>
            <w:vAlign w:val="center"/>
          </w:tcPr>
          <w:p w14:paraId="6DA1BA53" w14:textId="77777777" w:rsidR="002A20C8" w:rsidRDefault="002A20C8" w:rsidP="001F1477">
            <w:pPr>
              <w:pStyle w:val="Standard"/>
              <w:rPr>
                <w:color w:val="000000"/>
              </w:rPr>
            </w:pPr>
            <w:r>
              <w:rPr>
                <w:color w:val="000000"/>
              </w:rPr>
              <w:t>Grotte volcanique maudite</w:t>
            </w:r>
          </w:p>
          <w:p w14:paraId="7075E594" w14:textId="77777777" w:rsidR="002A20C8" w:rsidRDefault="002A20C8" w:rsidP="001F1477">
            <w:pPr>
              <w:pStyle w:val="Standard"/>
              <w:rPr>
                <w:color w:val="000000"/>
              </w:rPr>
            </w:pPr>
            <w:r>
              <w:rPr>
                <w:color w:val="000000"/>
              </w:rPr>
              <w:t>Grotte volcanique</w:t>
            </w:r>
          </w:p>
          <w:p w14:paraId="75F56077" w14:textId="77777777" w:rsidR="002A20C8" w:rsidRDefault="002A20C8" w:rsidP="001F1477">
            <w:pPr>
              <w:pStyle w:val="Standard"/>
              <w:rPr>
                <w:color w:val="000000"/>
              </w:rPr>
            </w:pPr>
            <w:r>
              <w:rPr>
                <w:color w:val="000000"/>
              </w:rPr>
              <w:t>Grotte volcanique sacrée</w:t>
            </w:r>
          </w:p>
        </w:tc>
        <w:tc>
          <w:tcPr>
            <w:tcW w:w="3179" w:type="dxa"/>
            <w:vAlign w:val="center"/>
          </w:tcPr>
          <w:p w14:paraId="61829F41" w14:textId="77777777" w:rsidR="002A20C8" w:rsidRDefault="002A20C8" w:rsidP="001F1477">
            <w:pPr>
              <w:pStyle w:val="Standard"/>
            </w:pPr>
            <w:r>
              <w:t>À l’intérieur d’un volcan</w:t>
            </w:r>
          </w:p>
        </w:tc>
        <w:tc>
          <w:tcPr>
            <w:tcW w:w="2268" w:type="dxa"/>
          </w:tcPr>
          <w:p w14:paraId="6B245B59" w14:textId="77777777" w:rsidR="002A20C8" w:rsidRDefault="002A20C8" w:rsidP="001F1477">
            <w:pPr>
              <w:pStyle w:val="Standard"/>
            </w:pPr>
            <w:r>
              <w:rPr>
                <w:noProof/>
              </w:rPr>
              <w:drawing>
                <wp:inline distT="0" distB="0" distL="0" distR="0" wp14:anchorId="51E91DB2" wp14:editId="772516C5">
                  <wp:extent cx="180975" cy="180975"/>
                  <wp:effectExtent l="0" t="0" r="9525" b="9525"/>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w:t>
            </w:r>
            <w:r>
              <w:rPr>
                <w:noProof/>
              </w:rPr>
              <w:drawing>
                <wp:inline distT="0" distB="0" distL="0" distR="0" wp14:anchorId="64E76CFD" wp14:editId="1D4D15A1">
                  <wp:extent cx="180975" cy="180975"/>
                  <wp:effectExtent l="0" t="0" r="9525" b="9525"/>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w:t>
            </w:r>
          </w:p>
          <w:p w14:paraId="6CD16442" w14:textId="77777777" w:rsidR="002A20C8" w:rsidRDefault="002A20C8" w:rsidP="001F1477">
            <w:pPr>
              <w:pStyle w:val="Standard"/>
            </w:pPr>
            <w:r>
              <w:rPr>
                <w:noProof/>
              </w:rPr>
              <w:drawing>
                <wp:anchor distT="0" distB="0" distL="0" distR="0" simplePos="0" relativeHeight="251667456" behindDoc="0" locked="0" layoutInCell="1" allowOverlap="1" wp14:anchorId="314394A9" wp14:editId="08AAE2B3">
                  <wp:simplePos x="0" y="0"/>
                  <wp:positionH relativeFrom="column">
                    <wp:posOffset>-635</wp:posOffset>
                  </wp:positionH>
                  <wp:positionV relativeFrom="paragraph">
                    <wp:posOffset>22225</wp:posOffset>
                  </wp:positionV>
                  <wp:extent cx="179705" cy="179705"/>
                  <wp:effectExtent l="0" t="0" r="0" b="0"/>
                  <wp:wrapSquare wrapText="bothSides"/>
                  <wp:docPr id="311" name="Imag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9705" cy="17970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(Dégâts ×0,5)</w:t>
            </w:r>
          </w:p>
        </w:tc>
      </w:tr>
      <w:tr w:rsidR="002A20C8" w14:paraId="39606142" w14:textId="77777777" w:rsidTr="001F1477">
        <w:trPr>
          <w:cantSplit/>
          <w:jc w:val="center"/>
        </w:trPr>
        <w:tc>
          <w:tcPr>
            <w:tcW w:w="1696" w:type="dxa"/>
            <w:vMerge w:val="restart"/>
            <w:vAlign w:val="center"/>
          </w:tcPr>
          <w:p w14:paraId="79C3221D" w14:textId="77777777" w:rsidR="002A20C8" w:rsidRDefault="002A20C8" w:rsidP="001F1477">
            <w:pPr>
              <w:pStyle w:val="Standard"/>
              <w:rPr>
                <w:color w:val="000000"/>
              </w:rPr>
            </w:pPr>
            <w:r>
              <w:rPr>
                <w:color w:val="000000"/>
              </w:rPr>
              <w:t>Draconique</w:t>
            </w:r>
          </w:p>
        </w:tc>
        <w:tc>
          <w:tcPr>
            <w:tcW w:w="2977" w:type="dxa"/>
            <w:vAlign w:val="center"/>
          </w:tcPr>
          <w:p w14:paraId="4E009F7B" w14:textId="77777777" w:rsidR="002A20C8" w:rsidRDefault="002A20C8" w:rsidP="001F1477">
            <w:pPr>
              <w:pStyle w:val="Standard"/>
              <w:rPr>
                <w:color w:val="000000"/>
              </w:rPr>
            </w:pPr>
            <w:r>
              <w:rPr>
                <w:color w:val="000000"/>
              </w:rPr>
              <w:t>Draconique sombre</w:t>
            </w:r>
          </w:p>
          <w:p w14:paraId="08F30FB9" w14:textId="77777777" w:rsidR="002A20C8" w:rsidRDefault="002A20C8" w:rsidP="001F1477">
            <w:pPr>
              <w:pStyle w:val="Standard"/>
              <w:rPr>
                <w:color w:val="000000"/>
              </w:rPr>
            </w:pPr>
            <w:r>
              <w:rPr>
                <w:color w:val="000000"/>
              </w:rPr>
              <w:t>Draconique</w:t>
            </w:r>
          </w:p>
          <w:p w14:paraId="6FAEDE1B" w14:textId="77777777" w:rsidR="002A20C8" w:rsidRDefault="002A20C8" w:rsidP="001F1477">
            <w:pPr>
              <w:pStyle w:val="Standard"/>
              <w:rPr>
                <w:color w:val="000000"/>
              </w:rPr>
            </w:pPr>
            <w:r>
              <w:rPr>
                <w:color w:val="000000"/>
              </w:rPr>
              <w:t>Draconique sacré</w:t>
            </w:r>
          </w:p>
        </w:tc>
        <w:tc>
          <w:tcPr>
            <w:tcW w:w="3179" w:type="dxa"/>
            <w:vAlign w:val="center"/>
          </w:tcPr>
          <w:p w14:paraId="228BB0F7" w14:textId="77777777" w:rsidR="002A20C8" w:rsidRDefault="002A20C8" w:rsidP="001F1477">
            <w:pPr>
              <w:pStyle w:val="Standard"/>
            </w:pPr>
            <w:r>
              <w:t>Territoire de chasse des Dragons en extérieur</w:t>
            </w:r>
          </w:p>
        </w:tc>
        <w:tc>
          <w:tcPr>
            <w:tcW w:w="2268" w:type="dxa"/>
          </w:tcPr>
          <w:p w14:paraId="6410B0A5" w14:textId="77777777" w:rsidR="002A20C8" w:rsidRDefault="002A20C8" w:rsidP="001F1477">
            <w:pPr>
              <w:pStyle w:val="Standard"/>
            </w:pPr>
            <w:r>
              <w:rPr>
                <w:noProof/>
              </w:rPr>
              <w:drawing>
                <wp:inline distT="0" distB="0" distL="0" distR="0" wp14:anchorId="1EC7B58F" wp14:editId="6E8D0231">
                  <wp:extent cx="180975" cy="180975"/>
                  <wp:effectExtent l="0" t="0" r="9525" b="9525"/>
                  <wp:docPr id="342" name="Imag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p w14:paraId="6F559DA1" w14:textId="77777777" w:rsidR="002A20C8" w:rsidRDefault="002A20C8" w:rsidP="001F1477">
            <w:pPr>
              <w:pStyle w:val="Standard"/>
            </w:pPr>
            <w:r>
              <w:rPr>
                <w:noProof/>
              </w:rPr>
              <w:drawing>
                <wp:anchor distT="0" distB="0" distL="0" distR="0" simplePos="0" relativeHeight="251668480" behindDoc="0" locked="0" layoutInCell="1" allowOverlap="1" wp14:anchorId="329A0A70" wp14:editId="5A8F2F3F">
                  <wp:simplePos x="0" y="0"/>
                  <wp:positionH relativeFrom="column">
                    <wp:posOffset>-1075</wp:posOffset>
                  </wp:positionH>
                  <wp:positionV relativeFrom="paragraph">
                    <wp:posOffset>13253</wp:posOffset>
                  </wp:positionV>
                  <wp:extent cx="179705" cy="179705"/>
                  <wp:effectExtent l="0" t="0" r="0" b="0"/>
                  <wp:wrapSquare wrapText="bothSides"/>
                  <wp:docPr id="344" name="Imag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9705" cy="17970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(Dégâts ×0,5)</w:t>
            </w:r>
          </w:p>
          <w:p w14:paraId="428D14B6" w14:textId="77777777" w:rsidR="002A20C8" w:rsidRDefault="002A20C8" w:rsidP="001F1477">
            <w:pPr>
              <w:pStyle w:val="Standard"/>
            </w:pPr>
          </w:p>
        </w:tc>
      </w:tr>
      <w:tr w:rsidR="002A20C8" w14:paraId="32E6DA44" w14:textId="77777777" w:rsidTr="001F1477">
        <w:trPr>
          <w:cantSplit/>
          <w:jc w:val="center"/>
        </w:trPr>
        <w:tc>
          <w:tcPr>
            <w:tcW w:w="1696" w:type="dxa"/>
            <w:vMerge/>
            <w:vAlign w:val="center"/>
          </w:tcPr>
          <w:p w14:paraId="41800455" w14:textId="77777777" w:rsidR="002A20C8" w:rsidRDefault="002A20C8" w:rsidP="001F1477">
            <w:pPr>
              <w:pStyle w:val="Standard"/>
              <w:rPr>
                <w:color w:val="000000"/>
              </w:rPr>
            </w:pPr>
          </w:p>
        </w:tc>
        <w:tc>
          <w:tcPr>
            <w:tcW w:w="2977" w:type="dxa"/>
            <w:vAlign w:val="center"/>
          </w:tcPr>
          <w:p w14:paraId="6733052C" w14:textId="77777777" w:rsidR="002A20C8" w:rsidRDefault="002A20C8" w:rsidP="001F1477">
            <w:pPr>
              <w:pStyle w:val="Standard"/>
              <w:rPr>
                <w:color w:val="000000"/>
              </w:rPr>
            </w:pPr>
            <w:r>
              <w:rPr>
                <w:color w:val="000000"/>
              </w:rPr>
              <w:t>Antre de Dragon maléfique</w:t>
            </w:r>
          </w:p>
          <w:p w14:paraId="2B5A5016" w14:textId="77777777" w:rsidR="002A20C8" w:rsidRDefault="002A20C8" w:rsidP="001F1477">
            <w:pPr>
              <w:pStyle w:val="Standard"/>
              <w:rPr>
                <w:color w:val="000000"/>
              </w:rPr>
            </w:pPr>
            <w:r>
              <w:rPr>
                <w:color w:val="000000"/>
              </w:rPr>
              <w:t>Antre de Dragon</w:t>
            </w:r>
          </w:p>
          <w:p w14:paraId="42BF336F" w14:textId="77777777" w:rsidR="002A20C8" w:rsidRDefault="002A20C8" w:rsidP="001F1477">
            <w:pPr>
              <w:pStyle w:val="Standard"/>
              <w:rPr>
                <w:color w:val="000000"/>
              </w:rPr>
            </w:pPr>
            <w:r>
              <w:rPr>
                <w:color w:val="000000"/>
              </w:rPr>
              <w:t>Antre de Dragon sacré</w:t>
            </w:r>
          </w:p>
        </w:tc>
        <w:tc>
          <w:tcPr>
            <w:tcW w:w="3179" w:type="dxa"/>
            <w:vAlign w:val="center"/>
          </w:tcPr>
          <w:p w14:paraId="3C250231" w14:textId="77777777" w:rsidR="002A20C8" w:rsidRDefault="002A20C8" w:rsidP="001F1477">
            <w:pPr>
              <w:pStyle w:val="Standard"/>
            </w:pPr>
            <w:r>
              <w:t>Grottes draconiques</w:t>
            </w:r>
          </w:p>
        </w:tc>
        <w:tc>
          <w:tcPr>
            <w:tcW w:w="2268" w:type="dxa"/>
          </w:tcPr>
          <w:p w14:paraId="72D1D59C" w14:textId="77777777" w:rsidR="002A20C8" w:rsidRDefault="002A20C8" w:rsidP="001F1477">
            <w:pPr>
              <w:pStyle w:val="Standard"/>
            </w:pPr>
            <w:r>
              <w:rPr>
                <w:noProof/>
              </w:rPr>
              <w:drawing>
                <wp:inline distT="0" distB="0" distL="0" distR="0" wp14:anchorId="42146572" wp14:editId="23848CEC">
                  <wp:extent cx="180975" cy="180975"/>
                  <wp:effectExtent l="0" t="0" r="9525" b="9525"/>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w:t>
            </w:r>
            <w:r>
              <w:rPr>
                <w:noProof/>
              </w:rPr>
              <w:drawing>
                <wp:inline distT="0" distB="0" distL="0" distR="0" wp14:anchorId="2F1F10A7" wp14:editId="55CEA51E">
                  <wp:extent cx="180975" cy="180975"/>
                  <wp:effectExtent l="0" t="0" r="9525" b="9525"/>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p w14:paraId="76FCAA45" w14:textId="77777777" w:rsidR="002A20C8" w:rsidRDefault="002A20C8" w:rsidP="001F1477">
            <w:pPr>
              <w:pStyle w:val="Standard"/>
            </w:pPr>
            <w:r>
              <w:rPr>
                <w:noProof/>
              </w:rPr>
              <w:drawing>
                <wp:anchor distT="0" distB="0" distL="0" distR="0" simplePos="0" relativeHeight="251660288" behindDoc="0" locked="0" layoutInCell="1" allowOverlap="1" wp14:anchorId="73A1508E" wp14:editId="0E9C3D91">
                  <wp:simplePos x="0" y="0"/>
                  <wp:positionH relativeFrom="column">
                    <wp:posOffset>7620</wp:posOffset>
                  </wp:positionH>
                  <wp:positionV relativeFrom="paragraph">
                    <wp:posOffset>14605</wp:posOffset>
                  </wp:positionV>
                  <wp:extent cx="179705" cy="179705"/>
                  <wp:effectExtent l="0" t="0" r="0" b="0"/>
                  <wp:wrapSquare wrapText="bothSides"/>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9705" cy="17970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0" distR="0" simplePos="0" relativeHeight="251665408" behindDoc="0" locked="0" layoutInCell="1" allowOverlap="1" wp14:anchorId="1AF29F65" wp14:editId="68D9B69D">
                  <wp:simplePos x="0" y="0"/>
                  <wp:positionH relativeFrom="column">
                    <wp:posOffset>234315</wp:posOffset>
                  </wp:positionH>
                  <wp:positionV relativeFrom="paragraph">
                    <wp:posOffset>17780</wp:posOffset>
                  </wp:positionV>
                  <wp:extent cx="179705" cy="179705"/>
                  <wp:effectExtent l="0" t="0" r="0" b="0"/>
                  <wp:wrapSquare wrapText="bothSides"/>
                  <wp:docPr id="338" name="Imag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9705" cy="17970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(Dégâts ×0,5)</w:t>
            </w:r>
          </w:p>
          <w:p w14:paraId="561D08C9" w14:textId="77777777" w:rsidR="002A20C8" w:rsidRDefault="002A20C8" w:rsidP="001F1477">
            <w:pPr>
              <w:pStyle w:val="Standard"/>
            </w:pPr>
          </w:p>
        </w:tc>
      </w:tr>
      <w:tr w:rsidR="002A20C8" w14:paraId="22E6D1F7" w14:textId="77777777" w:rsidTr="001F1477">
        <w:trPr>
          <w:cantSplit/>
          <w:jc w:val="center"/>
        </w:trPr>
        <w:tc>
          <w:tcPr>
            <w:tcW w:w="1696" w:type="dxa"/>
            <w:vMerge w:val="restart"/>
            <w:vAlign w:val="center"/>
          </w:tcPr>
          <w:p w14:paraId="5D5034F9" w14:textId="77777777" w:rsidR="002A20C8" w:rsidRDefault="002A20C8" w:rsidP="001F1477">
            <w:pPr>
              <w:pStyle w:val="Standard"/>
              <w:rPr>
                <w:color w:val="000000"/>
              </w:rPr>
            </w:pPr>
            <w:r>
              <w:rPr>
                <w:color w:val="000000"/>
              </w:rPr>
              <w:t>Incendié</w:t>
            </w:r>
          </w:p>
        </w:tc>
        <w:tc>
          <w:tcPr>
            <w:tcW w:w="2977" w:type="dxa"/>
            <w:vAlign w:val="center"/>
          </w:tcPr>
          <w:p w14:paraId="690D1F3A" w14:textId="77777777" w:rsidR="002A20C8" w:rsidRDefault="002A20C8" w:rsidP="001F1477">
            <w:pPr>
              <w:pStyle w:val="Standard"/>
              <w:rPr>
                <w:color w:val="000000"/>
              </w:rPr>
            </w:pPr>
            <w:r>
              <w:rPr>
                <w:color w:val="000000"/>
              </w:rPr>
              <w:t>Brasier maudit</w:t>
            </w:r>
          </w:p>
          <w:p w14:paraId="3773EE0E" w14:textId="77777777" w:rsidR="002A20C8" w:rsidRDefault="002A20C8" w:rsidP="001F1477">
            <w:pPr>
              <w:pStyle w:val="Standard"/>
              <w:rPr>
                <w:color w:val="000000"/>
              </w:rPr>
            </w:pPr>
            <w:r>
              <w:rPr>
                <w:color w:val="000000"/>
              </w:rPr>
              <w:t>Incendié</w:t>
            </w:r>
          </w:p>
          <w:p w14:paraId="75805DD5" w14:textId="77777777" w:rsidR="002A20C8" w:rsidRDefault="002A20C8" w:rsidP="001F1477">
            <w:pPr>
              <w:pStyle w:val="Standard"/>
              <w:rPr>
                <w:color w:val="000000"/>
              </w:rPr>
            </w:pPr>
            <w:r>
              <w:rPr>
                <w:color w:val="000000"/>
              </w:rPr>
              <w:t>Brasier sacré</w:t>
            </w:r>
          </w:p>
        </w:tc>
        <w:tc>
          <w:tcPr>
            <w:tcW w:w="3179" w:type="dxa"/>
            <w:vAlign w:val="center"/>
          </w:tcPr>
          <w:p w14:paraId="589CB0E9" w14:textId="77777777" w:rsidR="002A20C8" w:rsidRDefault="002A20C8" w:rsidP="001F1477">
            <w:pPr>
              <w:pStyle w:val="Standard"/>
            </w:pPr>
            <w:r>
              <w:t>Suite à l’incendie d’une prairie ou d’une forêt, ou la surchauffe de certains terrains</w:t>
            </w:r>
          </w:p>
        </w:tc>
        <w:tc>
          <w:tcPr>
            <w:tcW w:w="2268" w:type="dxa"/>
          </w:tcPr>
          <w:p w14:paraId="0E3BB04A" w14:textId="77777777" w:rsidR="002A20C8" w:rsidRDefault="002A20C8" w:rsidP="001F1477">
            <w:pPr>
              <w:pStyle w:val="Standard"/>
              <w:rPr>
                <w:noProof/>
              </w:rPr>
            </w:pPr>
            <w:r>
              <w:rPr>
                <w:noProof/>
              </w:rPr>
              <w:drawing>
                <wp:anchor distT="0" distB="0" distL="114300" distR="114300" simplePos="0" relativeHeight="251671552" behindDoc="0" locked="0" layoutInCell="1" allowOverlap="1" wp14:anchorId="033F8579" wp14:editId="36F01DAB">
                  <wp:simplePos x="0" y="0"/>
                  <wp:positionH relativeFrom="column">
                    <wp:posOffset>8890</wp:posOffset>
                  </wp:positionH>
                  <wp:positionV relativeFrom="paragraph">
                    <wp:posOffset>12065</wp:posOffset>
                  </wp:positionV>
                  <wp:extent cx="180975" cy="180975"/>
                  <wp:effectExtent l="0" t="0" r="0" b="0"/>
                  <wp:wrapNone/>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(Dégâts ×2)</w:t>
            </w:r>
          </w:p>
        </w:tc>
      </w:tr>
      <w:tr w:rsidR="002A20C8" w14:paraId="19D68D5B" w14:textId="77777777" w:rsidTr="001F1477">
        <w:trPr>
          <w:cantSplit/>
          <w:jc w:val="center"/>
        </w:trPr>
        <w:tc>
          <w:tcPr>
            <w:tcW w:w="1696" w:type="dxa"/>
            <w:vMerge/>
            <w:vAlign w:val="center"/>
          </w:tcPr>
          <w:p w14:paraId="0C11A45C" w14:textId="77777777" w:rsidR="002A20C8" w:rsidRDefault="002A20C8" w:rsidP="001F1477">
            <w:pPr>
              <w:pStyle w:val="Standard"/>
              <w:rPr>
                <w:color w:val="000000"/>
              </w:rPr>
            </w:pPr>
          </w:p>
        </w:tc>
        <w:tc>
          <w:tcPr>
            <w:tcW w:w="2977" w:type="dxa"/>
            <w:vAlign w:val="center"/>
          </w:tcPr>
          <w:p w14:paraId="1BDB16AB" w14:textId="77777777" w:rsidR="002A20C8" w:rsidRDefault="002A20C8" w:rsidP="001F1477">
            <w:pPr>
              <w:pStyle w:val="Standard"/>
              <w:rPr>
                <w:color w:val="000000"/>
              </w:rPr>
            </w:pPr>
            <w:r>
              <w:rPr>
                <w:color w:val="000000"/>
              </w:rPr>
              <w:t>Grotte incendiée maudite</w:t>
            </w:r>
          </w:p>
          <w:p w14:paraId="3F016F45" w14:textId="77777777" w:rsidR="002A20C8" w:rsidRDefault="002A20C8" w:rsidP="001F1477">
            <w:pPr>
              <w:pStyle w:val="Standard"/>
              <w:rPr>
                <w:color w:val="000000"/>
              </w:rPr>
            </w:pPr>
            <w:r>
              <w:rPr>
                <w:color w:val="000000"/>
              </w:rPr>
              <w:t>Grotte incendiée</w:t>
            </w:r>
          </w:p>
          <w:p w14:paraId="3516790B" w14:textId="77777777" w:rsidR="002A20C8" w:rsidRDefault="002A20C8" w:rsidP="001F1477">
            <w:pPr>
              <w:pStyle w:val="Standard"/>
              <w:rPr>
                <w:color w:val="000000"/>
              </w:rPr>
            </w:pPr>
            <w:r>
              <w:rPr>
                <w:color w:val="000000"/>
              </w:rPr>
              <w:t>Grotte incendiée sacrée</w:t>
            </w:r>
          </w:p>
        </w:tc>
        <w:tc>
          <w:tcPr>
            <w:tcW w:w="3179" w:type="dxa"/>
            <w:vAlign w:val="center"/>
          </w:tcPr>
          <w:p w14:paraId="3A2E5FB5" w14:textId="77777777" w:rsidR="002A20C8" w:rsidRDefault="002A20C8" w:rsidP="001F1477">
            <w:pPr>
              <w:pStyle w:val="Standard"/>
            </w:pPr>
            <w:r w:rsidRPr="003D7243">
              <w:t>Suite à l</w:t>
            </w:r>
            <w:r>
              <w:t>’</w:t>
            </w:r>
            <w:r w:rsidRPr="003D7243">
              <w:t>incendie d</w:t>
            </w:r>
            <w:r>
              <w:t>’</w:t>
            </w:r>
            <w:r w:rsidRPr="003D7243">
              <w:t>une grotte forestière</w:t>
            </w:r>
            <w:r>
              <w:t xml:space="preserve"> ou la surchauffe de certaines grottes</w:t>
            </w:r>
          </w:p>
        </w:tc>
        <w:tc>
          <w:tcPr>
            <w:tcW w:w="2268" w:type="dxa"/>
          </w:tcPr>
          <w:p w14:paraId="201A6BE3" w14:textId="77777777" w:rsidR="002A20C8" w:rsidRDefault="002A20C8" w:rsidP="001F1477">
            <w:pPr>
              <w:pStyle w:val="Standard"/>
            </w:pPr>
            <w:r>
              <w:rPr>
                <w:noProof/>
              </w:rPr>
              <w:drawing>
                <wp:anchor distT="0" distB="0" distL="114300" distR="114300" simplePos="0" relativeHeight="251672576" behindDoc="0" locked="0" layoutInCell="1" allowOverlap="1" wp14:anchorId="34AEF121" wp14:editId="36655ED3">
                  <wp:simplePos x="0" y="0"/>
                  <wp:positionH relativeFrom="column">
                    <wp:posOffset>3175</wp:posOffset>
                  </wp:positionH>
                  <wp:positionV relativeFrom="paragraph">
                    <wp:posOffset>26670</wp:posOffset>
                  </wp:positionV>
                  <wp:extent cx="180000" cy="180000"/>
                  <wp:effectExtent l="0" t="0" r="0" b="0"/>
                  <wp:wrapNone/>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000" cy="18000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      (Dégâts ×2)</w:t>
            </w:r>
          </w:p>
          <w:p w14:paraId="30A9A1BB" w14:textId="77777777" w:rsidR="002A20C8" w:rsidRPr="00732997" w:rsidRDefault="002A20C8" w:rsidP="001F1477">
            <w:pPr>
              <w:pStyle w:val="Standard"/>
              <w:rPr>
                <w:sz w:val="8"/>
                <w:szCs w:val="8"/>
              </w:rPr>
            </w:pPr>
          </w:p>
          <w:p w14:paraId="76AE5A99" w14:textId="77777777" w:rsidR="002A20C8" w:rsidRDefault="002A20C8" w:rsidP="001F1477">
            <w:pPr>
              <w:pStyle w:val="Standard"/>
              <w:rPr>
                <w:noProof/>
              </w:rPr>
            </w:pPr>
            <w:r>
              <w:rPr>
                <w:noProof/>
              </w:rPr>
              <w:drawing>
                <wp:inline distT="0" distB="0" distL="0" distR="0" wp14:anchorId="69F38457" wp14:editId="3E28E695">
                  <wp:extent cx="180975" cy="180975"/>
                  <wp:effectExtent l="0" t="0" r="9525" b="9525"/>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w:t>
            </w:r>
          </w:p>
        </w:tc>
      </w:tr>
      <w:tr w:rsidR="002A20C8" w14:paraId="44E5D4C3" w14:textId="77777777" w:rsidTr="001F1477">
        <w:trPr>
          <w:cantSplit/>
          <w:jc w:val="center"/>
        </w:trPr>
        <w:tc>
          <w:tcPr>
            <w:tcW w:w="1696" w:type="dxa"/>
            <w:vMerge w:val="restart"/>
            <w:vAlign w:val="center"/>
          </w:tcPr>
          <w:p w14:paraId="56F99394" w14:textId="77777777" w:rsidR="002A20C8" w:rsidRDefault="002A20C8" w:rsidP="001F1477">
            <w:pPr>
              <w:pStyle w:val="Standard"/>
              <w:rPr>
                <w:color w:val="000000"/>
              </w:rPr>
            </w:pPr>
            <w:r>
              <w:rPr>
                <w:color w:val="000000"/>
              </w:rPr>
              <w:t>Magnétique</w:t>
            </w:r>
          </w:p>
        </w:tc>
        <w:tc>
          <w:tcPr>
            <w:tcW w:w="2977" w:type="dxa"/>
            <w:vAlign w:val="center"/>
          </w:tcPr>
          <w:p w14:paraId="3F9F8575" w14:textId="77777777" w:rsidR="002A20C8" w:rsidRDefault="002A20C8" w:rsidP="001F1477">
            <w:pPr>
              <w:pStyle w:val="Standard"/>
              <w:rPr>
                <w:color w:val="000000"/>
              </w:rPr>
            </w:pPr>
            <w:r>
              <w:rPr>
                <w:color w:val="000000"/>
              </w:rPr>
              <w:t>Magnétique maudit</w:t>
            </w:r>
          </w:p>
          <w:p w14:paraId="65CFBA89" w14:textId="77777777" w:rsidR="002A20C8" w:rsidRDefault="002A20C8" w:rsidP="001F1477">
            <w:pPr>
              <w:pStyle w:val="Standard"/>
              <w:rPr>
                <w:color w:val="000000"/>
              </w:rPr>
            </w:pPr>
            <w:r>
              <w:rPr>
                <w:color w:val="000000"/>
              </w:rPr>
              <w:t>Magnétique</w:t>
            </w:r>
          </w:p>
          <w:p w14:paraId="6D33FC39" w14:textId="77777777" w:rsidR="002A20C8" w:rsidRDefault="002A20C8" w:rsidP="001F1477">
            <w:pPr>
              <w:pStyle w:val="Standard"/>
              <w:rPr>
                <w:color w:val="000000"/>
              </w:rPr>
            </w:pPr>
            <w:r>
              <w:rPr>
                <w:color w:val="000000"/>
              </w:rPr>
              <w:t>Magnétique sacré</w:t>
            </w:r>
          </w:p>
        </w:tc>
        <w:tc>
          <w:tcPr>
            <w:tcW w:w="3179" w:type="dxa"/>
            <w:vAlign w:val="center"/>
          </w:tcPr>
          <w:p w14:paraId="7E600A78" w14:textId="77777777" w:rsidR="002A20C8" w:rsidRDefault="002A20C8" w:rsidP="001F1477">
            <w:pPr>
              <w:pStyle w:val="Standard"/>
            </w:pPr>
            <w:r>
              <w:t xml:space="preserve">Zones extérieures à fort champs électriques ou magnétiques </w:t>
            </w:r>
          </w:p>
        </w:tc>
        <w:tc>
          <w:tcPr>
            <w:tcW w:w="2268" w:type="dxa"/>
          </w:tcPr>
          <w:p w14:paraId="457E8FDC" w14:textId="77777777" w:rsidR="002A20C8" w:rsidRDefault="002A20C8" w:rsidP="001F1477">
            <w:pPr>
              <w:pStyle w:val="Standard"/>
            </w:pPr>
          </w:p>
          <w:p w14:paraId="2361C4EA" w14:textId="77777777" w:rsidR="002A20C8" w:rsidRDefault="002A20C8" w:rsidP="001F1477">
            <w:pPr>
              <w:pStyle w:val="Standard"/>
            </w:pPr>
          </w:p>
          <w:p w14:paraId="78CBFE40" w14:textId="77777777" w:rsidR="002A20C8" w:rsidRDefault="002A20C8" w:rsidP="001F1477">
            <w:pPr>
              <w:pStyle w:val="Standard"/>
            </w:pPr>
          </w:p>
        </w:tc>
      </w:tr>
      <w:tr w:rsidR="002A20C8" w14:paraId="361C88FF" w14:textId="77777777" w:rsidTr="001F1477">
        <w:trPr>
          <w:cantSplit/>
          <w:jc w:val="center"/>
        </w:trPr>
        <w:tc>
          <w:tcPr>
            <w:tcW w:w="1696" w:type="dxa"/>
            <w:vMerge/>
            <w:vAlign w:val="center"/>
          </w:tcPr>
          <w:p w14:paraId="40200BE4" w14:textId="77777777" w:rsidR="002A20C8" w:rsidRDefault="002A20C8" w:rsidP="001F1477">
            <w:pPr>
              <w:pStyle w:val="Standard"/>
              <w:rPr>
                <w:color w:val="000000"/>
              </w:rPr>
            </w:pPr>
          </w:p>
        </w:tc>
        <w:tc>
          <w:tcPr>
            <w:tcW w:w="2977" w:type="dxa"/>
            <w:vAlign w:val="center"/>
          </w:tcPr>
          <w:p w14:paraId="2874F582" w14:textId="77777777" w:rsidR="002A20C8" w:rsidRDefault="002A20C8" w:rsidP="001F1477">
            <w:pPr>
              <w:pStyle w:val="Standard"/>
              <w:rPr>
                <w:color w:val="000000"/>
              </w:rPr>
            </w:pPr>
            <w:r>
              <w:rPr>
                <w:color w:val="000000"/>
              </w:rPr>
              <w:t>Grotte magnétique maudite</w:t>
            </w:r>
          </w:p>
          <w:p w14:paraId="29FB413D" w14:textId="77777777" w:rsidR="002A20C8" w:rsidRDefault="002A20C8" w:rsidP="001F1477">
            <w:pPr>
              <w:pStyle w:val="Standard"/>
              <w:rPr>
                <w:color w:val="000000"/>
              </w:rPr>
            </w:pPr>
            <w:r>
              <w:rPr>
                <w:color w:val="000000"/>
              </w:rPr>
              <w:t>Grotte magnétique</w:t>
            </w:r>
          </w:p>
          <w:p w14:paraId="27027FCD" w14:textId="77777777" w:rsidR="002A20C8" w:rsidRDefault="002A20C8" w:rsidP="001F1477">
            <w:pPr>
              <w:pStyle w:val="Standard"/>
              <w:rPr>
                <w:color w:val="000000"/>
              </w:rPr>
            </w:pPr>
            <w:r>
              <w:rPr>
                <w:color w:val="000000"/>
              </w:rPr>
              <w:t>Grotte magnétique sacrée</w:t>
            </w:r>
          </w:p>
        </w:tc>
        <w:tc>
          <w:tcPr>
            <w:tcW w:w="3179" w:type="dxa"/>
            <w:vAlign w:val="center"/>
          </w:tcPr>
          <w:p w14:paraId="25EDAF9E" w14:textId="77777777" w:rsidR="002A20C8" w:rsidRDefault="002A20C8" w:rsidP="001F1477">
            <w:pPr>
              <w:pStyle w:val="Standard"/>
            </w:pPr>
            <w:r>
              <w:t xml:space="preserve">Idem que </w:t>
            </w:r>
            <w:r>
              <w:rPr>
                <w:color w:val="000000"/>
              </w:rPr>
              <w:t>Magnétique, mais en intérieur</w:t>
            </w:r>
          </w:p>
        </w:tc>
        <w:tc>
          <w:tcPr>
            <w:tcW w:w="2268" w:type="dxa"/>
          </w:tcPr>
          <w:p w14:paraId="2A771991" w14:textId="77777777" w:rsidR="002A20C8" w:rsidRDefault="002A20C8" w:rsidP="001F1477">
            <w:pPr>
              <w:pStyle w:val="Standard"/>
            </w:pPr>
            <w:r>
              <w:rPr>
                <w:noProof/>
              </w:rPr>
              <w:drawing>
                <wp:inline distT="0" distB="0" distL="0" distR="0" wp14:anchorId="4222A7F6" wp14:editId="46926D4C">
                  <wp:extent cx="180975" cy="180975"/>
                  <wp:effectExtent l="0" t="0" r="9525" b="9525"/>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r>
      <w:tr w:rsidR="002A20C8" w14:paraId="4EAA5FEC" w14:textId="77777777" w:rsidTr="001F1477">
        <w:trPr>
          <w:cantSplit/>
          <w:jc w:val="center"/>
        </w:trPr>
        <w:tc>
          <w:tcPr>
            <w:tcW w:w="1696" w:type="dxa"/>
            <w:vAlign w:val="center"/>
          </w:tcPr>
          <w:p w14:paraId="7FC076C0" w14:textId="77777777" w:rsidR="002A20C8" w:rsidRDefault="002A20C8" w:rsidP="001F1477">
            <w:pPr>
              <w:pStyle w:val="Standard"/>
              <w:rPr>
                <w:color w:val="000000"/>
              </w:rPr>
            </w:pPr>
            <w:r>
              <w:rPr>
                <w:color w:val="000000"/>
              </w:rPr>
              <w:t>Venteux</w:t>
            </w:r>
          </w:p>
        </w:tc>
        <w:tc>
          <w:tcPr>
            <w:tcW w:w="2977" w:type="dxa"/>
            <w:vAlign w:val="center"/>
          </w:tcPr>
          <w:p w14:paraId="159894F8" w14:textId="77777777" w:rsidR="002A20C8" w:rsidRDefault="002A20C8" w:rsidP="001F1477">
            <w:pPr>
              <w:pStyle w:val="Standard"/>
              <w:rPr>
                <w:color w:val="000000"/>
              </w:rPr>
            </w:pPr>
            <w:r w:rsidRPr="00E6159E">
              <w:rPr>
                <w:color w:val="000000"/>
              </w:rPr>
              <w:t xml:space="preserve">Promontoire </w:t>
            </w:r>
            <w:r>
              <w:rPr>
                <w:color w:val="000000"/>
              </w:rPr>
              <w:t>maudit</w:t>
            </w:r>
          </w:p>
          <w:p w14:paraId="1997B341" w14:textId="77777777" w:rsidR="002A20C8" w:rsidRDefault="002A20C8" w:rsidP="001F1477">
            <w:pPr>
              <w:pStyle w:val="Standard"/>
              <w:rPr>
                <w:color w:val="000000"/>
              </w:rPr>
            </w:pPr>
            <w:r>
              <w:rPr>
                <w:color w:val="000000"/>
              </w:rPr>
              <w:t>Venteux</w:t>
            </w:r>
          </w:p>
          <w:p w14:paraId="6BC49130" w14:textId="77777777" w:rsidR="002A20C8" w:rsidRDefault="002A20C8" w:rsidP="001F1477">
            <w:pPr>
              <w:pStyle w:val="Standard"/>
              <w:rPr>
                <w:color w:val="000000"/>
              </w:rPr>
            </w:pPr>
            <w:r w:rsidRPr="00E6159E">
              <w:rPr>
                <w:color w:val="000000"/>
              </w:rPr>
              <w:t xml:space="preserve">Promontoire </w:t>
            </w:r>
            <w:r>
              <w:rPr>
                <w:color w:val="000000"/>
              </w:rPr>
              <w:t>sacré</w:t>
            </w:r>
          </w:p>
        </w:tc>
        <w:tc>
          <w:tcPr>
            <w:tcW w:w="3179" w:type="dxa"/>
            <w:vAlign w:val="center"/>
          </w:tcPr>
          <w:p w14:paraId="6F02D0B3" w14:textId="77777777" w:rsidR="002A20C8" w:rsidRDefault="002A20C8" w:rsidP="001F1477">
            <w:pPr>
              <w:pStyle w:val="Standard"/>
            </w:pPr>
            <w:r>
              <w:t>Zones très exposées aux vents (haute altitude, volières)</w:t>
            </w:r>
          </w:p>
        </w:tc>
        <w:tc>
          <w:tcPr>
            <w:tcW w:w="2268" w:type="dxa"/>
          </w:tcPr>
          <w:p w14:paraId="5A0D6361" w14:textId="77777777" w:rsidR="002A20C8" w:rsidRDefault="002A20C8" w:rsidP="001F1477">
            <w:pPr>
              <w:pStyle w:val="Standard"/>
            </w:pPr>
          </w:p>
        </w:tc>
      </w:tr>
      <w:tr w:rsidR="002A20C8" w14:paraId="031D446C" w14:textId="77777777" w:rsidTr="001F1477">
        <w:trPr>
          <w:cantSplit/>
          <w:jc w:val="center"/>
        </w:trPr>
        <w:tc>
          <w:tcPr>
            <w:tcW w:w="1696" w:type="dxa"/>
            <w:vAlign w:val="center"/>
          </w:tcPr>
          <w:p w14:paraId="792EB8D9" w14:textId="77777777" w:rsidR="002A20C8" w:rsidRDefault="002A20C8" w:rsidP="001F1477">
            <w:pPr>
              <w:pStyle w:val="Standard"/>
              <w:rPr>
                <w:color w:val="000000"/>
              </w:rPr>
            </w:pPr>
            <w:r>
              <w:rPr>
                <w:color w:val="000000"/>
              </w:rPr>
              <w:t>Éthérique</w:t>
            </w:r>
          </w:p>
        </w:tc>
        <w:tc>
          <w:tcPr>
            <w:tcW w:w="2977" w:type="dxa"/>
            <w:vAlign w:val="center"/>
          </w:tcPr>
          <w:p w14:paraId="10764E0D" w14:textId="77777777" w:rsidR="002A20C8" w:rsidRDefault="002A20C8" w:rsidP="001F1477">
            <w:pPr>
              <w:pStyle w:val="Standard"/>
              <w:rPr>
                <w:color w:val="000000"/>
              </w:rPr>
            </w:pPr>
            <w:r>
              <w:rPr>
                <w:color w:val="000000"/>
              </w:rPr>
              <w:t>Éthérique maudit</w:t>
            </w:r>
          </w:p>
          <w:p w14:paraId="259D0DE2" w14:textId="77777777" w:rsidR="002A20C8" w:rsidRDefault="002A20C8" w:rsidP="001F1477">
            <w:pPr>
              <w:pStyle w:val="Standard"/>
              <w:rPr>
                <w:color w:val="000000"/>
              </w:rPr>
            </w:pPr>
            <w:r>
              <w:rPr>
                <w:color w:val="000000"/>
              </w:rPr>
              <w:t>Éthérique</w:t>
            </w:r>
          </w:p>
          <w:p w14:paraId="152A63AE" w14:textId="77777777" w:rsidR="002A20C8" w:rsidRDefault="002A20C8" w:rsidP="001F1477">
            <w:pPr>
              <w:pStyle w:val="Standard"/>
              <w:rPr>
                <w:color w:val="000000"/>
              </w:rPr>
            </w:pPr>
            <w:r>
              <w:rPr>
                <w:color w:val="000000"/>
              </w:rPr>
              <w:t>Éthérique sacré</w:t>
            </w:r>
          </w:p>
        </w:tc>
        <w:tc>
          <w:tcPr>
            <w:tcW w:w="3179" w:type="dxa"/>
            <w:vAlign w:val="center"/>
          </w:tcPr>
          <w:p w14:paraId="163ED61E" w14:textId="77777777" w:rsidR="002A20C8" w:rsidRDefault="002A20C8" w:rsidP="001F1477">
            <w:pPr>
              <w:pStyle w:val="Standard"/>
            </w:pPr>
            <w:r>
              <w:t>Plan d’Arceus (</w:t>
            </w:r>
            <w:r w:rsidRPr="00E6159E">
              <w:t>pas programmé</w:t>
            </w:r>
            <w:r>
              <w:t>)</w:t>
            </w:r>
          </w:p>
        </w:tc>
        <w:tc>
          <w:tcPr>
            <w:tcW w:w="2268" w:type="dxa"/>
          </w:tcPr>
          <w:p w14:paraId="03A8F074" w14:textId="77777777" w:rsidR="002A20C8" w:rsidRDefault="002A20C8" w:rsidP="001F1477">
            <w:pPr>
              <w:pStyle w:val="Standard"/>
            </w:pPr>
          </w:p>
        </w:tc>
      </w:tr>
    </w:tbl>
    <w:p w14:paraId="14D69224" w14:textId="77777777" w:rsidR="002A20C8" w:rsidRDefault="002A20C8" w:rsidP="002A20C8">
      <w:pPr>
        <w:pStyle w:val="Standard"/>
        <w:jc w:val="both"/>
      </w:pPr>
    </w:p>
    <w:p w14:paraId="06B13DAF" w14:textId="77777777" w:rsidR="002A20C8" w:rsidRDefault="002A20C8" w:rsidP="002A20C8">
      <w:pPr>
        <w:pStyle w:val="Standard"/>
        <w:jc w:val="both"/>
      </w:pPr>
      <w:r>
        <w:t xml:space="preserve">  À noter que presque tous les terrains ont une version bénie et maudite selon que le lieu du combat soit sacré ou imprégné de sombres énergies. Cela qui multiplie virtuellement le nombre de terrains </w:t>
      </w:r>
      <w:r>
        <w:lastRenderedPageBreak/>
        <w:t>par trois, mais cela ne veut pas dire que toutes ces variantes seront présentes en jeu. L’impact de la sainteté du lieu est commun pour tous les terrains : leurs effets s’additionnent à ceux du terrain de base sans interférence.</w:t>
      </w:r>
    </w:p>
    <w:p w14:paraId="58981B72" w14:textId="77777777" w:rsidR="002A20C8" w:rsidRDefault="002A20C8" w:rsidP="002A20C8">
      <w:pPr>
        <w:pStyle w:val="Standard"/>
        <w:jc w:val="both"/>
      </w:pPr>
      <w:r>
        <w:t xml:space="preserve">  Il y a aussi une même logique avec le statut intérieur / extérieur : lorsqu’elle existe, la variante en intérieure aura les mêmes caractéristiques que son équivalent extérieur, les effets propres et communs à un intérieur en plus.</w:t>
      </w:r>
    </w:p>
    <w:p w14:paraId="5E61B915" w14:textId="77777777" w:rsidR="002A20C8" w:rsidRDefault="002A20C8" w:rsidP="002A20C8">
      <w:pPr>
        <w:pStyle w:val="Standard"/>
        <w:jc w:val="both"/>
      </w:pPr>
    </w:p>
    <w:p w14:paraId="66063E35" w14:textId="77777777" w:rsidR="002A20C8" w:rsidRDefault="002A20C8" w:rsidP="002A20C8">
      <w:pPr>
        <w:pStyle w:val="Standard"/>
        <w:jc w:val="both"/>
      </w:pPr>
    </w:p>
    <w:p w14:paraId="188D6075" w14:textId="77777777" w:rsidR="002A20C8" w:rsidRDefault="002A20C8" w:rsidP="002A20C8">
      <w:pPr>
        <w:pStyle w:val="Titre3"/>
      </w:pPr>
      <w:bookmarkStart w:id="7" w:name="_Terrains_inaltérables_:"/>
      <w:bookmarkEnd w:id="7"/>
      <w:r>
        <w:t xml:space="preserve">  </w:t>
      </w:r>
      <w:r w:rsidRPr="00C52472">
        <w:t>Terrains</w:t>
      </w:r>
      <w:r>
        <w:t xml:space="preserve"> inaltérables</w:t>
      </w:r>
    </w:p>
    <w:p w14:paraId="02BA1CE2" w14:textId="77777777" w:rsidR="002A20C8" w:rsidRDefault="002A20C8" w:rsidP="002A20C8">
      <w:pPr>
        <w:pStyle w:val="Standard"/>
        <w:jc w:val="both"/>
      </w:pPr>
    </w:p>
    <w:p w14:paraId="38F2BC4E" w14:textId="77777777" w:rsidR="002A20C8" w:rsidRDefault="002A20C8" w:rsidP="002A20C8">
      <w:pPr>
        <w:pStyle w:val="Standard"/>
        <w:jc w:val="both"/>
      </w:pPr>
      <w:r>
        <w:t xml:space="preserve">  Ces terrains n’ont pas de variante et ont toujours un taux vibratoire fixe :</w:t>
      </w:r>
    </w:p>
    <w:p w14:paraId="532ECAA3" w14:textId="77777777" w:rsidR="002A20C8" w:rsidRDefault="002A20C8" w:rsidP="002A20C8">
      <w:pPr>
        <w:pStyle w:val="Standard"/>
        <w:jc w:val="both"/>
      </w:pPr>
    </w:p>
    <w:tbl>
      <w:tblPr>
        <w:tblStyle w:val="Grilledutableau"/>
        <w:tblW w:w="0" w:type="auto"/>
        <w:tblLook w:val="04A0" w:firstRow="1" w:lastRow="0" w:firstColumn="1" w:lastColumn="0" w:noHBand="0" w:noVBand="1"/>
      </w:tblPr>
      <w:tblGrid>
        <w:gridCol w:w="2547"/>
        <w:gridCol w:w="6804"/>
      </w:tblGrid>
      <w:tr w:rsidR="002A20C8" w14:paraId="730A4FAF" w14:textId="77777777" w:rsidTr="001F1477">
        <w:tc>
          <w:tcPr>
            <w:tcW w:w="2547" w:type="dxa"/>
          </w:tcPr>
          <w:p w14:paraId="4520B8F0" w14:textId="77777777" w:rsidR="002A20C8" w:rsidRDefault="002A20C8" w:rsidP="001F1477">
            <w:pPr>
              <w:pStyle w:val="Standard"/>
              <w:jc w:val="both"/>
              <w:rPr>
                <w:color w:val="000000"/>
              </w:rPr>
            </w:pPr>
            <w:r w:rsidRPr="00AC0211">
              <w:rPr>
                <w:b/>
              </w:rPr>
              <w:t>Terrain</w:t>
            </w:r>
          </w:p>
        </w:tc>
        <w:tc>
          <w:tcPr>
            <w:tcW w:w="6804" w:type="dxa"/>
          </w:tcPr>
          <w:p w14:paraId="1363B458" w14:textId="77777777" w:rsidR="002A20C8" w:rsidRDefault="002A20C8" w:rsidP="001F1477">
            <w:pPr>
              <w:pStyle w:val="Standard"/>
              <w:jc w:val="both"/>
            </w:pPr>
            <w:r w:rsidRPr="00AC0211">
              <w:rPr>
                <w:b/>
              </w:rPr>
              <w:t>Localisation</w:t>
            </w:r>
          </w:p>
        </w:tc>
      </w:tr>
      <w:tr w:rsidR="002A20C8" w14:paraId="42F22735" w14:textId="77777777" w:rsidTr="001F1477">
        <w:tc>
          <w:tcPr>
            <w:tcW w:w="2547" w:type="dxa"/>
          </w:tcPr>
          <w:p w14:paraId="6D9FE3DC" w14:textId="77777777" w:rsidR="002A20C8" w:rsidRDefault="002A20C8" w:rsidP="001F1477">
            <w:pPr>
              <w:pStyle w:val="Standard"/>
              <w:jc w:val="both"/>
              <w:rPr>
                <w:color w:val="000000"/>
              </w:rPr>
            </w:pPr>
            <w:r>
              <w:rPr>
                <w:color w:val="000000"/>
              </w:rPr>
              <w:t>Sous-marin</w:t>
            </w:r>
          </w:p>
        </w:tc>
        <w:tc>
          <w:tcPr>
            <w:tcW w:w="6804" w:type="dxa"/>
          </w:tcPr>
          <w:p w14:paraId="29F54F5B" w14:textId="77777777" w:rsidR="002A20C8" w:rsidRDefault="002A20C8" w:rsidP="001F1477">
            <w:pPr>
              <w:pStyle w:val="Standard"/>
              <w:jc w:val="both"/>
            </w:pPr>
            <w:r>
              <w:t>Sous l’eau (pas d’oxygène, certains Pokémons seront vite KO)</w:t>
            </w:r>
          </w:p>
        </w:tc>
      </w:tr>
      <w:tr w:rsidR="002A20C8" w14:paraId="1E518393" w14:textId="77777777" w:rsidTr="001F1477">
        <w:tc>
          <w:tcPr>
            <w:tcW w:w="2547" w:type="dxa"/>
          </w:tcPr>
          <w:p w14:paraId="5ED6EB3A" w14:textId="77777777" w:rsidR="002A20C8" w:rsidRDefault="002A20C8" w:rsidP="001F1477">
            <w:pPr>
              <w:pStyle w:val="Standard"/>
              <w:jc w:val="both"/>
              <w:rPr>
                <w:color w:val="000000"/>
              </w:rPr>
            </w:pPr>
            <w:r>
              <w:rPr>
                <w:color w:val="000000"/>
              </w:rPr>
              <w:t>Aérien</w:t>
            </w:r>
          </w:p>
        </w:tc>
        <w:tc>
          <w:tcPr>
            <w:tcW w:w="6804" w:type="dxa"/>
          </w:tcPr>
          <w:p w14:paraId="760AFB24" w14:textId="77777777" w:rsidR="002A20C8" w:rsidRDefault="002A20C8" w:rsidP="001F1477">
            <w:pPr>
              <w:pStyle w:val="Standard"/>
              <w:jc w:val="both"/>
            </w:pPr>
            <w:r>
              <w:t>Combat qui doit obligatoirement se faire en volant (Combat aérien)</w:t>
            </w:r>
          </w:p>
        </w:tc>
      </w:tr>
      <w:tr w:rsidR="002A20C8" w14:paraId="617B83CA" w14:textId="77777777" w:rsidTr="001F1477">
        <w:tc>
          <w:tcPr>
            <w:tcW w:w="2547" w:type="dxa"/>
          </w:tcPr>
          <w:p w14:paraId="38315CAB" w14:textId="77777777" w:rsidR="002A20C8" w:rsidRDefault="002A20C8" w:rsidP="001F1477">
            <w:pPr>
              <w:pStyle w:val="Standard"/>
              <w:jc w:val="both"/>
              <w:rPr>
                <w:color w:val="000000"/>
              </w:rPr>
            </w:pPr>
            <w:r>
              <w:rPr>
                <w:color w:val="000000"/>
              </w:rPr>
              <w:t>Spatial</w:t>
            </w:r>
          </w:p>
        </w:tc>
        <w:tc>
          <w:tcPr>
            <w:tcW w:w="6804" w:type="dxa"/>
          </w:tcPr>
          <w:p w14:paraId="58BCE3C9" w14:textId="77777777" w:rsidR="002A20C8" w:rsidRDefault="002A20C8" w:rsidP="001F1477">
            <w:pPr>
              <w:pStyle w:val="Standard"/>
              <w:jc w:val="both"/>
            </w:pPr>
            <w:r>
              <w:t>Dans l’espace (pas d’oxygène, certains Pokémons seront vite KO)</w:t>
            </w:r>
          </w:p>
        </w:tc>
      </w:tr>
      <w:tr w:rsidR="002A20C8" w14:paraId="1C99A0D6" w14:textId="77777777" w:rsidTr="001F1477">
        <w:tc>
          <w:tcPr>
            <w:tcW w:w="2547" w:type="dxa"/>
          </w:tcPr>
          <w:p w14:paraId="5A7BBA31" w14:textId="77777777" w:rsidR="002A20C8" w:rsidRDefault="002A20C8" w:rsidP="001F1477">
            <w:pPr>
              <w:pStyle w:val="Standard"/>
              <w:jc w:val="both"/>
              <w:rPr>
                <w:color w:val="000000"/>
              </w:rPr>
            </w:pPr>
            <w:r>
              <w:rPr>
                <w:color w:val="000000"/>
              </w:rPr>
              <w:t>Monde Distorsion</w:t>
            </w:r>
          </w:p>
        </w:tc>
        <w:tc>
          <w:tcPr>
            <w:tcW w:w="6804" w:type="dxa"/>
          </w:tcPr>
          <w:p w14:paraId="57A2D386" w14:textId="77777777" w:rsidR="002A20C8" w:rsidRDefault="002A20C8" w:rsidP="001F1477">
            <w:pPr>
              <w:pStyle w:val="Standard"/>
              <w:jc w:val="both"/>
            </w:pPr>
            <w:r>
              <w:t>Plan de Giratina (terrain extrêmement maudit, draine l’énergie)</w:t>
            </w:r>
          </w:p>
        </w:tc>
      </w:tr>
    </w:tbl>
    <w:p w14:paraId="4CBBED76" w14:textId="77777777" w:rsidR="002A20C8" w:rsidRDefault="002A20C8" w:rsidP="002A20C8">
      <w:pPr>
        <w:pStyle w:val="Standard"/>
        <w:jc w:val="both"/>
      </w:pPr>
    </w:p>
    <w:p w14:paraId="609198CA" w14:textId="77777777" w:rsidR="002A20C8" w:rsidRDefault="002A20C8" w:rsidP="002A20C8">
      <w:pPr>
        <w:pStyle w:val="Standard"/>
        <w:jc w:val="both"/>
      </w:pPr>
      <w:r>
        <w:t xml:space="preserve">  Leur particularité est d’être inaltérable : les talents qui modifient le terrain ne s’activeront pas et les effets de capacité qui altèrent le terrain échoueront.</w:t>
      </w:r>
    </w:p>
    <w:p w14:paraId="4C9F5DD1" w14:textId="77777777" w:rsidR="002A20C8" w:rsidRDefault="002A20C8" w:rsidP="002A20C8">
      <w:pPr>
        <w:pStyle w:val="Standard"/>
        <w:jc w:val="both"/>
      </w:pPr>
    </w:p>
    <w:p w14:paraId="18DEEC00" w14:textId="77777777" w:rsidR="002A20C8" w:rsidRDefault="002A20C8" w:rsidP="002A20C8">
      <w:pPr>
        <w:pStyle w:val="Standard"/>
        <w:jc w:val="both"/>
      </w:pPr>
    </w:p>
    <w:p w14:paraId="3B108402" w14:textId="77777777" w:rsidR="002A20C8" w:rsidRPr="00AC0211" w:rsidRDefault="002A20C8" w:rsidP="002A20C8">
      <w:pPr>
        <w:pStyle w:val="Titre3"/>
      </w:pPr>
      <w:bookmarkStart w:id="8" w:name="_Terrains_équivalents_:"/>
      <w:bookmarkEnd w:id="8"/>
      <w:r w:rsidRPr="00AC0211">
        <w:t xml:space="preserve">  </w:t>
      </w:r>
      <w:r>
        <w:t>Terrains équivalents</w:t>
      </w:r>
    </w:p>
    <w:p w14:paraId="03A50990" w14:textId="77777777" w:rsidR="002A20C8" w:rsidRDefault="002A20C8" w:rsidP="002A20C8">
      <w:pPr>
        <w:pStyle w:val="Standard"/>
        <w:jc w:val="both"/>
      </w:pPr>
    </w:p>
    <w:p w14:paraId="6D6C7BB4" w14:textId="77777777" w:rsidR="002A20C8" w:rsidRDefault="002A20C8" w:rsidP="002A20C8">
      <w:pPr>
        <w:pStyle w:val="Standard"/>
        <w:jc w:val="both"/>
      </w:pPr>
      <w:r>
        <w:t xml:space="preserve">  Pour des raisons d’immersion, il existe plusieurs cas où un terrain de combat aura un nom et un battleback différents ; mais avec des caractéristiques parfaitement identiques à l’un des terrains de base.</w:t>
      </w:r>
    </w:p>
    <w:p w14:paraId="75D2908A" w14:textId="77777777" w:rsidR="002A20C8" w:rsidRDefault="002A20C8" w:rsidP="002A20C8">
      <w:pPr>
        <w:pStyle w:val="Standard"/>
        <w:jc w:val="both"/>
      </w:pPr>
      <w:r>
        <w:t xml:space="preserve">  C’est typiquement le cas avec les Augures (et le Colisée d’Arceus) : l’arène sera spécialement aménagée pour correspondre à un terrain précis et adapté au challenge proposé.</w:t>
      </w:r>
    </w:p>
    <w:p w14:paraId="29FFEA8E" w14:textId="77777777" w:rsidR="002A20C8" w:rsidRDefault="002A20C8" w:rsidP="002A20C8">
      <w:pPr>
        <w:pStyle w:val="Standard"/>
        <w:jc w:val="both"/>
      </w:pPr>
      <w:r>
        <w:t xml:space="preserve">  Certains intérieurs auront aussi des battlebacks personnalisés et suivront cette même logique (combattre dans la Tour de Lierre revient à être dans un Temple, c’est-à-dire un lieu saint en intérieur).</w:t>
      </w:r>
    </w:p>
    <w:p w14:paraId="59D61D21" w14:textId="77777777" w:rsidR="002A20C8" w:rsidRDefault="002A20C8" w:rsidP="002A20C8">
      <w:pPr>
        <w:pStyle w:val="Standard"/>
        <w:jc w:val="both"/>
      </w:pPr>
    </w:p>
    <w:p w14:paraId="06286923" w14:textId="77777777" w:rsidR="002A20C8" w:rsidRDefault="002A20C8" w:rsidP="002A20C8">
      <w:pPr>
        <w:pStyle w:val="Standard"/>
        <w:jc w:val="both"/>
      </w:pPr>
      <w:r>
        <w:t xml:space="preserve">  En voici la liste :</w:t>
      </w:r>
    </w:p>
    <w:p w14:paraId="575617A4" w14:textId="77777777" w:rsidR="002A20C8" w:rsidRPr="00C20B4B" w:rsidRDefault="002A20C8" w:rsidP="002A20C8">
      <w:pPr>
        <w:pStyle w:val="Standard"/>
        <w:jc w:val="both"/>
        <w:rPr>
          <w:sz w:val="16"/>
          <w:szCs w:val="16"/>
        </w:rPr>
      </w:pPr>
    </w:p>
    <w:tbl>
      <w:tblPr>
        <w:tblStyle w:val="Grilledutableau"/>
        <w:tblW w:w="0" w:type="auto"/>
        <w:tblLook w:val="04A0" w:firstRow="1" w:lastRow="0" w:firstColumn="1" w:lastColumn="0" w:noHBand="0" w:noVBand="1"/>
      </w:tblPr>
      <w:tblGrid>
        <w:gridCol w:w="2660"/>
        <w:gridCol w:w="2551"/>
        <w:gridCol w:w="4253"/>
      </w:tblGrid>
      <w:tr w:rsidR="002A20C8" w14:paraId="4F5700EA" w14:textId="77777777" w:rsidTr="001F1477">
        <w:trPr>
          <w:cantSplit/>
        </w:trPr>
        <w:tc>
          <w:tcPr>
            <w:tcW w:w="2660" w:type="dxa"/>
          </w:tcPr>
          <w:p w14:paraId="1CD5C3B3" w14:textId="77777777" w:rsidR="002A20C8" w:rsidRDefault="002A20C8" w:rsidP="001F1477">
            <w:pPr>
              <w:pStyle w:val="Standard"/>
            </w:pPr>
            <w:r>
              <w:rPr>
                <w:b/>
              </w:rPr>
              <w:t>Variante de t</w:t>
            </w:r>
            <w:r w:rsidRPr="00AC0211">
              <w:rPr>
                <w:b/>
              </w:rPr>
              <w:t>errain</w:t>
            </w:r>
          </w:p>
        </w:tc>
        <w:tc>
          <w:tcPr>
            <w:tcW w:w="2551" w:type="dxa"/>
          </w:tcPr>
          <w:p w14:paraId="4FC16AB1" w14:textId="77777777" w:rsidR="002A20C8" w:rsidRDefault="002A20C8" w:rsidP="001F1477">
            <w:pPr>
              <w:pStyle w:val="Standard"/>
            </w:pPr>
            <w:r>
              <w:rPr>
                <w:b/>
              </w:rPr>
              <w:t>Correspond à…</w:t>
            </w:r>
          </w:p>
        </w:tc>
        <w:tc>
          <w:tcPr>
            <w:tcW w:w="4253" w:type="dxa"/>
          </w:tcPr>
          <w:p w14:paraId="4A26D8C6" w14:textId="77777777" w:rsidR="002A20C8" w:rsidRDefault="002A20C8" w:rsidP="001F1477">
            <w:pPr>
              <w:pStyle w:val="Standard"/>
              <w:rPr>
                <w:b/>
              </w:rPr>
            </w:pPr>
            <w:r>
              <w:rPr>
                <w:b/>
              </w:rPr>
              <w:t>Localisation</w:t>
            </w:r>
          </w:p>
        </w:tc>
      </w:tr>
      <w:tr w:rsidR="002A20C8" w14:paraId="0FF71508" w14:textId="77777777" w:rsidTr="001F1477">
        <w:trPr>
          <w:cantSplit/>
        </w:trPr>
        <w:tc>
          <w:tcPr>
            <w:tcW w:w="2660" w:type="dxa"/>
          </w:tcPr>
          <w:p w14:paraId="57CAFACE" w14:textId="77777777" w:rsidR="002A20C8" w:rsidRDefault="002A20C8" w:rsidP="001F1477">
            <w:pPr>
              <w:pStyle w:val="Standard"/>
            </w:pPr>
            <w:r>
              <w:t>Neutre enherbé</w:t>
            </w:r>
          </w:p>
        </w:tc>
        <w:tc>
          <w:tcPr>
            <w:tcW w:w="2551" w:type="dxa"/>
          </w:tcPr>
          <w:p w14:paraId="21049CF6" w14:textId="77777777" w:rsidR="002A20C8" w:rsidRDefault="002A20C8" w:rsidP="001F1477">
            <w:pPr>
              <w:pStyle w:val="Standard"/>
              <w:rPr>
                <w:color w:val="000000"/>
              </w:rPr>
            </w:pPr>
            <w:r>
              <w:rPr>
                <w:color w:val="000000"/>
              </w:rPr>
              <w:t>Neutre</w:t>
            </w:r>
          </w:p>
        </w:tc>
        <w:tc>
          <w:tcPr>
            <w:tcW w:w="4253" w:type="dxa"/>
          </w:tcPr>
          <w:p w14:paraId="490640F7" w14:textId="77777777" w:rsidR="002A20C8" w:rsidRDefault="002A20C8" w:rsidP="001F1477">
            <w:pPr>
              <w:pStyle w:val="Standard"/>
              <w:rPr>
                <w:color w:val="000000"/>
              </w:rPr>
            </w:pPr>
            <w:r>
              <w:rPr>
                <w:color w:val="000000"/>
              </w:rPr>
              <w:t>Hautes herbes dans une zone extérieure à taux vibratoire neutre</w:t>
            </w:r>
          </w:p>
        </w:tc>
      </w:tr>
      <w:tr w:rsidR="002A20C8" w14:paraId="4D9948D4" w14:textId="77777777" w:rsidTr="001F1477">
        <w:trPr>
          <w:cantSplit/>
        </w:trPr>
        <w:tc>
          <w:tcPr>
            <w:tcW w:w="2660" w:type="dxa"/>
          </w:tcPr>
          <w:p w14:paraId="14EE8A75" w14:textId="77777777" w:rsidR="002A20C8" w:rsidRDefault="002A20C8" w:rsidP="001F1477">
            <w:pPr>
              <w:pStyle w:val="Standard"/>
            </w:pPr>
            <w:r>
              <w:t>Place du village</w:t>
            </w:r>
          </w:p>
        </w:tc>
        <w:tc>
          <w:tcPr>
            <w:tcW w:w="2551" w:type="dxa"/>
          </w:tcPr>
          <w:p w14:paraId="1E4266F9" w14:textId="77777777" w:rsidR="002A20C8" w:rsidRDefault="002A20C8" w:rsidP="001F1477">
            <w:pPr>
              <w:pStyle w:val="Standard"/>
              <w:rPr>
                <w:color w:val="000000"/>
              </w:rPr>
            </w:pPr>
            <w:r>
              <w:rPr>
                <w:color w:val="000000"/>
              </w:rPr>
              <w:t>Neutre</w:t>
            </w:r>
          </w:p>
        </w:tc>
        <w:tc>
          <w:tcPr>
            <w:tcW w:w="4253" w:type="dxa"/>
          </w:tcPr>
          <w:p w14:paraId="74752855" w14:textId="77777777" w:rsidR="002A20C8" w:rsidRDefault="002A20C8" w:rsidP="001F1477">
            <w:pPr>
              <w:pStyle w:val="Standard"/>
              <w:rPr>
                <w:color w:val="000000"/>
              </w:rPr>
            </w:pPr>
            <w:r>
              <w:rPr>
                <w:color w:val="000000"/>
              </w:rPr>
              <w:t>Combats extérieurs dans un village</w:t>
            </w:r>
          </w:p>
        </w:tc>
      </w:tr>
      <w:tr w:rsidR="002A20C8" w14:paraId="1917887F" w14:textId="77777777" w:rsidTr="001F1477">
        <w:trPr>
          <w:cantSplit/>
        </w:trPr>
        <w:tc>
          <w:tcPr>
            <w:tcW w:w="2660" w:type="dxa"/>
          </w:tcPr>
          <w:p w14:paraId="0C8BC1EA" w14:textId="77777777" w:rsidR="002A20C8" w:rsidRDefault="002A20C8" w:rsidP="001F1477">
            <w:pPr>
              <w:pStyle w:val="Standard"/>
            </w:pPr>
            <w:r>
              <w:t>Place de la ville</w:t>
            </w:r>
          </w:p>
        </w:tc>
        <w:tc>
          <w:tcPr>
            <w:tcW w:w="2551" w:type="dxa"/>
          </w:tcPr>
          <w:p w14:paraId="689AD9C4" w14:textId="77777777" w:rsidR="002A20C8" w:rsidRDefault="002A20C8" w:rsidP="001F1477">
            <w:pPr>
              <w:pStyle w:val="Standard"/>
              <w:rPr>
                <w:color w:val="000000"/>
              </w:rPr>
            </w:pPr>
            <w:r>
              <w:rPr>
                <w:color w:val="000000"/>
              </w:rPr>
              <w:t>Neutre</w:t>
            </w:r>
          </w:p>
        </w:tc>
        <w:tc>
          <w:tcPr>
            <w:tcW w:w="4253" w:type="dxa"/>
          </w:tcPr>
          <w:p w14:paraId="17A1110B" w14:textId="77777777" w:rsidR="002A20C8" w:rsidRDefault="002A20C8" w:rsidP="001F1477">
            <w:pPr>
              <w:pStyle w:val="Standard"/>
              <w:rPr>
                <w:color w:val="000000"/>
              </w:rPr>
            </w:pPr>
            <w:r>
              <w:rPr>
                <w:color w:val="000000"/>
              </w:rPr>
              <w:t>Combats extérieurs en ville</w:t>
            </w:r>
          </w:p>
        </w:tc>
      </w:tr>
      <w:tr w:rsidR="002A20C8" w14:paraId="2A3A7D73" w14:textId="77777777" w:rsidTr="001F1477">
        <w:trPr>
          <w:cantSplit/>
        </w:trPr>
        <w:tc>
          <w:tcPr>
            <w:tcW w:w="2660" w:type="dxa"/>
          </w:tcPr>
          <w:p w14:paraId="36DC3E23" w14:textId="77777777" w:rsidR="002A20C8" w:rsidRDefault="002A20C8" w:rsidP="001F1477">
            <w:pPr>
              <w:pStyle w:val="Standard"/>
            </w:pPr>
            <w:r>
              <w:t>Colisée du Lierre</w:t>
            </w:r>
          </w:p>
        </w:tc>
        <w:tc>
          <w:tcPr>
            <w:tcW w:w="2551" w:type="dxa"/>
          </w:tcPr>
          <w:p w14:paraId="3A48A1ED" w14:textId="77777777" w:rsidR="002A20C8" w:rsidRDefault="002A20C8" w:rsidP="001F1477">
            <w:pPr>
              <w:pStyle w:val="Standard"/>
            </w:pPr>
            <w:r>
              <w:rPr>
                <w:color w:val="000000"/>
              </w:rPr>
              <w:t>Prairie sacrée</w:t>
            </w:r>
          </w:p>
        </w:tc>
        <w:tc>
          <w:tcPr>
            <w:tcW w:w="4253" w:type="dxa"/>
          </w:tcPr>
          <w:p w14:paraId="0F78D971" w14:textId="77777777" w:rsidR="002A20C8" w:rsidRDefault="002A20C8" w:rsidP="001F1477">
            <w:pPr>
              <w:pStyle w:val="Standard"/>
              <w:rPr>
                <w:color w:val="000000"/>
              </w:rPr>
            </w:pPr>
            <w:r>
              <w:rPr>
                <w:color w:val="000000"/>
              </w:rPr>
              <w:t>Gortelda</w:t>
            </w:r>
          </w:p>
        </w:tc>
      </w:tr>
      <w:tr w:rsidR="002A20C8" w14:paraId="0829AB11" w14:textId="77777777" w:rsidTr="001F1477">
        <w:trPr>
          <w:cantSplit/>
        </w:trPr>
        <w:tc>
          <w:tcPr>
            <w:tcW w:w="2660" w:type="dxa"/>
          </w:tcPr>
          <w:p w14:paraId="20EB5D80" w14:textId="77777777" w:rsidR="002A20C8" w:rsidRDefault="002A20C8" w:rsidP="001F1477">
            <w:pPr>
              <w:pStyle w:val="Standard"/>
            </w:pPr>
            <w:r>
              <w:t>Colisée des Néréides</w:t>
            </w:r>
          </w:p>
        </w:tc>
        <w:tc>
          <w:tcPr>
            <w:tcW w:w="2551" w:type="dxa"/>
          </w:tcPr>
          <w:p w14:paraId="006EBE3D" w14:textId="77777777" w:rsidR="002A20C8" w:rsidRDefault="002A20C8" w:rsidP="001F1477">
            <w:pPr>
              <w:pStyle w:val="Standard"/>
            </w:pPr>
            <w:r>
              <w:rPr>
                <w:color w:val="000000"/>
              </w:rPr>
              <w:t>Aquatique</w:t>
            </w:r>
          </w:p>
        </w:tc>
        <w:tc>
          <w:tcPr>
            <w:tcW w:w="4253" w:type="dxa"/>
          </w:tcPr>
          <w:p w14:paraId="3384C942" w14:textId="77777777" w:rsidR="002A20C8" w:rsidRDefault="002A20C8" w:rsidP="001F1477">
            <w:pPr>
              <w:pStyle w:val="Standard"/>
              <w:rPr>
                <w:color w:val="000000"/>
              </w:rPr>
            </w:pPr>
            <w:r>
              <w:rPr>
                <w:color w:val="000000"/>
              </w:rPr>
              <w:t>Sailadh</w:t>
            </w:r>
          </w:p>
        </w:tc>
      </w:tr>
      <w:tr w:rsidR="002A20C8" w14:paraId="7784698B" w14:textId="77777777" w:rsidTr="001F1477">
        <w:trPr>
          <w:cantSplit/>
        </w:trPr>
        <w:tc>
          <w:tcPr>
            <w:tcW w:w="2660" w:type="dxa"/>
          </w:tcPr>
          <w:p w14:paraId="41947218" w14:textId="77777777" w:rsidR="002A20C8" w:rsidRDefault="002A20C8" w:rsidP="001F1477">
            <w:pPr>
              <w:pStyle w:val="Standard"/>
            </w:pPr>
            <w:r>
              <w:t>Colisée Tellurique</w:t>
            </w:r>
          </w:p>
        </w:tc>
        <w:tc>
          <w:tcPr>
            <w:tcW w:w="2551" w:type="dxa"/>
          </w:tcPr>
          <w:p w14:paraId="76E9ECC7" w14:textId="77777777" w:rsidR="002A20C8" w:rsidRDefault="002A20C8" w:rsidP="001F1477">
            <w:pPr>
              <w:pStyle w:val="Standard"/>
            </w:pPr>
            <w:r>
              <w:t>Désertique</w:t>
            </w:r>
          </w:p>
        </w:tc>
        <w:tc>
          <w:tcPr>
            <w:tcW w:w="4253" w:type="dxa"/>
          </w:tcPr>
          <w:p w14:paraId="072D7F97" w14:textId="77777777" w:rsidR="002A20C8" w:rsidRDefault="002A20C8" w:rsidP="001F1477">
            <w:pPr>
              <w:pStyle w:val="Standard"/>
            </w:pPr>
            <w:r>
              <w:t>Aceris</w:t>
            </w:r>
          </w:p>
        </w:tc>
      </w:tr>
      <w:tr w:rsidR="002A20C8" w14:paraId="258EF5FB" w14:textId="77777777" w:rsidTr="001F1477">
        <w:trPr>
          <w:cantSplit/>
        </w:trPr>
        <w:tc>
          <w:tcPr>
            <w:tcW w:w="2660" w:type="dxa"/>
          </w:tcPr>
          <w:p w14:paraId="2DD1E159" w14:textId="77777777" w:rsidR="002A20C8" w:rsidRDefault="002A20C8" w:rsidP="001F1477">
            <w:pPr>
              <w:pStyle w:val="Standard"/>
            </w:pPr>
            <w:r>
              <w:t>Colisée Océanique</w:t>
            </w:r>
          </w:p>
        </w:tc>
        <w:tc>
          <w:tcPr>
            <w:tcW w:w="2551" w:type="dxa"/>
          </w:tcPr>
          <w:p w14:paraId="67BEE3E1" w14:textId="77777777" w:rsidR="002A20C8" w:rsidRDefault="002A20C8" w:rsidP="001F1477">
            <w:pPr>
              <w:pStyle w:val="Standard"/>
            </w:pPr>
            <w:r>
              <w:rPr>
                <w:color w:val="000000"/>
              </w:rPr>
              <w:t>Maritime</w:t>
            </w:r>
          </w:p>
        </w:tc>
        <w:tc>
          <w:tcPr>
            <w:tcW w:w="4253" w:type="dxa"/>
          </w:tcPr>
          <w:p w14:paraId="213912B2" w14:textId="77777777" w:rsidR="002A20C8" w:rsidRDefault="002A20C8" w:rsidP="001F1477">
            <w:pPr>
              <w:pStyle w:val="Standard"/>
            </w:pPr>
            <w:r>
              <w:t>Selenion</w:t>
            </w:r>
          </w:p>
        </w:tc>
      </w:tr>
      <w:tr w:rsidR="002A20C8" w14:paraId="17FDBE43" w14:textId="77777777" w:rsidTr="001F1477">
        <w:trPr>
          <w:cantSplit/>
        </w:trPr>
        <w:tc>
          <w:tcPr>
            <w:tcW w:w="2660" w:type="dxa"/>
          </w:tcPr>
          <w:p w14:paraId="787F6450" w14:textId="77777777" w:rsidR="002A20C8" w:rsidRDefault="002A20C8" w:rsidP="001F1477">
            <w:pPr>
              <w:pStyle w:val="Standard"/>
            </w:pPr>
            <w:r>
              <w:t>Colisée Féerique</w:t>
            </w:r>
          </w:p>
        </w:tc>
        <w:tc>
          <w:tcPr>
            <w:tcW w:w="2551" w:type="dxa"/>
          </w:tcPr>
          <w:p w14:paraId="4A3851DD" w14:textId="77777777" w:rsidR="002A20C8" w:rsidRDefault="002A20C8" w:rsidP="001F1477">
            <w:pPr>
              <w:pStyle w:val="Standard"/>
            </w:pPr>
            <w:r>
              <w:rPr>
                <w:color w:val="000000"/>
              </w:rPr>
              <w:t>Lieu saint (brumeux)</w:t>
            </w:r>
          </w:p>
        </w:tc>
        <w:tc>
          <w:tcPr>
            <w:tcW w:w="4253" w:type="dxa"/>
          </w:tcPr>
          <w:p w14:paraId="6DA96E6A" w14:textId="77777777" w:rsidR="002A20C8" w:rsidRDefault="002A20C8" w:rsidP="001F1477">
            <w:pPr>
              <w:pStyle w:val="Standard"/>
            </w:pPr>
            <w:r>
              <w:t>Fearnos</w:t>
            </w:r>
          </w:p>
        </w:tc>
      </w:tr>
      <w:tr w:rsidR="002A20C8" w14:paraId="3D58DC2D" w14:textId="77777777" w:rsidTr="001F1477">
        <w:trPr>
          <w:cantSplit/>
        </w:trPr>
        <w:tc>
          <w:tcPr>
            <w:tcW w:w="2660" w:type="dxa"/>
          </w:tcPr>
          <w:p w14:paraId="7C78DD96" w14:textId="77777777" w:rsidR="002A20C8" w:rsidRDefault="002A20C8" w:rsidP="001F1477">
            <w:pPr>
              <w:pStyle w:val="Standard"/>
            </w:pPr>
            <w:r>
              <w:t>Colisée de la Caldeira</w:t>
            </w:r>
          </w:p>
        </w:tc>
        <w:tc>
          <w:tcPr>
            <w:tcW w:w="2551" w:type="dxa"/>
          </w:tcPr>
          <w:p w14:paraId="43D9CE1C" w14:textId="77777777" w:rsidR="002A20C8" w:rsidRDefault="002A20C8" w:rsidP="001F1477">
            <w:pPr>
              <w:pStyle w:val="Standard"/>
            </w:pPr>
            <w:r>
              <w:t>Volcanique</w:t>
            </w:r>
          </w:p>
        </w:tc>
        <w:tc>
          <w:tcPr>
            <w:tcW w:w="4253" w:type="dxa"/>
          </w:tcPr>
          <w:p w14:paraId="15C4E383" w14:textId="77777777" w:rsidR="002A20C8" w:rsidRDefault="002A20C8" w:rsidP="001F1477">
            <w:pPr>
              <w:pStyle w:val="Standard"/>
            </w:pPr>
            <w:r>
              <w:t>Huathorn</w:t>
            </w:r>
          </w:p>
        </w:tc>
      </w:tr>
      <w:tr w:rsidR="002A20C8" w14:paraId="23A29FEA" w14:textId="77777777" w:rsidTr="001F1477">
        <w:trPr>
          <w:cantSplit/>
        </w:trPr>
        <w:tc>
          <w:tcPr>
            <w:tcW w:w="2660" w:type="dxa"/>
          </w:tcPr>
          <w:p w14:paraId="15037E0C" w14:textId="77777777" w:rsidR="002A20C8" w:rsidRDefault="002A20C8" w:rsidP="001F1477">
            <w:pPr>
              <w:pStyle w:val="Standard"/>
            </w:pPr>
            <w:r>
              <w:t>Colisée des Ailes Noires</w:t>
            </w:r>
          </w:p>
        </w:tc>
        <w:tc>
          <w:tcPr>
            <w:tcW w:w="2551" w:type="dxa"/>
          </w:tcPr>
          <w:p w14:paraId="420741B7" w14:textId="77777777" w:rsidR="002A20C8" w:rsidRDefault="002A20C8" w:rsidP="001F1477">
            <w:pPr>
              <w:pStyle w:val="Standard"/>
            </w:pPr>
            <w:r>
              <w:t>Lieu maudit</w:t>
            </w:r>
          </w:p>
        </w:tc>
        <w:tc>
          <w:tcPr>
            <w:tcW w:w="4253" w:type="dxa"/>
          </w:tcPr>
          <w:p w14:paraId="2B70DB87" w14:textId="77777777" w:rsidR="002A20C8" w:rsidRDefault="002A20C8" w:rsidP="001F1477">
            <w:pPr>
              <w:pStyle w:val="Standard"/>
            </w:pPr>
            <w:r>
              <w:t>Sambucus</w:t>
            </w:r>
          </w:p>
        </w:tc>
      </w:tr>
      <w:tr w:rsidR="002A20C8" w14:paraId="65FF71A6" w14:textId="77777777" w:rsidTr="001F1477">
        <w:trPr>
          <w:cantSplit/>
        </w:trPr>
        <w:tc>
          <w:tcPr>
            <w:tcW w:w="2660" w:type="dxa"/>
          </w:tcPr>
          <w:p w14:paraId="30DD8DA1" w14:textId="77777777" w:rsidR="002A20C8" w:rsidRDefault="002A20C8" w:rsidP="001F1477">
            <w:pPr>
              <w:pStyle w:val="Standard"/>
            </w:pPr>
            <w:r>
              <w:t>Colisée de l’Esprit</w:t>
            </w:r>
          </w:p>
        </w:tc>
        <w:tc>
          <w:tcPr>
            <w:tcW w:w="2551" w:type="dxa"/>
          </w:tcPr>
          <w:p w14:paraId="3E8F271D" w14:textId="77777777" w:rsidR="002A20C8" w:rsidRDefault="002A20C8" w:rsidP="001F1477">
            <w:pPr>
              <w:pStyle w:val="Standard"/>
            </w:pPr>
            <w:r w:rsidRPr="00C1625E">
              <w:rPr>
                <w:color w:val="000000"/>
              </w:rPr>
              <w:t>Lieu saint</w:t>
            </w:r>
            <w:r w:rsidRPr="00C1625E">
              <w:t xml:space="preserve"> (aura psychique)</w:t>
            </w:r>
          </w:p>
        </w:tc>
        <w:tc>
          <w:tcPr>
            <w:tcW w:w="4253" w:type="dxa"/>
          </w:tcPr>
          <w:p w14:paraId="14DC6445" w14:textId="77777777" w:rsidR="002A20C8" w:rsidRDefault="002A20C8" w:rsidP="001F1477">
            <w:pPr>
              <w:pStyle w:val="Standard"/>
            </w:pPr>
            <w:r>
              <w:t>Collia</w:t>
            </w:r>
          </w:p>
        </w:tc>
      </w:tr>
      <w:tr w:rsidR="002A20C8" w14:paraId="5DF0F245" w14:textId="77777777" w:rsidTr="001F1477">
        <w:trPr>
          <w:cantSplit/>
        </w:trPr>
        <w:tc>
          <w:tcPr>
            <w:tcW w:w="2660" w:type="dxa"/>
          </w:tcPr>
          <w:p w14:paraId="13B7CB31" w14:textId="77777777" w:rsidR="002A20C8" w:rsidRDefault="002A20C8" w:rsidP="001F1477">
            <w:pPr>
              <w:pStyle w:val="Standard"/>
            </w:pPr>
            <w:r>
              <w:t>Colisée Draconique</w:t>
            </w:r>
          </w:p>
        </w:tc>
        <w:tc>
          <w:tcPr>
            <w:tcW w:w="2551" w:type="dxa"/>
          </w:tcPr>
          <w:p w14:paraId="0CFAE122" w14:textId="77777777" w:rsidR="002A20C8" w:rsidRDefault="002A20C8" w:rsidP="001F1477">
            <w:pPr>
              <w:pStyle w:val="Standard"/>
            </w:pPr>
            <w:r>
              <w:t>Draconique</w:t>
            </w:r>
          </w:p>
        </w:tc>
        <w:tc>
          <w:tcPr>
            <w:tcW w:w="4253" w:type="dxa"/>
          </w:tcPr>
          <w:p w14:paraId="0F9B9006" w14:textId="77777777" w:rsidR="002A20C8" w:rsidRDefault="002A20C8" w:rsidP="001F1477">
            <w:pPr>
              <w:pStyle w:val="Standard"/>
            </w:pPr>
            <w:r>
              <w:t>Duiraco</w:t>
            </w:r>
          </w:p>
        </w:tc>
      </w:tr>
      <w:tr w:rsidR="002A20C8" w14:paraId="0346684B" w14:textId="77777777" w:rsidTr="001F1477">
        <w:trPr>
          <w:cantSplit/>
        </w:trPr>
        <w:tc>
          <w:tcPr>
            <w:tcW w:w="2660" w:type="dxa"/>
          </w:tcPr>
          <w:p w14:paraId="7F8B34D4" w14:textId="77777777" w:rsidR="002A20C8" w:rsidRDefault="002A20C8" w:rsidP="001F1477">
            <w:pPr>
              <w:pStyle w:val="Standard"/>
            </w:pPr>
            <w:r>
              <w:t>Colisée du Phénix</w:t>
            </w:r>
          </w:p>
        </w:tc>
        <w:tc>
          <w:tcPr>
            <w:tcW w:w="2551" w:type="dxa"/>
          </w:tcPr>
          <w:p w14:paraId="1A769B35" w14:textId="77777777" w:rsidR="002A20C8" w:rsidRDefault="002A20C8" w:rsidP="001F1477">
            <w:pPr>
              <w:pStyle w:val="Standard"/>
            </w:pPr>
            <w:r>
              <w:rPr>
                <w:color w:val="000000"/>
              </w:rPr>
              <w:t>Venteux</w:t>
            </w:r>
            <w:r>
              <w:t xml:space="preserve"> (ensoleillé)</w:t>
            </w:r>
          </w:p>
        </w:tc>
        <w:tc>
          <w:tcPr>
            <w:tcW w:w="4253" w:type="dxa"/>
          </w:tcPr>
          <w:p w14:paraId="532D1333" w14:textId="77777777" w:rsidR="002A20C8" w:rsidRDefault="002A20C8" w:rsidP="001F1477">
            <w:pPr>
              <w:pStyle w:val="Standard"/>
            </w:pPr>
            <w:r>
              <w:t>Hulis</w:t>
            </w:r>
          </w:p>
        </w:tc>
      </w:tr>
      <w:tr w:rsidR="002A20C8" w14:paraId="50492A21" w14:textId="77777777" w:rsidTr="001F1477">
        <w:trPr>
          <w:cantSplit/>
        </w:trPr>
        <w:tc>
          <w:tcPr>
            <w:tcW w:w="2660" w:type="dxa"/>
          </w:tcPr>
          <w:p w14:paraId="3F1BB3C7" w14:textId="77777777" w:rsidR="002A20C8" w:rsidRDefault="002A20C8" w:rsidP="001F1477">
            <w:pPr>
              <w:pStyle w:val="Standard"/>
            </w:pPr>
            <w:r>
              <w:lastRenderedPageBreak/>
              <w:t>Colisée d’Arceus</w:t>
            </w:r>
          </w:p>
        </w:tc>
        <w:tc>
          <w:tcPr>
            <w:tcW w:w="2551" w:type="dxa"/>
          </w:tcPr>
          <w:p w14:paraId="24CCAB6B" w14:textId="77777777" w:rsidR="002A20C8" w:rsidRDefault="002A20C8" w:rsidP="001F1477">
            <w:pPr>
              <w:pStyle w:val="Standard"/>
            </w:pPr>
            <w:r>
              <w:rPr>
                <w:color w:val="000000"/>
              </w:rPr>
              <w:t>Neutre, Gelé, Rocheux, Aquatique ou Prairie</w:t>
            </w:r>
          </w:p>
        </w:tc>
        <w:tc>
          <w:tcPr>
            <w:tcW w:w="4253" w:type="dxa"/>
          </w:tcPr>
          <w:p w14:paraId="5AD8F558" w14:textId="77777777" w:rsidR="002A20C8" w:rsidRDefault="002A20C8" w:rsidP="001F1477">
            <w:pPr>
              <w:pStyle w:val="Standard"/>
            </w:pPr>
            <w:r>
              <w:t>Ardrasil</w:t>
            </w:r>
          </w:p>
        </w:tc>
      </w:tr>
      <w:tr w:rsidR="002A20C8" w14:paraId="0B4F1316" w14:textId="77777777" w:rsidTr="001F1477">
        <w:trPr>
          <w:cantSplit/>
        </w:trPr>
        <w:tc>
          <w:tcPr>
            <w:tcW w:w="2660" w:type="dxa"/>
          </w:tcPr>
          <w:p w14:paraId="21E202D1" w14:textId="77777777" w:rsidR="002A20C8" w:rsidRDefault="002A20C8" w:rsidP="001F1477">
            <w:pPr>
              <w:pStyle w:val="Standard"/>
            </w:pPr>
            <w:r>
              <w:t>Tour de Lierre</w:t>
            </w:r>
          </w:p>
        </w:tc>
        <w:tc>
          <w:tcPr>
            <w:tcW w:w="2551" w:type="dxa"/>
          </w:tcPr>
          <w:p w14:paraId="7692C2B2" w14:textId="77777777" w:rsidR="002A20C8" w:rsidRDefault="002A20C8" w:rsidP="001F1477">
            <w:pPr>
              <w:pStyle w:val="Standard"/>
            </w:pPr>
            <w:r>
              <w:t>Temple</w:t>
            </w:r>
          </w:p>
        </w:tc>
        <w:tc>
          <w:tcPr>
            <w:tcW w:w="4253" w:type="dxa"/>
          </w:tcPr>
          <w:p w14:paraId="77441E65" w14:textId="77777777" w:rsidR="002A20C8" w:rsidRDefault="002A20C8" w:rsidP="001F1477">
            <w:pPr>
              <w:pStyle w:val="Standard"/>
            </w:pPr>
            <w:r>
              <w:rPr>
                <w:color w:val="000000"/>
              </w:rPr>
              <w:t>Gortelda</w:t>
            </w:r>
          </w:p>
        </w:tc>
      </w:tr>
      <w:tr w:rsidR="002A20C8" w14:paraId="38532EC8" w14:textId="77777777" w:rsidTr="001F1477">
        <w:trPr>
          <w:cantSplit/>
        </w:trPr>
        <w:tc>
          <w:tcPr>
            <w:tcW w:w="2660" w:type="dxa"/>
          </w:tcPr>
          <w:p w14:paraId="739BF959" w14:textId="77777777" w:rsidR="002A20C8" w:rsidRDefault="002A20C8" w:rsidP="001F1477">
            <w:pPr>
              <w:pStyle w:val="Standard"/>
            </w:pPr>
            <w:r>
              <w:t>Tour Céleste</w:t>
            </w:r>
          </w:p>
        </w:tc>
        <w:tc>
          <w:tcPr>
            <w:tcW w:w="2551" w:type="dxa"/>
          </w:tcPr>
          <w:p w14:paraId="41B9BAAD" w14:textId="77777777" w:rsidR="002A20C8" w:rsidRDefault="002A20C8" w:rsidP="001F1477">
            <w:pPr>
              <w:pStyle w:val="Standard"/>
            </w:pPr>
            <w:r w:rsidRPr="00E6159E">
              <w:rPr>
                <w:color w:val="000000"/>
              </w:rPr>
              <w:t xml:space="preserve">Promontoire </w:t>
            </w:r>
            <w:r>
              <w:rPr>
                <w:color w:val="000000"/>
              </w:rPr>
              <w:t>sacré</w:t>
            </w:r>
          </w:p>
        </w:tc>
        <w:tc>
          <w:tcPr>
            <w:tcW w:w="4253" w:type="dxa"/>
          </w:tcPr>
          <w:p w14:paraId="0D3B55B1" w14:textId="77777777" w:rsidR="002A20C8" w:rsidRDefault="002A20C8" w:rsidP="001F1477">
            <w:pPr>
              <w:pStyle w:val="Standard"/>
              <w:rPr>
                <w:color w:val="000000"/>
              </w:rPr>
            </w:pPr>
            <w:r>
              <w:rPr>
                <w:color w:val="000000"/>
              </w:rPr>
              <w:t>Duiraco</w:t>
            </w:r>
          </w:p>
        </w:tc>
      </w:tr>
      <w:tr w:rsidR="002A20C8" w14:paraId="5A13DBAF" w14:textId="77777777" w:rsidTr="001F1477">
        <w:trPr>
          <w:cantSplit/>
        </w:trPr>
        <w:tc>
          <w:tcPr>
            <w:tcW w:w="2660" w:type="dxa"/>
          </w:tcPr>
          <w:p w14:paraId="6A36936F" w14:textId="77777777" w:rsidR="002A20C8" w:rsidRDefault="002A20C8" w:rsidP="001F1477">
            <w:pPr>
              <w:pStyle w:val="Standard"/>
            </w:pPr>
            <w:r>
              <w:t>Donjon sinistre</w:t>
            </w:r>
          </w:p>
        </w:tc>
        <w:tc>
          <w:tcPr>
            <w:tcW w:w="2551" w:type="dxa"/>
          </w:tcPr>
          <w:p w14:paraId="4AC2EEED" w14:textId="77777777" w:rsidR="002A20C8" w:rsidRDefault="002A20C8" w:rsidP="001F1477">
            <w:pPr>
              <w:pStyle w:val="Standard"/>
            </w:pPr>
            <w:r>
              <w:t>Grotte sinistre</w:t>
            </w:r>
          </w:p>
        </w:tc>
        <w:tc>
          <w:tcPr>
            <w:tcW w:w="4253" w:type="dxa"/>
          </w:tcPr>
          <w:p w14:paraId="3354DFA0" w14:textId="77777777" w:rsidR="002A20C8" w:rsidRDefault="002A20C8" w:rsidP="001F1477">
            <w:pPr>
              <w:pStyle w:val="Standard"/>
              <w:rPr>
                <w:color w:val="000000"/>
              </w:rPr>
            </w:pPr>
            <w:r>
              <w:rPr>
                <w:color w:val="000000"/>
              </w:rPr>
              <w:t>Souterrains, sous-sols de bâtiments</w:t>
            </w:r>
          </w:p>
        </w:tc>
      </w:tr>
      <w:tr w:rsidR="002A20C8" w14:paraId="49F92F99" w14:textId="77777777" w:rsidTr="001F1477">
        <w:trPr>
          <w:cantSplit/>
        </w:trPr>
        <w:tc>
          <w:tcPr>
            <w:tcW w:w="2660" w:type="dxa"/>
          </w:tcPr>
          <w:p w14:paraId="46DFAB41" w14:textId="77777777" w:rsidR="002A20C8" w:rsidRDefault="002A20C8" w:rsidP="001F1477">
            <w:pPr>
              <w:pStyle w:val="Standard"/>
            </w:pPr>
            <w:r>
              <w:t>Donjon</w:t>
            </w:r>
          </w:p>
        </w:tc>
        <w:tc>
          <w:tcPr>
            <w:tcW w:w="2551" w:type="dxa"/>
          </w:tcPr>
          <w:p w14:paraId="0DB9BEEC" w14:textId="77777777" w:rsidR="002A20C8" w:rsidRDefault="002A20C8" w:rsidP="001F1477">
            <w:pPr>
              <w:pStyle w:val="Standard"/>
            </w:pPr>
            <w:r>
              <w:t>Grotte</w:t>
            </w:r>
          </w:p>
        </w:tc>
        <w:tc>
          <w:tcPr>
            <w:tcW w:w="4253" w:type="dxa"/>
          </w:tcPr>
          <w:p w14:paraId="29DE2333" w14:textId="77777777" w:rsidR="002A20C8" w:rsidRDefault="002A20C8" w:rsidP="001F1477">
            <w:pPr>
              <w:pStyle w:val="Standard"/>
              <w:rPr>
                <w:color w:val="000000"/>
              </w:rPr>
            </w:pPr>
            <w:r>
              <w:rPr>
                <w:color w:val="000000"/>
              </w:rPr>
              <w:t>Souterrains, sous-sols de bâtiments</w:t>
            </w:r>
          </w:p>
        </w:tc>
      </w:tr>
      <w:tr w:rsidR="002A20C8" w14:paraId="75A0EB06" w14:textId="77777777" w:rsidTr="001F1477">
        <w:trPr>
          <w:cantSplit/>
        </w:trPr>
        <w:tc>
          <w:tcPr>
            <w:tcW w:w="2660" w:type="dxa"/>
          </w:tcPr>
          <w:p w14:paraId="77A3D2C6" w14:textId="77777777" w:rsidR="002A20C8" w:rsidRDefault="002A20C8" w:rsidP="001F1477">
            <w:pPr>
              <w:pStyle w:val="Standard"/>
            </w:pPr>
            <w:r>
              <w:t>Donjon sacré</w:t>
            </w:r>
          </w:p>
        </w:tc>
        <w:tc>
          <w:tcPr>
            <w:tcW w:w="2551" w:type="dxa"/>
          </w:tcPr>
          <w:p w14:paraId="62DA0018" w14:textId="77777777" w:rsidR="002A20C8" w:rsidRDefault="002A20C8" w:rsidP="001F1477">
            <w:pPr>
              <w:pStyle w:val="Standard"/>
            </w:pPr>
            <w:r>
              <w:t>Grotte sacrée</w:t>
            </w:r>
          </w:p>
        </w:tc>
        <w:tc>
          <w:tcPr>
            <w:tcW w:w="4253" w:type="dxa"/>
          </w:tcPr>
          <w:p w14:paraId="604296D2" w14:textId="77777777" w:rsidR="002A20C8" w:rsidRDefault="002A20C8" w:rsidP="001F1477">
            <w:pPr>
              <w:pStyle w:val="Standard"/>
              <w:rPr>
                <w:color w:val="000000"/>
              </w:rPr>
            </w:pPr>
            <w:r>
              <w:rPr>
                <w:color w:val="000000"/>
              </w:rPr>
              <w:t>Souterrains, sous-sols de bâtiments</w:t>
            </w:r>
          </w:p>
        </w:tc>
      </w:tr>
      <w:tr w:rsidR="002A20C8" w14:paraId="42CFF000" w14:textId="77777777" w:rsidTr="001F1477">
        <w:trPr>
          <w:cantSplit/>
        </w:trPr>
        <w:tc>
          <w:tcPr>
            <w:tcW w:w="2660" w:type="dxa"/>
          </w:tcPr>
          <w:p w14:paraId="3965453C" w14:textId="77777777" w:rsidR="002A20C8" w:rsidRDefault="002A20C8" w:rsidP="001F1477">
            <w:pPr>
              <w:pStyle w:val="Standard"/>
            </w:pPr>
            <w:r>
              <w:t>Cercle d’Illusion</w:t>
            </w:r>
          </w:p>
        </w:tc>
        <w:tc>
          <w:tcPr>
            <w:tcW w:w="2551" w:type="dxa"/>
          </w:tcPr>
          <w:p w14:paraId="7D1DD29B" w14:textId="77777777" w:rsidR="002A20C8" w:rsidRDefault="002A20C8" w:rsidP="001F1477">
            <w:pPr>
              <w:pStyle w:val="Standard"/>
            </w:pPr>
            <w:r>
              <w:t>Neutre</w:t>
            </w:r>
          </w:p>
        </w:tc>
        <w:tc>
          <w:tcPr>
            <w:tcW w:w="4253" w:type="dxa"/>
          </w:tcPr>
          <w:p w14:paraId="7C256CE8" w14:textId="77777777" w:rsidR="002A20C8" w:rsidRDefault="002A20C8" w:rsidP="001F1477">
            <w:pPr>
              <w:pStyle w:val="Standard"/>
            </w:pPr>
            <w:r>
              <w:t>Université de la Confrontation (Ardrasil)</w:t>
            </w:r>
          </w:p>
        </w:tc>
      </w:tr>
      <w:tr w:rsidR="002A20C8" w14:paraId="1AE9D2F5" w14:textId="77777777" w:rsidTr="001F1477">
        <w:trPr>
          <w:cantSplit/>
        </w:trPr>
        <w:tc>
          <w:tcPr>
            <w:tcW w:w="2660" w:type="dxa"/>
          </w:tcPr>
          <w:p w14:paraId="3E37033F" w14:textId="77777777" w:rsidR="002A20C8" w:rsidRDefault="002A20C8" w:rsidP="001F1477">
            <w:pPr>
              <w:pStyle w:val="Standard"/>
              <w:rPr>
                <w:color w:val="000000"/>
              </w:rPr>
            </w:pPr>
            <w:r>
              <w:rPr>
                <w:color w:val="000000"/>
              </w:rPr>
              <w:t>Cimetière</w:t>
            </w:r>
          </w:p>
        </w:tc>
        <w:tc>
          <w:tcPr>
            <w:tcW w:w="2551" w:type="dxa"/>
          </w:tcPr>
          <w:p w14:paraId="5F845A28" w14:textId="77777777" w:rsidR="002A20C8" w:rsidRDefault="002A20C8" w:rsidP="001F1477">
            <w:pPr>
              <w:pStyle w:val="Standard"/>
            </w:pPr>
            <w:r>
              <w:t>Lieu maudit</w:t>
            </w:r>
          </w:p>
        </w:tc>
        <w:tc>
          <w:tcPr>
            <w:tcW w:w="4253" w:type="dxa"/>
          </w:tcPr>
          <w:p w14:paraId="73839B4D" w14:textId="77777777" w:rsidR="002A20C8" w:rsidRDefault="002A20C8" w:rsidP="001F1477">
            <w:pPr>
              <w:pStyle w:val="Standard"/>
            </w:pPr>
            <w:r>
              <w:t>Zones marquées comme cimetières</w:t>
            </w:r>
          </w:p>
        </w:tc>
      </w:tr>
      <w:tr w:rsidR="002A20C8" w14:paraId="7D99E3CE" w14:textId="77777777" w:rsidTr="001F1477">
        <w:trPr>
          <w:cantSplit/>
        </w:trPr>
        <w:tc>
          <w:tcPr>
            <w:tcW w:w="2660" w:type="dxa"/>
          </w:tcPr>
          <w:p w14:paraId="174ECFC2" w14:textId="77777777" w:rsidR="002A20C8" w:rsidRDefault="002A20C8" w:rsidP="001F1477">
            <w:pPr>
              <w:pStyle w:val="Standard"/>
              <w:rPr>
                <w:color w:val="000000"/>
              </w:rPr>
            </w:pPr>
            <w:r>
              <w:rPr>
                <w:color w:val="000000"/>
              </w:rPr>
              <w:t>Tombeau</w:t>
            </w:r>
          </w:p>
        </w:tc>
        <w:tc>
          <w:tcPr>
            <w:tcW w:w="2551" w:type="dxa"/>
          </w:tcPr>
          <w:p w14:paraId="4584F548" w14:textId="77777777" w:rsidR="002A20C8" w:rsidRDefault="002A20C8" w:rsidP="001F1477">
            <w:pPr>
              <w:pStyle w:val="Standard"/>
            </w:pPr>
            <w:r>
              <w:t>Temple maudit</w:t>
            </w:r>
          </w:p>
        </w:tc>
        <w:tc>
          <w:tcPr>
            <w:tcW w:w="4253" w:type="dxa"/>
          </w:tcPr>
          <w:p w14:paraId="18C2A0A7" w14:textId="77777777" w:rsidR="002A20C8" w:rsidRDefault="002A20C8" w:rsidP="001F1477">
            <w:pPr>
              <w:pStyle w:val="Standard"/>
            </w:pPr>
            <w:r>
              <w:rPr>
                <w:color w:val="000000"/>
              </w:rPr>
              <w:t>Tour d’Yveltal</w:t>
            </w:r>
            <w:r>
              <w:t xml:space="preserve"> et intérieurs de cimetières</w:t>
            </w:r>
          </w:p>
        </w:tc>
      </w:tr>
      <w:tr w:rsidR="002A20C8" w14:paraId="26273A66" w14:textId="77777777" w:rsidTr="001F1477">
        <w:trPr>
          <w:cantSplit/>
        </w:trPr>
        <w:tc>
          <w:tcPr>
            <w:tcW w:w="2660" w:type="dxa"/>
          </w:tcPr>
          <w:p w14:paraId="13C55E6F" w14:textId="77777777" w:rsidR="002A20C8" w:rsidRDefault="002A20C8" w:rsidP="001F1477">
            <w:pPr>
              <w:pStyle w:val="Standard"/>
            </w:pPr>
            <w:r>
              <w:rPr>
                <w:color w:val="000000"/>
              </w:rPr>
              <w:t>Sanctuaire de Giratina</w:t>
            </w:r>
          </w:p>
        </w:tc>
        <w:tc>
          <w:tcPr>
            <w:tcW w:w="2551" w:type="dxa"/>
          </w:tcPr>
          <w:p w14:paraId="15C480E6" w14:textId="77777777" w:rsidR="002A20C8" w:rsidRDefault="002A20C8" w:rsidP="001F1477">
            <w:pPr>
              <w:pStyle w:val="Standard"/>
            </w:pPr>
            <w:r>
              <w:t>Temple maudit</w:t>
            </w:r>
          </w:p>
        </w:tc>
        <w:tc>
          <w:tcPr>
            <w:tcW w:w="4253" w:type="dxa"/>
          </w:tcPr>
          <w:p w14:paraId="2E91B05A" w14:textId="77777777" w:rsidR="002A20C8" w:rsidRDefault="002A20C8" w:rsidP="001F1477">
            <w:pPr>
              <w:pStyle w:val="Standard"/>
            </w:pPr>
            <w:r>
              <w:t>Antre de Niflheim (Skjaldari)</w:t>
            </w:r>
          </w:p>
        </w:tc>
      </w:tr>
      <w:tr w:rsidR="002A20C8" w14:paraId="4F9DB9C4" w14:textId="77777777" w:rsidTr="001F1477">
        <w:trPr>
          <w:cantSplit/>
        </w:trPr>
        <w:tc>
          <w:tcPr>
            <w:tcW w:w="2660" w:type="dxa"/>
          </w:tcPr>
          <w:p w14:paraId="49F81C64" w14:textId="77777777" w:rsidR="002A20C8" w:rsidRDefault="002A20C8" w:rsidP="001F1477">
            <w:pPr>
              <w:pStyle w:val="Standard"/>
            </w:pPr>
            <w:r>
              <w:rPr>
                <w:color w:val="000000"/>
              </w:rPr>
              <w:t>Sanctuaire de Darkrai</w:t>
            </w:r>
          </w:p>
        </w:tc>
        <w:tc>
          <w:tcPr>
            <w:tcW w:w="2551" w:type="dxa"/>
          </w:tcPr>
          <w:p w14:paraId="4E661127" w14:textId="77777777" w:rsidR="002A20C8" w:rsidRDefault="002A20C8" w:rsidP="001F1477">
            <w:pPr>
              <w:pStyle w:val="Standard"/>
            </w:pPr>
            <w:r>
              <w:t>Temple maudit</w:t>
            </w:r>
          </w:p>
        </w:tc>
        <w:tc>
          <w:tcPr>
            <w:tcW w:w="4253" w:type="dxa"/>
          </w:tcPr>
          <w:p w14:paraId="3CACE36E" w14:textId="77777777" w:rsidR="002A20C8" w:rsidRDefault="002A20C8" w:rsidP="001F1477">
            <w:pPr>
              <w:pStyle w:val="Standard"/>
            </w:pPr>
            <w:r>
              <w:t>Antre du Cauchemar (Kalos)</w:t>
            </w:r>
          </w:p>
        </w:tc>
      </w:tr>
    </w:tbl>
    <w:p w14:paraId="70EC86FE" w14:textId="77777777" w:rsidR="002A20C8" w:rsidRDefault="002A20C8" w:rsidP="002A20C8">
      <w:pPr>
        <w:pStyle w:val="Standard"/>
        <w:jc w:val="both"/>
        <w:rPr>
          <w:color w:val="000000"/>
        </w:rPr>
      </w:pPr>
    </w:p>
    <w:p w14:paraId="3D03A29A" w14:textId="77777777" w:rsidR="002A20C8" w:rsidRPr="00996C79" w:rsidRDefault="002A20C8" w:rsidP="002A20C8">
      <w:pPr>
        <w:pStyle w:val="Standard"/>
        <w:jc w:val="both"/>
        <w:rPr>
          <w:color w:val="000000"/>
        </w:rPr>
      </w:pPr>
    </w:p>
    <w:p w14:paraId="4F81D02D" w14:textId="77777777" w:rsidR="002A20C8" w:rsidRPr="00C11D01" w:rsidRDefault="002A20C8" w:rsidP="002A20C8">
      <w:pPr>
        <w:pStyle w:val="Titre2"/>
      </w:pPr>
      <w:bookmarkStart w:id="9" w:name="_Transition_de_terrain"/>
      <w:bookmarkEnd w:id="9"/>
      <w:r w:rsidRPr="00C11D01">
        <w:t xml:space="preserve">  </w:t>
      </w:r>
      <w:r>
        <w:t>Transition de terrain</w:t>
      </w:r>
    </w:p>
    <w:p w14:paraId="421C2D35" w14:textId="77777777" w:rsidR="002A20C8" w:rsidRDefault="002A20C8" w:rsidP="002A20C8">
      <w:pPr>
        <w:pStyle w:val="Standard"/>
        <w:jc w:val="both"/>
      </w:pPr>
    </w:p>
    <w:p w14:paraId="4DFF2272" w14:textId="77777777" w:rsidR="002A20C8" w:rsidRPr="00AC0211" w:rsidRDefault="002A20C8" w:rsidP="002A20C8">
      <w:pPr>
        <w:pStyle w:val="Titre3"/>
      </w:pPr>
      <w:bookmarkStart w:id="10" w:name="_Ce_qui_est"/>
      <w:bookmarkEnd w:id="10"/>
      <w:r w:rsidRPr="00AC0211">
        <w:t xml:space="preserve">  </w:t>
      </w:r>
      <w:r>
        <w:t>Ce qui est modifié en cas d’altération de terrain</w:t>
      </w:r>
    </w:p>
    <w:p w14:paraId="4FD9413C" w14:textId="77777777" w:rsidR="002A20C8" w:rsidRDefault="002A20C8" w:rsidP="002A20C8">
      <w:pPr>
        <w:pStyle w:val="Standard"/>
        <w:jc w:val="both"/>
      </w:pPr>
    </w:p>
    <w:p w14:paraId="5CA8821F" w14:textId="77777777" w:rsidR="002A20C8" w:rsidRDefault="002A20C8" w:rsidP="002A20C8">
      <w:pPr>
        <w:pStyle w:val="Standard"/>
        <w:jc w:val="both"/>
      </w:pPr>
      <w:r>
        <w:t xml:space="preserve">  S’il y a un changement de terrain, le taux vibratoire du lieu est toujours conservé. </w:t>
      </w:r>
    </w:p>
    <w:p w14:paraId="4794CB9C" w14:textId="77777777" w:rsidR="002A20C8" w:rsidRDefault="002A20C8" w:rsidP="002A20C8">
      <w:pPr>
        <w:pStyle w:val="Standard"/>
        <w:jc w:val="both"/>
      </w:pPr>
      <w:r>
        <w:t xml:space="preserve">  Il n’existe aucun moyen de passer d’un terrain intérieur à un terrain extérieur ou vice-versa</w:t>
      </w:r>
    </w:p>
    <w:p w14:paraId="3253EC2D" w14:textId="77777777" w:rsidR="002A20C8" w:rsidRDefault="002A20C8" w:rsidP="002A20C8">
      <w:pPr>
        <w:pStyle w:val="Standard"/>
        <w:jc w:val="both"/>
      </w:pPr>
    </w:p>
    <w:p w14:paraId="58983F48" w14:textId="77777777" w:rsidR="002A20C8" w:rsidRDefault="002A20C8" w:rsidP="002A20C8">
      <w:pPr>
        <w:pStyle w:val="Standard"/>
        <w:jc w:val="both"/>
      </w:pPr>
      <w:r>
        <w:t xml:space="preserve">  C’est pour cela qu’une capacité Champ Herbu lancé sur un Cimetière combinera les caractéristiques du cimetière avec le terrain herbu, ce qui donnera une Prairie maudite, tandis que cette attaque donnera une Grotte forestière bénie si elle lancée depuis l’intérieur d’un Temple.</w:t>
      </w:r>
    </w:p>
    <w:p w14:paraId="63C08B30" w14:textId="77777777" w:rsidR="002A20C8" w:rsidRDefault="002A20C8" w:rsidP="002A20C8">
      <w:pPr>
        <w:pStyle w:val="Standard"/>
        <w:jc w:val="both"/>
      </w:pPr>
    </w:p>
    <w:p w14:paraId="6CA8AF10" w14:textId="77777777" w:rsidR="002A20C8" w:rsidRDefault="002A20C8" w:rsidP="002A20C8">
      <w:pPr>
        <w:pStyle w:val="Standard"/>
        <w:jc w:val="both"/>
      </w:pPr>
      <w:r>
        <w:t xml:space="preserve">  Dès que le terrain a été altéré par une attaque, une combinaison d’attaques ou un talent, cette modification se maintient durant 5 tours (8 tours si le Pokémon responsable tenait l’objet Roche Tellurique, équivalent ancien du </w:t>
      </w:r>
      <w:proofErr w:type="spellStart"/>
      <w:r w:rsidRPr="005727B4">
        <w:t>Champ</w:t>
      </w:r>
      <w:r>
        <w:t>’</w:t>
      </w:r>
      <w:r w:rsidRPr="005727B4">
        <w:t>Duit</w:t>
      </w:r>
      <w:proofErr w:type="spellEnd"/>
      <w:r>
        <w:t>), après quoi le terrain revient à son état originel.</w:t>
      </w:r>
    </w:p>
    <w:p w14:paraId="1E50F7F8" w14:textId="77777777" w:rsidR="002A20C8" w:rsidRDefault="002A20C8" w:rsidP="002A20C8">
      <w:pPr>
        <w:pStyle w:val="Standard"/>
        <w:jc w:val="both"/>
      </w:pPr>
    </w:p>
    <w:p w14:paraId="2345A203" w14:textId="77777777" w:rsidR="002A20C8" w:rsidRDefault="002A20C8" w:rsidP="002A20C8">
      <w:pPr>
        <w:pStyle w:val="Standard"/>
        <w:jc w:val="both"/>
      </w:pPr>
      <w:r>
        <w:t xml:space="preserve">  Rappelons que dans Sacred Phoenix, la Brume est devenue une météo et le Champ Psychique une aura de terrain, donc ils ne sont plus impactés par ces talents ou capacités.</w:t>
      </w:r>
    </w:p>
    <w:p w14:paraId="41651A6B" w14:textId="77777777" w:rsidR="002A20C8" w:rsidRDefault="002A20C8" w:rsidP="002A20C8">
      <w:pPr>
        <w:pStyle w:val="Standard"/>
        <w:jc w:val="both"/>
      </w:pPr>
    </w:p>
    <w:p w14:paraId="5EB33FBB" w14:textId="77777777" w:rsidR="002A20C8" w:rsidRDefault="002A20C8" w:rsidP="002A20C8">
      <w:pPr>
        <w:pStyle w:val="Standard"/>
        <w:jc w:val="both"/>
      </w:pPr>
    </w:p>
    <w:p w14:paraId="1DA0C001" w14:textId="77777777" w:rsidR="002A20C8" w:rsidRPr="00AC0211" w:rsidRDefault="002A20C8" w:rsidP="002A20C8">
      <w:pPr>
        <w:pStyle w:val="Titre3"/>
      </w:pPr>
      <w:bookmarkStart w:id="11" w:name="_Capacités_provoquant_une"/>
      <w:bookmarkEnd w:id="11"/>
      <w:r w:rsidRPr="00AC0211">
        <w:t xml:space="preserve">  </w:t>
      </w:r>
      <w:r>
        <w:t>Capacités provoquant une transition immédiate</w:t>
      </w:r>
    </w:p>
    <w:p w14:paraId="3AF29C63" w14:textId="77777777" w:rsidR="002A20C8" w:rsidRDefault="002A20C8" w:rsidP="002A20C8">
      <w:pPr>
        <w:pStyle w:val="Standard"/>
        <w:jc w:val="both"/>
      </w:pPr>
    </w:p>
    <w:p w14:paraId="08665A62" w14:textId="77777777" w:rsidR="002A20C8" w:rsidRDefault="002A20C8" w:rsidP="002A20C8">
      <w:pPr>
        <w:pStyle w:val="Standard"/>
        <w:jc w:val="both"/>
      </w:pPr>
      <w:r>
        <w:t xml:space="preserve">  Les attaques ou talents suivants remplacent immédiatement le terrain actuel par un autre (sauf s’il est inaltérable) :</w:t>
      </w:r>
    </w:p>
    <w:p w14:paraId="59A621F7" w14:textId="77777777" w:rsidR="002A20C8" w:rsidRPr="00390C99" w:rsidRDefault="002A20C8" w:rsidP="002A20C8">
      <w:pPr>
        <w:pStyle w:val="Standard"/>
        <w:jc w:val="both"/>
        <w:rPr>
          <w:sz w:val="10"/>
          <w:szCs w:val="10"/>
        </w:rPr>
      </w:pPr>
    </w:p>
    <w:p w14:paraId="5571DBB1" w14:textId="77777777" w:rsidR="002A20C8" w:rsidRDefault="002A20C8" w:rsidP="002A20C8">
      <w:pPr>
        <w:pStyle w:val="Standard"/>
        <w:jc w:val="both"/>
      </w:pPr>
      <w:r>
        <w:t xml:space="preserve">  • </w:t>
      </w:r>
      <w:r w:rsidRPr="00CA4D83">
        <w:rPr>
          <w:b/>
        </w:rPr>
        <w:t>Champ Herbu</w:t>
      </w:r>
      <w:r>
        <w:t xml:space="preserve"> ou talent </w:t>
      </w:r>
      <w:r w:rsidRPr="00CA4D83">
        <w:rPr>
          <w:b/>
        </w:rPr>
        <w:t>Créa-Herbe</w:t>
      </w:r>
      <w:r>
        <w:rPr>
          <w:b/>
        </w:rPr>
        <w:t xml:space="preserve"> / </w:t>
      </w:r>
      <w:r w:rsidRPr="000B5D4B">
        <w:rPr>
          <w:b/>
        </w:rPr>
        <w:t>Semencier</w:t>
      </w:r>
      <w:r>
        <w:t xml:space="preserve"> =&gt; Terrain herbu équivalent</w:t>
      </w:r>
    </w:p>
    <w:p w14:paraId="0C0602C6" w14:textId="77777777" w:rsidR="002A20C8" w:rsidRPr="00390C99" w:rsidRDefault="002A20C8" w:rsidP="002A20C8">
      <w:pPr>
        <w:pStyle w:val="Standard"/>
        <w:jc w:val="both"/>
        <w:rPr>
          <w:sz w:val="10"/>
          <w:szCs w:val="10"/>
        </w:rPr>
      </w:pPr>
    </w:p>
    <w:p w14:paraId="5DA527DD" w14:textId="77777777" w:rsidR="002A20C8" w:rsidRDefault="002A20C8" w:rsidP="002A20C8">
      <w:pPr>
        <w:pStyle w:val="Standard"/>
        <w:jc w:val="both"/>
      </w:pPr>
      <w:r>
        <w:t xml:space="preserve">  • </w:t>
      </w:r>
      <w:r w:rsidRPr="00CA4D83">
        <w:rPr>
          <w:b/>
        </w:rPr>
        <w:t>Champ Électrifié</w:t>
      </w:r>
      <w:r w:rsidRPr="005727B4">
        <w:t xml:space="preserve"> </w:t>
      </w:r>
      <w:r>
        <w:t xml:space="preserve">ou talent </w:t>
      </w:r>
      <w:r w:rsidRPr="00CA4D83">
        <w:rPr>
          <w:b/>
        </w:rPr>
        <w:t>Créa-Élec</w:t>
      </w:r>
      <w:r>
        <w:rPr>
          <w:b/>
        </w:rPr>
        <w:t xml:space="preserve"> / Moteur à Hadrons</w:t>
      </w:r>
      <w:r>
        <w:t xml:space="preserve"> =&gt; Terrain magnétique</w:t>
      </w:r>
      <w:r w:rsidRPr="00102280">
        <w:t xml:space="preserve"> </w:t>
      </w:r>
      <w:r>
        <w:t>équivalent</w:t>
      </w:r>
    </w:p>
    <w:p w14:paraId="23F7437F" w14:textId="77777777" w:rsidR="002A20C8" w:rsidRPr="00390C99" w:rsidRDefault="002A20C8" w:rsidP="002A20C8">
      <w:pPr>
        <w:pStyle w:val="Standard"/>
        <w:jc w:val="both"/>
        <w:rPr>
          <w:sz w:val="10"/>
          <w:szCs w:val="10"/>
        </w:rPr>
      </w:pPr>
    </w:p>
    <w:p w14:paraId="5FE51C6D" w14:textId="77777777" w:rsidR="002A20C8" w:rsidRDefault="002A20C8" w:rsidP="002A20C8">
      <w:pPr>
        <w:pStyle w:val="Standard"/>
        <w:jc w:val="both"/>
      </w:pPr>
      <w:r>
        <w:t xml:space="preserve">  • </w:t>
      </w:r>
      <w:r w:rsidRPr="00CA4D83">
        <w:rPr>
          <w:b/>
        </w:rPr>
        <w:t>Hurlement des Roches-Lames</w:t>
      </w:r>
      <w:r>
        <w:rPr>
          <w:b/>
        </w:rPr>
        <w:t xml:space="preserve"> / </w:t>
      </w:r>
      <w:r w:rsidRPr="00BB2B45">
        <w:rPr>
          <w:b/>
        </w:rPr>
        <w:t xml:space="preserve">Métalliroue </w:t>
      </w:r>
      <w:r>
        <w:rPr>
          <w:b/>
        </w:rPr>
        <w:t xml:space="preserve">/ </w:t>
      </w:r>
      <w:r w:rsidRPr="00BB2B45">
        <w:rPr>
          <w:b/>
        </w:rPr>
        <w:t>Cryo-Pirouette</w:t>
      </w:r>
      <w:r>
        <w:rPr>
          <w:bCs/>
        </w:rPr>
        <w:t xml:space="preserve"> ou talent </w:t>
      </w:r>
      <w:r w:rsidRPr="00390C99">
        <w:rPr>
          <w:b/>
          <w:bCs/>
        </w:rPr>
        <w:t>Téraformation 0</w:t>
      </w:r>
      <w:r>
        <w:t xml:space="preserve"> =&gt; Terrasse le terrain (sauf si inaltérable ou semi-inaltérable)</w:t>
      </w:r>
    </w:p>
    <w:p w14:paraId="738071C3" w14:textId="77777777" w:rsidR="002A20C8" w:rsidRPr="00390C99" w:rsidRDefault="002A20C8" w:rsidP="002A20C8">
      <w:pPr>
        <w:pStyle w:val="Standard"/>
        <w:jc w:val="both"/>
        <w:rPr>
          <w:color w:val="000000"/>
          <w:sz w:val="10"/>
          <w:szCs w:val="10"/>
        </w:rPr>
      </w:pPr>
    </w:p>
    <w:p w14:paraId="219942D3" w14:textId="77777777" w:rsidR="002A20C8" w:rsidRDefault="002A20C8" w:rsidP="002A20C8">
      <w:pPr>
        <w:pStyle w:val="Standard"/>
        <w:jc w:val="both"/>
      </w:pPr>
      <w:r>
        <w:t xml:space="preserve">  • </w:t>
      </w:r>
      <w:r w:rsidRPr="00CA4D83">
        <w:rPr>
          <w:b/>
        </w:rPr>
        <w:t>Anti-Brume</w:t>
      </w:r>
      <w:r>
        <w:t xml:space="preserve"> =&gt; Annule certaines météos ainsi que les Auras psychiques et sacrées, mais aucun terrain</w:t>
      </w:r>
    </w:p>
    <w:p w14:paraId="0FA54B3B" w14:textId="77777777" w:rsidR="002A20C8" w:rsidRPr="00390C99" w:rsidRDefault="002A20C8" w:rsidP="002A20C8">
      <w:pPr>
        <w:pStyle w:val="Standard"/>
        <w:jc w:val="both"/>
        <w:rPr>
          <w:color w:val="000000"/>
          <w:sz w:val="10"/>
          <w:szCs w:val="10"/>
        </w:rPr>
      </w:pPr>
    </w:p>
    <w:p w14:paraId="5343E136" w14:textId="77777777" w:rsidR="002A20C8" w:rsidRDefault="002A20C8" w:rsidP="002A20C8">
      <w:pPr>
        <w:pStyle w:val="Standard"/>
        <w:jc w:val="both"/>
      </w:pPr>
      <w:r>
        <w:t xml:space="preserve">  • </w:t>
      </w:r>
      <w:r w:rsidRPr="00CA4D83">
        <w:rPr>
          <w:b/>
        </w:rPr>
        <w:t>Aire d</w:t>
      </w:r>
      <w:r>
        <w:rPr>
          <w:b/>
        </w:rPr>
        <w:t>’</w:t>
      </w:r>
      <w:r w:rsidRPr="00CA4D83">
        <w:rPr>
          <w:b/>
        </w:rPr>
        <w:t>Herbe</w:t>
      </w:r>
      <w:r>
        <w:t>…</w:t>
      </w:r>
    </w:p>
    <w:p w14:paraId="6E23B918" w14:textId="77777777" w:rsidR="002A20C8" w:rsidRDefault="002A20C8" w:rsidP="002A20C8">
      <w:pPr>
        <w:pStyle w:val="Standard"/>
        <w:jc w:val="both"/>
      </w:pPr>
      <w:r>
        <w:t xml:space="preserve">    – sur un terrain de catégorie aquatique (mais pas maritime) =&gt; Terrain marécageux équivalent</w:t>
      </w:r>
    </w:p>
    <w:p w14:paraId="6B80BDCF" w14:textId="77777777" w:rsidR="002A20C8" w:rsidRDefault="002A20C8" w:rsidP="002A20C8">
      <w:pPr>
        <w:pStyle w:val="Standard"/>
        <w:jc w:val="both"/>
      </w:pPr>
      <w:r>
        <w:t xml:space="preserve">    – sur un terrain de catégorie marécageux =&gt; Terrain herbu équivalent</w:t>
      </w:r>
    </w:p>
    <w:p w14:paraId="44FEA436" w14:textId="77777777" w:rsidR="002A20C8" w:rsidRDefault="002A20C8" w:rsidP="002A20C8">
      <w:pPr>
        <w:pStyle w:val="Standard"/>
        <w:jc w:val="both"/>
      </w:pPr>
      <w:r>
        <w:t xml:space="preserve">    – sur un terrain de catégorie neutre</w:t>
      </w:r>
      <w:r w:rsidRPr="00D90C84">
        <w:t xml:space="preserve"> </w:t>
      </w:r>
      <w:r>
        <w:t>ou rocheux si elle a été lancée deux fois avec succès en deux tours consécutifs maximum =&gt; Terrain herbu équivalent</w:t>
      </w:r>
    </w:p>
    <w:p w14:paraId="77EE88C0" w14:textId="77777777" w:rsidR="002A20C8" w:rsidRPr="00390C99" w:rsidRDefault="002A20C8" w:rsidP="002A20C8">
      <w:pPr>
        <w:pStyle w:val="Standard"/>
        <w:jc w:val="both"/>
        <w:rPr>
          <w:sz w:val="10"/>
          <w:szCs w:val="10"/>
        </w:rPr>
      </w:pPr>
    </w:p>
    <w:p w14:paraId="1501257D" w14:textId="77777777" w:rsidR="002A20C8" w:rsidRDefault="002A20C8" w:rsidP="002A20C8">
      <w:pPr>
        <w:pStyle w:val="Standard"/>
        <w:jc w:val="both"/>
      </w:pPr>
      <w:r>
        <w:t xml:space="preserve">  • </w:t>
      </w:r>
      <w:r w:rsidRPr="00CA4D83">
        <w:rPr>
          <w:b/>
        </w:rPr>
        <w:t>Aire de Feu</w:t>
      </w:r>
      <w:r>
        <w:t>…</w:t>
      </w:r>
    </w:p>
    <w:p w14:paraId="6807EA13" w14:textId="77777777" w:rsidR="002A20C8" w:rsidRDefault="002A20C8" w:rsidP="002A20C8">
      <w:pPr>
        <w:pStyle w:val="Standard"/>
        <w:jc w:val="both"/>
      </w:pPr>
      <w:r>
        <w:lastRenderedPageBreak/>
        <w:t xml:space="preserve">    – sur un Prairie ou une Forêt (et pas de pluie ou de blizzard) =&gt; Terrain incendié</w:t>
      </w:r>
    </w:p>
    <w:p w14:paraId="12ABC78D" w14:textId="77777777" w:rsidR="002A20C8" w:rsidRDefault="002A20C8" w:rsidP="002A20C8">
      <w:pPr>
        <w:pStyle w:val="Standard"/>
        <w:jc w:val="both"/>
      </w:pPr>
      <w:r>
        <w:t xml:space="preserve">    – sur une Grotte forestière (et pas de pluie ou de blizzard) =&gt; Grotte incendiée</w:t>
      </w:r>
    </w:p>
    <w:p w14:paraId="63132E3C" w14:textId="77777777" w:rsidR="002A20C8" w:rsidRDefault="002A20C8" w:rsidP="002A20C8">
      <w:pPr>
        <w:pStyle w:val="Standard"/>
        <w:jc w:val="both"/>
      </w:pPr>
      <w:r>
        <w:t xml:space="preserve">    – sur un terrain volcanique ou draconique</w:t>
      </w:r>
      <w:r w:rsidRPr="00D90C84">
        <w:t xml:space="preserve"> </w:t>
      </w:r>
      <w:r>
        <w:t>et si elle a été lancée deux fois en deux tours consécutifs maximum (et pas de pluie ou de blizzard) =&gt; Terrain incendié</w:t>
      </w:r>
      <w:r w:rsidRPr="00DF252E">
        <w:t xml:space="preserve"> </w:t>
      </w:r>
      <w:r>
        <w:t>équivalent</w:t>
      </w:r>
    </w:p>
    <w:p w14:paraId="71E18E9B" w14:textId="77777777" w:rsidR="002A20C8" w:rsidRDefault="002A20C8" w:rsidP="002A20C8">
      <w:pPr>
        <w:pStyle w:val="Standard"/>
        <w:jc w:val="both"/>
      </w:pPr>
      <w:r>
        <w:t xml:space="preserve">    – sur un terrain de catégorie aquatique ou maritime =&gt; Génère l’aura de bataille « Arc-en-ciel » pour 4 tours (terrain non modifié), durée restante non incrémentée s’il y a déjà un Arc-en-ciel.</w:t>
      </w:r>
    </w:p>
    <w:p w14:paraId="7528D634" w14:textId="77777777" w:rsidR="002A20C8" w:rsidRDefault="002A20C8" w:rsidP="002A20C8">
      <w:pPr>
        <w:pStyle w:val="Standard"/>
        <w:jc w:val="both"/>
      </w:pPr>
      <w:r>
        <w:t xml:space="preserve">    – sur un terrain marécageux =&gt; Terrasse le terrain (sauf si pluie ou blizzard) + Génère l’aura de bataille « Arc-en-ciel » pour 4 tours.</w:t>
      </w:r>
    </w:p>
    <w:p w14:paraId="3AAE7982" w14:textId="77777777" w:rsidR="002A20C8" w:rsidRPr="00390C99" w:rsidRDefault="002A20C8" w:rsidP="002A20C8">
      <w:pPr>
        <w:pStyle w:val="Standard"/>
        <w:jc w:val="both"/>
        <w:rPr>
          <w:sz w:val="10"/>
          <w:szCs w:val="10"/>
        </w:rPr>
      </w:pPr>
    </w:p>
    <w:p w14:paraId="52784A5D" w14:textId="77777777" w:rsidR="002A20C8" w:rsidRDefault="002A20C8" w:rsidP="002A20C8">
      <w:pPr>
        <w:pStyle w:val="Standard"/>
        <w:jc w:val="both"/>
      </w:pPr>
      <w:r>
        <w:t xml:space="preserve">  • </w:t>
      </w:r>
      <w:r w:rsidRPr="00CA4D83">
        <w:rPr>
          <w:b/>
        </w:rPr>
        <w:t>Aire d</w:t>
      </w:r>
      <w:r>
        <w:rPr>
          <w:b/>
        </w:rPr>
        <w:t>’</w:t>
      </w:r>
      <w:r w:rsidRPr="00CA4D83">
        <w:rPr>
          <w:b/>
        </w:rPr>
        <w:t>Eau</w:t>
      </w:r>
      <w:r>
        <w:t>…</w:t>
      </w:r>
    </w:p>
    <w:p w14:paraId="6BC9BF54" w14:textId="77777777" w:rsidR="002A20C8" w:rsidRDefault="002A20C8" w:rsidP="002A20C8">
      <w:pPr>
        <w:pStyle w:val="Standard"/>
        <w:jc w:val="both"/>
      </w:pPr>
      <w:r>
        <w:t xml:space="preserve">    – sur un terrain de catégorie herbu =&gt; Terrain marécageux équivalent</w:t>
      </w:r>
    </w:p>
    <w:p w14:paraId="35BDE8C9" w14:textId="77777777" w:rsidR="002A20C8" w:rsidRDefault="002A20C8" w:rsidP="002A20C8">
      <w:pPr>
        <w:pStyle w:val="Standard"/>
        <w:jc w:val="both"/>
      </w:pPr>
      <w:r>
        <w:t xml:space="preserve">    – sur un terrain de catégorie marécageux =&gt; Terrain aquatique équivalent</w:t>
      </w:r>
    </w:p>
    <w:p w14:paraId="519836D1" w14:textId="77777777" w:rsidR="002A20C8" w:rsidRDefault="002A20C8" w:rsidP="002A20C8">
      <w:pPr>
        <w:pStyle w:val="Standard"/>
        <w:jc w:val="both"/>
      </w:pPr>
      <w:r>
        <w:t xml:space="preserve">    – dans une Grotte si elle a été lancée avec succès deux fois avec succès en deux tours consécutifs maximum =&gt; Grotte marécageuse</w:t>
      </w:r>
    </w:p>
    <w:p w14:paraId="577BDAEC" w14:textId="77777777" w:rsidR="002A20C8" w:rsidRDefault="002A20C8" w:rsidP="002A20C8">
      <w:pPr>
        <w:pStyle w:val="Standard"/>
        <w:jc w:val="both"/>
      </w:pPr>
      <w:r>
        <w:t xml:space="preserve">    – sur un Terrain incendié ou une Grotte incendiée =&gt; Terrain </w:t>
      </w:r>
      <w:r>
        <w:rPr>
          <w:color w:val="000000"/>
        </w:rPr>
        <w:t>original</w:t>
      </w:r>
      <w:r>
        <w:t xml:space="preserve"> + Génère l’aura de bataille « Arc-en-ciel » pour 4 tours.</w:t>
      </w:r>
    </w:p>
    <w:p w14:paraId="458A7842" w14:textId="77777777" w:rsidR="002A20C8" w:rsidRPr="00390C99" w:rsidRDefault="002A20C8" w:rsidP="002A20C8">
      <w:pPr>
        <w:pStyle w:val="Standard"/>
        <w:jc w:val="both"/>
        <w:rPr>
          <w:sz w:val="10"/>
          <w:szCs w:val="10"/>
        </w:rPr>
      </w:pPr>
    </w:p>
    <w:p w14:paraId="6C3464B9" w14:textId="77777777" w:rsidR="002A20C8" w:rsidRPr="00F564D7" w:rsidRDefault="002A20C8" w:rsidP="002A20C8">
      <w:pPr>
        <w:pStyle w:val="Standard"/>
        <w:jc w:val="both"/>
        <w:rPr>
          <w:bCs/>
        </w:rPr>
      </w:pPr>
      <w:r>
        <w:t xml:space="preserve">  •</w:t>
      </w:r>
      <w:r>
        <w:rPr>
          <w:b/>
        </w:rPr>
        <w:t xml:space="preserve"> Capacité ou talent invoquant la pluie ou le blizzard</w:t>
      </w:r>
      <w:r>
        <w:rPr>
          <w:bCs/>
        </w:rPr>
        <w:t xml:space="preserve"> sur </w:t>
      </w:r>
      <w:r>
        <w:t xml:space="preserve">un Terrain incendié =&gt; Terrain </w:t>
      </w:r>
      <w:r>
        <w:rPr>
          <w:color w:val="000000"/>
        </w:rPr>
        <w:t>original (ou neutre si le combat a directement commencé sur un Terrain incendié.)</w:t>
      </w:r>
    </w:p>
    <w:p w14:paraId="31090ADD" w14:textId="77777777" w:rsidR="002A20C8" w:rsidRDefault="002A20C8" w:rsidP="002A20C8">
      <w:pPr>
        <w:pStyle w:val="Standard"/>
        <w:jc w:val="both"/>
      </w:pPr>
    </w:p>
    <w:p w14:paraId="42F28B4A" w14:textId="77777777" w:rsidR="002A20C8" w:rsidRDefault="002A20C8" w:rsidP="002A20C8">
      <w:pPr>
        <w:pStyle w:val="Standard"/>
        <w:jc w:val="both"/>
      </w:pPr>
      <w:r>
        <w:t xml:space="preserve">  Du moment où le lanceur a réussi une de ces attaques, les effets qui impactent l’entièreté du terrain s’appliquent, même si la cible n’a pas directement été affectée (attaque esquivée, protection ou immunité naturelle de la cible).</w:t>
      </w:r>
    </w:p>
    <w:p w14:paraId="6DD668E7" w14:textId="77777777" w:rsidR="002A20C8" w:rsidRDefault="002A20C8" w:rsidP="002A20C8">
      <w:pPr>
        <w:pStyle w:val="Standard"/>
        <w:jc w:val="both"/>
      </w:pPr>
    </w:p>
    <w:p w14:paraId="558349A6" w14:textId="77777777" w:rsidR="002A20C8" w:rsidRDefault="002A20C8" w:rsidP="002A20C8">
      <w:pPr>
        <w:pStyle w:val="Standard"/>
        <w:jc w:val="both"/>
      </w:pPr>
    </w:p>
    <w:p w14:paraId="28AD3627" w14:textId="77777777" w:rsidR="002A20C8" w:rsidRPr="00AC0211" w:rsidRDefault="002A20C8" w:rsidP="002A20C8">
      <w:pPr>
        <w:pStyle w:val="Titre3"/>
      </w:pPr>
      <w:bookmarkStart w:id="12" w:name="_Capacités_pouvant_affecter"/>
      <w:bookmarkEnd w:id="12"/>
      <w:r w:rsidRPr="00AC0211">
        <w:t xml:space="preserve">  </w:t>
      </w:r>
      <w:r>
        <w:t>Capacités pouvant affecter un terrain</w:t>
      </w:r>
    </w:p>
    <w:p w14:paraId="18034FA3" w14:textId="77777777" w:rsidR="002A20C8" w:rsidRDefault="002A20C8" w:rsidP="002A20C8">
      <w:pPr>
        <w:pStyle w:val="Standard"/>
        <w:jc w:val="both"/>
      </w:pPr>
    </w:p>
    <w:p w14:paraId="5212CF0B" w14:textId="77777777" w:rsidR="002A20C8" w:rsidRDefault="002A20C8" w:rsidP="002A20C8">
      <w:pPr>
        <w:pStyle w:val="Standard"/>
        <w:jc w:val="both"/>
      </w:pPr>
      <w:r>
        <w:t xml:space="preserve">  Contrairement à Pokémon Reborn, le temps de la transition n’est pas déterminé par un nombre d’utilisation (de 1 à 2 fois pour une liste d’attaques déterminées), mais par un nombre de « dégâts élémentaires » infligé par l’attaque du Pokémon (ou la météo active). La conséquence la plus flagrante est que la puissance réelle de la capacité est prise en compte, influée par tout ce qui peut modifier sa puissance (niveau du lanceur, météo, objet tenu…).</w:t>
      </w:r>
    </w:p>
    <w:p w14:paraId="369DC6FE" w14:textId="77777777" w:rsidR="002A20C8" w:rsidRDefault="002A20C8" w:rsidP="002A20C8">
      <w:pPr>
        <w:pStyle w:val="Standard"/>
        <w:jc w:val="both"/>
      </w:pPr>
      <w:r>
        <w:t xml:space="preserve">  Ainsi, un Pokémon de haut niveau pourra réussir à altérer un terrain en une seule attaque, tandis que ça restera quasiment impossible pour des Pokémons de bas niveau…</w:t>
      </w:r>
    </w:p>
    <w:p w14:paraId="5DE7CAA0" w14:textId="77777777" w:rsidR="002A20C8" w:rsidRDefault="002A20C8" w:rsidP="002A20C8">
      <w:pPr>
        <w:pStyle w:val="Standard"/>
        <w:jc w:val="both"/>
      </w:pPr>
    </w:p>
    <w:p w14:paraId="2055397D" w14:textId="77777777" w:rsidR="002A20C8" w:rsidRPr="008A606F" w:rsidRDefault="002A20C8" w:rsidP="002A20C8">
      <w:pPr>
        <w:pStyle w:val="Standard"/>
        <w:jc w:val="both"/>
        <w:rPr>
          <w:b/>
        </w:rPr>
      </w:pPr>
      <w:r>
        <w:rPr>
          <w:b/>
        </w:rPr>
        <w:t>Mécanisme des changements de terrain :</w:t>
      </w:r>
    </w:p>
    <w:p w14:paraId="008B3054" w14:textId="77777777" w:rsidR="002A20C8" w:rsidRDefault="002A20C8" w:rsidP="002A20C8">
      <w:pPr>
        <w:pStyle w:val="Standard"/>
        <w:jc w:val="both"/>
      </w:pPr>
      <w:r>
        <w:t xml:space="preserve">  • Un terrassement de terrain donnera toujours le terrain original si celui-ci fait partie de la catégorie des terrains neutres, même si c’est un intérieur. Il en est de même si c’est un terrain rocheux intérieur (donjons et grottes) ou un terrain maritime. Dans tous les autres cas, ça donnera un terrain neutre adapté à la densité urbaine si</w:t>
      </w:r>
      <w:r w:rsidRPr="001C63DB">
        <w:t xml:space="preserve"> </w:t>
      </w:r>
      <w:r>
        <w:t>le combat a lieu en extérieur, et une grotte si c’est en intérieur. La sainteté du lieu est conservée dans tous les cas.</w:t>
      </w:r>
    </w:p>
    <w:p w14:paraId="76C9B7AA" w14:textId="77777777" w:rsidR="002A20C8" w:rsidRDefault="002A20C8" w:rsidP="002A20C8">
      <w:pPr>
        <w:pStyle w:val="Standard"/>
        <w:jc w:val="both"/>
      </w:pPr>
      <w:r>
        <w:t xml:space="preserve">  • En l’absence d’invocation d’un nouveau terrain, un champ de bataille terrassé restera dans cet état durant 5 tours. La durée est réhaussée à 8 avec la Roche Tellurique</w:t>
      </w:r>
      <w:r w:rsidRPr="00033ADD">
        <w:t xml:space="preserve"> ou </w:t>
      </w:r>
      <w:r>
        <w:t>si ça été engendré par le talent Téraformation 0. Une fois le délai expiré, le terrain revient à son état originel.</w:t>
      </w:r>
    </w:p>
    <w:p w14:paraId="3397FAF5" w14:textId="77777777" w:rsidR="002A20C8" w:rsidRDefault="002A20C8" w:rsidP="002A20C8">
      <w:pPr>
        <w:pStyle w:val="Standard"/>
        <w:jc w:val="both"/>
      </w:pPr>
      <w:r>
        <w:t xml:space="preserve">  • Le facteur de dégâts élémentaires se multiplie à la puissance réelle de l’attaque ainsi qu’à la racine carrée de la stat d’Attaque (ou d’Attaque spéciale pour une capacité spéciale) du Pokémon. Toutes les conditions influant la puissance sont prises en compte (météo, terrain actuel, STAB, objet tenu du Pokémon…). Seul le coup critique et le damage roll ne sont pas pris en compte, puisque les dégâts sur le terrain sont calculés indépendamment de toute cible.</w:t>
      </w:r>
    </w:p>
    <w:p w14:paraId="6883544E" w14:textId="77777777" w:rsidR="002A20C8" w:rsidRDefault="002A20C8" w:rsidP="002A20C8">
      <w:pPr>
        <w:pStyle w:val="Standard"/>
        <w:jc w:val="both"/>
      </w:pPr>
      <w:r>
        <w:t xml:space="preserve">  • Un terrain ne subira des dégâts d’un élément donné que s’il est vulnérable à cet élément (cf. colonne de droite dans la liste des terrains en début de ce document.)</w:t>
      </w:r>
    </w:p>
    <w:p w14:paraId="1146233C" w14:textId="77777777" w:rsidR="002A20C8" w:rsidRDefault="002A20C8" w:rsidP="002A20C8">
      <w:pPr>
        <w:pStyle w:val="Standard"/>
        <w:jc w:val="both"/>
      </w:pPr>
      <w:r>
        <w:t xml:space="preserve">  • Dès qu’une attaque élémentale a pu se lancer et qu’il y avait au moins une cible potentielle, elle infligera ses dégâts au terrain (même si elle ne touche aucune de ses cibles).</w:t>
      </w:r>
    </w:p>
    <w:p w14:paraId="4AC261AE" w14:textId="77777777" w:rsidR="002A20C8" w:rsidRDefault="002A20C8" w:rsidP="002A20C8">
      <w:pPr>
        <w:pStyle w:val="Standard"/>
        <w:jc w:val="both"/>
      </w:pPr>
      <w:r>
        <w:lastRenderedPageBreak/>
        <w:t xml:space="preserve">  • Chaque attaque inflige ses dégâts élémentaires qu’une seule fois par lancement (même si elle touche plusieurs Pokémons.)</w:t>
      </w:r>
    </w:p>
    <w:p w14:paraId="1E2A227C" w14:textId="77777777" w:rsidR="002A20C8" w:rsidRDefault="002A20C8" w:rsidP="002A20C8">
      <w:pPr>
        <w:pStyle w:val="Standard"/>
        <w:jc w:val="both"/>
      </w:pPr>
      <w:r>
        <w:t xml:space="preserve">  • Si un terrain cumule 10000 dégâts d’un même élément, il est altéré et change immédiatement</w:t>
      </w:r>
      <w:r w:rsidRPr="00522AE2">
        <w:t xml:space="preserve"> une fois que l</w:t>
      </w:r>
      <w:r>
        <w:t>’</w:t>
      </w:r>
      <w:r w:rsidRPr="00522AE2">
        <w:t>attaque a fini de s</w:t>
      </w:r>
      <w:r>
        <w:t>’</w:t>
      </w:r>
      <w:r w:rsidRPr="00522AE2">
        <w:t>exécuter (ou en toute fin de tour si c</w:t>
      </w:r>
      <w:r>
        <w:t>’</w:t>
      </w:r>
      <w:r w:rsidRPr="00522AE2">
        <w:t>est dû à un climat).</w:t>
      </w:r>
    </w:p>
    <w:p w14:paraId="5179B375" w14:textId="77777777" w:rsidR="002A20C8" w:rsidRDefault="002A20C8" w:rsidP="002A20C8">
      <w:pPr>
        <w:pStyle w:val="Standard"/>
        <w:jc w:val="both"/>
      </w:pPr>
      <w:r>
        <w:t xml:space="preserve">  • Tout changement de terrain remet immédiatement à zéro toutes les jauges de dégâts élémentaires.</w:t>
      </w:r>
    </w:p>
    <w:p w14:paraId="44E66320" w14:textId="77777777" w:rsidR="002A20C8" w:rsidRDefault="002A20C8" w:rsidP="002A20C8">
      <w:pPr>
        <w:pStyle w:val="Standard"/>
        <w:jc w:val="both"/>
      </w:pPr>
      <w:r>
        <w:t xml:space="preserve">  • La jauge de dégâts de type Sol n’altère jamais le terrain, mais revient à zéro dès qu’un éboulement a été engendré.</w:t>
      </w:r>
    </w:p>
    <w:p w14:paraId="55759160" w14:textId="77777777" w:rsidR="002A20C8" w:rsidRDefault="002A20C8" w:rsidP="002A20C8">
      <w:pPr>
        <w:pStyle w:val="Standard"/>
        <w:jc w:val="both"/>
      </w:pPr>
    </w:p>
    <w:p w14:paraId="1A56E60C" w14:textId="77777777" w:rsidR="002A20C8" w:rsidRPr="007B2C2B" w:rsidRDefault="002A20C8" w:rsidP="002A20C8">
      <w:pPr>
        <w:pStyle w:val="Standard"/>
        <w:jc w:val="both"/>
        <w:rPr>
          <w:b/>
        </w:rPr>
      </w:pPr>
      <w:r w:rsidRPr="007B2C2B">
        <w:rPr>
          <w:b/>
        </w:rPr>
        <w:t xml:space="preserve">Interférence des </w:t>
      </w:r>
      <w:r>
        <w:rPr>
          <w:b/>
        </w:rPr>
        <w:t>dégâts élémentaires</w:t>
      </w:r>
      <w:r w:rsidRPr="007B2C2B">
        <w:rPr>
          <w:b/>
        </w:rPr>
        <w:t> :</w:t>
      </w:r>
    </w:p>
    <w:p w14:paraId="12C4097E" w14:textId="77777777" w:rsidR="002A20C8" w:rsidRDefault="002A20C8" w:rsidP="002A20C8">
      <w:pPr>
        <w:pStyle w:val="Standard"/>
        <w:jc w:val="both"/>
      </w:pPr>
      <w:bookmarkStart w:id="13" w:name="_Hlk154275305"/>
      <w:r>
        <w:t>Certains types peuvent annuler les dégâts d’un autre type.</w:t>
      </w:r>
    </w:p>
    <w:p w14:paraId="05ACE3EB" w14:textId="77777777" w:rsidR="002A20C8" w:rsidRDefault="002A20C8" w:rsidP="002A20C8">
      <w:pPr>
        <w:pStyle w:val="Standard"/>
        <w:jc w:val="both"/>
      </w:pPr>
      <w:r>
        <w:t xml:space="preserve"> • Le Feu s’annule systématiquement avec la Glace : tout dégâts d’un de ces éléments annulera d’abord ceux de l’élément opposé avant que ne soient incrémentés les siens. [Techniquement, c’est géré avec une jauge unique allant de -10000 à +10000.]</w:t>
      </w:r>
    </w:p>
    <w:p w14:paraId="54B06A3D" w14:textId="77777777" w:rsidR="002A20C8" w:rsidRDefault="002A20C8" w:rsidP="002A20C8">
      <w:pPr>
        <w:pStyle w:val="Standard"/>
        <w:jc w:val="both"/>
      </w:pPr>
      <w:r>
        <w:t xml:space="preserve">  • La moitié des dégâts Feu infligés par une attaque sont soustraits à jauge de dégâts d’Eau.</w:t>
      </w:r>
    </w:p>
    <w:p w14:paraId="0EE88506" w14:textId="77777777" w:rsidR="002A20C8" w:rsidRDefault="002A20C8" w:rsidP="002A20C8">
      <w:pPr>
        <w:pStyle w:val="Standard"/>
        <w:jc w:val="both"/>
      </w:pPr>
      <w:r>
        <w:t xml:space="preserve">  • La moitié des dégâts Eau infligés par une attaque sont soustraits à jauge de dégâts de Feu.</w:t>
      </w:r>
    </w:p>
    <w:p w14:paraId="0943E903" w14:textId="77777777" w:rsidR="002A20C8" w:rsidRDefault="002A20C8" w:rsidP="002A20C8">
      <w:pPr>
        <w:pStyle w:val="Standard"/>
        <w:jc w:val="both"/>
      </w:pPr>
      <w:r>
        <w:t xml:space="preserve">  • Le quart des dégâts Eau infligés par une attaque sont soustraits à jauge de dégâts de Poison.</w:t>
      </w:r>
    </w:p>
    <w:p w14:paraId="0D4EC38D" w14:textId="77777777" w:rsidR="002A20C8" w:rsidRDefault="002A20C8" w:rsidP="002A20C8">
      <w:pPr>
        <w:pStyle w:val="Standard"/>
        <w:jc w:val="both"/>
      </w:pPr>
      <w:r>
        <w:t xml:space="preserve">  • Eau et Glace ne s’interfèrent pas.</w:t>
      </w:r>
    </w:p>
    <w:p w14:paraId="21B0B930" w14:textId="77777777" w:rsidR="002A20C8" w:rsidRDefault="002A20C8" w:rsidP="002A20C8">
      <w:pPr>
        <w:pStyle w:val="Standard"/>
        <w:jc w:val="both"/>
      </w:pPr>
      <w:r>
        <w:t xml:space="preserve">  • Sol et Poison n’interfèrent pas avec les autres dégâts et s’incrémenteront sans abaisser les autres jauges.</w:t>
      </w:r>
    </w:p>
    <w:bookmarkEnd w:id="13"/>
    <w:p w14:paraId="13BD2C6C" w14:textId="77777777" w:rsidR="002A20C8" w:rsidRDefault="002A20C8" w:rsidP="002A20C8">
      <w:pPr>
        <w:pStyle w:val="Standard"/>
      </w:pPr>
    </w:p>
    <w:p w14:paraId="5B5DF7BC" w14:textId="77777777" w:rsidR="002A20C8" w:rsidRDefault="002A20C8" w:rsidP="002A20C8">
      <w:pPr>
        <w:pStyle w:val="Standard"/>
      </w:pPr>
    </w:p>
    <w:p w14:paraId="3EF5D298" w14:textId="77777777" w:rsidR="002A20C8" w:rsidRPr="00AC0211" w:rsidRDefault="002A20C8" w:rsidP="002A20C8">
      <w:pPr>
        <w:pStyle w:val="Titre3"/>
      </w:pPr>
      <w:bookmarkStart w:id="14" w:name="_Dégâts_élémentaires_de"/>
      <w:bookmarkEnd w:id="14"/>
      <w:r>
        <w:t>Dégâts élémentaires de type Feu</w:t>
      </w:r>
    </w:p>
    <w:p w14:paraId="779CEF40" w14:textId="77777777" w:rsidR="002A20C8" w:rsidRDefault="002A20C8" w:rsidP="002A20C8">
      <w:pPr>
        <w:pStyle w:val="Standard"/>
      </w:pPr>
    </w:p>
    <w:p w14:paraId="5A9368E1" w14:textId="77777777" w:rsidR="002A20C8" w:rsidRPr="00CC58B3" w:rsidRDefault="002A20C8" w:rsidP="002A20C8">
      <w:pPr>
        <w:pStyle w:val="Titre4"/>
      </w:pPr>
      <w:r>
        <w:t xml:space="preserve">  </w:t>
      </w:r>
      <w:r w:rsidRPr="00CC58B3">
        <w:t>Liste des attaques infligeant des dégâts élémentaires de type Feu</w:t>
      </w:r>
    </w:p>
    <w:p w14:paraId="642B58AD" w14:textId="77777777" w:rsidR="002A20C8" w:rsidRDefault="002A20C8" w:rsidP="002A20C8">
      <w:pPr>
        <w:pStyle w:val="Standard"/>
      </w:pPr>
    </w:p>
    <w:p w14:paraId="6DF5D5FD" w14:textId="77777777" w:rsidR="002A20C8" w:rsidRDefault="002A20C8" w:rsidP="002A20C8">
      <w:pPr>
        <w:pStyle w:val="Standard"/>
      </w:pPr>
      <w:r>
        <w:t xml:space="preserve">  Les attaques suivantes infligent au terrain des dégâts élémentaires de type Feu :</w:t>
      </w:r>
    </w:p>
    <w:p w14:paraId="0B1F2F64" w14:textId="77777777" w:rsidR="002A20C8" w:rsidRDefault="002A20C8" w:rsidP="002A20C8">
      <w:pPr>
        <w:pStyle w:val="Standard"/>
      </w:pPr>
      <w:r>
        <w:t xml:space="preserve">  À noter qu’il est impossible d’infliger ce type de dégâts si la météo est pluvieuse ou s’il y a un blizzard.</w:t>
      </w:r>
    </w:p>
    <w:p w14:paraId="4669D922" w14:textId="77777777" w:rsidR="002A20C8" w:rsidRPr="008A606F" w:rsidRDefault="002A20C8" w:rsidP="002A20C8">
      <w:pPr>
        <w:pStyle w:val="Standard"/>
      </w:pPr>
    </w:p>
    <w:tbl>
      <w:tblPr>
        <w:tblStyle w:val="Grilledutableau"/>
        <w:tblW w:w="6912" w:type="dxa"/>
        <w:tblLook w:val="04A0" w:firstRow="1" w:lastRow="0" w:firstColumn="1" w:lastColumn="0" w:noHBand="0" w:noVBand="1"/>
      </w:tblPr>
      <w:tblGrid>
        <w:gridCol w:w="3260"/>
        <w:gridCol w:w="3652"/>
      </w:tblGrid>
      <w:tr w:rsidR="002A20C8" w14:paraId="650E560C" w14:textId="77777777" w:rsidTr="001F1477">
        <w:tc>
          <w:tcPr>
            <w:tcW w:w="3260" w:type="dxa"/>
          </w:tcPr>
          <w:p w14:paraId="65BBC3F7" w14:textId="77777777" w:rsidR="002A20C8" w:rsidRPr="002867EC" w:rsidRDefault="002A20C8" w:rsidP="001F1477">
            <w:pPr>
              <w:pStyle w:val="Standard"/>
              <w:jc w:val="both"/>
              <w:rPr>
                <w:b/>
                <w:bCs/>
              </w:rPr>
            </w:pPr>
            <w:r w:rsidRPr="002867EC">
              <w:rPr>
                <w:b/>
                <w:bCs/>
              </w:rPr>
              <w:t>Attaque</w:t>
            </w:r>
          </w:p>
        </w:tc>
        <w:tc>
          <w:tcPr>
            <w:tcW w:w="3652" w:type="dxa"/>
          </w:tcPr>
          <w:p w14:paraId="6F59DA08" w14:textId="77777777" w:rsidR="002A20C8" w:rsidRPr="002867EC" w:rsidRDefault="002A20C8" w:rsidP="001F1477">
            <w:pPr>
              <w:pStyle w:val="Standard"/>
              <w:jc w:val="both"/>
              <w:rPr>
                <w:b/>
                <w:bCs/>
              </w:rPr>
            </w:pPr>
            <w:r w:rsidRPr="002867EC">
              <w:rPr>
                <w:b/>
                <w:bCs/>
              </w:rPr>
              <w:t>Facteur de dégâts élémentaires*</w:t>
            </w:r>
          </w:p>
        </w:tc>
      </w:tr>
      <w:tr w:rsidR="002A20C8" w14:paraId="7A28F052" w14:textId="77777777" w:rsidTr="001F1477">
        <w:tc>
          <w:tcPr>
            <w:tcW w:w="3260" w:type="dxa"/>
          </w:tcPr>
          <w:p w14:paraId="7207EEFC" w14:textId="77777777" w:rsidR="002A20C8" w:rsidRDefault="002A20C8" w:rsidP="001F1477">
            <w:pPr>
              <w:pStyle w:val="Standard"/>
              <w:jc w:val="both"/>
            </w:pPr>
            <w:proofErr w:type="spellStart"/>
            <w:r w:rsidRPr="00F564D7">
              <w:rPr>
                <w:color w:val="000000"/>
              </w:rPr>
              <w:t>Pyro</w:t>
            </w:r>
            <w:proofErr w:type="spellEnd"/>
            <w:r w:rsidRPr="00F564D7">
              <w:rPr>
                <w:color w:val="000000"/>
              </w:rPr>
              <w:t>-Explosion Cataclysmique</w:t>
            </w:r>
          </w:p>
        </w:tc>
        <w:tc>
          <w:tcPr>
            <w:tcW w:w="3652" w:type="dxa"/>
          </w:tcPr>
          <w:p w14:paraId="35683794" w14:textId="77777777" w:rsidR="002A20C8" w:rsidRDefault="002A20C8" w:rsidP="001F1477">
            <w:pPr>
              <w:pStyle w:val="Standard"/>
              <w:jc w:val="both"/>
            </w:pPr>
            <w:r>
              <w:t>3</w:t>
            </w:r>
          </w:p>
        </w:tc>
      </w:tr>
      <w:tr w:rsidR="002A20C8" w14:paraId="080DAEE6" w14:textId="77777777" w:rsidTr="001F1477">
        <w:tc>
          <w:tcPr>
            <w:tcW w:w="3260" w:type="dxa"/>
          </w:tcPr>
          <w:p w14:paraId="0F98658A" w14:textId="77777777" w:rsidR="002A20C8" w:rsidRDefault="002A20C8" w:rsidP="001F1477">
            <w:pPr>
              <w:pStyle w:val="Standard"/>
              <w:jc w:val="both"/>
            </w:pPr>
            <w:r>
              <w:rPr>
                <w:color w:val="000000"/>
              </w:rPr>
              <w:t>Aire de Feu</w:t>
            </w:r>
          </w:p>
        </w:tc>
        <w:tc>
          <w:tcPr>
            <w:tcW w:w="3652" w:type="dxa"/>
          </w:tcPr>
          <w:p w14:paraId="647C1A66" w14:textId="77777777" w:rsidR="002A20C8" w:rsidRDefault="002A20C8" w:rsidP="001F1477">
            <w:pPr>
              <w:pStyle w:val="Standard"/>
              <w:jc w:val="both"/>
            </w:pPr>
            <w:r>
              <w:t>3</w:t>
            </w:r>
          </w:p>
        </w:tc>
      </w:tr>
      <w:tr w:rsidR="002A20C8" w14:paraId="07F3C270" w14:textId="77777777" w:rsidTr="001F1477">
        <w:tc>
          <w:tcPr>
            <w:tcW w:w="3260" w:type="dxa"/>
          </w:tcPr>
          <w:p w14:paraId="0FFB59FE" w14:textId="77777777" w:rsidR="002A20C8" w:rsidRDefault="002A20C8" w:rsidP="001F1477">
            <w:pPr>
              <w:pStyle w:val="Standard"/>
              <w:jc w:val="both"/>
            </w:pPr>
            <w:r w:rsidRPr="00F564D7">
              <w:rPr>
                <w:color w:val="000000"/>
              </w:rPr>
              <w:t>Éruption</w:t>
            </w:r>
          </w:p>
        </w:tc>
        <w:tc>
          <w:tcPr>
            <w:tcW w:w="3652" w:type="dxa"/>
          </w:tcPr>
          <w:p w14:paraId="38B80DBC" w14:textId="77777777" w:rsidR="002A20C8" w:rsidRDefault="002A20C8" w:rsidP="001F1477">
            <w:pPr>
              <w:pStyle w:val="Standard"/>
              <w:jc w:val="both"/>
            </w:pPr>
            <w:r>
              <w:t>3</w:t>
            </w:r>
          </w:p>
        </w:tc>
      </w:tr>
      <w:tr w:rsidR="002A20C8" w14:paraId="2A3A1835" w14:textId="77777777" w:rsidTr="001F1477">
        <w:tc>
          <w:tcPr>
            <w:tcW w:w="3260" w:type="dxa"/>
          </w:tcPr>
          <w:p w14:paraId="2D76EDB3" w14:textId="77777777" w:rsidR="002A20C8" w:rsidRDefault="002A20C8" w:rsidP="001F1477">
            <w:pPr>
              <w:pStyle w:val="Standard"/>
              <w:jc w:val="both"/>
            </w:pPr>
            <w:r w:rsidRPr="003D1580">
              <w:rPr>
                <w:color w:val="000000"/>
              </w:rPr>
              <w:t>Rebondifeu</w:t>
            </w:r>
          </w:p>
        </w:tc>
        <w:tc>
          <w:tcPr>
            <w:tcW w:w="3652" w:type="dxa"/>
          </w:tcPr>
          <w:p w14:paraId="4689A98B" w14:textId="77777777" w:rsidR="002A20C8" w:rsidRDefault="002A20C8" w:rsidP="001F1477">
            <w:pPr>
              <w:pStyle w:val="Standard"/>
              <w:jc w:val="both"/>
            </w:pPr>
            <w:r>
              <w:t>3</w:t>
            </w:r>
          </w:p>
        </w:tc>
      </w:tr>
      <w:tr w:rsidR="002A20C8" w14:paraId="56AD2975" w14:textId="77777777" w:rsidTr="001F1477">
        <w:tc>
          <w:tcPr>
            <w:tcW w:w="3260" w:type="dxa"/>
          </w:tcPr>
          <w:p w14:paraId="11BF7383" w14:textId="77777777" w:rsidR="002A20C8" w:rsidRDefault="002A20C8" w:rsidP="001F1477">
            <w:pPr>
              <w:pStyle w:val="Standard"/>
              <w:jc w:val="both"/>
            </w:pPr>
            <w:r w:rsidRPr="003D1580">
              <w:rPr>
                <w:color w:val="000000"/>
              </w:rPr>
              <w:t>Incendie</w:t>
            </w:r>
          </w:p>
        </w:tc>
        <w:tc>
          <w:tcPr>
            <w:tcW w:w="3652" w:type="dxa"/>
          </w:tcPr>
          <w:p w14:paraId="78BF1C4A" w14:textId="77777777" w:rsidR="002A20C8" w:rsidRDefault="002A20C8" w:rsidP="001F1477">
            <w:pPr>
              <w:pStyle w:val="Standard"/>
              <w:jc w:val="both"/>
            </w:pPr>
            <w:r>
              <w:t>3</w:t>
            </w:r>
          </w:p>
        </w:tc>
      </w:tr>
      <w:tr w:rsidR="002A20C8" w14:paraId="3D6DFF93" w14:textId="77777777" w:rsidTr="001F1477">
        <w:tc>
          <w:tcPr>
            <w:tcW w:w="3260" w:type="dxa"/>
          </w:tcPr>
          <w:p w14:paraId="4C1C60F8" w14:textId="77777777" w:rsidR="002A20C8" w:rsidRDefault="002A20C8" w:rsidP="001F1477">
            <w:pPr>
              <w:pStyle w:val="Standard"/>
              <w:jc w:val="both"/>
            </w:pPr>
            <w:r w:rsidRPr="003D1580">
              <w:rPr>
                <w:color w:val="000000"/>
              </w:rPr>
              <w:t>Ébullilave</w:t>
            </w:r>
          </w:p>
        </w:tc>
        <w:tc>
          <w:tcPr>
            <w:tcW w:w="3652" w:type="dxa"/>
          </w:tcPr>
          <w:p w14:paraId="77C0E068" w14:textId="77777777" w:rsidR="002A20C8" w:rsidRDefault="002A20C8" w:rsidP="001F1477">
            <w:pPr>
              <w:pStyle w:val="Standard"/>
              <w:jc w:val="both"/>
            </w:pPr>
            <w:r>
              <w:t>3</w:t>
            </w:r>
          </w:p>
        </w:tc>
      </w:tr>
      <w:tr w:rsidR="002A20C8" w14:paraId="14A26D5F" w14:textId="77777777" w:rsidTr="001F1477">
        <w:tc>
          <w:tcPr>
            <w:tcW w:w="3260" w:type="dxa"/>
          </w:tcPr>
          <w:p w14:paraId="3FF285BE" w14:textId="77777777" w:rsidR="002A20C8" w:rsidRDefault="002A20C8" w:rsidP="001F1477">
            <w:pPr>
              <w:pStyle w:val="Standard"/>
              <w:jc w:val="both"/>
            </w:pPr>
            <w:r>
              <w:rPr>
                <w:color w:val="000000"/>
              </w:rPr>
              <w:t>Déflagration</w:t>
            </w:r>
          </w:p>
        </w:tc>
        <w:tc>
          <w:tcPr>
            <w:tcW w:w="3652" w:type="dxa"/>
          </w:tcPr>
          <w:p w14:paraId="56018D9C" w14:textId="77777777" w:rsidR="002A20C8" w:rsidRDefault="002A20C8" w:rsidP="001F1477">
            <w:pPr>
              <w:pStyle w:val="Standard"/>
              <w:jc w:val="both"/>
            </w:pPr>
            <w:r>
              <w:t>2</w:t>
            </w:r>
          </w:p>
        </w:tc>
      </w:tr>
      <w:tr w:rsidR="002A20C8" w14:paraId="721F2487" w14:textId="77777777" w:rsidTr="001F1477">
        <w:tc>
          <w:tcPr>
            <w:tcW w:w="3260" w:type="dxa"/>
          </w:tcPr>
          <w:p w14:paraId="364A84DE" w14:textId="77777777" w:rsidR="002A20C8" w:rsidRDefault="002A20C8" w:rsidP="001F1477">
            <w:pPr>
              <w:pStyle w:val="Standard"/>
              <w:jc w:val="both"/>
            </w:pPr>
            <w:r w:rsidRPr="003D1580">
              <w:rPr>
                <w:color w:val="000000"/>
              </w:rPr>
              <w:t>Rafale Feu</w:t>
            </w:r>
          </w:p>
        </w:tc>
        <w:tc>
          <w:tcPr>
            <w:tcW w:w="3652" w:type="dxa"/>
          </w:tcPr>
          <w:p w14:paraId="63D80AB1" w14:textId="77777777" w:rsidR="002A20C8" w:rsidRDefault="002A20C8" w:rsidP="001F1477">
            <w:pPr>
              <w:pStyle w:val="Standard"/>
              <w:jc w:val="both"/>
            </w:pPr>
            <w:r>
              <w:t>2</w:t>
            </w:r>
          </w:p>
        </w:tc>
      </w:tr>
      <w:tr w:rsidR="002A20C8" w14:paraId="27F7133F" w14:textId="77777777" w:rsidTr="001F1477">
        <w:tc>
          <w:tcPr>
            <w:tcW w:w="3260" w:type="dxa"/>
          </w:tcPr>
          <w:p w14:paraId="2FC95564" w14:textId="77777777" w:rsidR="002A20C8" w:rsidRDefault="002A20C8" w:rsidP="001F1477">
            <w:pPr>
              <w:pStyle w:val="Standard"/>
              <w:jc w:val="both"/>
            </w:pPr>
            <w:r>
              <w:rPr>
                <w:color w:val="000000"/>
              </w:rPr>
              <w:t>Lance-Flammes</w:t>
            </w:r>
          </w:p>
        </w:tc>
        <w:tc>
          <w:tcPr>
            <w:tcW w:w="3652" w:type="dxa"/>
          </w:tcPr>
          <w:p w14:paraId="59DDAB07" w14:textId="77777777" w:rsidR="002A20C8" w:rsidRDefault="002A20C8" w:rsidP="001F1477">
            <w:pPr>
              <w:pStyle w:val="Standard"/>
              <w:jc w:val="both"/>
            </w:pPr>
            <w:r>
              <w:t>2</w:t>
            </w:r>
          </w:p>
        </w:tc>
      </w:tr>
      <w:tr w:rsidR="002A20C8" w14:paraId="0420DC08" w14:textId="77777777" w:rsidTr="001F1477">
        <w:tc>
          <w:tcPr>
            <w:tcW w:w="3260" w:type="dxa"/>
          </w:tcPr>
          <w:p w14:paraId="4CAA1A59" w14:textId="77777777" w:rsidR="002A20C8" w:rsidRDefault="002A20C8" w:rsidP="001F1477">
            <w:pPr>
              <w:pStyle w:val="Standard"/>
              <w:jc w:val="both"/>
            </w:pPr>
            <w:r w:rsidRPr="003D1580">
              <w:rPr>
                <w:color w:val="000000"/>
              </w:rPr>
              <w:t>Canicule</w:t>
            </w:r>
          </w:p>
        </w:tc>
        <w:tc>
          <w:tcPr>
            <w:tcW w:w="3652" w:type="dxa"/>
          </w:tcPr>
          <w:p w14:paraId="34C1A698" w14:textId="77777777" w:rsidR="002A20C8" w:rsidRDefault="002A20C8" w:rsidP="001F1477">
            <w:pPr>
              <w:pStyle w:val="Standard"/>
              <w:jc w:val="both"/>
            </w:pPr>
            <w:r>
              <w:t>2</w:t>
            </w:r>
          </w:p>
        </w:tc>
      </w:tr>
      <w:tr w:rsidR="002A20C8" w14:paraId="1D3B0B78" w14:textId="77777777" w:rsidTr="001F1477">
        <w:tc>
          <w:tcPr>
            <w:tcW w:w="3260" w:type="dxa"/>
          </w:tcPr>
          <w:p w14:paraId="7BA5C4F7" w14:textId="77777777" w:rsidR="002A20C8" w:rsidRDefault="002A20C8" w:rsidP="001F1477">
            <w:pPr>
              <w:pStyle w:val="Standard"/>
              <w:jc w:val="both"/>
            </w:pPr>
            <w:r w:rsidRPr="003D1580">
              <w:rPr>
                <w:color w:val="000000"/>
              </w:rPr>
              <w:t>Calcination</w:t>
            </w:r>
          </w:p>
        </w:tc>
        <w:tc>
          <w:tcPr>
            <w:tcW w:w="3652" w:type="dxa"/>
          </w:tcPr>
          <w:p w14:paraId="2182426D" w14:textId="77777777" w:rsidR="002A20C8" w:rsidRDefault="002A20C8" w:rsidP="001F1477">
            <w:pPr>
              <w:pStyle w:val="Standard"/>
              <w:jc w:val="both"/>
            </w:pPr>
            <w:r>
              <w:t>1</w:t>
            </w:r>
          </w:p>
        </w:tc>
      </w:tr>
      <w:tr w:rsidR="002A20C8" w14:paraId="60C739C1" w14:textId="77777777" w:rsidTr="001F1477">
        <w:tc>
          <w:tcPr>
            <w:tcW w:w="3260" w:type="dxa"/>
          </w:tcPr>
          <w:p w14:paraId="7D33B316" w14:textId="77777777" w:rsidR="002A20C8" w:rsidRDefault="002A20C8" w:rsidP="001F1477">
            <w:pPr>
              <w:pStyle w:val="Standard"/>
              <w:jc w:val="both"/>
            </w:pPr>
            <w:r w:rsidRPr="00214EB0">
              <w:rPr>
                <w:color w:val="000000"/>
              </w:rPr>
              <w:t>Feu Ensorcelé</w:t>
            </w:r>
          </w:p>
        </w:tc>
        <w:tc>
          <w:tcPr>
            <w:tcW w:w="3652" w:type="dxa"/>
          </w:tcPr>
          <w:p w14:paraId="436A518C" w14:textId="77777777" w:rsidR="002A20C8" w:rsidRDefault="002A20C8" w:rsidP="001F1477">
            <w:pPr>
              <w:pStyle w:val="Standard"/>
              <w:jc w:val="both"/>
            </w:pPr>
            <w:r>
              <w:t>1</w:t>
            </w:r>
          </w:p>
        </w:tc>
      </w:tr>
      <w:tr w:rsidR="002A20C8" w14:paraId="1255269B" w14:textId="77777777" w:rsidTr="001F1477">
        <w:tc>
          <w:tcPr>
            <w:tcW w:w="3260" w:type="dxa"/>
          </w:tcPr>
          <w:p w14:paraId="55FF8F68" w14:textId="77777777" w:rsidR="002A20C8" w:rsidRDefault="002A20C8" w:rsidP="001F1477">
            <w:pPr>
              <w:pStyle w:val="Standard"/>
              <w:jc w:val="both"/>
            </w:pPr>
            <w:r w:rsidRPr="00815D83">
              <w:rPr>
                <w:color w:val="000000"/>
              </w:rPr>
              <w:t>Danse du Feu</w:t>
            </w:r>
          </w:p>
        </w:tc>
        <w:tc>
          <w:tcPr>
            <w:tcW w:w="3652" w:type="dxa"/>
          </w:tcPr>
          <w:p w14:paraId="482D7102" w14:textId="77777777" w:rsidR="002A20C8" w:rsidRDefault="002A20C8" w:rsidP="001F1477">
            <w:pPr>
              <w:pStyle w:val="Standard"/>
              <w:jc w:val="both"/>
            </w:pPr>
            <w:r>
              <w:t>1</w:t>
            </w:r>
          </w:p>
        </w:tc>
      </w:tr>
      <w:tr w:rsidR="002A20C8" w14:paraId="5411525A" w14:textId="77777777" w:rsidTr="001F1477">
        <w:tc>
          <w:tcPr>
            <w:tcW w:w="3260" w:type="dxa"/>
          </w:tcPr>
          <w:p w14:paraId="67B6C9B8" w14:textId="77777777" w:rsidR="002A20C8" w:rsidRDefault="002A20C8" w:rsidP="001F1477">
            <w:pPr>
              <w:pStyle w:val="Standard"/>
              <w:jc w:val="both"/>
            </w:pPr>
            <w:r w:rsidRPr="00214EB0">
              <w:rPr>
                <w:color w:val="000000"/>
              </w:rPr>
              <w:t>Vortex Magma</w:t>
            </w:r>
          </w:p>
        </w:tc>
        <w:tc>
          <w:tcPr>
            <w:tcW w:w="3652" w:type="dxa"/>
          </w:tcPr>
          <w:p w14:paraId="6A6587A2" w14:textId="77777777" w:rsidR="002A20C8" w:rsidRDefault="002A20C8" w:rsidP="001F1477">
            <w:pPr>
              <w:pStyle w:val="Standard"/>
              <w:jc w:val="both"/>
            </w:pPr>
            <w:r>
              <w:t>1</w:t>
            </w:r>
          </w:p>
        </w:tc>
      </w:tr>
      <w:tr w:rsidR="002A20C8" w14:paraId="595A06AF" w14:textId="77777777" w:rsidTr="001F1477">
        <w:tc>
          <w:tcPr>
            <w:tcW w:w="3260" w:type="dxa"/>
          </w:tcPr>
          <w:p w14:paraId="3791343E" w14:textId="77777777" w:rsidR="002A20C8" w:rsidRPr="00214EB0" w:rsidRDefault="002A20C8" w:rsidP="001F1477">
            <w:pPr>
              <w:pStyle w:val="Standard"/>
              <w:jc w:val="both"/>
              <w:rPr>
                <w:color w:val="000000"/>
              </w:rPr>
            </w:pPr>
            <w:r w:rsidRPr="002F146B">
              <w:rPr>
                <w:color w:val="000000"/>
              </w:rPr>
              <w:t>Danse Flammes</w:t>
            </w:r>
          </w:p>
        </w:tc>
        <w:tc>
          <w:tcPr>
            <w:tcW w:w="3652" w:type="dxa"/>
          </w:tcPr>
          <w:p w14:paraId="588DF76D" w14:textId="77777777" w:rsidR="002A20C8" w:rsidRDefault="002A20C8" w:rsidP="001F1477">
            <w:pPr>
              <w:pStyle w:val="Standard"/>
              <w:jc w:val="both"/>
            </w:pPr>
            <w:r>
              <w:t>1</w:t>
            </w:r>
          </w:p>
        </w:tc>
      </w:tr>
      <w:tr w:rsidR="002A20C8" w14:paraId="29C86C62" w14:textId="77777777" w:rsidTr="001F1477">
        <w:tc>
          <w:tcPr>
            <w:tcW w:w="3260" w:type="dxa"/>
          </w:tcPr>
          <w:p w14:paraId="6DBF4B9A" w14:textId="77777777" w:rsidR="002A20C8" w:rsidRDefault="002A20C8" w:rsidP="001F1477">
            <w:pPr>
              <w:pStyle w:val="Standard"/>
              <w:jc w:val="both"/>
            </w:pPr>
            <w:r>
              <w:rPr>
                <w:color w:val="000000"/>
              </w:rPr>
              <w:t>Feu Sacré</w:t>
            </w:r>
          </w:p>
        </w:tc>
        <w:tc>
          <w:tcPr>
            <w:tcW w:w="3652" w:type="dxa"/>
          </w:tcPr>
          <w:p w14:paraId="5EC43F97" w14:textId="77777777" w:rsidR="002A20C8" w:rsidRDefault="002A20C8" w:rsidP="001F1477">
            <w:pPr>
              <w:pStyle w:val="Standard"/>
              <w:jc w:val="both"/>
            </w:pPr>
            <w:r>
              <w:t>1</w:t>
            </w:r>
          </w:p>
        </w:tc>
      </w:tr>
      <w:tr w:rsidR="002A20C8" w14:paraId="486D87D2" w14:textId="77777777" w:rsidTr="001F1477">
        <w:tc>
          <w:tcPr>
            <w:tcW w:w="3260" w:type="dxa"/>
          </w:tcPr>
          <w:p w14:paraId="08F2ADFE" w14:textId="77777777" w:rsidR="002A20C8" w:rsidRDefault="002A20C8" w:rsidP="001F1477">
            <w:pPr>
              <w:pStyle w:val="Standard"/>
              <w:jc w:val="both"/>
            </w:pPr>
            <w:r w:rsidRPr="003D1580">
              <w:rPr>
                <w:color w:val="000000"/>
              </w:rPr>
              <w:t>Surchauffe</w:t>
            </w:r>
          </w:p>
        </w:tc>
        <w:tc>
          <w:tcPr>
            <w:tcW w:w="3652" w:type="dxa"/>
          </w:tcPr>
          <w:p w14:paraId="61099A33" w14:textId="77777777" w:rsidR="002A20C8" w:rsidRDefault="002A20C8" w:rsidP="001F1477">
            <w:pPr>
              <w:pStyle w:val="Standard"/>
              <w:jc w:val="both"/>
            </w:pPr>
            <w:r>
              <w:t>1</w:t>
            </w:r>
          </w:p>
        </w:tc>
      </w:tr>
      <w:tr w:rsidR="002A20C8" w14:paraId="4DE1ECE7" w14:textId="77777777" w:rsidTr="001F1477">
        <w:tc>
          <w:tcPr>
            <w:tcW w:w="3260" w:type="dxa"/>
          </w:tcPr>
          <w:p w14:paraId="2D004F58" w14:textId="77777777" w:rsidR="002A20C8" w:rsidRDefault="002A20C8" w:rsidP="001F1477">
            <w:pPr>
              <w:pStyle w:val="Standard"/>
              <w:jc w:val="both"/>
              <w:rPr>
                <w:color w:val="000000"/>
              </w:rPr>
            </w:pPr>
            <w:r w:rsidRPr="00373B47">
              <w:rPr>
                <w:color w:val="000000"/>
              </w:rPr>
              <w:t>Flamme Ultime</w:t>
            </w:r>
          </w:p>
        </w:tc>
        <w:tc>
          <w:tcPr>
            <w:tcW w:w="3652" w:type="dxa"/>
          </w:tcPr>
          <w:p w14:paraId="7FF0A474" w14:textId="77777777" w:rsidR="002A20C8" w:rsidRDefault="002A20C8" w:rsidP="001F1477">
            <w:pPr>
              <w:pStyle w:val="Standard"/>
              <w:jc w:val="both"/>
            </w:pPr>
            <w:r>
              <w:rPr>
                <w:color w:val="000000"/>
              </w:rPr>
              <w:t>1</w:t>
            </w:r>
          </w:p>
        </w:tc>
      </w:tr>
      <w:tr w:rsidR="002A20C8" w14:paraId="5D4ABBA9" w14:textId="77777777" w:rsidTr="001F1477">
        <w:tc>
          <w:tcPr>
            <w:tcW w:w="3260" w:type="dxa"/>
          </w:tcPr>
          <w:p w14:paraId="6F4A3002" w14:textId="77777777" w:rsidR="002A20C8" w:rsidRDefault="002A20C8" w:rsidP="001F1477">
            <w:pPr>
              <w:pStyle w:val="Standard"/>
              <w:jc w:val="both"/>
              <w:rPr>
                <w:color w:val="000000"/>
              </w:rPr>
            </w:pPr>
            <w:r w:rsidRPr="00815D83">
              <w:rPr>
                <w:color w:val="000000"/>
              </w:rPr>
              <w:t>Flamme Bleue</w:t>
            </w:r>
          </w:p>
        </w:tc>
        <w:tc>
          <w:tcPr>
            <w:tcW w:w="3652" w:type="dxa"/>
          </w:tcPr>
          <w:p w14:paraId="0C20B19E" w14:textId="77777777" w:rsidR="002A20C8" w:rsidRDefault="002A20C8" w:rsidP="001F1477">
            <w:pPr>
              <w:pStyle w:val="Standard"/>
              <w:jc w:val="both"/>
              <w:rPr>
                <w:color w:val="000000"/>
              </w:rPr>
            </w:pPr>
            <w:r>
              <w:rPr>
                <w:color w:val="000000"/>
              </w:rPr>
              <w:t>1</w:t>
            </w:r>
          </w:p>
        </w:tc>
      </w:tr>
      <w:tr w:rsidR="002A20C8" w14:paraId="2EF34649" w14:textId="77777777" w:rsidTr="001F1477">
        <w:tc>
          <w:tcPr>
            <w:tcW w:w="3260" w:type="dxa"/>
          </w:tcPr>
          <w:p w14:paraId="170E2441" w14:textId="77777777" w:rsidR="002A20C8" w:rsidRPr="00815D83" w:rsidRDefault="002A20C8" w:rsidP="001F1477">
            <w:pPr>
              <w:pStyle w:val="Standard"/>
              <w:jc w:val="both"/>
              <w:rPr>
                <w:color w:val="000000"/>
              </w:rPr>
            </w:pPr>
            <w:r>
              <w:rPr>
                <w:color w:val="000000"/>
              </w:rPr>
              <w:t>Boutefeu</w:t>
            </w:r>
          </w:p>
        </w:tc>
        <w:tc>
          <w:tcPr>
            <w:tcW w:w="3652" w:type="dxa"/>
          </w:tcPr>
          <w:p w14:paraId="14918DA2" w14:textId="77777777" w:rsidR="002A20C8" w:rsidRDefault="002A20C8" w:rsidP="001F1477">
            <w:pPr>
              <w:pStyle w:val="Standard"/>
              <w:jc w:val="both"/>
              <w:rPr>
                <w:color w:val="000000"/>
              </w:rPr>
            </w:pPr>
            <w:r>
              <w:rPr>
                <w:color w:val="000000"/>
              </w:rPr>
              <w:t>1</w:t>
            </w:r>
          </w:p>
        </w:tc>
      </w:tr>
    </w:tbl>
    <w:p w14:paraId="45DC2E78" w14:textId="77777777" w:rsidR="002A20C8" w:rsidRDefault="002A20C8" w:rsidP="002A20C8">
      <w:pPr>
        <w:pStyle w:val="Standard"/>
        <w:jc w:val="both"/>
      </w:pPr>
      <w:r>
        <w:t>* Les terrains rocheux, draconique, volcaniques et les grottes subissent 2 fois moins de dégâts.</w:t>
      </w:r>
    </w:p>
    <w:p w14:paraId="2AEF842B" w14:textId="77777777" w:rsidR="002A20C8" w:rsidRPr="00BC4BE4" w:rsidRDefault="002A20C8" w:rsidP="002A20C8">
      <w:pPr>
        <w:pStyle w:val="Titre4"/>
      </w:pPr>
      <w:r>
        <w:lastRenderedPageBreak/>
        <w:t xml:space="preserve">  Climats impactant les </w:t>
      </w:r>
      <w:r w:rsidRPr="00BC4BE4">
        <w:t>dégâts élémentaires de type Feu</w:t>
      </w:r>
    </w:p>
    <w:p w14:paraId="41AE1F8A" w14:textId="77777777" w:rsidR="002A20C8" w:rsidRDefault="002A20C8" w:rsidP="002A20C8">
      <w:pPr>
        <w:pStyle w:val="Standard"/>
        <w:jc w:val="both"/>
      </w:pPr>
    </w:p>
    <w:p w14:paraId="4FFCDAA2" w14:textId="77777777" w:rsidR="002A20C8" w:rsidRDefault="002A20C8" w:rsidP="002A20C8">
      <w:pPr>
        <w:pStyle w:val="Standard"/>
        <w:jc w:val="both"/>
      </w:pPr>
      <w:r>
        <w:t xml:space="preserve">  Certaines météos modifient le taux de dégâts de type Feu sur certains terrains :</w:t>
      </w:r>
    </w:p>
    <w:p w14:paraId="325C491A" w14:textId="77777777" w:rsidR="002A20C8" w:rsidRPr="008A606F" w:rsidRDefault="002A20C8" w:rsidP="002A20C8">
      <w:pPr>
        <w:pStyle w:val="Standard"/>
        <w:jc w:val="both"/>
      </w:pPr>
    </w:p>
    <w:tbl>
      <w:tblPr>
        <w:tblStyle w:val="Grilledutableau"/>
        <w:tblW w:w="0" w:type="auto"/>
        <w:tblLook w:val="04A0" w:firstRow="1" w:lastRow="0" w:firstColumn="1" w:lastColumn="0" w:noHBand="0" w:noVBand="1"/>
      </w:tblPr>
      <w:tblGrid>
        <w:gridCol w:w="2376"/>
        <w:gridCol w:w="4140"/>
        <w:gridCol w:w="3112"/>
      </w:tblGrid>
      <w:tr w:rsidR="002A20C8" w14:paraId="592D58F8" w14:textId="77777777" w:rsidTr="001F1477">
        <w:tc>
          <w:tcPr>
            <w:tcW w:w="2376" w:type="dxa"/>
          </w:tcPr>
          <w:p w14:paraId="196D3287" w14:textId="77777777" w:rsidR="002A20C8" w:rsidRDefault="002A20C8" w:rsidP="001F1477">
            <w:pPr>
              <w:pStyle w:val="Standard"/>
            </w:pPr>
            <w:r>
              <w:t>Météo</w:t>
            </w:r>
          </w:p>
        </w:tc>
        <w:tc>
          <w:tcPr>
            <w:tcW w:w="4140" w:type="dxa"/>
          </w:tcPr>
          <w:p w14:paraId="0D3834D8" w14:textId="77777777" w:rsidR="002A20C8" w:rsidRDefault="002A20C8" w:rsidP="001F1477">
            <w:pPr>
              <w:pStyle w:val="Standard"/>
            </w:pPr>
            <w:r>
              <w:t>Impact sur le terrain en fin de tour</w:t>
            </w:r>
          </w:p>
        </w:tc>
        <w:tc>
          <w:tcPr>
            <w:tcW w:w="3112" w:type="dxa"/>
          </w:tcPr>
          <w:p w14:paraId="4050071A" w14:textId="77777777" w:rsidR="002A20C8" w:rsidRDefault="002A20C8" w:rsidP="001F1477">
            <w:pPr>
              <w:pStyle w:val="Standard"/>
            </w:pPr>
            <w:r>
              <w:t>Terrains de base concernés</w:t>
            </w:r>
          </w:p>
        </w:tc>
      </w:tr>
      <w:tr w:rsidR="002A20C8" w14:paraId="7FF6379D" w14:textId="77777777" w:rsidTr="001F1477">
        <w:tc>
          <w:tcPr>
            <w:tcW w:w="2376" w:type="dxa"/>
          </w:tcPr>
          <w:p w14:paraId="3BBB0AD8" w14:textId="77777777" w:rsidR="002A20C8" w:rsidRDefault="002A20C8" w:rsidP="001F1477">
            <w:pPr>
              <w:pStyle w:val="Standard"/>
            </w:pPr>
            <w:r>
              <w:t>Pluie, Pluie orageuse ou Pluie verglaçante</w:t>
            </w:r>
          </w:p>
        </w:tc>
        <w:tc>
          <w:tcPr>
            <w:tcW w:w="4140" w:type="dxa"/>
          </w:tcPr>
          <w:p w14:paraId="119BD7C3" w14:textId="77777777" w:rsidR="002A20C8" w:rsidRDefault="002A20C8" w:rsidP="001F1477">
            <w:pPr>
              <w:pStyle w:val="Standard"/>
            </w:pPr>
            <w:r>
              <w:t>- 1200 dégâts de type Feu</w:t>
            </w:r>
          </w:p>
        </w:tc>
        <w:tc>
          <w:tcPr>
            <w:tcW w:w="3112" w:type="dxa"/>
          </w:tcPr>
          <w:p w14:paraId="22B11EC5" w14:textId="77777777" w:rsidR="002A20C8" w:rsidRDefault="002A20C8" w:rsidP="001F1477">
            <w:pPr>
              <w:pStyle w:val="Standard"/>
            </w:pPr>
            <w:r>
              <w:t>Herbus, marécageux, draconiques et volcaniques</w:t>
            </w:r>
          </w:p>
        </w:tc>
      </w:tr>
      <w:tr w:rsidR="002A20C8" w14:paraId="6841D87D" w14:textId="77777777" w:rsidTr="001F1477">
        <w:tc>
          <w:tcPr>
            <w:tcW w:w="2376" w:type="dxa"/>
          </w:tcPr>
          <w:p w14:paraId="23C09040" w14:textId="77777777" w:rsidR="002A20C8" w:rsidRDefault="002A20C8" w:rsidP="001F1477">
            <w:pPr>
              <w:pStyle w:val="Standard"/>
            </w:pPr>
            <w:r>
              <w:t>Pluie diluvienne ou Blizzard</w:t>
            </w:r>
          </w:p>
        </w:tc>
        <w:tc>
          <w:tcPr>
            <w:tcW w:w="4140" w:type="dxa"/>
          </w:tcPr>
          <w:p w14:paraId="2D6AB7CD" w14:textId="77777777" w:rsidR="002A20C8" w:rsidRDefault="002A20C8" w:rsidP="001F1477">
            <w:pPr>
              <w:pStyle w:val="Standard"/>
            </w:pPr>
            <w:r>
              <w:t>Réinitialisation des dégâts de type Feu</w:t>
            </w:r>
          </w:p>
        </w:tc>
        <w:tc>
          <w:tcPr>
            <w:tcW w:w="3112" w:type="dxa"/>
          </w:tcPr>
          <w:p w14:paraId="7219F110" w14:textId="77777777" w:rsidR="002A20C8" w:rsidRDefault="002A20C8" w:rsidP="001F1477">
            <w:pPr>
              <w:pStyle w:val="Standard"/>
            </w:pPr>
            <w:r>
              <w:t>Herbus, marécageux, draconiques et volcaniques</w:t>
            </w:r>
          </w:p>
        </w:tc>
      </w:tr>
      <w:tr w:rsidR="002A20C8" w14:paraId="6254D08A" w14:textId="77777777" w:rsidTr="001F1477">
        <w:tc>
          <w:tcPr>
            <w:tcW w:w="2376" w:type="dxa"/>
          </w:tcPr>
          <w:p w14:paraId="411B1FFB" w14:textId="77777777" w:rsidR="002A20C8" w:rsidRDefault="002A20C8" w:rsidP="001F1477">
            <w:pPr>
              <w:pStyle w:val="Standard"/>
            </w:pPr>
            <w:r>
              <w:t>Neige</w:t>
            </w:r>
          </w:p>
        </w:tc>
        <w:tc>
          <w:tcPr>
            <w:tcW w:w="4140" w:type="dxa"/>
          </w:tcPr>
          <w:p w14:paraId="48A6C197" w14:textId="77777777" w:rsidR="002A20C8" w:rsidRDefault="002A20C8" w:rsidP="001F1477">
            <w:pPr>
              <w:pStyle w:val="Standard"/>
            </w:pPr>
            <w:r>
              <w:t>- 800 dégâts de type Feu</w:t>
            </w:r>
          </w:p>
        </w:tc>
        <w:tc>
          <w:tcPr>
            <w:tcW w:w="3112" w:type="dxa"/>
          </w:tcPr>
          <w:p w14:paraId="405D9CCA" w14:textId="77777777" w:rsidR="002A20C8" w:rsidRDefault="002A20C8" w:rsidP="001F1477">
            <w:pPr>
              <w:pStyle w:val="Standard"/>
            </w:pPr>
            <w:r>
              <w:t>Gelés et Volcaniques</w:t>
            </w:r>
          </w:p>
        </w:tc>
      </w:tr>
      <w:tr w:rsidR="002A20C8" w14:paraId="378DE282" w14:textId="77777777" w:rsidTr="001F1477">
        <w:trPr>
          <w:trHeight w:val="70"/>
        </w:trPr>
        <w:tc>
          <w:tcPr>
            <w:tcW w:w="2376" w:type="dxa"/>
          </w:tcPr>
          <w:p w14:paraId="6AD13232" w14:textId="77777777" w:rsidR="002A20C8" w:rsidRDefault="002A20C8" w:rsidP="001F1477">
            <w:pPr>
              <w:pStyle w:val="Standard"/>
            </w:pPr>
            <w:r>
              <w:t>Soleil caniculaire</w:t>
            </w:r>
          </w:p>
        </w:tc>
        <w:tc>
          <w:tcPr>
            <w:tcW w:w="4140" w:type="dxa"/>
          </w:tcPr>
          <w:p w14:paraId="767F8FDD" w14:textId="77777777" w:rsidR="002A20C8" w:rsidRDefault="002A20C8" w:rsidP="001F1477">
            <w:pPr>
              <w:pStyle w:val="Standard"/>
            </w:pPr>
            <w:r>
              <w:t>+ 1600 dégâts de type Feu</w:t>
            </w:r>
          </w:p>
        </w:tc>
        <w:tc>
          <w:tcPr>
            <w:tcW w:w="3112" w:type="dxa"/>
          </w:tcPr>
          <w:p w14:paraId="16BEFA1D" w14:textId="77777777" w:rsidR="002A20C8" w:rsidRDefault="002A20C8" w:rsidP="001F1477">
            <w:pPr>
              <w:pStyle w:val="Standard"/>
            </w:pPr>
            <w:r>
              <w:t>Gelés</w:t>
            </w:r>
          </w:p>
        </w:tc>
      </w:tr>
      <w:tr w:rsidR="002A20C8" w14:paraId="270C3E4A" w14:textId="77777777" w:rsidTr="001F1477">
        <w:trPr>
          <w:trHeight w:val="70"/>
        </w:trPr>
        <w:tc>
          <w:tcPr>
            <w:tcW w:w="2376" w:type="dxa"/>
          </w:tcPr>
          <w:p w14:paraId="59376300" w14:textId="77777777" w:rsidR="002A20C8" w:rsidRDefault="002A20C8" w:rsidP="001F1477">
            <w:pPr>
              <w:pStyle w:val="Standard"/>
            </w:pPr>
            <w:r>
              <w:t>Soleil caniculaire</w:t>
            </w:r>
          </w:p>
        </w:tc>
        <w:tc>
          <w:tcPr>
            <w:tcW w:w="4140" w:type="dxa"/>
          </w:tcPr>
          <w:p w14:paraId="3CDDE5AB" w14:textId="77777777" w:rsidR="002A20C8" w:rsidRDefault="002A20C8" w:rsidP="001F1477">
            <w:pPr>
              <w:pStyle w:val="Standard"/>
            </w:pPr>
            <w:r>
              <w:t>+ 800 dégâts de type Feu</w:t>
            </w:r>
          </w:p>
        </w:tc>
        <w:tc>
          <w:tcPr>
            <w:tcW w:w="3112" w:type="dxa"/>
          </w:tcPr>
          <w:p w14:paraId="27C0B5D4" w14:textId="77777777" w:rsidR="002A20C8" w:rsidRDefault="002A20C8" w:rsidP="001F1477">
            <w:pPr>
              <w:pStyle w:val="Standard"/>
            </w:pPr>
            <w:r>
              <w:t>Rocheux</w:t>
            </w:r>
          </w:p>
        </w:tc>
      </w:tr>
    </w:tbl>
    <w:p w14:paraId="1BBE602C" w14:textId="77777777" w:rsidR="002A20C8" w:rsidRDefault="002A20C8" w:rsidP="002A20C8">
      <w:pPr>
        <w:pStyle w:val="Standard"/>
        <w:jc w:val="both"/>
      </w:pPr>
    </w:p>
    <w:p w14:paraId="717C2FCE" w14:textId="77777777" w:rsidR="002A20C8" w:rsidRDefault="002A20C8" w:rsidP="002A20C8">
      <w:pPr>
        <w:pStyle w:val="Standard"/>
        <w:jc w:val="both"/>
      </w:pPr>
    </w:p>
    <w:p w14:paraId="4442D80A" w14:textId="77777777" w:rsidR="002A20C8" w:rsidRPr="00BC4BE4" w:rsidRDefault="002A20C8" w:rsidP="002A20C8">
      <w:pPr>
        <w:pStyle w:val="Titre4"/>
      </w:pPr>
      <w:r>
        <w:t xml:space="preserve">  Transition de terrain par des </w:t>
      </w:r>
      <w:r w:rsidRPr="00BC4BE4">
        <w:t>dégâts élémentaires de type Feu</w:t>
      </w:r>
    </w:p>
    <w:p w14:paraId="5366C82E" w14:textId="77777777" w:rsidR="002A20C8" w:rsidRPr="002867EC" w:rsidRDefault="002A20C8" w:rsidP="002A20C8">
      <w:pPr>
        <w:pStyle w:val="Standard"/>
        <w:jc w:val="both"/>
        <w:rPr>
          <w:sz w:val="22"/>
          <w:szCs w:val="22"/>
        </w:rPr>
      </w:pPr>
    </w:p>
    <w:p w14:paraId="291A70AB" w14:textId="77777777" w:rsidR="002A20C8" w:rsidRDefault="002A20C8" w:rsidP="002A20C8">
      <w:pPr>
        <w:pStyle w:val="Standard"/>
        <w:jc w:val="both"/>
      </w:pPr>
      <w:r>
        <w:t xml:space="preserve">  Si la jauge de dégâts de feu est pleine, les terrains suivants se transformeront comme suit :</w:t>
      </w:r>
    </w:p>
    <w:p w14:paraId="76610F6F" w14:textId="77777777" w:rsidR="002A20C8" w:rsidRPr="008A606F" w:rsidRDefault="002A20C8" w:rsidP="002A20C8">
      <w:pPr>
        <w:pStyle w:val="Standard"/>
        <w:jc w:val="both"/>
      </w:pPr>
    </w:p>
    <w:tbl>
      <w:tblPr>
        <w:tblStyle w:val="Grilledutableau"/>
        <w:tblW w:w="0" w:type="auto"/>
        <w:tblLook w:val="04A0" w:firstRow="1" w:lastRow="0" w:firstColumn="1" w:lastColumn="0" w:noHBand="0" w:noVBand="1"/>
      </w:tblPr>
      <w:tblGrid>
        <w:gridCol w:w="2122"/>
        <w:gridCol w:w="2268"/>
        <w:gridCol w:w="5103"/>
      </w:tblGrid>
      <w:tr w:rsidR="002A20C8" w:rsidRPr="00F564D7" w14:paraId="7CDFB9E8" w14:textId="77777777" w:rsidTr="001F1477">
        <w:tc>
          <w:tcPr>
            <w:tcW w:w="2122" w:type="dxa"/>
            <w:vAlign w:val="center"/>
          </w:tcPr>
          <w:p w14:paraId="049A01D3" w14:textId="77777777" w:rsidR="002A20C8" w:rsidRPr="00F564D7" w:rsidRDefault="002A20C8" w:rsidP="001F1477">
            <w:pPr>
              <w:pStyle w:val="Standard"/>
              <w:rPr>
                <w:b/>
                <w:bCs/>
              </w:rPr>
            </w:pPr>
            <w:r>
              <w:rPr>
                <w:b/>
                <w:bCs/>
              </w:rPr>
              <w:t>Ancien terrain</w:t>
            </w:r>
          </w:p>
        </w:tc>
        <w:tc>
          <w:tcPr>
            <w:tcW w:w="2268" w:type="dxa"/>
            <w:vAlign w:val="center"/>
          </w:tcPr>
          <w:p w14:paraId="2344AFBB" w14:textId="77777777" w:rsidR="002A20C8" w:rsidRPr="00F564D7" w:rsidRDefault="002A20C8" w:rsidP="001F1477">
            <w:pPr>
              <w:pStyle w:val="Standard"/>
              <w:rPr>
                <w:b/>
                <w:bCs/>
              </w:rPr>
            </w:pPr>
            <w:r w:rsidRPr="00F564D7">
              <w:rPr>
                <w:b/>
                <w:bCs/>
              </w:rPr>
              <w:t>Nouveau terrain</w:t>
            </w:r>
          </w:p>
        </w:tc>
        <w:tc>
          <w:tcPr>
            <w:tcW w:w="5103" w:type="dxa"/>
            <w:vAlign w:val="center"/>
          </w:tcPr>
          <w:p w14:paraId="1D1655A1" w14:textId="77777777" w:rsidR="002A20C8" w:rsidRPr="00F564D7" w:rsidRDefault="002A20C8" w:rsidP="001F1477">
            <w:pPr>
              <w:pStyle w:val="Standard"/>
              <w:rPr>
                <w:b/>
                <w:bCs/>
              </w:rPr>
            </w:pPr>
            <w:r>
              <w:rPr>
                <w:b/>
                <w:bCs/>
              </w:rPr>
              <w:t>Citation de bataille</w:t>
            </w:r>
          </w:p>
        </w:tc>
      </w:tr>
      <w:tr w:rsidR="002A20C8" w14:paraId="0C9DF3B5" w14:textId="77777777" w:rsidTr="001F1477">
        <w:tc>
          <w:tcPr>
            <w:tcW w:w="2122" w:type="dxa"/>
            <w:vAlign w:val="center"/>
          </w:tcPr>
          <w:p w14:paraId="2DEBF0DE" w14:textId="77777777" w:rsidR="002A20C8" w:rsidRDefault="002A20C8" w:rsidP="001F1477">
            <w:pPr>
              <w:pStyle w:val="Standard"/>
            </w:pPr>
            <w:r>
              <w:rPr>
                <w:color w:val="000000"/>
              </w:rPr>
              <w:t>Gelé (zone maritime)</w:t>
            </w:r>
          </w:p>
        </w:tc>
        <w:tc>
          <w:tcPr>
            <w:tcW w:w="2268" w:type="dxa"/>
            <w:vAlign w:val="center"/>
          </w:tcPr>
          <w:p w14:paraId="4F844A97" w14:textId="77777777" w:rsidR="002A20C8" w:rsidRDefault="002A20C8" w:rsidP="001F1477">
            <w:pPr>
              <w:pStyle w:val="Standard"/>
            </w:pPr>
            <w:r>
              <w:rPr>
                <w:color w:val="000000"/>
              </w:rPr>
              <w:t>Maritime</w:t>
            </w:r>
          </w:p>
        </w:tc>
        <w:tc>
          <w:tcPr>
            <w:tcW w:w="5103" w:type="dxa"/>
            <w:vAlign w:val="center"/>
          </w:tcPr>
          <w:p w14:paraId="212E69CF" w14:textId="77777777" w:rsidR="002A20C8" w:rsidRPr="00FB0F08" w:rsidRDefault="002A20C8" w:rsidP="001F1477">
            <w:pPr>
              <w:pStyle w:val="Standard"/>
              <w:rPr>
                <w:color w:val="7030A0"/>
              </w:rPr>
            </w:pPr>
            <w:r w:rsidRPr="00FB0F08">
              <w:rPr>
                <w:color w:val="7030A0"/>
              </w:rPr>
              <w:t>Les attaques ardentes ont fait fondre la glace qui recouvrait la mer !</w:t>
            </w:r>
          </w:p>
        </w:tc>
      </w:tr>
      <w:tr w:rsidR="002A20C8" w14:paraId="523E3A6C" w14:textId="77777777" w:rsidTr="001F1477">
        <w:tc>
          <w:tcPr>
            <w:tcW w:w="2122" w:type="dxa"/>
            <w:vAlign w:val="center"/>
          </w:tcPr>
          <w:p w14:paraId="229B2180" w14:textId="77777777" w:rsidR="002A20C8" w:rsidRDefault="002A20C8" w:rsidP="001F1477">
            <w:pPr>
              <w:pStyle w:val="Standard"/>
              <w:rPr>
                <w:color w:val="000000"/>
              </w:rPr>
            </w:pPr>
            <w:r>
              <w:rPr>
                <w:color w:val="000000"/>
              </w:rPr>
              <w:t>Gelé (sauf si dans une zone maritime)</w:t>
            </w:r>
          </w:p>
        </w:tc>
        <w:tc>
          <w:tcPr>
            <w:tcW w:w="2268" w:type="dxa"/>
            <w:vAlign w:val="center"/>
          </w:tcPr>
          <w:p w14:paraId="3460EE90" w14:textId="77777777" w:rsidR="002A20C8" w:rsidRDefault="002A20C8" w:rsidP="001F1477">
            <w:pPr>
              <w:pStyle w:val="Standard"/>
            </w:pPr>
            <w:r>
              <w:t>Aquatique</w:t>
            </w:r>
          </w:p>
        </w:tc>
        <w:tc>
          <w:tcPr>
            <w:tcW w:w="5103" w:type="dxa"/>
            <w:vAlign w:val="center"/>
          </w:tcPr>
          <w:p w14:paraId="05ACD399" w14:textId="77777777" w:rsidR="002A20C8" w:rsidRPr="00FB0F08" w:rsidRDefault="002A20C8" w:rsidP="001F1477">
            <w:pPr>
              <w:pStyle w:val="Standard"/>
              <w:rPr>
                <w:color w:val="7030A0"/>
              </w:rPr>
            </w:pPr>
            <w:r w:rsidRPr="00FB0F08">
              <w:rPr>
                <w:color w:val="7030A0"/>
              </w:rPr>
              <w:t>La glace a complètement fondu à cause des attaques ardentes et laisse désormais place à une étendue d</w:t>
            </w:r>
            <w:r>
              <w:rPr>
                <w:color w:val="7030A0"/>
              </w:rPr>
              <w:t>’</w:t>
            </w:r>
            <w:r w:rsidRPr="00FB0F08">
              <w:rPr>
                <w:color w:val="7030A0"/>
              </w:rPr>
              <w:t>eau !</w:t>
            </w:r>
          </w:p>
        </w:tc>
      </w:tr>
      <w:tr w:rsidR="002A20C8" w14:paraId="0F320ECA" w14:textId="77777777" w:rsidTr="001F1477">
        <w:tc>
          <w:tcPr>
            <w:tcW w:w="2122" w:type="dxa"/>
            <w:vAlign w:val="center"/>
          </w:tcPr>
          <w:p w14:paraId="385410A9" w14:textId="77777777" w:rsidR="002A20C8" w:rsidRDefault="002A20C8" w:rsidP="001F1477">
            <w:pPr>
              <w:pStyle w:val="Standard"/>
            </w:pPr>
            <w:r>
              <w:rPr>
                <w:color w:val="000000"/>
              </w:rPr>
              <w:t>Enneigé</w:t>
            </w:r>
          </w:p>
        </w:tc>
        <w:tc>
          <w:tcPr>
            <w:tcW w:w="2268" w:type="dxa"/>
            <w:vAlign w:val="center"/>
          </w:tcPr>
          <w:p w14:paraId="0C0FEB8E" w14:textId="77777777" w:rsidR="002A20C8" w:rsidRDefault="002A20C8" w:rsidP="001F1477">
            <w:pPr>
              <w:pStyle w:val="Standard"/>
            </w:pPr>
            <w:r>
              <w:rPr>
                <w:color w:val="000000"/>
              </w:rPr>
              <w:t>Marécageux</w:t>
            </w:r>
          </w:p>
        </w:tc>
        <w:tc>
          <w:tcPr>
            <w:tcW w:w="5103" w:type="dxa"/>
            <w:vAlign w:val="center"/>
          </w:tcPr>
          <w:p w14:paraId="59CC56FD" w14:textId="77777777" w:rsidR="002A20C8" w:rsidRPr="00FB0F08" w:rsidRDefault="002A20C8" w:rsidP="001F1477">
            <w:pPr>
              <w:pStyle w:val="Standard"/>
              <w:rPr>
                <w:color w:val="7030A0"/>
              </w:rPr>
            </w:pPr>
            <w:r w:rsidRPr="00FB0F08">
              <w:rPr>
                <w:color w:val="7030A0"/>
              </w:rPr>
              <w:t>L</w:t>
            </w:r>
            <w:r>
              <w:rPr>
                <w:color w:val="7030A0"/>
              </w:rPr>
              <w:t>’</w:t>
            </w:r>
            <w:r w:rsidRPr="00FB0F08">
              <w:rPr>
                <w:color w:val="7030A0"/>
              </w:rPr>
              <w:t>intensité des attaques ardentes a transformé la neige en boue !</w:t>
            </w:r>
          </w:p>
        </w:tc>
      </w:tr>
      <w:tr w:rsidR="002A20C8" w14:paraId="402E5EA7" w14:textId="77777777" w:rsidTr="001F1477">
        <w:tc>
          <w:tcPr>
            <w:tcW w:w="2122" w:type="dxa"/>
            <w:vAlign w:val="center"/>
          </w:tcPr>
          <w:p w14:paraId="0E6E1DEC" w14:textId="77777777" w:rsidR="002A20C8" w:rsidRDefault="002A20C8" w:rsidP="001F1477">
            <w:pPr>
              <w:pStyle w:val="Standard"/>
            </w:pPr>
            <w:r>
              <w:rPr>
                <w:color w:val="000000"/>
              </w:rPr>
              <w:t>Marécageux</w:t>
            </w:r>
          </w:p>
        </w:tc>
        <w:tc>
          <w:tcPr>
            <w:tcW w:w="2268" w:type="dxa"/>
            <w:vAlign w:val="center"/>
          </w:tcPr>
          <w:p w14:paraId="317EA59A" w14:textId="77777777" w:rsidR="002A20C8" w:rsidRDefault="002A20C8" w:rsidP="001F1477">
            <w:pPr>
              <w:pStyle w:val="Standard"/>
            </w:pPr>
            <w:r>
              <w:t>Neutre (terrassement du terrain)</w:t>
            </w:r>
          </w:p>
        </w:tc>
        <w:tc>
          <w:tcPr>
            <w:tcW w:w="5103" w:type="dxa"/>
            <w:vAlign w:val="center"/>
          </w:tcPr>
          <w:p w14:paraId="62A3C7A1" w14:textId="77777777" w:rsidR="002A20C8" w:rsidRPr="00FB0F08" w:rsidRDefault="002A20C8" w:rsidP="001F1477">
            <w:pPr>
              <w:pStyle w:val="Standard"/>
              <w:rPr>
                <w:color w:val="7030A0"/>
              </w:rPr>
            </w:pPr>
            <w:r w:rsidRPr="00FB0F08">
              <w:rPr>
                <w:color w:val="7030A0"/>
              </w:rPr>
              <w:t>Le marais a été complètement asséché par la hausse des températures !</w:t>
            </w:r>
          </w:p>
        </w:tc>
      </w:tr>
      <w:tr w:rsidR="002A20C8" w14:paraId="18DC0F00" w14:textId="77777777" w:rsidTr="001F1477">
        <w:tc>
          <w:tcPr>
            <w:tcW w:w="2122" w:type="dxa"/>
            <w:vAlign w:val="center"/>
          </w:tcPr>
          <w:p w14:paraId="4DF20D7A" w14:textId="77777777" w:rsidR="002A20C8" w:rsidRDefault="002A20C8" w:rsidP="001F1477">
            <w:pPr>
              <w:pStyle w:val="Standard"/>
              <w:rPr>
                <w:color w:val="000000"/>
              </w:rPr>
            </w:pPr>
            <w:r>
              <w:rPr>
                <w:color w:val="000000"/>
              </w:rPr>
              <w:t>Grotte de glace</w:t>
            </w:r>
          </w:p>
        </w:tc>
        <w:tc>
          <w:tcPr>
            <w:tcW w:w="2268" w:type="dxa"/>
            <w:vAlign w:val="center"/>
          </w:tcPr>
          <w:p w14:paraId="59FBCEDF" w14:textId="77777777" w:rsidR="002A20C8" w:rsidRDefault="002A20C8" w:rsidP="001F1477">
            <w:pPr>
              <w:pStyle w:val="Standard"/>
              <w:rPr>
                <w:color w:val="000000"/>
              </w:rPr>
            </w:pPr>
            <w:r>
              <w:rPr>
                <w:color w:val="000000"/>
              </w:rPr>
              <w:t>Grotte marécageuse</w:t>
            </w:r>
          </w:p>
        </w:tc>
        <w:tc>
          <w:tcPr>
            <w:tcW w:w="5103" w:type="dxa"/>
            <w:vAlign w:val="center"/>
          </w:tcPr>
          <w:p w14:paraId="2C3C1AC7" w14:textId="77777777" w:rsidR="002A20C8" w:rsidRPr="00FB0F08" w:rsidRDefault="002A20C8" w:rsidP="001F1477">
            <w:pPr>
              <w:pStyle w:val="Standard"/>
              <w:rPr>
                <w:color w:val="7030A0"/>
              </w:rPr>
            </w:pPr>
            <w:r w:rsidRPr="00FB0F08">
              <w:rPr>
                <w:color w:val="7030A0"/>
              </w:rPr>
              <w:t>La glace des parois a fondu et laisse désormais place à de la bourbe !</w:t>
            </w:r>
          </w:p>
        </w:tc>
      </w:tr>
      <w:tr w:rsidR="002A20C8" w14:paraId="467EA611" w14:textId="77777777" w:rsidTr="001F1477">
        <w:tc>
          <w:tcPr>
            <w:tcW w:w="2122" w:type="dxa"/>
            <w:vAlign w:val="center"/>
          </w:tcPr>
          <w:p w14:paraId="4D382A26" w14:textId="77777777" w:rsidR="002A20C8" w:rsidRDefault="002A20C8" w:rsidP="001F1477">
            <w:pPr>
              <w:pStyle w:val="Standard"/>
            </w:pPr>
            <w:r>
              <w:rPr>
                <w:color w:val="000000"/>
              </w:rPr>
              <w:t>Grotte marécageuse</w:t>
            </w:r>
          </w:p>
        </w:tc>
        <w:tc>
          <w:tcPr>
            <w:tcW w:w="2268" w:type="dxa"/>
            <w:vAlign w:val="center"/>
          </w:tcPr>
          <w:p w14:paraId="7EB5C1A7" w14:textId="77777777" w:rsidR="002A20C8" w:rsidRDefault="002A20C8" w:rsidP="001F1477">
            <w:pPr>
              <w:pStyle w:val="Standard"/>
            </w:pPr>
            <w:r>
              <w:rPr>
                <w:color w:val="000000"/>
              </w:rPr>
              <w:t xml:space="preserve">Grotte </w:t>
            </w:r>
            <w:r>
              <w:t>(terrassement du terrain)</w:t>
            </w:r>
          </w:p>
        </w:tc>
        <w:tc>
          <w:tcPr>
            <w:tcW w:w="5103" w:type="dxa"/>
            <w:vAlign w:val="center"/>
          </w:tcPr>
          <w:p w14:paraId="1DD3194F" w14:textId="77777777" w:rsidR="002A20C8" w:rsidRPr="00FB0F08" w:rsidRDefault="002A20C8" w:rsidP="001F1477">
            <w:pPr>
              <w:pStyle w:val="Standard"/>
              <w:rPr>
                <w:color w:val="7030A0"/>
              </w:rPr>
            </w:pPr>
            <w:r w:rsidRPr="00FB0F08">
              <w:rPr>
                <w:color w:val="7030A0"/>
              </w:rPr>
              <w:t>La chaleur a complètement asséché la vase de cette grotte !</w:t>
            </w:r>
          </w:p>
        </w:tc>
      </w:tr>
      <w:tr w:rsidR="002A20C8" w14:paraId="35ACC362" w14:textId="77777777" w:rsidTr="001F1477">
        <w:tc>
          <w:tcPr>
            <w:tcW w:w="2122" w:type="dxa"/>
            <w:vAlign w:val="center"/>
          </w:tcPr>
          <w:p w14:paraId="03B5C720" w14:textId="77777777" w:rsidR="002A20C8" w:rsidRDefault="002A20C8" w:rsidP="001F1477">
            <w:pPr>
              <w:pStyle w:val="Standard"/>
            </w:pPr>
            <w:r>
              <w:t>Prairie</w:t>
            </w:r>
          </w:p>
        </w:tc>
        <w:tc>
          <w:tcPr>
            <w:tcW w:w="2268" w:type="dxa"/>
            <w:vAlign w:val="center"/>
          </w:tcPr>
          <w:p w14:paraId="6FA4CE25" w14:textId="77777777" w:rsidR="002A20C8" w:rsidRDefault="002A20C8" w:rsidP="001F1477">
            <w:pPr>
              <w:pStyle w:val="Standard"/>
            </w:pPr>
            <w:r>
              <w:t>Incendié</w:t>
            </w:r>
          </w:p>
        </w:tc>
        <w:tc>
          <w:tcPr>
            <w:tcW w:w="5103" w:type="dxa"/>
            <w:vAlign w:val="center"/>
          </w:tcPr>
          <w:p w14:paraId="20855223" w14:textId="77777777" w:rsidR="002A20C8" w:rsidRPr="00FB0F08" w:rsidRDefault="002A20C8" w:rsidP="001F1477">
            <w:pPr>
              <w:pStyle w:val="Standard"/>
              <w:rPr>
                <w:color w:val="7030A0"/>
              </w:rPr>
            </w:pPr>
            <w:r w:rsidRPr="00FB0F08">
              <w:rPr>
                <w:color w:val="7030A0"/>
              </w:rPr>
              <w:t>La végétation est en feu !</w:t>
            </w:r>
          </w:p>
        </w:tc>
      </w:tr>
      <w:tr w:rsidR="002A20C8" w14:paraId="25026D21" w14:textId="77777777" w:rsidTr="001F1477">
        <w:tc>
          <w:tcPr>
            <w:tcW w:w="2122" w:type="dxa"/>
            <w:vAlign w:val="center"/>
          </w:tcPr>
          <w:p w14:paraId="3FD0690F" w14:textId="77777777" w:rsidR="002A20C8" w:rsidRDefault="002A20C8" w:rsidP="001F1477">
            <w:pPr>
              <w:pStyle w:val="Standard"/>
            </w:pPr>
            <w:r>
              <w:t>Forêt</w:t>
            </w:r>
          </w:p>
        </w:tc>
        <w:tc>
          <w:tcPr>
            <w:tcW w:w="2268" w:type="dxa"/>
            <w:vAlign w:val="center"/>
          </w:tcPr>
          <w:p w14:paraId="395B31DA" w14:textId="77777777" w:rsidR="002A20C8" w:rsidRDefault="002A20C8" w:rsidP="001F1477">
            <w:pPr>
              <w:pStyle w:val="Standard"/>
            </w:pPr>
            <w:r>
              <w:t>Incendié</w:t>
            </w:r>
          </w:p>
        </w:tc>
        <w:tc>
          <w:tcPr>
            <w:tcW w:w="5103" w:type="dxa"/>
            <w:vAlign w:val="center"/>
          </w:tcPr>
          <w:p w14:paraId="7A944405" w14:textId="77777777" w:rsidR="002A20C8" w:rsidRPr="00FB0F08" w:rsidRDefault="002A20C8" w:rsidP="001F1477">
            <w:pPr>
              <w:pStyle w:val="Standard"/>
              <w:rPr>
                <w:color w:val="7030A0"/>
              </w:rPr>
            </w:pPr>
            <w:r w:rsidRPr="00FB0F08">
              <w:rPr>
                <w:color w:val="7030A0"/>
              </w:rPr>
              <w:t>La végétation est en feu !</w:t>
            </w:r>
          </w:p>
        </w:tc>
      </w:tr>
      <w:tr w:rsidR="002A20C8" w14:paraId="70A1F408" w14:textId="77777777" w:rsidTr="001F1477">
        <w:tc>
          <w:tcPr>
            <w:tcW w:w="2122" w:type="dxa"/>
            <w:vAlign w:val="center"/>
          </w:tcPr>
          <w:p w14:paraId="69214175" w14:textId="77777777" w:rsidR="002A20C8" w:rsidRDefault="002A20C8" w:rsidP="001F1477">
            <w:pPr>
              <w:pStyle w:val="Standard"/>
            </w:pPr>
            <w:r>
              <w:t>Grotte forestière</w:t>
            </w:r>
          </w:p>
        </w:tc>
        <w:tc>
          <w:tcPr>
            <w:tcW w:w="2268" w:type="dxa"/>
            <w:vAlign w:val="center"/>
          </w:tcPr>
          <w:p w14:paraId="3BD927BB" w14:textId="77777777" w:rsidR="002A20C8" w:rsidRDefault="002A20C8" w:rsidP="001F1477">
            <w:pPr>
              <w:pStyle w:val="Standard"/>
            </w:pPr>
            <w:r>
              <w:t>Grotte incendiée</w:t>
            </w:r>
          </w:p>
        </w:tc>
        <w:tc>
          <w:tcPr>
            <w:tcW w:w="5103" w:type="dxa"/>
            <w:vAlign w:val="center"/>
          </w:tcPr>
          <w:p w14:paraId="14D5FEF0" w14:textId="77777777" w:rsidR="002A20C8" w:rsidRPr="00FB0F08" w:rsidRDefault="002A20C8" w:rsidP="001F1477">
            <w:pPr>
              <w:pStyle w:val="Standard"/>
              <w:rPr>
                <w:color w:val="7030A0"/>
              </w:rPr>
            </w:pPr>
            <w:r w:rsidRPr="00FB0F08">
              <w:rPr>
                <w:color w:val="7030A0"/>
              </w:rPr>
              <w:t>La végétation de cette grotte est en feu !</w:t>
            </w:r>
          </w:p>
        </w:tc>
      </w:tr>
      <w:tr w:rsidR="002A20C8" w14:paraId="2F2A74FC" w14:textId="77777777" w:rsidTr="001F1477">
        <w:tc>
          <w:tcPr>
            <w:tcW w:w="2122" w:type="dxa"/>
            <w:vAlign w:val="center"/>
          </w:tcPr>
          <w:p w14:paraId="101BD59D" w14:textId="77777777" w:rsidR="002A20C8" w:rsidRDefault="002A20C8" w:rsidP="001F1477">
            <w:pPr>
              <w:pStyle w:val="Standard"/>
            </w:pPr>
            <w:r>
              <w:t>Rocheux (Draconique avant)</w:t>
            </w:r>
          </w:p>
        </w:tc>
        <w:tc>
          <w:tcPr>
            <w:tcW w:w="2268" w:type="dxa"/>
            <w:vAlign w:val="center"/>
          </w:tcPr>
          <w:p w14:paraId="16DEA182" w14:textId="77777777" w:rsidR="002A20C8" w:rsidRDefault="002A20C8" w:rsidP="001F1477">
            <w:pPr>
              <w:pStyle w:val="Standard"/>
            </w:pPr>
            <w:r>
              <w:t>Draconique</w:t>
            </w:r>
          </w:p>
        </w:tc>
        <w:tc>
          <w:tcPr>
            <w:tcW w:w="5103" w:type="dxa"/>
            <w:vAlign w:val="center"/>
          </w:tcPr>
          <w:p w14:paraId="75E6B7EA" w14:textId="77777777" w:rsidR="002A20C8" w:rsidRPr="00FB0F08" w:rsidRDefault="002A20C8" w:rsidP="001F1477">
            <w:pPr>
              <w:pStyle w:val="Standard"/>
              <w:rPr>
                <w:color w:val="7030A0"/>
              </w:rPr>
            </w:pPr>
            <w:r w:rsidRPr="00FB0F08">
              <w:rPr>
                <w:color w:val="7030A0"/>
              </w:rPr>
              <w:t>L</w:t>
            </w:r>
            <w:r>
              <w:rPr>
                <w:color w:val="7030A0"/>
              </w:rPr>
              <w:t>’</w:t>
            </w:r>
            <w:r w:rsidRPr="00FB0F08">
              <w:rPr>
                <w:color w:val="7030A0"/>
              </w:rPr>
              <w:t>ardeur de ce combat a restauré le flux draconique !</w:t>
            </w:r>
          </w:p>
        </w:tc>
      </w:tr>
      <w:tr w:rsidR="002A20C8" w14:paraId="6EC20498" w14:textId="77777777" w:rsidTr="001F1477">
        <w:tc>
          <w:tcPr>
            <w:tcW w:w="2122" w:type="dxa"/>
            <w:vAlign w:val="center"/>
          </w:tcPr>
          <w:p w14:paraId="0AD6AD75" w14:textId="77777777" w:rsidR="002A20C8" w:rsidRDefault="002A20C8" w:rsidP="001F1477">
            <w:pPr>
              <w:pStyle w:val="Standard"/>
            </w:pPr>
            <w:r>
              <w:t>Grotte (Antre de Dragon avant)</w:t>
            </w:r>
          </w:p>
        </w:tc>
        <w:tc>
          <w:tcPr>
            <w:tcW w:w="2268" w:type="dxa"/>
            <w:vAlign w:val="center"/>
          </w:tcPr>
          <w:p w14:paraId="68C92709" w14:textId="77777777" w:rsidR="002A20C8" w:rsidRDefault="002A20C8" w:rsidP="001F1477">
            <w:pPr>
              <w:pStyle w:val="Standard"/>
            </w:pPr>
            <w:r>
              <w:t>Antre de Dragon</w:t>
            </w:r>
          </w:p>
        </w:tc>
        <w:tc>
          <w:tcPr>
            <w:tcW w:w="5103" w:type="dxa"/>
            <w:vAlign w:val="center"/>
          </w:tcPr>
          <w:p w14:paraId="07EB73B1" w14:textId="77777777" w:rsidR="002A20C8" w:rsidRPr="00FB0F08" w:rsidRDefault="002A20C8" w:rsidP="001F1477">
            <w:pPr>
              <w:pStyle w:val="Standard"/>
              <w:rPr>
                <w:color w:val="7030A0"/>
              </w:rPr>
            </w:pPr>
            <w:r w:rsidRPr="00FB0F08">
              <w:rPr>
                <w:color w:val="7030A0"/>
              </w:rPr>
              <w:t>L</w:t>
            </w:r>
            <w:r>
              <w:rPr>
                <w:color w:val="7030A0"/>
              </w:rPr>
              <w:t>’</w:t>
            </w:r>
            <w:r w:rsidRPr="00FB0F08">
              <w:rPr>
                <w:color w:val="7030A0"/>
              </w:rPr>
              <w:t>ardeur de ce combat a restauré le flux de l</w:t>
            </w:r>
            <w:r>
              <w:rPr>
                <w:color w:val="7030A0"/>
              </w:rPr>
              <w:t>’</w:t>
            </w:r>
            <w:r w:rsidRPr="00FB0F08">
              <w:rPr>
                <w:color w:val="7030A0"/>
              </w:rPr>
              <w:t>Antre de Dragon !</w:t>
            </w:r>
          </w:p>
        </w:tc>
      </w:tr>
      <w:tr w:rsidR="002A20C8" w14:paraId="7FB853DE" w14:textId="77777777" w:rsidTr="001F1477">
        <w:tc>
          <w:tcPr>
            <w:tcW w:w="2122" w:type="dxa"/>
            <w:vAlign w:val="center"/>
          </w:tcPr>
          <w:p w14:paraId="24373D5F" w14:textId="77777777" w:rsidR="002A20C8" w:rsidRDefault="002A20C8" w:rsidP="001F1477">
            <w:pPr>
              <w:pStyle w:val="Standard"/>
            </w:pPr>
            <w:r>
              <w:t>Rocheux (sauf zone draconique)</w:t>
            </w:r>
          </w:p>
        </w:tc>
        <w:tc>
          <w:tcPr>
            <w:tcW w:w="2268" w:type="dxa"/>
            <w:vAlign w:val="center"/>
          </w:tcPr>
          <w:p w14:paraId="763A2C9E" w14:textId="77777777" w:rsidR="002A20C8" w:rsidRDefault="002A20C8" w:rsidP="001F1477">
            <w:pPr>
              <w:pStyle w:val="Standard"/>
            </w:pPr>
            <w:r>
              <w:t>Volcanique</w:t>
            </w:r>
          </w:p>
        </w:tc>
        <w:tc>
          <w:tcPr>
            <w:tcW w:w="5103" w:type="dxa"/>
            <w:vAlign w:val="center"/>
          </w:tcPr>
          <w:p w14:paraId="30CE91B3" w14:textId="77777777" w:rsidR="002A20C8" w:rsidRPr="00FB0F08" w:rsidRDefault="002A20C8" w:rsidP="001F1477">
            <w:pPr>
              <w:pStyle w:val="Standard"/>
              <w:rPr>
                <w:color w:val="7030A0"/>
              </w:rPr>
            </w:pPr>
            <w:r w:rsidRPr="00FB0F08">
              <w:rPr>
                <w:color w:val="7030A0"/>
              </w:rPr>
              <w:t>L</w:t>
            </w:r>
            <w:r>
              <w:rPr>
                <w:color w:val="7030A0"/>
              </w:rPr>
              <w:t>’</w:t>
            </w:r>
            <w:r w:rsidRPr="00FB0F08">
              <w:rPr>
                <w:color w:val="7030A0"/>
              </w:rPr>
              <w:t>ardeur de ce combat est telle que les rochers sont devenus brûlants !</w:t>
            </w:r>
          </w:p>
        </w:tc>
      </w:tr>
      <w:tr w:rsidR="002A20C8" w14:paraId="57078533" w14:textId="77777777" w:rsidTr="001F1477">
        <w:tc>
          <w:tcPr>
            <w:tcW w:w="2122" w:type="dxa"/>
            <w:vAlign w:val="center"/>
          </w:tcPr>
          <w:p w14:paraId="5D7675AA" w14:textId="77777777" w:rsidR="002A20C8" w:rsidRDefault="002A20C8" w:rsidP="001F1477">
            <w:pPr>
              <w:pStyle w:val="Standard"/>
            </w:pPr>
            <w:r>
              <w:t>Grotte (sauf zone draconique)</w:t>
            </w:r>
          </w:p>
        </w:tc>
        <w:tc>
          <w:tcPr>
            <w:tcW w:w="2268" w:type="dxa"/>
            <w:vAlign w:val="center"/>
          </w:tcPr>
          <w:p w14:paraId="248CEB14" w14:textId="77777777" w:rsidR="002A20C8" w:rsidRDefault="002A20C8" w:rsidP="001F1477">
            <w:pPr>
              <w:pStyle w:val="Standard"/>
            </w:pPr>
            <w:r>
              <w:t>Grotte volcanique</w:t>
            </w:r>
          </w:p>
        </w:tc>
        <w:tc>
          <w:tcPr>
            <w:tcW w:w="5103" w:type="dxa"/>
            <w:vAlign w:val="center"/>
          </w:tcPr>
          <w:p w14:paraId="4D231C75" w14:textId="77777777" w:rsidR="002A20C8" w:rsidRPr="00FB0F08" w:rsidRDefault="002A20C8" w:rsidP="001F1477">
            <w:pPr>
              <w:pStyle w:val="Standard"/>
              <w:rPr>
                <w:color w:val="7030A0"/>
              </w:rPr>
            </w:pPr>
            <w:r w:rsidRPr="00FB0F08">
              <w:rPr>
                <w:color w:val="7030A0"/>
              </w:rPr>
              <w:t>L</w:t>
            </w:r>
            <w:r>
              <w:rPr>
                <w:color w:val="7030A0"/>
              </w:rPr>
              <w:t>’</w:t>
            </w:r>
            <w:r w:rsidRPr="00FB0F08">
              <w:rPr>
                <w:color w:val="7030A0"/>
              </w:rPr>
              <w:t>ardeur de ce combat est telle que les parois de cette grotte sont devenues brûlantes !</w:t>
            </w:r>
          </w:p>
        </w:tc>
      </w:tr>
      <w:tr w:rsidR="002A20C8" w14:paraId="461E4986" w14:textId="77777777" w:rsidTr="001F1477">
        <w:tc>
          <w:tcPr>
            <w:tcW w:w="2122" w:type="dxa"/>
            <w:vAlign w:val="center"/>
          </w:tcPr>
          <w:p w14:paraId="568DE76B" w14:textId="77777777" w:rsidR="002A20C8" w:rsidRDefault="002A20C8" w:rsidP="001F1477">
            <w:pPr>
              <w:pStyle w:val="Standard"/>
            </w:pPr>
            <w:r>
              <w:t>Volcanique</w:t>
            </w:r>
          </w:p>
        </w:tc>
        <w:tc>
          <w:tcPr>
            <w:tcW w:w="2268" w:type="dxa"/>
            <w:vAlign w:val="center"/>
          </w:tcPr>
          <w:p w14:paraId="1CF3D14F" w14:textId="77777777" w:rsidR="002A20C8" w:rsidRDefault="002A20C8" w:rsidP="001F1477">
            <w:pPr>
              <w:pStyle w:val="Standard"/>
            </w:pPr>
            <w:r>
              <w:t>Incendié</w:t>
            </w:r>
          </w:p>
        </w:tc>
        <w:tc>
          <w:tcPr>
            <w:tcW w:w="5103" w:type="dxa"/>
            <w:vAlign w:val="center"/>
          </w:tcPr>
          <w:p w14:paraId="50B18A95" w14:textId="77777777" w:rsidR="002A20C8" w:rsidRPr="00FB0F08" w:rsidRDefault="002A20C8" w:rsidP="001F1477">
            <w:pPr>
              <w:pStyle w:val="Standard"/>
              <w:rPr>
                <w:color w:val="7030A0"/>
              </w:rPr>
            </w:pPr>
            <w:r w:rsidRPr="00FB0F08">
              <w:rPr>
                <w:color w:val="7030A0"/>
              </w:rPr>
              <w:t>Le sol volcanique a été surchauffé par les attaques ardentes et a pris feu !</w:t>
            </w:r>
          </w:p>
        </w:tc>
      </w:tr>
      <w:tr w:rsidR="002A20C8" w14:paraId="12380670" w14:textId="77777777" w:rsidTr="001F1477">
        <w:tc>
          <w:tcPr>
            <w:tcW w:w="2122" w:type="dxa"/>
            <w:vAlign w:val="center"/>
          </w:tcPr>
          <w:p w14:paraId="12F779E4" w14:textId="77777777" w:rsidR="002A20C8" w:rsidRDefault="002A20C8" w:rsidP="001F1477">
            <w:pPr>
              <w:pStyle w:val="Standard"/>
            </w:pPr>
            <w:r>
              <w:t>Grotte volcanique</w:t>
            </w:r>
          </w:p>
        </w:tc>
        <w:tc>
          <w:tcPr>
            <w:tcW w:w="2268" w:type="dxa"/>
            <w:vAlign w:val="center"/>
          </w:tcPr>
          <w:p w14:paraId="3B0BDBFF" w14:textId="77777777" w:rsidR="002A20C8" w:rsidRDefault="002A20C8" w:rsidP="001F1477">
            <w:pPr>
              <w:pStyle w:val="Standard"/>
            </w:pPr>
            <w:r>
              <w:t>Grotte incendiée</w:t>
            </w:r>
          </w:p>
        </w:tc>
        <w:tc>
          <w:tcPr>
            <w:tcW w:w="5103" w:type="dxa"/>
            <w:vAlign w:val="center"/>
          </w:tcPr>
          <w:p w14:paraId="51039A01" w14:textId="77777777" w:rsidR="002A20C8" w:rsidRPr="00FB0F08" w:rsidRDefault="002A20C8" w:rsidP="001F1477">
            <w:pPr>
              <w:pStyle w:val="Standard"/>
              <w:rPr>
                <w:color w:val="7030A0"/>
              </w:rPr>
            </w:pPr>
            <w:r w:rsidRPr="00FB0F08">
              <w:rPr>
                <w:color w:val="7030A0"/>
              </w:rPr>
              <w:t>La grotte volcanique a été surchauffée par les attaques ardentes et a pris feu !</w:t>
            </w:r>
          </w:p>
        </w:tc>
      </w:tr>
      <w:tr w:rsidR="002A20C8" w14:paraId="40971CEE" w14:textId="77777777" w:rsidTr="001F1477">
        <w:tc>
          <w:tcPr>
            <w:tcW w:w="2122" w:type="dxa"/>
            <w:vAlign w:val="center"/>
          </w:tcPr>
          <w:p w14:paraId="0A5BA3A6" w14:textId="77777777" w:rsidR="002A20C8" w:rsidRDefault="002A20C8" w:rsidP="001F1477">
            <w:pPr>
              <w:pStyle w:val="Standard"/>
            </w:pPr>
            <w:r>
              <w:t>Draconique</w:t>
            </w:r>
          </w:p>
        </w:tc>
        <w:tc>
          <w:tcPr>
            <w:tcW w:w="2268" w:type="dxa"/>
            <w:vAlign w:val="center"/>
          </w:tcPr>
          <w:p w14:paraId="78A1CA2E" w14:textId="77777777" w:rsidR="002A20C8" w:rsidRDefault="002A20C8" w:rsidP="001F1477">
            <w:pPr>
              <w:pStyle w:val="Standard"/>
            </w:pPr>
            <w:r>
              <w:t>Incendié</w:t>
            </w:r>
          </w:p>
        </w:tc>
        <w:tc>
          <w:tcPr>
            <w:tcW w:w="5103" w:type="dxa"/>
            <w:vAlign w:val="center"/>
          </w:tcPr>
          <w:p w14:paraId="71D62D5C" w14:textId="77777777" w:rsidR="002A20C8" w:rsidRPr="00FB0F08" w:rsidRDefault="002A20C8" w:rsidP="001F1477">
            <w:pPr>
              <w:pStyle w:val="Standard"/>
              <w:rPr>
                <w:color w:val="7030A0"/>
              </w:rPr>
            </w:pPr>
            <w:r w:rsidRPr="00FB0F08">
              <w:rPr>
                <w:color w:val="7030A0"/>
              </w:rPr>
              <w:t>Le sol draconique a été surchauffé par les attaques ardentes et a pris feu !</w:t>
            </w:r>
          </w:p>
        </w:tc>
      </w:tr>
      <w:tr w:rsidR="002A20C8" w14:paraId="5A3261DE" w14:textId="77777777" w:rsidTr="001F1477">
        <w:tc>
          <w:tcPr>
            <w:tcW w:w="2122" w:type="dxa"/>
            <w:vAlign w:val="center"/>
          </w:tcPr>
          <w:p w14:paraId="003DAFB4" w14:textId="77777777" w:rsidR="002A20C8" w:rsidRDefault="002A20C8" w:rsidP="001F1477">
            <w:pPr>
              <w:pStyle w:val="Standard"/>
            </w:pPr>
            <w:r>
              <w:t>Antre de Dragon</w:t>
            </w:r>
          </w:p>
        </w:tc>
        <w:tc>
          <w:tcPr>
            <w:tcW w:w="2268" w:type="dxa"/>
            <w:vAlign w:val="center"/>
          </w:tcPr>
          <w:p w14:paraId="598A4CAE" w14:textId="77777777" w:rsidR="002A20C8" w:rsidRDefault="002A20C8" w:rsidP="001F1477">
            <w:pPr>
              <w:pStyle w:val="Standard"/>
            </w:pPr>
            <w:r>
              <w:t>Grotte incendiée</w:t>
            </w:r>
          </w:p>
        </w:tc>
        <w:tc>
          <w:tcPr>
            <w:tcW w:w="5103" w:type="dxa"/>
            <w:vAlign w:val="center"/>
          </w:tcPr>
          <w:p w14:paraId="29AC8335" w14:textId="77777777" w:rsidR="002A20C8" w:rsidRPr="00FB0F08" w:rsidRDefault="002A20C8" w:rsidP="001F1477">
            <w:pPr>
              <w:pStyle w:val="Standard"/>
              <w:rPr>
                <w:color w:val="7030A0"/>
              </w:rPr>
            </w:pPr>
            <w:r w:rsidRPr="00FB0F08">
              <w:rPr>
                <w:color w:val="7030A0"/>
              </w:rPr>
              <w:t>La grotte draconique a été surchauffée par les attaques ardentes et a pris feu !</w:t>
            </w:r>
          </w:p>
        </w:tc>
      </w:tr>
    </w:tbl>
    <w:p w14:paraId="59E164C7" w14:textId="77777777" w:rsidR="002A20C8" w:rsidRDefault="002A20C8" w:rsidP="002A20C8">
      <w:pPr>
        <w:pStyle w:val="Standard"/>
        <w:jc w:val="both"/>
      </w:pPr>
    </w:p>
    <w:p w14:paraId="36E40C0C" w14:textId="77777777" w:rsidR="002A20C8" w:rsidRPr="00AC0211" w:rsidRDefault="002A20C8" w:rsidP="002A20C8">
      <w:pPr>
        <w:pStyle w:val="Titre3"/>
      </w:pPr>
      <w:bookmarkStart w:id="15" w:name="_Dégâts_élémentaires_de_1"/>
      <w:bookmarkEnd w:id="15"/>
      <w:r>
        <w:t>Dégâts élémentaires de type Eau</w:t>
      </w:r>
    </w:p>
    <w:p w14:paraId="65AEF575" w14:textId="77777777" w:rsidR="002A20C8" w:rsidRDefault="002A20C8" w:rsidP="002A20C8">
      <w:pPr>
        <w:pStyle w:val="Standard"/>
        <w:jc w:val="both"/>
      </w:pPr>
    </w:p>
    <w:p w14:paraId="040B8630" w14:textId="77777777" w:rsidR="002A20C8" w:rsidRPr="00BC4BE4" w:rsidRDefault="002A20C8" w:rsidP="002A20C8">
      <w:pPr>
        <w:pStyle w:val="Titre4"/>
      </w:pPr>
      <w:r>
        <w:t xml:space="preserve">  Liste des attaques infligeant des </w:t>
      </w:r>
      <w:r w:rsidRPr="00BC4BE4">
        <w:t xml:space="preserve">dégâts élémentaires de type </w:t>
      </w:r>
      <w:r>
        <w:t>Eau</w:t>
      </w:r>
    </w:p>
    <w:p w14:paraId="49279C81" w14:textId="77777777" w:rsidR="002A20C8" w:rsidRDefault="002A20C8" w:rsidP="002A20C8">
      <w:pPr>
        <w:pStyle w:val="Standard"/>
        <w:jc w:val="both"/>
      </w:pPr>
    </w:p>
    <w:p w14:paraId="0FABDC21" w14:textId="77777777" w:rsidR="002A20C8" w:rsidRDefault="002A20C8" w:rsidP="002A20C8">
      <w:pPr>
        <w:pStyle w:val="Standard"/>
      </w:pPr>
      <w:r>
        <w:t xml:space="preserve">  Les attaques suivantes infligent au terrain des dégâts élémentaires de type Eau :</w:t>
      </w:r>
    </w:p>
    <w:p w14:paraId="4F289A9B" w14:textId="77777777" w:rsidR="002A20C8" w:rsidRDefault="002A20C8" w:rsidP="002A20C8">
      <w:pPr>
        <w:pStyle w:val="Standard"/>
      </w:pPr>
    </w:p>
    <w:tbl>
      <w:tblPr>
        <w:tblStyle w:val="Grilledutableau"/>
        <w:tblW w:w="6771" w:type="dxa"/>
        <w:tblLook w:val="04A0" w:firstRow="1" w:lastRow="0" w:firstColumn="1" w:lastColumn="0" w:noHBand="0" w:noVBand="1"/>
      </w:tblPr>
      <w:tblGrid>
        <w:gridCol w:w="3260"/>
        <w:gridCol w:w="3511"/>
      </w:tblGrid>
      <w:tr w:rsidR="002A20C8" w14:paraId="1F1043AA" w14:textId="77777777" w:rsidTr="001F1477">
        <w:tc>
          <w:tcPr>
            <w:tcW w:w="3260" w:type="dxa"/>
          </w:tcPr>
          <w:p w14:paraId="63C0041F" w14:textId="77777777" w:rsidR="002A20C8" w:rsidRPr="002867EC" w:rsidRDefault="002A20C8" w:rsidP="001F1477">
            <w:pPr>
              <w:pStyle w:val="Standard"/>
              <w:jc w:val="both"/>
              <w:rPr>
                <w:b/>
                <w:bCs/>
              </w:rPr>
            </w:pPr>
            <w:r w:rsidRPr="002867EC">
              <w:rPr>
                <w:b/>
                <w:bCs/>
              </w:rPr>
              <w:t>Attaque</w:t>
            </w:r>
          </w:p>
        </w:tc>
        <w:tc>
          <w:tcPr>
            <w:tcW w:w="3511" w:type="dxa"/>
          </w:tcPr>
          <w:p w14:paraId="586B14F8" w14:textId="77777777" w:rsidR="002A20C8" w:rsidRPr="002867EC" w:rsidRDefault="002A20C8" w:rsidP="001F1477">
            <w:pPr>
              <w:pStyle w:val="Standard"/>
              <w:jc w:val="both"/>
              <w:rPr>
                <w:b/>
                <w:bCs/>
              </w:rPr>
            </w:pPr>
            <w:r w:rsidRPr="002867EC">
              <w:rPr>
                <w:b/>
                <w:bCs/>
              </w:rPr>
              <w:t>Facteur de dégâts élémentaires*</w:t>
            </w:r>
          </w:p>
        </w:tc>
      </w:tr>
      <w:tr w:rsidR="002A20C8" w14:paraId="6BB07FB5" w14:textId="77777777" w:rsidTr="001F1477">
        <w:tc>
          <w:tcPr>
            <w:tcW w:w="3260" w:type="dxa"/>
          </w:tcPr>
          <w:p w14:paraId="4E0094DE" w14:textId="77777777" w:rsidR="002A20C8" w:rsidRDefault="002A20C8" w:rsidP="001F1477">
            <w:pPr>
              <w:pStyle w:val="Standard"/>
              <w:jc w:val="both"/>
            </w:pPr>
            <w:r w:rsidRPr="00540FC9">
              <w:t>Super Tourbillon Abyssal</w:t>
            </w:r>
          </w:p>
        </w:tc>
        <w:tc>
          <w:tcPr>
            <w:tcW w:w="3511" w:type="dxa"/>
          </w:tcPr>
          <w:p w14:paraId="075BE6C3" w14:textId="77777777" w:rsidR="002A20C8" w:rsidRDefault="002A20C8" w:rsidP="001F1477">
            <w:pPr>
              <w:pStyle w:val="Standard"/>
              <w:jc w:val="both"/>
            </w:pPr>
            <w:r>
              <w:t>3</w:t>
            </w:r>
          </w:p>
        </w:tc>
      </w:tr>
      <w:tr w:rsidR="002A20C8" w14:paraId="5A6E3599" w14:textId="77777777" w:rsidTr="001F1477">
        <w:tc>
          <w:tcPr>
            <w:tcW w:w="3260" w:type="dxa"/>
          </w:tcPr>
          <w:p w14:paraId="6D203DC9" w14:textId="77777777" w:rsidR="002A20C8" w:rsidRPr="00540FC9" w:rsidRDefault="002A20C8" w:rsidP="001F1477">
            <w:pPr>
              <w:pStyle w:val="Standard"/>
              <w:jc w:val="both"/>
            </w:pPr>
            <w:r w:rsidRPr="00540FC9">
              <w:t>Symphonie des Ondines</w:t>
            </w:r>
          </w:p>
        </w:tc>
        <w:tc>
          <w:tcPr>
            <w:tcW w:w="3511" w:type="dxa"/>
          </w:tcPr>
          <w:p w14:paraId="08EF2BC1" w14:textId="77777777" w:rsidR="002A20C8" w:rsidRDefault="002A20C8" w:rsidP="001F1477">
            <w:pPr>
              <w:pStyle w:val="Standard"/>
              <w:jc w:val="both"/>
            </w:pPr>
            <w:r>
              <w:t>3</w:t>
            </w:r>
          </w:p>
        </w:tc>
      </w:tr>
      <w:tr w:rsidR="002A20C8" w14:paraId="59E9D437" w14:textId="77777777" w:rsidTr="001F1477">
        <w:tc>
          <w:tcPr>
            <w:tcW w:w="3260" w:type="dxa"/>
          </w:tcPr>
          <w:p w14:paraId="510B080C" w14:textId="77777777" w:rsidR="002A20C8" w:rsidRDefault="002A20C8" w:rsidP="001F1477">
            <w:pPr>
              <w:pStyle w:val="Standard"/>
              <w:jc w:val="both"/>
            </w:pPr>
            <w:r w:rsidRPr="00540FC9">
              <w:t>Aire d</w:t>
            </w:r>
            <w:r>
              <w:t>’</w:t>
            </w:r>
            <w:r w:rsidRPr="00540FC9">
              <w:t>Eau</w:t>
            </w:r>
          </w:p>
        </w:tc>
        <w:tc>
          <w:tcPr>
            <w:tcW w:w="3511" w:type="dxa"/>
          </w:tcPr>
          <w:p w14:paraId="2F40898E" w14:textId="77777777" w:rsidR="002A20C8" w:rsidRDefault="002A20C8" w:rsidP="001F1477">
            <w:pPr>
              <w:pStyle w:val="Standard"/>
              <w:jc w:val="both"/>
            </w:pPr>
            <w:r>
              <w:t>3</w:t>
            </w:r>
          </w:p>
        </w:tc>
      </w:tr>
      <w:tr w:rsidR="002A20C8" w14:paraId="3A2AC29B" w14:textId="77777777" w:rsidTr="001F1477">
        <w:tc>
          <w:tcPr>
            <w:tcW w:w="3260" w:type="dxa"/>
          </w:tcPr>
          <w:p w14:paraId="7A7F34B1" w14:textId="77777777" w:rsidR="002A20C8" w:rsidRDefault="002A20C8" w:rsidP="001F1477">
            <w:pPr>
              <w:pStyle w:val="Standard"/>
              <w:jc w:val="both"/>
            </w:pPr>
            <w:r w:rsidRPr="00540FC9">
              <w:t>Giclédo</w:t>
            </w:r>
          </w:p>
        </w:tc>
        <w:tc>
          <w:tcPr>
            <w:tcW w:w="3511" w:type="dxa"/>
          </w:tcPr>
          <w:p w14:paraId="7D156E05" w14:textId="77777777" w:rsidR="002A20C8" w:rsidRDefault="002A20C8" w:rsidP="001F1477">
            <w:pPr>
              <w:pStyle w:val="Standard"/>
              <w:jc w:val="both"/>
            </w:pPr>
            <w:r>
              <w:t>3</w:t>
            </w:r>
          </w:p>
        </w:tc>
      </w:tr>
      <w:tr w:rsidR="002A20C8" w14:paraId="31B0BDA8" w14:textId="77777777" w:rsidTr="001F1477">
        <w:tc>
          <w:tcPr>
            <w:tcW w:w="3260" w:type="dxa"/>
          </w:tcPr>
          <w:p w14:paraId="157899D7" w14:textId="77777777" w:rsidR="002A20C8" w:rsidRDefault="002A20C8" w:rsidP="001F1477">
            <w:pPr>
              <w:pStyle w:val="Standard"/>
              <w:jc w:val="both"/>
            </w:pPr>
            <w:r w:rsidRPr="00540FC9">
              <w:t>Onde Originelle</w:t>
            </w:r>
          </w:p>
        </w:tc>
        <w:tc>
          <w:tcPr>
            <w:tcW w:w="3511" w:type="dxa"/>
          </w:tcPr>
          <w:p w14:paraId="4EB2854D" w14:textId="77777777" w:rsidR="002A20C8" w:rsidRDefault="002A20C8" w:rsidP="001F1477">
            <w:pPr>
              <w:pStyle w:val="Standard"/>
              <w:jc w:val="both"/>
            </w:pPr>
            <w:r>
              <w:t>3</w:t>
            </w:r>
          </w:p>
        </w:tc>
      </w:tr>
      <w:tr w:rsidR="002A20C8" w14:paraId="28803B97" w14:textId="77777777" w:rsidTr="001F1477">
        <w:tc>
          <w:tcPr>
            <w:tcW w:w="3260" w:type="dxa"/>
          </w:tcPr>
          <w:p w14:paraId="646891F9" w14:textId="77777777" w:rsidR="002A20C8" w:rsidRDefault="002A20C8" w:rsidP="001F1477">
            <w:pPr>
              <w:pStyle w:val="Standard"/>
              <w:jc w:val="both"/>
            </w:pPr>
            <w:r w:rsidRPr="00540FC9">
              <w:t>Siphon</w:t>
            </w:r>
          </w:p>
        </w:tc>
        <w:tc>
          <w:tcPr>
            <w:tcW w:w="3511" w:type="dxa"/>
          </w:tcPr>
          <w:p w14:paraId="1AB4E34A" w14:textId="77777777" w:rsidR="002A20C8" w:rsidRDefault="002A20C8" w:rsidP="001F1477">
            <w:pPr>
              <w:pStyle w:val="Standard"/>
              <w:jc w:val="both"/>
            </w:pPr>
            <w:r>
              <w:t>3</w:t>
            </w:r>
          </w:p>
        </w:tc>
      </w:tr>
      <w:tr w:rsidR="002A20C8" w14:paraId="049E42CA" w14:textId="77777777" w:rsidTr="001F1477">
        <w:tc>
          <w:tcPr>
            <w:tcW w:w="3260" w:type="dxa"/>
          </w:tcPr>
          <w:p w14:paraId="5A7AE20D" w14:textId="77777777" w:rsidR="002A20C8" w:rsidRDefault="002A20C8" w:rsidP="001F1477">
            <w:pPr>
              <w:pStyle w:val="Standard"/>
              <w:jc w:val="both"/>
            </w:pPr>
            <w:r w:rsidRPr="00540FC9">
              <w:t>Hydroblast</w:t>
            </w:r>
          </w:p>
        </w:tc>
        <w:tc>
          <w:tcPr>
            <w:tcW w:w="3511" w:type="dxa"/>
          </w:tcPr>
          <w:p w14:paraId="373EF087" w14:textId="77777777" w:rsidR="002A20C8" w:rsidRDefault="002A20C8" w:rsidP="001F1477">
            <w:pPr>
              <w:pStyle w:val="Standard"/>
              <w:jc w:val="both"/>
            </w:pPr>
            <w:r>
              <w:t>2</w:t>
            </w:r>
          </w:p>
        </w:tc>
      </w:tr>
      <w:tr w:rsidR="002A20C8" w14:paraId="15025E57" w14:textId="77777777" w:rsidTr="001F1477">
        <w:tc>
          <w:tcPr>
            <w:tcW w:w="3260" w:type="dxa"/>
          </w:tcPr>
          <w:p w14:paraId="4674E765" w14:textId="77777777" w:rsidR="002A20C8" w:rsidRDefault="002A20C8" w:rsidP="001F1477">
            <w:pPr>
              <w:pStyle w:val="Standard"/>
              <w:jc w:val="both"/>
            </w:pPr>
            <w:r w:rsidRPr="00540FC9">
              <w:t>Surf</w:t>
            </w:r>
          </w:p>
        </w:tc>
        <w:tc>
          <w:tcPr>
            <w:tcW w:w="3511" w:type="dxa"/>
          </w:tcPr>
          <w:p w14:paraId="0DDDE762" w14:textId="77777777" w:rsidR="002A20C8" w:rsidRDefault="002A20C8" w:rsidP="001F1477">
            <w:pPr>
              <w:pStyle w:val="Standard"/>
              <w:jc w:val="both"/>
            </w:pPr>
            <w:r>
              <w:t>2</w:t>
            </w:r>
          </w:p>
        </w:tc>
      </w:tr>
      <w:tr w:rsidR="002A20C8" w14:paraId="22645DFE" w14:textId="77777777" w:rsidTr="001F1477">
        <w:tc>
          <w:tcPr>
            <w:tcW w:w="3260" w:type="dxa"/>
          </w:tcPr>
          <w:p w14:paraId="16E9EAE0" w14:textId="77777777" w:rsidR="002A20C8" w:rsidRDefault="002A20C8" w:rsidP="001F1477">
            <w:pPr>
              <w:pStyle w:val="Standard"/>
              <w:jc w:val="both"/>
            </w:pPr>
            <w:r>
              <w:t>Ocroupi</w:t>
            </w:r>
          </w:p>
        </w:tc>
        <w:tc>
          <w:tcPr>
            <w:tcW w:w="3511" w:type="dxa"/>
          </w:tcPr>
          <w:p w14:paraId="26E460DA" w14:textId="77777777" w:rsidR="002A20C8" w:rsidRDefault="002A20C8" w:rsidP="001F1477">
            <w:pPr>
              <w:pStyle w:val="Standard"/>
              <w:jc w:val="both"/>
            </w:pPr>
            <w:r>
              <w:t>2</w:t>
            </w:r>
          </w:p>
        </w:tc>
      </w:tr>
      <w:tr w:rsidR="002A20C8" w14:paraId="6D77C9CA" w14:textId="77777777" w:rsidTr="001F1477">
        <w:tc>
          <w:tcPr>
            <w:tcW w:w="3260" w:type="dxa"/>
          </w:tcPr>
          <w:p w14:paraId="7F76A818" w14:textId="77777777" w:rsidR="002A20C8" w:rsidRDefault="002A20C8" w:rsidP="001F1477">
            <w:pPr>
              <w:pStyle w:val="Standard"/>
              <w:jc w:val="both"/>
            </w:pPr>
            <w:r w:rsidRPr="00540FC9">
              <w:t>Hydrocanon</w:t>
            </w:r>
          </w:p>
        </w:tc>
        <w:tc>
          <w:tcPr>
            <w:tcW w:w="3511" w:type="dxa"/>
          </w:tcPr>
          <w:p w14:paraId="061BA439" w14:textId="77777777" w:rsidR="002A20C8" w:rsidRDefault="002A20C8" w:rsidP="001F1477">
            <w:pPr>
              <w:pStyle w:val="Standard"/>
              <w:jc w:val="both"/>
            </w:pPr>
            <w:r>
              <w:t>2</w:t>
            </w:r>
          </w:p>
        </w:tc>
      </w:tr>
      <w:tr w:rsidR="002A20C8" w14:paraId="1518B78D" w14:textId="77777777" w:rsidTr="001F1477">
        <w:tc>
          <w:tcPr>
            <w:tcW w:w="3260" w:type="dxa"/>
          </w:tcPr>
          <w:p w14:paraId="2785353B" w14:textId="77777777" w:rsidR="002A20C8" w:rsidRPr="00540FC9" w:rsidRDefault="002A20C8" w:rsidP="001F1477">
            <w:pPr>
              <w:pStyle w:val="Standard"/>
              <w:jc w:val="both"/>
            </w:pPr>
            <w:r w:rsidRPr="00916419">
              <w:t>Aria de l</w:t>
            </w:r>
            <w:r>
              <w:t>’</w:t>
            </w:r>
            <w:r w:rsidRPr="00916419">
              <w:t>Écume</w:t>
            </w:r>
          </w:p>
        </w:tc>
        <w:tc>
          <w:tcPr>
            <w:tcW w:w="3511" w:type="dxa"/>
          </w:tcPr>
          <w:p w14:paraId="3C57F32C" w14:textId="77777777" w:rsidR="002A20C8" w:rsidRDefault="002A20C8" w:rsidP="001F1477">
            <w:pPr>
              <w:pStyle w:val="Standard"/>
              <w:jc w:val="both"/>
            </w:pPr>
            <w:r>
              <w:t>1</w:t>
            </w:r>
          </w:p>
        </w:tc>
      </w:tr>
      <w:tr w:rsidR="002A20C8" w14:paraId="11E55C47" w14:textId="77777777" w:rsidTr="001F1477">
        <w:tc>
          <w:tcPr>
            <w:tcW w:w="3260" w:type="dxa"/>
          </w:tcPr>
          <w:p w14:paraId="70466A85" w14:textId="77777777" w:rsidR="002A20C8" w:rsidRDefault="002A20C8" w:rsidP="001F1477">
            <w:pPr>
              <w:pStyle w:val="Standard"/>
              <w:jc w:val="both"/>
            </w:pPr>
            <w:r w:rsidRPr="00540FC9">
              <w:t>Cascade</w:t>
            </w:r>
          </w:p>
        </w:tc>
        <w:tc>
          <w:tcPr>
            <w:tcW w:w="3511" w:type="dxa"/>
          </w:tcPr>
          <w:p w14:paraId="58716966" w14:textId="77777777" w:rsidR="002A20C8" w:rsidRDefault="002A20C8" w:rsidP="001F1477">
            <w:pPr>
              <w:pStyle w:val="Standard"/>
              <w:jc w:val="both"/>
            </w:pPr>
            <w:r>
              <w:t>1</w:t>
            </w:r>
          </w:p>
        </w:tc>
      </w:tr>
      <w:tr w:rsidR="002A20C8" w14:paraId="4EA6C23A" w14:textId="77777777" w:rsidTr="001F1477">
        <w:tc>
          <w:tcPr>
            <w:tcW w:w="3260" w:type="dxa"/>
          </w:tcPr>
          <w:p w14:paraId="2711CAB0" w14:textId="77777777" w:rsidR="002A20C8" w:rsidRDefault="002A20C8" w:rsidP="001F1477">
            <w:pPr>
              <w:pStyle w:val="Standard"/>
              <w:jc w:val="both"/>
            </w:pPr>
            <w:r w:rsidRPr="00540FC9">
              <w:t>Plongée</w:t>
            </w:r>
          </w:p>
        </w:tc>
        <w:tc>
          <w:tcPr>
            <w:tcW w:w="3511" w:type="dxa"/>
          </w:tcPr>
          <w:p w14:paraId="709992EF" w14:textId="77777777" w:rsidR="002A20C8" w:rsidRDefault="002A20C8" w:rsidP="001F1477">
            <w:pPr>
              <w:pStyle w:val="Standard"/>
              <w:jc w:val="both"/>
            </w:pPr>
            <w:r>
              <w:t>1</w:t>
            </w:r>
          </w:p>
        </w:tc>
      </w:tr>
      <w:tr w:rsidR="002A20C8" w14:paraId="51A647C5" w14:textId="77777777" w:rsidTr="001F1477">
        <w:tc>
          <w:tcPr>
            <w:tcW w:w="3260" w:type="dxa"/>
          </w:tcPr>
          <w:p w14:paraId="6E75F805" w14:textId="77777777" w:rsidR="002A20C8" w:rsidRDefault="002A20C8" w:rsidP="001F1477">
            <w:pPr>
              <w:pStyle w:val="Standard"/>
              <w:jc w:val="both"/>
            </w:pPr>
            <w:r w:rsidRPr="00540FC9">
              <w:t>Bulles d</w:t>
            </w:r>
            <w:r>
              <w:t>’</w:t>
            </w:r>
            <w:r w:rsidRPr="00540FC9">
              <w:t>O</w:t>
            </w:r>
          </w:p>
        </w:tc>
        <w:tc>
          <w:tcPr>
            <w:tcW w:w="3511" w:type="dxa"/>
          </w:tcPr>
          <w:p w14:paraId="3EB8C690" w14:textId="77777777" w:rsidR="002A20C8" w:rsidRDefault="002A20C8" w:rsidP="001F1477">
            <w:pPr>
              <w:pStyle w:val="Standard"/>
              <w:jc w:val="both"/>
            </w:pPr>
            <w:r>
              <w:t>1</w:t>
            </w:r>
          </w:p>
        </w:tc>
      </w:tr>
      <w:tr w:rsidR="002A20C8" w14:paraId="2D7B4949" w14:textId="77777777" w:rsidTr="001F1477">
        <w:tc>
          <w:tcPr>
            <w:tcW w:w="3260" w:type="dxa"/>
          </w:tcPr>
          <w:p w14:paraId="731C3903" w14:textId="77777777" w:rsidR="002A20C8" w:rsidRDefault="002A20C8" w:rsidP="001F1477">
            <w:pPr>
              <w:pStyle w:val="Standard"/>
              <w:jc w:val="both"/>
            </w:pPr>
            <w:r>
              <w:t>Saumure</w:t>
            </w:r>
          </w:p>
        </w:tc>
        <w:tc>
          <w:tcPr>
            <w:tcW w:w="3511" w:type="dxa"/>
          </w:tcPr>
          <w:p w14:paraId="1CC4303D" w14:textId="77777777" w:rsidR="002A20C8" w:rsidRDefault="002A20C8" w:rsidP="001F1477">
            <w:pPr>
              <w:pStyle w:val="Standard"/>
              <w:jc w:val="both"/>
            </w:pPr>
            <w:r>
              <w:t>1</w:t>
            </w:r>
          </w:p>
        </w:tc>
      </w:tr>
    </w:tbl>
    <w:p w14:paraId="6DB7470A" w14:textId="77777777" w:rsidR="002A20C8" w:rsidRDefault="002A20C8" w:rsidP="002A20C8">
      <w:pPr>
        <w:pStyle w:val="Standard"/>
        <w:jc w:val="both"/>
      </w:pPr>
      <w:r>
        <w:t>*</w:t>
      </w:r>
      <w:r w:rsidRPr="00477C89">
        <w:t xml:space="preserve"> </w:t>
      </w:r>
      <w:r>
        <w:t>Du fait de la végétation qui draine le surplus d’eau, les terrains de base herbus subissent 2 fois moins de dégâts Eau. Il en est de même pour les terrains draconiques (les Dragons résistent à l’eau).</w:t>
      </w:r>
    </w:p>
    <w:p w14:paraId="2B2D3C73" w14:textId="77777777" w:rsidR="002A20C8" w:rsidRDefault="002A20C8" w:rsidP="002A20C8">
      <w:pPr>
        <w:pStyle w:val="Standard"/>
        <w:jc w:val="both"/>
      </w:pPr>
      <w:r>
        <w:t xml:space="preserve">  À l’inverse, le terrain incendié subit 2 fois plus de dégâts de type Eau (compense leur affaiblissement de 50% par ce terrain).</w:t>
      </w:r>
    </w:p>
    <w:p w14:paraId="0174DE53" w14:textId="77777777" w:rsidR="002A20C8" w:rsidRDefault="002A20C8" w:rsidP="002A20C8">
      <w:pPr>
        <w:pStyle w:val="Standard"/>
        <w:jc w:val="both"/>
      </w:pPr>
    </w:p>
    <w:p w14:paraId="7B81C1C2" w14:textId="77777777" w:rsidR="002A20C8" w:rsidRDefault="002A20C8" w:rsidP="002A20C8">
      <w:pPr>
        <w:pStyle w:val="Standard"/>
        <w:jc w:val="both"/>
      </w:pPr>
    </w:p>
    <w:p w14:paraId="3BF324BE" w14:textId="77777777" w:rsidR="002A20C8" w:rsidRPr="00BC4BE4" w:rsidRDefault="002A20C8" w:rsidP="002A20C8">
      <w:pPr>
        <w:pStyle w:val="Titre4"/>
      </w:pPr>
      <w:r>
        <w:t xml:space="preserve">  Climats impactant les </w:t>
      </w:r>
      <w:r w:rsidRPr="00BC4BE4">
        <w:t xml:space="preserve">dégâts élémentaires de type </w:t>
      </w:r>
      <w:r>
        <w:t>Eau</w:t>
      </w:r>
    </w:p>
    <w:p w14:paraId="79D55660" w14:textId="77777777" w:rsidR="002A20C8" w:rsidRDefault="002A20C8" w:rsidP="002A20C8">
      <w:pPr>
        <w:pStyle w:val="Standard"/>
        <w:jc w:val="both"/>
      </w:pPr>
    </w:p>
    <w:p w14:paraId="085F9A6A" w14:textId="77777777" w:rsidR="002A20C8" w:rsidRDefault="002A20C8" w:rsidP="002A20C8">
      <w:pPr>
        <w:pStyle w:val="Standard"/>
        <w:jc w:val="both"/>
      </w:pPr>
      <w:r>
        <w:t xml:space="preserve">  Certaines météos modifient le taux de dégâts de type Eau</w:t>
      </w:r>
      <w:r w:rsidRPr="00871353">
        <w:t xml:space="preserve"> </w:t>
      </w:r>
      <w:r>
        <w:t>subis par le terrain :</w:t>
      </w:r>
    </w:p>
    <w:p w14:paraId="56B37999" w14:textId="77777777" w:rsidR="002A20C8" w:rsidRDefault="002A20C8" w:rsidP="002A20C8">
      <w:pPr>
        <w:pStyle w:val="Standard"/>
        <w:jc w:val="both"/>
      </w:pPr>
    </w:p>
    <w:tbl>
      <w:tblPr>
        <w:tblStyle w:val="Grilledutableau"/>
        <w:tblW w:w="0" w:type="auto"/>
        <w:tblLook w:val="04A0" w:firstRow="1" w:lastRow="0" w:firstColumn="1" w:lastColumn="0" w:noHBand="0" w:noVBand="1"/>
      </w:tblPr>
      <w:tblGrid>
        <w:gridCol w:w="2103"/>
        <w:gridCol w:w="4413"/>
      </w:tblGrid>
      <w:tr w:rsidR="002A20C8" w14:paraId="35639C98" w14:textId="77777777" w:rsidTr="001F1477">
        <w:tc>
          <w:tcPr>
            <w:tcW w:w="2103" w:type="dxa"/>
          </w:tcPr>
          <w:p w14:paraId="3E4CB90D" w14:textId="77777777" w:rsidR="002A20C8" w:rsidRPr="008D0468" w:rsidRDefault="002A20C8" w:rsidP="001F1477">
            <w:pPr>
              <w:pStyle w:val="Standard"/>
              <w:jc w:val="both"/>
              <w:rPr>
                <w:b/>
                <w:bCs/>
              </w:rPr>
            </w:pPr>
            <w:r w:rsidRPr="008D0468">
              <w:rPr>
                <w:b/>
                <w:bCs/>
              </w:rPr>
              <w:t>Météo</w:t>
            </w:r>
          </w:p>
        </w:tc>
        <w:tc>
          <w:tcPr>
            <w:tcW w:w="4413" w:type="dxa"/>
          </w:tcPr>
          <w:p w14:paraId="2063F2BA" w14:textId="77777777" w:rsidR="002A20C8" w:rsidRPr="008D0468" w:rsidRDefault="002A20C8" w:rsidP="001F1477">
            <w:pPr>
              <w:pStyle w:val="Standard"/>
              <w:jc w:val="both"/>
              <w:rPr>
                <w:b/>
                <w:bCs/>
              </w:rPr>
            </w:pPr>
            <w:r w:rsidRPr="008D0468">
              <w:rPr>
                <w:b/>
                <w:bCs/>
              </w:rPr>
              <w:t>Impact sur le terrain en fin de tour</w:t>
            </w:r>
          </w:p>
        </w:tc>
      </w:tr>
      <w:tr w:rsidR="002A20C8" w14:paraId="2833F233" w14:textId="77777777" w:rsidTr="001F1477">
        <w:tc>
          <w:tcPr>
            <w:tcW w:w="2103" w:type="dxa"/>
          </w:tcPr>
          <w:p w14:paraId="497B3096" w14:textId="77777777" w:rsidR="002A20C8" w:rsidRDefault="002A20C8" w:rsidP="001F1477">
            <w:pPr>
              <w:pStyle w:val="Standard"/>
              <w:jc w:val="both"/>
            </w:pPr>
            <w:r>
              <w:t>Pluie diluvienne</w:t>
            </w:r>
          </w:p>
        </w:tc>
        <w:tc>
          <w:tcPr>
            <w:tcW w:w="4413" w:type="dxa"/>
          </w:tcPr>
          <w:p w14:paraId="1603BB45" w14:textId="77777777" w:rsidR="002A20C8" w:rsidRDefault="002A20C8" w:rsidP="001F1477">
            <w:pPr>
              <w:pStyle w:val="Standard"/>
              <w:jc w:val="both"/>
            </w:pPr>
            <w:r>
              <w:t>+1500 dégâts de type Eau*</w:t>
            </w:r>
          </w:p>
        </w:tc>
      </w:tr>
      <w:tr w:rsidR="002A20C8" w14:paraId="287FFF85" w14:textId="77777777" w:rsidTr="001F1477">
        <w:tc>
          <w:tcPr>
            <w:tcW w:w="2103" w:type="dxa"/>
          </w:tcPr>
          <w:p w14:paraId="6BDF67D7" w14:textId="77777777" w:rsidR="002A20C8" w:rsidRDefault="002A20C8" w:rsidP="001F1477">
            <w:pPr>
              <w:pStyle w:val="Standard"/>
              <w:jc w:val="both"/>
            </w:pPr>
            <w:r>
              <w:t>Soleil</w:t>
            </w:r>
          </w:p>
        </w:tc>
        <w:tc>
          <w:tcPr>
            <w:tcW w:w="4413" w:type="dxa"/>
          </w:tcPr>
          <w:p w14:paraId="749F90B9" w14:textId="77777777" w:rsidR="002A20C8" w:rsidRDefault="002A20C8" w:rsidP="001F1477">
            <w:pPr>
              <w:pStyle w:val="Standard"/>
              <w:jc w:val="both"/>
            </w:pPr>
            <w:r>
              <w:t>-1000 dégâts de type Eau</w:t>
            </w:r>
          </w:p>
        </w:tc>
      </w:tr>
      <w:tr w:rsidR="002A20C8" w14:paraId="107F81C8" w14:textId="77777777" w:rsidTr="001F1477">
        <w:trPr>
          <w:trHeight w:val="70"/>
        </w:trPr>
        <w:tc>
          <w:tcPr>
            <w:tcW w:w="2103" w:type="dxa"/>
          </w:tcPr>
          <w:p w14:paraId="517A63F6" w14:textId="77777777" w:rsidR="002A20C8" w:rsidRDefault="002A20C8" w:rsidP="001F1477">
            <w:pPr>
              <w:pStyle w:val="Standard"/>
              <w:jc w:val="both"/>
            </w:pPr>
            <w:r>
              <w:t>Soleil caniculaire</w:t>
            </w:r>
          </w:p>
        </w:tc>
        <w:tc>
          <w:tcPr>
            <w:tcW w:w="4413" w:type="dxa"/>
          </w:tcPr>
          <w:p w14:paraId="5F59BB9E" w14:textId="77777777" w:rsidR="002A20C8" w:rsidRDefault="002A20C8" w:rsidP="001F1477">
            <w:pPr>
              <w:pStyle w:val="Standard"/>
              <w:jc w:val="both"/>
            </w:pPr>
            <w:r>
              <w:t>Réinitialisation des dégâts de type Eau</w:t>
            </w:r>
          </w:p>
        </w:tc>
      </w:tr>
    </w:tbl>
    <w:p w14:paraId="06A27FEB" w14:textId="77777777" w:rsidR="002A20C8" w:rsidRDefault="002A20C8" w:rsidP="002A20C8">
      <w:pPr>
        <w:pStyle w:val="Standard"/>
        <w:jc w:val="both"/>
      </w:pPr>
      <w:r>
        <w:t>* Valeur à diviser par 2 sur un terrain draconique ou herbu, et à multiplier par 2 sur un terrain incendié</w:t>
      </w:r>
    </w:p>
    <w:p w14:paraId="23121EEF" w14:textId="77777777" w:rsidR="002A20C8" w:rsidRDefault="002A20C8" w:rsidP="002A20C8">
      <w:pPr>
        <w:pStyle w:val="Standard"/>
        <w:jc w:val="both"/>
      </w:pPr>
    </w:p>
    <w:p w14:paraId="09397205" w14:textId="77777777" w:rsidR="002A20C8" w:rsidRDefault="002A20C8" w:rsidP="002A20C8">
      <w:pPr>
        <w:pStyle w:val="Standard"/>
        <w:jc w:val="both"/>
      </w:pPr>
    </w:p>
    <w:p w14:paraId="7BD7F052" w14:textId="77777777" w:rsidR="002A20C8" w:rsidRDefault="002A20C8" w:rsidP="002A20C8">
      <w:pPr>
        <w:pStyle w:val="Standard"/>
        <w:jc w:val="both"/>
      </w:pPr>
    </w:p>
    <w:p w14:paraId="262B7712" w14:textId="77777777" w:rsidR="002A20C8" w:rsidRDefault="002A20C8" w:rsidP="002A20C8">
      <w:pPr>
        <w:pStyle w:val="Standard"/>
        <w:jc w:val="both"/>
      </w:pPr>
    </w:p>
    <w:p w14:paraId="6C83BBFD" w14:textId="77777777" w:rsidR="002A20C8" w:rsidRDefault="002A20C8" w:rsidP="002A20C8">
      <w:pPr>
        <w:pStyle w:val="Standard"/>
        <w:jc w:val="both"/>
      </w:pPr>
    </w:p>
    <w:p w14:paraId="14CFB992" w14:textId="77777777" w:rsidR="002A20C8" w:rsidRDefault="002A20C8" w:rsidP="002A20C8">
      <w:pPr>
        <w:pStyle w:val="Standard"/>
        <w:jc w:val="both"/>
      </w:pPr>
    </w:p>
    <w:p w14:paraId="000ED5CF" w14:textId="77777777" w:rsidR="002A20C8" w:rsidRDefault="002A20C8" w:rsidP="002A20C8">
      <w:pPr>
        <w:pStyle w:val="Standard"/>
        <w:jc w:val="both"/>
      </w:pPr>
    </w:p>
    <w:p w14:paraId="542D096A" w14:textId="77777777" w:rsidR="002A20C8" w:rsidRDefault="002A20C8" w:rsidP="002A20C8">
      <w:pPr>
        <w:pStyle w:val="Standard"/>
        <w:jc w:val="both"/>
      </w:pPr>
    </w:p>
    <w:p w14:paraId="5ECF0F95" w14:textId="77777777" w:rsidR="002A20C8" w:rsidRDefault="002A20C8" w:rsidP="002A20C8">
      <w:pPr>
        <w:pStyle w:val="Standard"/>
        <w:jc w:val="both"/>
      </w:pPr>
    </w:p>
    <w:p w14:paraId="4895BA12" w14:textId="77777777" w:rsidR="002A20C8" w:rsidRDefault="002A20C8" w:rsidP="002A20C8">
      <w:pPr>
        <w:pStyle w:val="Standard"/>
        <w:jc w:val="both"/>
      </w:pPr>
    </w:p>
    <w:p w14:paraId="33101071" w14:textId="77777777" w:rsidR="002A20C8" w:rsidRDefault="002A20C8" w:rsidP="002A20C8">
      <w:pPr>
        <w:pStyle w:val="Standard"/>
        <w:jc w:val="both"/>
      </w:pPr>
    </w:p>
    <w:p w14:paraId="0A5398F8" w14:textId="77777777" w:rsidR="002A20C8" w:rsidRDefault="002A20C8" w:rsidP="002A20C8">
      <w:pPr>
        <w:pStyle w:val="Standard"/>
        <w:jc w:val="both"/>
      </w:pPr>
    </w:p>
    <w:p w14:paraId="4420145F" w14:textId="77777777" w:rsidR="002A20C8" w:rsidRPr="00BC4BE4" w:rsidRDefault="002A20C8" w:rsidP="002A20C8">
      <w:pPr>
        <w:pStyle w:val="Titre4"/>
      </w:pPr>
      <w:r>
        <w:lastRenderedPageBreak/>
        <w:t xml:space="preserve">  Transition de terrain par des </w:t>
      </w:r>
      <w:r w:rsidRPr="00BC4BE4">
        <w:t xml:space="preserve">dégâts élémentaires de type </w:t>
      </w:r>
      <w:r>
        <w:t>Eau</w:t>
      </w:r>
    </w:p>
    <w:p w14:paraId="1DBA55C8" w14:textId="77777777" w:rsidR="002A20C8" w:rsidRDefault="002A20C8" w:rsidP="002A20C8">
      <w:pPr>
        <w:pStyle w:val="Standard"/>
        <w:jc w:val="both"/>
      </w:pPr>
    </w:p>
    <w:p w14:paraId="1079A842" w14:textId="77777777" w:rsidR="002A20C8" w:rsidRDefault="002A20C8" w:rsidP="002A20C8">
      <w:pPr>
        <w:pStyle w:val="Standard"/>
        <w:jc w:val="both"/>
      </w:pPr>
      <w:r>
        <w:t xml:space="preserve">  Si la jauge de dégâts d’eau est pleine, les terrains suivants se transformeront comme suit :</w:t>
      </w:r>
    </w:p>
    <w:p w14:paraId="2638B436" w14:textId="77777777" w:rsidR="002A20C8" w:rsidRDefault="002A20C8" w:rsidP="002A20C8">
      <w:pPr>
        <w:pStyle w:val="Standard"/>
        <w:jc w:val="both"/>
      </w:pPr>
    </w:p>
    <w:tbl>
      <w:tblPr>
        <w:tblStyle w:val="Grilledutableau"/>
        <w:tblW w:w="0" w:type="auto"/>
        <w:tblLook w:val="04A0" w:firstRow="1" w:lastRow="0" w:firstColumn="1" w:lastColumn="0" w:noHBand="0" w:noVBand="1"/>
      </w:tblPr>
      <w:tblGrid>
        <w:gridCol w:w="2122"/>
        <w:gridCol w:w="2268"/>
        <w:gridCol w:w="5103"/>
      </w:tblGrid>
      <w:tr w:rsidR="002A20C8" w:rsidRPr="00F564D7" w14:paraId="513F319D" w14:textId="77777777" w:rsidTr="001F1477">
        <w:tc>
          <w:tcPr>
            <w:tcW w:w="2122" w:type="dxa"/>
            <w:vAlign w:val="center"/>
          </w:tcPr>
          <w:p w14:paraId="686632FD" w14:textId="77777777" w:rsidR="002A20C8" w:rsidRPr="00F564D7" w:rsidRDefault="002A20C8" w:rsidP="001F1477">
            <w:pPr>
              <w:pStyle w:val="Standard"/>
              <w:rPr>
                <w:b/>
                <w:bCs/>
              </w:rPr>
            </w:pPr>
            <w:r>
              <w:rPr>
                <w:b/>
                <w:bCs/>
              </w:rPr>
              <w:t>Ancien terrain</w:t>
            </w:r>
          </w:p>
        </w:tc>
        <w:tc>
          <w:tcPr>
            <w:tcW w:w="2268" w:type="dxa"/>
            <w:vAlign w:val="center"/>
          </w:tcPr>
          <w:p w14:paraId="33BEF6AB" w14:textId="77777777" w:rsidR="002A20C8" w:rsidRPr="00F564D7" w:rsidRDefault="002A20C8" w:rsidP="001F1477">
            <w:pPr>
              <w:pStyle w:val="Standard"/>
              <w:rPr>
                <w:b/>
                <w:bCs/>
              </w:rPr>
            </w:pPr>
            <w:r w:rsidRPr="00F564D7">
              <w:rPr>
                <w:b/>
                <w:bCs/>
              </w:rPr>
              <w:t>Nouveau terrain</w:t>
            </w:r>
          </w:p>
        </w:tc>
        <w:tc>
          <w:tcPr>
            <w:tcW w:w="5103" w:type="dxa"/>
            <w:vAlign w:val="center"/>
          </w:tcPr>
          <w:p w14:paraId="4009C108" w14:textId="77777777" w:rsidR="002A20C8" w:rsidRPr="00F564D7" w:rsidRDefault="002A20C8" w:rsidP="001F1477">
            <w:pPr>
              <w:pStyle w:val="Standard"/>
              <w:rPr>
                <w:b/>
                <w:bCs/>
              </w:rPr>
            </w:pPr>
            <w:r>
              <w:rPr>
                <w:b/>
                <w:bCs/>
              </w:rPr>
              <w:t>Citation de bataille</w:t>
            </w:r>
          </w:p>
        </w:tc>
      </w:tr>
      <w:tr w:rsidR="002A20C8" w14:paraId="1609A0C4" w14:textId="77777777" w:rsidTr="001F1477">
        <w:tc>
          <w:tcPr>
            <w:tcW w:w="2122" w:type="dxa"/>
            <w:vAlign w:val="center"/>
          </w:tcPr>
          <w:p w14:paraId="005F287C" w14:textId="77777777" w:rsidR="002A20C8" w:rsidRDefault="002A20C8" w:rsidP="001F1477">
            <w:pPr>
              <w:pStyle w:val="Standard"/>
            </w:pPr>
            <w:r>
              <w:t>Volcanique</w:t>
            </w:r>
          </w:p>
        </w:tc>
        <w:tc>
          <w:tcPr>
            <w:tcW w:w="2268" w:type="dxa"/>
            <w:vAlign w:val="center"/>
          </w:tcPr>
          <w:p w14:paraId="5DA0C55B" w14:textId="77777777" w:rsidR="002A20C8" w:rsidRDefault="002A20C8" w:rsidP="001F1477">
            <w:pPr>
              <w:pStyle w:val="Standard"/>
            </w:pPr>
            <w:r>
              <w:t>Rocheux</w:t>
            </w:r>
          </w:p>
        </w:tc>
        <w:tc>
          <w:tcPr>
            <w:tcW w:w="5103" w:type="dxa"/>
            <w:vAlign w:val="center"/>
          </w:tcPr>
          <w:p w14:paraId="7BC0299F" w14:textId="77777777" w:rsidR="002A20C8" w:rsidRPr="00FB0F08" w:rsidRDefault="002A20C8" w:rsidP="001F1477">
            <w:pPr>
              <w:pStyle w:val="Standard"/>
              <w:rPr>
                <w:color w:val="7030A0"/>
              </w:rPr>
            </w:pPr>
            <w:r w:rsidRPr="00FB0F08">
              <w:rPr>
                <w:color w:val="7030A0"/>
              </w:rPr>
              <w:t>Le déluge d</w:t>
            </w:r>
            <w:r>
              <w:rPr>
                <w:color w:val="7030A0"/>
              </w:rPr>
              <w:t>’</w:t>
            </w:r>
            <w:r w:rsidRPr="00FB0F08">
              <w:rPr>
                <w:color w:val="7030A0"/>
              </w:rPr>
              <w:t>eau a refroidi les roches volcaniques !</w:t>
            </w:r>
          </w:p>
        </w:tc>
      </w:tr>
      <w:tr w:rsidR="002A20C8" w14:paraId="6D1FF52A" w14:textId="77777777" w:rsidTr="001F1477">
        <w:tc>
          <w:tcPr>
            <w:tcW w:w="2122" w:type="dxa"/>
            <w:vAlign w:val="center"/>
          </w:tcPr>
          <w:p w14:paraId="0A69372E" w14:textId="77777777" w:rsidR="002A20C8" w:rsidRDefault="002A20C8" w:rsidP="001F1477">
            <w:pPr>
              <w:pStyle w:val="Standard"/>
            </w:pPr>
            <w:r>
              <w:t>Grotte volcanique</w:t>
            </w:r>
          </w:p>
        </w:tc>
        <w:tc>
          <w:tcPr>
            <w:tcW w:w="2268" w:type="dxa"/>
            <w:vAlign w:val="center"/>
          </w:tcPr>
          <w:p w14:paraId="01768721" w14:textId="77777777" w:rsidR="002A20C8" w:rsidRDefault="002A20C8" w:rsidP="001F1477">
            <w:pPr>
              <w:pStyle w:val="Standard"/>
            </w:pPr>
            <w:r>
              <w:t>Grotte</w:t>
            </w:r>
          </w:p>
        </w:tc>
        <w:tc>
          <w:tcPr>
            <w:tcW w:w="5103" w:type="dxa"/>
            <w:vAlign w:val="center"/>
          </w:tcPr>
          <w:p w14:paraId="3B2A9EEE" w14:textId="77777777" w:rsidR="002A20C8" w:rsidRPr="00FB0F08" w:rsidRDefault="002A20C8" w:rsidP="001F1477">
            <w:pPr>
              <w:pStyle w:val="Standard"/>
              <w:rPr>
                <w:color w:val="7030A0"/>
              </w:rPr>
            </w:pPr>
            <w:r w:rsidRPr="00FB0F08">
              <w:rPr>
                <w:color w:val="7030A0"/>
              </w:rPr>
              <w:t>Le déluge d</w:t>
            </w:r>
            <w:r>
              <w:rPr>
                <w:color w:val="7030A0"/>
              </w:rPr>
              <w:t>’</w:t>
            </w:r>
            <w:r w:rsidRPr="00FB0F08">
              <w:rPr>
                <w:color w:val="7030A0"/>
              </w:rPr>
              <w:t>eau a refroidi les parois de cette grotte volcanique !</w:t>
            </w:r>
          </w:p>
        </w:tc>
      </w:tr>
      <w:tr w:rsidR="002A20C8" w14:paraId="70805DF5" w14:textId="77777777" w:rsidTr="001F1477">
        <w:tc>
          <w:tcPr>
            <w:tcW w:w="2122" w:type="dxa"/>
            <w:vAlign w:val="center"/>
          </w:tcPr>
          <w:p w14:paraId="7E0D365A" w14:textId="77777777" w:rsidR="002A20C8" w:rsidRDefault="002A20C8" w:rsidP="001F1477">
            <w:pPr>
              <w:pStyle w:val="Standard"/>
            </w:pPr>
            <w:r>
              <w:t>Antre de Dragon</w:t>
            </w:r>
          </w:p>
        </w:tc>
        <w:tc>
          <w:tcPr>
            <w:tcW w:w="2268" w:type="dxa"/>
            <w:vAlign w:val="center"/>
          </w:tcPr>
          <w:p w14:paraId="5BEB22B0" w14:textId="77777777" w:rsidR="002A20C8" w:rsidRDefault="002A20C8" w:rsidP="001F1477">
            <w:pPr>
              <w:pStyle w:val="Standard"/>
            </w:pPr>
            <w:r>
              <w:t>Grotte</w:t>
            </w:r>
          </w:p>
        </w:tc>
        <w:tc>
          <w:tcPr>
            <w:tcW w:w="5103" w:type="dxa"/>
            <w:vAlign w:val="center"/>
          </w:tcPr>
          <w:p w14:paraId="669EADD9" w14:textId="77777777" w:rsidR="002A20C8" w:rsidRPr="00FB0F08" w:rsidRDefault="002A20C8" w:rsidP="001F1477">
            <w:pPr>
              <w:pStyle w:val="Standard"/>
              <w:rPr>
                <w:color w:val="7030A0"/>
              </w:rPr>
            </w:pPr>
            <w:r w:rsidRPr="00FB0F08">
              <w:rPr>
                <w:color w:val="7030A0"/>
              </w:rPr>
              <w:t>L</w:t>
            </w:r>
            <w:r>
              <w:rPr>
                <w:color w:val="7030A0"/>
              </w:rPr>
              <w:t>’</w:t>
            </w:r>
            <w:r w:rsidRPr="00FB0F08">
              <w:rPr>
                <w:color w:val="7030A0"/>
              </w:rPr>
              <w:t>antre a été inondé et n</w:t>
            </w:r>
            <w:r>
              <w:rPr>
                <w:color w:val="7030A0"/>
              </w:rPr>
              <w:t>’</w:t>
            </w:r>
            <w:r w:rsidRPr="00FB0F08">
              <w:rPr>
                <w:color w:val="7030A0"/>
              </w:rPr>
              <w:t>est plus propice aux Dragons !</w:t>
            </w:r>
          </w:p>
        </w:tc>
      </w:tr>
      <w:tr w:rsidR="002A20C8" w14:paraId="243C4592" w14:textId="77777777" w:rsidTr="001F1477">
        <w:tc>
          <w:tcPr>
            <w:tcW w:w="2122" w:type="dxa"/>
            <w:vAlign w:val="center"/>
          </w:tcPr>
          <w:p w14:paraId="07A17113" w14:textId="77777777" w:rsidR="002A20C8" w:rsidRDefault="002A20C8" w:rsidP="001F1477">
            <w:pPr>
              <w:pStyle w:val="Standard"/>
              <w:rPr>
                <w:color w:val="000000"/>
              </w:rPr>
            </w:pPr>
            <w:r>
              <w:t>Incendié</w:t>
            </w:r>
          </w:p>
        </w:tc>
        <w:tc>
          <w:tcPr>
            <w:tcW w:w="2268" w:type="dxa"/>
            <w:vAlign w:val="center"/>
          </w:tcPr>
          <w:p w14:paraId="577B9D20" w14:textId="77777777" w:rsidR="002A20C8" w:rsidRDefault="002A20C8" w:rsidP="001F1477">
            <w:pPr>
              <w:pStyle w:val="Standard"/>
              <w:rPr>
                <w:color w:val="000000"/>
              </w:rPr>
            </w:pPr>
            <w:r>
              <w:t>(Terrain original)</w:t>
            </w:r>
          </w:p>
        </w:tc>
        <w:tc>
          <w:tcPr>
            <w:tcW w:w="5103" w:type="dxa"/>
            <w:vAlign w:val="center"/>
          </w:tcPr>
          <w:p w14:paraId="3C47A972" w14:textId="77777777" w:rsidR="002A20C8" w:rsidRPr="00FB0F08" w:rsidRDefault="002A20C8" w:rsidP="001F1477">
            <w:pPr>
              <w:pStyle w:val="Standard"/>
              <w:rPr>
                <w:color w:val="7030A0"/>
              </w:rPr>
            </w:pPr>
            <w:r w:rsidRPr="00FB0F08">
              <w:rPr>
                <w:color w:val="7030A0"/>
              </w:rPr>
              <w:t>Les trombes d</w:t>
            </w:r>
            <w:r>
              <w:rPr>
                <w:color w:val="7030A0"/>
              </w:rPr>
              <w:t>’</w:t>
            </w:r>
            <w:r w:rsidRPr="00FB0F08">
              <w:rPr>
                <w:color w:val="7030A0"/>
              </w:rPr>
              <w:t>eau déversées sur le terrain ont éteint l</w:t>
            </w:r>
            <w:r>
              <w:rPr>
                <w:color w:val="7030A0"/>
              </w:rPr>
              <w:t>’</w:t>
            </w:r>
            <w:r w:rsidRPr="00FB0F08">
              <w:rPr>
                <w:color w:val="7030A0"/>
              </w:rPr>
              <w:t>incendie !</w:t>
            </w:r>
          </w:p>
        </w:tc>
      </w:tr>
      <w:tr w:rsidR="002A20C8" w14:paraId="28F65A71" w14:textId="77777777" w:rsidTr="001F1477">
        <w:tc>
          <w:tcPr>
            <w:tcW w:w="2122" w:type="dxa"/>
            <w:vAlign w:val="center"/>
          </w:tcPr>
          <w:p w14:paraId="3745ACA2" w14:textId="77777777" w:rsidR="002A20C8" w:rsidRDefault="002A20C8" w:rsidP="001F1477">
            <w:pPr>
              <w:pStyle w:val="Standard"/>
            </w:pPr>
            <w:r>
              <w:t>Grotte incendiée</w:t>
            </w:r>
          </w:p>
        </w:tc>
        <w:tc>
          <w:tcPr>
            <w:tcW w:w="2268" w:type="dxa"/>
            <w:vAlign w:val="center"/>
          </w:tcPr>
          <w:p w14:paraId="06FC9E58" w14:textId="77777777" w:rsidR="002A20C8" w:rsidRDefault="002A20C8" w:rsidP="001F1477">
            <w:pPr>
              <w:pStyle w:val="Standard"/>
            </w:pPr>
            <w:r>
              <w:t>(Terrain original)</w:t>
            </w:r>
          </w:p>
        </w:tc>
        <w:tc>
          <w:tcPr>
            <w:tcW w:w="5103" w:type="dxa"/>
            <w:vAlign w:val="center"/>
          </w:tcPr>
          <w:p w14:paraId="24534121" w14:textId="77777777" w:rsidR="002A20C8" w:rsidRPr="00FB0F08" w:rsidRDefault="002A20C8" w:rsidP="001F1477">
            <w:pPr>
              <w:pStyle w:val="Standard"/>
              <w:rPr>
                <w:color w:val="7030A0"/>
              </w:rPr>
            </w:pPr>
            <w:r w:rsidRPr="00FB0F08">
              <w:rPr>
                <w:color w:val="7030A0"/>
              </w:rPr>
              <w:t>Les trombes d</w:t>
            </w:r>
            <w:r>
              <w:rPr>
                <w:color w:val="7030A0"/>
              </w:rPr>
              <w:t>’</w:t>
            </w:r>
            <w:r w:rsidRPr="00FB0F08">
              <w:rPr>
                <w:color w:val="7030A0"/>
              </w:rPr>
              <w:t>eau déversées sur le terrain ont éteint l</w:t>
            </w:r>
            <w:r>
              <w:rPr>
                <w:color w:val="7030A0"/>
              </w:rPr>
              <w:t>’</w:t>
            </w:r>
            <w:r w:rsidRPr="00FB0F08">
              <w:rPr>
                <w:color w:val="7030A0"/>
              </w:rPr>
              <w:t>incendie !</w:t>
            </w:r>
          </w:p>
        </w:tc>
      </w:tr>
      <w:tr w:rsidR="002A20C8" w14:paraId="218BA8EE" w14:textId="77777777" w:rsidTr="001F1477">
        <w:tc>
          <w:tcPr>
            <w:tcW w:w="2122" w:type="dxa"/>
            <w:vAlign w:val="center"/>
          </w:tcPr>
          <w:p w14:paraId="0DF87785" w14:textId="77777777" w:rsidR="002A20C8" w:rsidRDefault="002A20C8" w:rsidP="001F1477">
            <w:pPr>
              <w:pStyle w:val="Standard"/>
            </w:pPr>
            <w:r>
              <w:t>Prairie</w:t>
            </w:r>
          </w:p>
        </w:tc>
        <w:tc>
          <w:tcPr>
            <w:tcW w:w="2268" w:type="dxa"/>
            <w:vAlign w:val="center"/>
          </w:tcPr>
          <w:p w14:paraId="100DF453" w14:textId="77777777" w:rsidR="002A20C8" w:rsidRDefault="002A20C8" w:rsidP="001F1477">
            <w:pPr>
              <w:pStyle w:val="Standard"/>
            </w:pPr>
            <w:r>
              <w:t>Marécage</w:t>
            </w:r>
          </w:p>
        </w:tc>
        <w:tc>
          <w:tcPr>
            <w:tcW w:w="5103" w:type="dxa"/>
            <w:vAlign w:val="center"/>
          </w:tcPr>
          <w:p w14:paraId="0262C0D0" w14:textId="77777777" w:rsidR="002A20C8" w:rsidRPr="00FB0F08" w:rsidRDefault="002A20C8" w:rsidP="001F1477">
            <w:pPr>
              <w:pStyle w:val="Standard"/>
              <w:rPr>
                <w:color w:val="7030A0"/>
              </w:rPr>
            </w:pPr>
            <w:r w:rsidRPr="00FB0F08">
              <w:rPr>
                <w:color w:val="7030A0"/>
              </w:rPr>
              <w:t>Les trombes d</w:t>
            </w:r>
            <w:r>
              <w:rPr>
                <w:color w:val="7030A0"/>
              </w:rPr>
              <w:t>’</w:t>
            </w:r>
            <w:r w:rsidRPr="00FB0F08">
              <w:rPr>
                <w:color w:val="7030A0"/>
              </w:rPr>
              <w:t xml:space="preserve">eau ont transformé </w:t>
            </w:r>
            <w:r>
              <w:rPr>
                <w:color w:val="7030A0"/>
              </w:rPr>
              <w:t>la</w:t>
            </w:r>
            <w:r w:rsidRPr="00FB0F08">
              <w:rPr>
                <w:color w:val="7030A0"/>
              </w:rPr>
              <w:t xml:space="preserve"> prairie en marécage !</w:t>
            </w:r>
          </w:p>
        </w:tc>
      </w:tr>
      <w:tr w:rsidR="002A20C8" w14:paraId="2FEE3514" w14:textId="77777777" w:rsidTr="001F1477">
        <w:tc>
          <w:tcPr>
            <w:tcW w:w="2122" w:type="dxa"/>
            <w:vAlign w:val="center"/>
          </w:tcPr>
          <w:p w14:paraId="05DC833D" w14:textId="77777777" w:rsidR="002A20C8" w:rsidRDefault="002A20C8" w:rsidP="001F1477">
            <w:pPr>
              <w:pStyle w:val="Standard"/>
            </w:pPr>
            <w:r>
              <w:t>Forêt</w:t>
            </w:r>
          </w:p>
        </w:tc>
        <w:tc>
          <w:tcPr>
            <w:tcW w:w="2268" w:type="dxa"/>
            <w:vAlign w:val="center"/>
          </w:tcPr>
          <w:p w14:paraId="77A37E4B" w14:textId="77777777" w:rsidR="002A20C8" w:rsidRDefault="002A20C8" w:rsidP="001F1477">
            <w:pPr>
              <w:pStyle w:val="Standard"/>
            </w:pPr>
            <w:r>
              <w:t>Marécage</w:t>
            </w:r>
          </w:p>
        </w:tc>
        <w:tc>
          <w:tcPr>
            <w:tcW w:w="5103" w:type="dxa"/>
            <w:vAlign w:val="center"/>
          </w:tcPr>
          <w:p w14:paraId="5630F9DB" w14:textId="77777777" w:rsidR="002A20C8" w:rsidRPr="00FB0F08" w:rsidRDefault="002A20C8" w:rsidP="001F1477">
            <w:pPr>
              <w:pStyle w:val="Standard"/>
              <w:rPr>
                <w:color w:val="7030A0"/>
              </w:rPr>
            </w:pPr>
            <w:r w:rsidRPr="00FB0F08">
              <w:rPr>
                <w:color w:val="7030A0"/>
              </w:rPr>
              <w:t>Les trombes d</w:t>
            </w:r>
            <w:r>
              <w:rPr>
                <w:color w:val="7030A0"/>
              </w:rPr>
              <w:t>’</w:t>
            </w:r>
            <w:r w:rsidRPr="00FB0F08">
              <w:rPr>
                <w:color w:val="7030A0"/>
              </w:rPr>
              <w:t xml:space="preserve">eau ont transformé </w:t>
            </w:r>
            <w:r>
              <w:rPr>
                <w:color w:val="7030A0"/>
              </w:rPr>
              <w:t>la</w:t>
            </w:r>
            <w:r w:rsidRPr="00FB0F08">
              <w:rPr>
                <w:color w:val="7030A0"/>
              </w:rPr>
              <w:t xml:space="preserve"> forêt en marécage !</w:t>
            </w:r>
          </w:p>
        </w:tc>
      </w:tr>
      <w:tr w:rsidR="002A20C8" w14:paraId="05EDFDD1" w14:textId="77777777" w:rsidTr="001F1477">
        <w:tc>
          <w:tcPr>
            <w:tcW w:w="2122" w:type="dxa"/>
            <w:vAlign w:val="center"/>
          </w:tcPr>
          <w:p w14:paraId="60771708" w14:textId="77777777" w:rsidR="002A20C8" w:rsidRDefault="002A20C8" w:rsidP="001F1477">
            <w:pPr>
              <w:pStyle w:val="Standard"/>
            </w:pPr>
            <w:r>
              <w:t>Grotte forestière</w:t>
            </w:r>
          </w:p>
        </w:tc>
        <w:tc>
          <w:tcPr>
            <w:tcW w:w="2268" w:type="dxa"/>
            <w:vAlign w:val="center"/>
          </w:tcPr>
          <w:p w14:paraId="53BB74C8" w14:textId="77777777" w:rsidR="002A20C8" w:rsidRDefault="002A20C8" w:rsidP="001F1477">
            <w:pPr>
              <w:pStyle w:val="Standard"/>
            </w:pPr>
            <w:r>
              <w:t>Grotte marécageuse</w:t>
            </w:r>
          </w:p>
        </w:tc>
        <w:tc>
          <w:tcPr>
            <w:tcW w:w="5103" w:type="dxa"/>
            <w:vAlign w:val="center"/>
          </w:tcPr>
          <w:p w14:paraId="597C058E" w14:textId="77777777" w:rsidR="002A20C8" w:rsidRPr="00FB0F08" w:rsidRDefault="002A20C8" w:rsidP="001F1477">
            <w:pPr>
              <w:pStyle w:val="Standard"/>
              <w:rPr>
                <w:color w:val="7030A0"/>
              </w:rPr>
            </w:pPr>
            <w:r w:rsidRPr="00FB0F08">
              <w:rPr>
                <w:color w:val="7030A0"/>
              </w:rPr>
              <w:t>La grotte a été inondée et la végétation est désormais couverte de vase !</w:t>
            </w:r>
          </w:p>
        </w:tc>
      </w:tr>
      <w:tr w:rsidR="002A20C8" w14:paraId="5FC0F4C6" w14:textId="77777777" w:rsidTr="001F1477">
        <w:tc>
          <w:tcPr>
            <w:tcW w:w="2122" w:type="dxa"/>
            <w:vAlign w:val="center"/>
          </w:tcPr>
          <w:p w14:paraId="162EFD9D" w14:textId="77777777" w:rsidR="002A20C8" w:rsidRDefault="002A20C8" w:rsidP="001F1477">
            <w:pPr>
              <w:pStyle w:val="Standard"/>
            </w:pPr>
            <w:r>
              <w:t>Marécage</w:t>
            </w:r>
          </w:p>
        </w:tc>
        <w:tc>
          <w:tcPr>
            <w:tcW w:w="2268" w:type="dxa"/>
            <w:vAlign w:val="center"/>
          </w:tcPr>
          <w:p w14:paraId="23C43CD7" w14:textId="77777777" w:rsidR="002A20C8" w:rsidRDefault="002A20C8" w:rsidP="001F1477">
            <w:pPr>
              <w:pStyle w:val="Standard"/>
            </w:pPr>
            <w:r>
              <w:t>Aquatique / Maritime (en mer)</w:t>
            </w:r>
          </w:p>
        </w:tc>
        <w:tc>
          <w:tcPr>
            <w:tcW w:w="5103" w:type="dxa"/>
            <w:vAlign w:val="center"/>
          </w:tcPr>
          <w:p w14:paraId="3A5EBE8D" w14:textId="77777777" w:rsidR="002A20C8" w:rsidRPr="00FB0F08" w:rsidRDefault="002A20C8" w:rsidP="001F1477">
            <w:pPr>
              <w:pStyle w:val="Standard"/>
              <w:rPr>
                <w:color w:val="7030A0"/>
              </w:rPr>
            </w:pPr>
            <w:r w:rsidRPr="00FB0F08">
              <w:rPr>
                <w:color w:val="7030A0"/>
              </w:rPr>
              <w:t>Les trombes d</w:t>
            </w:r>
            <w:r>
              <w:rPr>
                <w:color w:val="7030A0"/>
              </w:rPr>
              <w:t>’</w:t>
            </w:r>
            <w:r w:rsidRPr="00FB0F08">
              <w:rPr>
                <w:color w:val="7030A0"/>
              </w:rPr>
              <w:t>eau déversées sur le terrain ont complètement inondé le marais !</w:t>
            </w:r>
          </w:p>
        </w:tc>
      </w:tr>
      <w:tr w:rsidR="002A20C8" w14:paraId="5F49A43E" w14:textId="77777777" w:rsidTr="001F1477">
        <w:tc>
          <w:tcPr>
            <w:tcW w:w="2122" w:type="dxa"/>
            <w:vAlign w:val="center"/>
          </w:tcPr>
          <w:p w14:paraId="087B29B3" w14:textId="77777777" w:rsidR="002A20C8" w:rsidRDefault="002A20C8" w:rsidP="001F1477">
            <w:pPr>
              <w:pStyle w:val="Standard"/>
            </w:pPr>
            <w:r>
              <w:t>Grotte marécageuse</w:t>
            </w:r>
          </w:p>
        </w:tc>
        <w:tc>
          <w:tcPr>
            <w:tcW w:w="2268" w:type="dxa"/>
            <w:vAlign w:val="center"/>
          </w:tcPr>
          <w:p w14:paraId="77FB5C5D" w14:textId="77777777" w:rsidR="002A20C8" w:rsidRDefault="002A20C8" w:rsidP="001F1477">
            <w:pPr>
              <w:pStyle w:val="Standard"/>
            </w:pPr>
            <w:r>
              <w:t>Grotte aquatique</w:t>
            </w:r>
          </w:p>
        </w:tc>
        <w:tc>
          <w:tcPr>
            <w:tcW w:w="5103" w:type="dxa"/>
            <w:vAlign w:val="center"/>
          </w:tcPr>
          <w:p w14:paraId="01135FAA" w14:textId="77777777" w:rsidR="002A20C8" w:rsidRPr="00FB0F08" w:rsidRDefault="002A20C8" w:rsidP="001F1477">
            <w:pPr>
              <w:pStyle w:val="Standard"/>
              <w:rPr>
                <w:color w:val="7030A0"/>
              </w:rPr>
            </w:pPr>
            <w:r w:rsidRPr="00FB0F08">
              <w:rPr>
                <w:color w:val="7030A0"/>
              </w:rPr>
              <w:t>Les trombes d</w:t>
            </w:r>
            <w:r>
              <w:rPr>
                <w:color w:val="7030A0"/>
              </w:rPr>
              <w:t>’</w:t>
            </w:r>
            <w:r w:rsidRPr="00FB0F08">
              <w:rPr>
                <w:color w:val="7030A0"/>
              </w:rPr>
              <w:t>eau déversées dans cette grotte l</w:t>
            </w:r>
            <w:r>
              <w:rPr>
                <w:color w:val="7030A0"/>
              </w:rPr>
              <w:t>’</w:t>
            </w:r>
            <w:r w:rsidRPr="00FB0F08">
              <w:rPr>
                <w:color w:val="7030A0"/>
              </w:rPr>
              <w:t>ont complètement inondée !</w:t>
            </w:r>
          </w:p>
        </w:tc>
      </w:tr>
    </w:tbl>
    <w:p w14:paraId="272ED42A" w14:textId="77777777" w:rsidR="002A20C8" w:rsidRDefault="002A20C8" w:rsidP="002A20C8">
      <w:pPr>
        <w:pStyle w:val="Standard"/>
        <w:jc w:val="both"/>
      </w:pPr>
    </w:p>
    <w:p w14:paraId="4A8E14F1" w14:textId="77777777" w:rsidR="002A20C8" w:rsidRDefault="002A20C8" w:rsidP="002A20C8">
      <w:pPr>
        <w:pStyle w:val="Standard"/>
        <w:jc w:val="both"/>
      </w:pPr>
    </w:p>
    <w:p w14:paraId="47C6388B" w14:textId="77777777" w:rsidR="002A20C8" w:rsidRDefault="002A20C8" w:rsidP="002A20C8">
      <w:pPr>
        <w:pStyle w:val="Standard"/>
        <w:jc w:val="both"/>
      </w:pPr>
    </w:p>
    <w:p w14:paraId="1A7401EB" w14:textId="77777777" w:rsidR="002A20C8" w:rsidRPr="00AC0211" w:rsidRDefault="002A20C8" w:rsidP="002A20C8">
      <w:pPr>
        <w:pStyle w:val="Titre3"/>
      </w:pPr>
      <w:bookmarkStart w:id="16" w:name="_Dégâts_élémentaires_de_2"/>
      <w:bookmarkEnd w:id="16"/>
      <w:r>
        <w:t>Dégâts élémentaires de type Glace</w:t>
      </w:r>
    </w:p>
    <w:p w14:paraId="6F7A4A8B" w14:textId="77777777" w:rsidR="002A20C8" w:rsidRDefault="002A20C8" w:rsidP="002A20C8">
      <w:pPr>
        <w:pStyle w:val="Standard"/>
        <w:jc w:val="both"/>
      </w:pPr>
    </w:p>
    <w:p w14:paraId="418A9CD9" w14:textId="77777777" w:rsidR="002A20C8" w:rsidRPr="00BC4BE4" w:rsidRDefault="002A20C8" w:rsidP="002A20C8">
      <w:pPr>
        <w:pStyle w:val="Titre4"/>
      </w:pPr>
      <w:r>
        <w:t xml:space="preserve">  Liste des attaques infligeant des </w:t>
      </w:r>
      <w:r w:rsidRPr="00BC4BE4">
        <w:t xml:space="preserve">dégâts élémentaires de type </w:t>
      </w:r>
      <w:r w:rsidRPr="00292C4A">
        <w:t>Glace</w:t>
      </w:r>
    </w:p>
    <w:p w14:paraId="7DB00F77" w14:textId="77777777" w:rsidR="002A20C8" w:rsidRDefault="002A20C8" w:rsidP="002A20C8">
      <w:pPr>
        <w:pStyle w:val="Standard"/>
        <w:jc w:val="both"/>
      </w:pPr>
    </w:p>
    <w:p w14:paraId="664E31E1" w14:textId="77777777" w:rsidR="002A20C8" w:rsidRDefault="002A20C8" w:rsidP="002A20C8">
      <w:pPr>
        <w:pStyle w:val="Standard"/>
      </w:pPr>
      <w:r>
        <w:t xml:space="preserve">  Les attaques suivantes infligent au terrain des dégâts élémentaires de type Glace :</w:t>
      </w:r>
    </w:p>
    <w:p w14:paraId="60DC6312" w14:textId="77777777" w:rsidR="002A20C8" w:rsidRDefault="002A20C8" w:rsidP="002A20C8">
      <w:pPr>
        <w:pStyle w:val="Standard"/>
        <w:jc w:val="both"/>
      </w:pPr>
    </w:p>
    <w:tbl>
      <w:tblPr>
        <w:tblStyle w:val="Grilledutableau"/>
        <w:tblW w:w="6771" w:type="dxa"/>
        <w:tblLook w:val="04A0" w:firstRow="1" w:lastRow="0" w:firstColumn="1" w:lastColumn="0" w:noHBand="0" w:noVBand="1"/>
      </w:tblPr>
      <w:tblGrid>
        <w:gridCol w:w="3260"/>
        <w:gridCol w:w="3511"/>
      </w:tblGrid>
      <w:tr w:rsidR="002A20C8" w14:paraId="0E3D80AA" w14:textId="77777777" w:rsidTr="001F1477">
        <w:tc>
          <w:tcPr>
            <w:tcW w:w="3260" w:type="dxa"/>
          </w:tcPr>
          <w:p w14:paraId="01D19DAF" w14:textId="77777777" w:rsidR="002A20C8" w:rsidRPr="002867EC" w:rsidRDefault="002A20C8" w:rsidP="001F1477">
            <w:pPr>
              <w:pStyle w:val="Standard"/>
              <w:jc w:val="both"/>
              <w:rPr>
                <w:b/>
                <w:bCs/>
              </w:rPr>
            </w:pPr>
            <w:r w:rsidRPr="002867EC">
              <w:rPr>
                <w:b/>
                <w:bCs/>
              </w:rPr>
              <w:t>Attaque</w:t>
            </w:r>
          </w:p>
        </w:tc>
        <w:tc>
          <w:tcPr>
            <w:tcW w:w="3511" w:type="dxa"/>
          </w:tcPr>
          <w:p w14:paraId="619AE484" w14:textId="77777777" w:rsidR="002A20C8" w:rsidRPr="002867EC" w:rsidRDefault="002A20C8" w:rsidP="001F1477">
            <w:pPr>
              <w:pStyle w:val="Standard"/>
              <w:rPr>
                <w:b/>
                <w:bCs/>
              </w:rPr>
            </w:pPr>
            <w:r w:rsidRPr="002867EC">
              <w:rPr>
                <w:b/>
                <w:bCs/>
              </w:rPr>
              <w:t>Facteur de dégâts élémentaires*</w:t>
            </w:r>
          </w:p>
        </w:tc>
      </w:tr>
      <w:tr w:rsidR="002A20C8" w14:paraId="58628A66" w14:textId="77777777" w:rsidTr="001F1477">
        <w:tc>
          <w:tcPr>
            <w:tcW w:w="3260" w:type="dxa"/>
          </w:tcPr>
          <w:p w14:paraId="687DA2AB" w14:textId="77777777" w:rsidR="002A20C8" w:rsidRDefault="002A20C8" w:rsidP="001F1477">
            <w:pPr>
              <w:pStyle w:val="Standard"/>
              <w:jc w:val="both"/>
            </w:pPr>
            <w:r w:rsidRPr="007B2C2B">
              <w:t>Laser Cryogénique</w:t>
            </w:r>
          </w:p>
        </w:tc>
        <w:tc>
          <w:tcPr>
            <w:tcW w:w="3511" w:type="dxa"/>
          </w:tcPr>
          <w:p w14:paraId="36D65AB4" w14:textId="77777777" w:rsidR="002A20C8" w:rsidRDefault="002A20C8" w:rsidP="001F1477">
            <w:pPr>
              <w:pStyle w:val="Standard"/>
              <w:jc w:val="both"/>
            </w:pPr>
            <w:r>
              <w:t>3</w:t>
            </w:r>
          </w:p>
        </w:tc>
      </w:tr>
      <w:tr w:rsidR="002A20C8" w14:paraId="7F628BBD" w14:textId="77777777" w:rsidTr="001F1477">
        <w:tc>
          <w:tcPr>
            <w:tcW w:w="3260" w:type="dxa"/>
          </w:tcPr>
          <w:p w14:paraId="5764512E" w14:textId="77777777" w:rsidR="002A20C8" w:rsidRDefault="002A20C8" w:rsidP="001F1477">
            <w:pPr>
              <w:pStyle w:val="Standard"/>
              <w:jc w:val="both"/>
            </w:pPr>
            <w:r w:rsidRPr="007B2C2B">
              <w:t>Ère Glaciaire</w:t>
            </w:r>
          </w:p>
        </w:tc>
        <w:tc>
          <w:tcPr>
            <w:tcW w:w="3511" w:type="dxa"/>
          </w:tcPr>
          <w:p w14:paraId="3E8B41A7" w14:textId="77777777" w:rsidR="002A20C8" w:rsidRDefault="002A20C8" w:rsidP="001F1477">
            <w:pPr>
              <w:pStyle w:val="Standard"/>
              <w:jc w:val="both"/>
            </w:pPr>
            <w:r>
              <w:t>3</w:t>
            </w:r>
          </w:p>
        </w:tc>
      </w:tr>
      <w:tr w:rsidR="002A20C8" w14:paraId="41F0C5AB" w14:textId="77777777" w:rsidTr="001F1477">
        <w:tc>
          <w:tcPr>
            <w:tcW w:w="3260" w:type="dxa"/>
          </w:tcPr>
          <w:p w14:paraId="0297DD55" w14:textId="77777777" w:rsidR="002A20C8" w:rsidRDefault="002A20C8" w:rsidP="001F1477">
            <w:pPr>
              <w:pStyle w:val="Standard"/>
              <w:jc w:val="both"/>
            </w:pPr>
            <w:r>
              <w:t>Blizzard</w:t>
            </w:r>
          </w:p>
        </w:tc>
        <w:tc>
          <w:tcPr>
            <w:tcW w:w="3511" w:type="dxa"/>
          </w:tcPr>
          <w:p w14:paraId="1712A92C" w14:textId="77777777" w:rsidR="002A20C8" w:rsidRDefault="002A20C8" w:rsidP="001F1477">
            <w:pPr>
              <w:pStyle w:val="Standard"/>
              <w:jc w:val="both"/>
            </w:pPr>
            <w:r>
              <w:t>3</w:t>
            </w:r>
          </w:p>
        </w:tc>
      </w:tr>
      <w:tr w:rsidR="002A20C8" w14:paraId="06CC83BA" w14:textId="77777777" w:rsidTr="001F1477">
        <w:tc>
          <w:tcPr>
            <w:tcW w:w="3260" w:type="dxa"/>
          </w:tcPr>
          <w:p w14:paraId="4CDC02F1" w14:textId="77777777" w:rsidR="002A20C8" w:rsidRDefault="002A20C8" w:rsidP="001F1477">
            <w:pPr>
              <w:pStyle w:val="Standard"/>
              <w:jc w:val="both"/>
            </w:pPr>
            <w:r w:rsidRPr="00D8444B">
              <w:t>Poudreuse</w:t>
            </w:r>
          </w:p>
        </w:tc>
        <w:tc>
          <w:tcPr>
            <w:tcW w:w="3511" w:type="dxa"/>
          </w:tcPr>
          <w:p w14:paraId="2F69BEE1" w14:textId="77777777" w:rsidR="002A20C8" w:rsidRDefault="002A20C8" w:rsidP="001F1477">
            <w:pPr>
              <w:pStyle w:val="Standard"/>
              <w:jc w:val="both"/>
            </w:pPr>
            <w:r>
              <w:t>2</w:t>
            </w:r>
          </w:p>
        </w:tc>
      </w:tr>
      <w:tr w:rsidR="002A20C8" w14:paraId="4394CBC2" w14:textId="77777777" w:rsidTr="001F1477">
        <w:tc>
          <w:tcPr>
            <w:tcW w:w="3260" w:type="dxa"/>
          </w:tcPr>
          <w:p w14:paraId="6EE61CB5" w14:textId="77777777" w:rsidR="002A20C8" w:rsidRDefault="002A20C8" w:rsidP="001F1477">
            <w:pPr>
              <w:pStyle w:val="Standard"/>
              <w:jc w:val="both"/>
            </w:pPr>
            <w:r>
              <w:t>Laser Glace</w:t>
            </w:r>
          </w:p>
        </w:tc>
        <w:tc>
          <w:tcPr>
            <w:tcW w:w="3511" w:type="dxa"/>
          </w:tcPr>
          <w:p w14:paraId="0CE8370E" w14:textId="77777777" w:rsidR="002A20C8" w:rsidRDefault="002A20C8" w:rsidP="001F1477">
            <w:pPr>
              <w:pStyle w:val="Standard"/>
              <w:jc w:val="both"/>
            </w:pPr>
            <w:r>
              <w:t>2</w:t>
            </w:r>
          </w:p>
        </w:tc>
      </w:tr>
      <w:tr w:rsidR="002A20C8" w14:paraId="585F2CC4" w14:textId="77777777" w:rsidTr="001F1477">
        <w:tc>
          <w:tcPr>
            <w:tcW w:w="3260" w:type="dxa"/>
          </w:tcPr>
          <w:p w14:paraId="3E59A9BE" w14:textId="77777777" w:rsidR="002A20C8" w:rsidRDefault="002A20C8" w:rsidP="001F1477">
            <w:pPr>
              <w:pStyle w:val="Standard"/>
              <w:jc w:val="both"/>
            </w:pPr>
            <w:r>
              <w:t>Vent Glace</w:t>
            </w:r>
          </w:p>
        </w:tc>
        <w:tc>
          <w:tcPr>
            <w:tcW w:w="3511" w:type="dxa"/>
          </w:tcPr>
          <w:p w14:paraId="10D1B6D1" w14:textId="77777777" w:rsidR="002A20C8" w:rsidRDefault="002A20C8" w:rsidP="001F1477">
            <w:pPr>
              <w:pStyle w:val="Standard"/>
              <w:jc w:val="both"/>
            </w:pPr>
            <w:r>
              <w:t>2</w:t>
            </w:r>
          </w:p>
        </w:tc>
      </w:tr>
      <w:tr w:rsidR="002A20C8" w14:paraId="01D98DF6" w14:textId="77777777" w:rsidTr="001F1477">
        <w:tc>
          <w:tcPr>
            <w:tcW w:w="3260" w:type="dxa"/>
          </w:tcPr>
          <w:p w14:paraId="564547EC" w14:textId="77777777" w:rsidR="002A20C8" w:rsidRDefault="002A20C8" w:rsidP="001F1477">
            <w:pPr>
              <w:pStyle w:val="Standard"/>
              <w:jc w:val="both"/>
            </w:pPr>
            <w:r w:rsidRPr="0006739E">
              <w:t>Onde Boréale</w:t>
            </w:r>
          </w:p>
        </w:tc>
        <w:tc>
          <w:tcPr>
            <w:tcW w:w="3511" w:type="dxa"/>
          </w:tcPr>
          <w:p w14:paraId="3AE51814" w14:textId="77777777" w:rsidR="002A20C8" w:rsidRDefault="002A20C8" w:rsidP="001F1477">
            <w:pPr>
              <w:pStyle w:val="Standard"/>
              <w:jc w:val="both"/>
            </w:pPr>
            <w:r>
              <w:t>1</w:t>
            </w:r>
          </w:p>
        </w:tc>
      </w:tr>
      <w:tr w:rsidR="002A20C8" w14:paraId="2B86179E" w14:textId="77777777" w:rsidTr="001F1477">
        <w:tc>
          <w:tcPr>
            <w:tcW w:w="3260" w:type="dxa"/>
          </w:tcPr>
          <w:p w14:paraId="1227CFEA" w14:textId="77777777" w:rsidR="002A20C8" w:rsidRDefault="002A20C8" w:rsidP="001F1477">
            <w:pPr>
              <w:pStyle w:val="Standard"/>
              <w:jc w:val="both"/>
            </w:pPr>
            <w:r w:rsidRPr="00D8444B">
              <w:t>Lyophilisation</w:t>
            </w:r>
          </w:p>
        </w:tc>
        <w:tc>
          <w:tcPr>
            <w:tcW w:w="3511" w:type="dxa"/>
          </w:tcPr>
          <w:p w14:paraId="1C600AAC" w14:textId="77777777" w:rsidR="002A20C8" w:rsidRDefault="002A20C8" w:rsidP="001F1477">
            <w:pPr>
              <w:pStyle w:val="Standard"/>
              <w:jc w:val="both"/>
            </w:pPr>
            <w:r>
              <w:t>1</w:t>
            </w:r>
          </w:p>
        </w:tc>
      </w:tr>
    </w:tbl>
    <w:p w14:paraId="5244C58A" w14:textId="77777777" w:rsidR="002A20C8" w:rsidRDefault="002A20C8" w:rsidP="002A20C8">
      <w:pPr>
        <w:pStyle w:val="Standard"/>
        <w:jc w:val="both"/>
        <w:rPr>
          <w:color w:val="000000"/>
        </w:rPr>
      </w:pPr>
      <w:r>
        <w:rPr>
          <w:color w:val="000000"/>
        </w:rPr>
        <w:t>* Le terrain Maritime subit deux fois moins de dégâts de Glace.</w:t>
      </w:r>
    </w:p>
    <w:p w14:paraId="335B215D" w14:textId="77777777" w:rsidR="002A20C8" w:rsidRDefault="002A20C8" w:rsidP="002A20C8">
      <w:pPr>
        <w:pStyle w:val="Standard"/>
        <w:jc w:val="both"/>
        <w:rPr>
          <w:color w:val="000000"/>
        </w:rPr>
      </w:pPr>
    </w:p>
    <w:p w14:paraId="4A1BCBA5" w14:textId="77777777" w:rsidR="002A20C8" w:rsidRDefault="002A20C8" w:rsidP="002A20C8">
      <w:pPr>
        <w:pStyle w:val="Standard"/>
        <w:jc w:val="both"/>
        <w:rPr>
          <w:color w:val="000000"/>
        </w:rPr>
      </w:pPr>
    </w:p>
    <w:p w14:paraId="27605122" w14:textId="77777777" w:rsidR="002A20C8" w:rsidRDefault="002A20C8" w:rsidP="002A20C8">
      <w:pPr>
        <w:pStyle w:val="Standard"/>
        <w:jc w:val="both"/>
        <w:rPr>
          <w:color w:val="000000"/>
        </w:rPr>
      </w:pPr>
    </w:p>
    <w:p w14:paraId="3515572D" w14:textId="77777777" w:rsidR="002A20C8" w:rsidRDefault="002A20C8" w:rsidP="002A20C8">
      <w:pPr>
        <w:pStyle w:val="Standard"/>
        <w:jc w:val="both"/>
        <w:rPr>
          <w:color w:val="000000"/>
        </w:rPr>
      </w:pPr>
    </w:p>
    <w:p w14:paraId="0EBE1A50" w14:textId="77777777" w:rsidR="002A20C8" w:rsidRDefault="002A20C8" w:rsidP="002A20C8">
      <w:pPr>
        <w:pStyle w:val="Standard"/>
        <w:jc w:val="both"/>
        <w:rPr>
          <w:color w:val="000000"/>
        </w:rPr>
      </w:pPr>
    </w:p>
    <w:p w14:paraId="2E04350C" w14:textId="77777777" w:rsidR="002A20C8" w:rsidRDefault="002A20C8" w:rsidP="002A20C8">
      <w:pPr>
        <w:pStyle w:val="Standard"/>
        <w:jc w:val="both"/>
        <w:rPr>
          <w:color w:val="000000"/>
        </w:rPr>
      </w:pPr>
    </w:p>
    <w:p w14:paraId="7273D9DC" w14:textId="77777777" w:rsidR="002A20C8" w:rsidRDefault="002A20C8" w:rsidP="002A20C8">
      <w:pPr>
        <w:pStyle w:val="Standard"/>
        <w:jc w:val="both"/>
        <w:rPr>
          <w:color w:val="000000"/>
        </w:rPr>
      </w:pPr>
    </w:p>
    <w:p w14:paraId="6179B838" w14:textId="77777777" w:rsidR="002A20C8" w:rsidRDefault="002A20C8" w:rsidP="002A20C8">
      <w:pPr>
        <w:pStyle w:val="Standard"/>
        <w:jc w:val="both"/>
        <w:rPr>
          <w:color w:val="000000"/>
        </w:rPr>
      </w:pPr>
    </w:p>
    <w:p w14:paraId="159D1A62" w14:textId="77777777" w:rsidR="002A20C8" w:rsidRPr="00BC4BE4" w:rsidRDefault="002A20C8" w:rsidP="002A20C8">
      <w:pPr>
        <w:pStyle w:val="Titre4"/>
      </w:pPr>
      <w:r>
        <w:lastRenderedPageBreak/>
        <w:t xml:space="preserve">  Climats impactant les </w:t>
      </w:r>
      <w:r w:rsidRPr="00BC4BE4">
        <w:t xml:space="preserve">dégâts élémentaires de type </w:t>
      </w:r>
      <w:r w:rsidRPr="00292C4A">
        <w:t>Glace</w:t>
      </w:r>
    </w:p>
    <w:p w14:paraId="4709D381" w14:textId="77777777" w:rsidR="002A20C8" w:rsidRDefault="002A20C8" w:rsidP="002A20C8">
      <w:pPr>
        <w:pStyle w:val="Standard"/>
        <w:jc w:val="both"/>
      </w:pPr>
    </w:p>
    <w:p w14:paraId="5F03D4A7" w14:textId="77777777" w:rsidR="002A20C8" w:rsidRDefault="002A20C8" w:rsidP="002A20C8">
      <w:pPr>
        <w:pStyle w:val="Standard"/>
        <w:jc w:val="both"/>
      </w:pPr>
      <w:r>
        <w:t xml:space="preserve">  Certaines météos modifient le niveau de dégâts de type Glace subis par le terrain :</w:t>
      </w:r>
    </w:p>
    <w:p w14:paraId="3101EDE0" w14:textId="77777777" w:rsidR="002A20C8" w:rsidRDefault="002A20C8" w:rsidP="002A20C8">
      <w:pPr>
        <w:pStyle w:val="Standard"/>
        <w:jc w:val="both"/>
      </w:pPr>
    </w:p>
    <w:tbl>
      <w:tblPr>
        <w:tblStyle w:val="Grilledutableau"/>
        <w:tblW w:w="0" w:type="auto"/>
        <w:tblLook w:val="04A0" w:firstRow="1" w:lastRow="0" w:firstColumn="1" w:lastColumn="0" w:noHBand="0" w:noVBand="1"/>
      </w:tblPr>
      <w:tblGrid>
        <w:gridCol w:w="2122"/>
        <w:gridCol w:w="4677"/>
      </w:tblGrid>
      <w:tr w:rsidR="002A20C8" w14:paraId="51256B7C" w14:textId="77777777" w:rsidTr="001F1477">
        <w:tc>
          <w:tcPr>
            <w:tcW w:w="2122" w:type="dxa"/>
          </w:tcPr>
          <w:p w14:paraId="320F70BC" w14:textId="77777777" w:rsidR="002A20C8" w:rsidRPr="002867EC" w:rsidRDefault="002A20C8" w:rsidP="001F1477">
            <w:pPr>
              <w:pStyle w:val="Standard"/>
              <w:jc w:val="both"/>
              <w:rPr>
                <w:b/>
                <w:bCs/>
              </w:rPr>
            </w:pPr>
            <w:r w:rsidRPr="002867EC">
              <w:rPr>
                <w:b/>
                <w:bCs/>
              </w:rPr>
              <w:t>Météo</w:t>
            </w:r>
          </w:p>
        </w:tc>
        <w:tc>
          <w:tcPr>
            <w:tcW w:w="4677" w:type="dxa"/>
          </w:tcPr>
          <w:p w14:paraId="1564A548" w14:textId="77777777" w:rsidR="002A20C8" w:rsidRPr="002867EC" w:rsidRDefault="002A20C8" w:rsidP="001F1477">
            <w:pPr>
              <w:pStyle w:val="Standard"/>
              <w:jc w:val="both"/>
              <w:rPr>
                <w:b/>
                <w:bCs/>
              </w:rPr>
            </w:pPr>
            <w:r w:rsidRPr="002867EC">
              <w:rPr>
                <w:b/>
                <w:bCs/>
              </w:rPr>
              <w:t>Impact sur le terrain en fin de tour</w:t>
            </w:r>
          </w:p>
        </w:tc>
      </w:tr>
      <w:tr w:rsidR="002A20C8" w14:paraId="6757CC3F" w14:textId="77777777" w:rsidTr="001F1477">
        <w:tc>
          <w:tcPr>
            <w:tcW w:w="2122" w:type="dxa"/>
          </w:tcPr>
          <w:p w14:paraId="239953F5" w14:textId="77777777" w:rsidR="002A20C8" w:rsidRDefault="002A20C8" w:rsidP="001F1477">
            <w:pPr>
              <w:pStyle w:val="Standard"/>
              <w:jc w:val="both"/>
            </w:pPr>
            <w:r>
              <w:t>Neige ou Grêle</w:t>
            </w:r>
          </w:p>
        </w:tc>
        <w:tc>
          <w:tcPr>
            <w:tcW w:w="4677" w:type="dxa"/>
          </w:tcPr>
          <w:p w14:paraId="4C36A4A9" w14:textId="77777777" w:rsidR="002A20C8" w:rsidRDefault="002A20C8" w:rsidP="001F1477">
            <w:pPr>
              <w:pStyle w:val="Standard"/>
              <w:jc w:val="both"/>
            </w:pPr>
            <w:r>
              <w:t>+800 dégâts de type Glace*</w:t>
            </w:r>
          </w:p>
        </w:tc>
      </w:tr>
      <w:tr w:rsidR="002A20C8" w14:paraId="6320EF94" w14:textId="77777777" w:rsidTr="001F1477">
        <w:tc>
          <w:tcPr>
            <w:tcW w:w="2122" w:type="dxa"/>
          </w:tcPr>
          <w:p w14:paraId="2E437976" w14:textId="77777777" w:rsidR="002A20C8" w:rsidRDefault="002A20C8" w:rsidP="001F1477">
            <w:pPr>
              <w:pStyle w:val="Standard"/>
              <w:jc w:val="both"/>
            </w:pPr>
            <w:r>
              <w:t>Blizzard</w:t>
            </w:r>
          </w:p>
        </w:tc>
        <w:tc>
          <w:tcPr>
            <w:tcW w:w="4677" w:type="dxa"/>
          </w:tcPr>
          <w:p w14:paraId="6D975EE9" w14:textId="77777777" w:rsidR="002A20C8" w:rsidRDefault="002A20C8" w:rsidP="001F1477">
            <w:pPr>
              <w:pStyle w:val="Standard"/>
              <w:jc w:val="both"/>
            </w:pPr>
            <w:r>
              <w:t>+2000 dégâts de type Glace*</w:t>
            </w:r>
          </w:p>
        </w:tc>
      </w:tr>
      <w:tr w:rsidR="002A20C8" w14:paraId="5FC267B3" w14:textId="77777777" w:rsidTr="001F1477">
        <w:tc>
          <w:tcPr>
            <w:tcW w:w="2122" w:type="dxa"/>
          </w:tcPr>
          <w:p w14:paraId="0193E001" w14:textId="77777777" w:rsidR="002A20C8" w:rsidRDefault="002A20C8" w:rsidP="001F1477">
            <w:pPr>
              <w:pStyle w:val="Standard"/>
              <w:jc w:val="both"/>
            </w:pPr>
            <w:r>
              <w:t>Soleil</w:t>
            </w:r>
          </w:p>
        </w:tc>
        <w:tc>
          <w:tcPr>
            <w:tcW w:w="4677" w:type="dxa"/>
          </w:tcPr>
          <w:p w14:paraId="210534AC" w14:textId="77777777" w:rsidR="002A20C8" w:rsidRDefault="002A20C8" w:rsidP="001F1477">
            <w:pPr>
              <w:pStyle w:val="Standard"/>
              <w:jc w:val="both"/>
            </w:pPr>
            <w:r>
              <w:t>-1000 dégâts de type Glace</w:t>
            </w:r>
          </w:p>
        </w:tc>
      </w:tr>
      <w:tr w:rsidR="002A20C8" w14:paraId="541B0A0C" w14:textId="77777777" w:rsidTr="001F1477">
        <w:tc>
          <w:tcPr>
            <w:tcW w:w="2122" w:type="dxa"/>
          </w:tcPr>
          <w:p w14:paraId="401132BA" w14:textId="77777777" w:rsidR="002A20C8" w:rsidRDefault="002A20C8" w:rsidP="001F1477">
            <w:pPr>
              <w:pStyle w:val="Standard"/>
              <w:jc w:val="both"/>
            </w:pPr>
            <w:r>
              <w:t>Soleil caniculaire</w:t>
            </w:r>
          </w:p>
        </w:tc>
        <w:tc>
          <w:tcPr>
            <w:tcW w:w="4677" w:type="dxa"/>
          </w:tcPr>
          <w:p w14:paraId="6ED3F2EB" w14:textId="77777777" w:rsidR="002A20C8" w:rsidRDefault="002A20C8" w:rsidP="001F1477">
            <w:pPr>
              <w:pStyle w:val="Standard"/>
              <w:jc w:val="both"/>
            </w:pPr>
            <w:r>
              <w:t>Réinitialisation des dégâts de type Glace</w:t>
            </w:r>
          </w:p>
        </w:tc>
      </w:tr>
    </w:tbl>
    <w:p w14:paraId="2C5D3EC2" w14:textId="77777777" w:rsidR="002A20C8" w:rsidRDefault="002A20C8" w:rsidP="002A20C8">
      <w:pPr>
        <w:pStyle w:val="Standard"/>
        <w:jc w:val="both"/>
      </w:pPr>
      <w:r>
        <w:t>* Valeurs à diviser par 2 si c’est un Terrain maritime</w:t>
      </w:r>
    </w:p>
    <w:p w14:paraId="103D6E7F" w14:textId="77777777" w:rsidR="002A20C8" w:rsidRDefault="002A20C8" w:rsidP="002A20C8">
      <w:pPr>
        <w:pStyle w:val="Standard"/>
        <w:jc w:val="both"/>
      </w:pPr>
    </w:p>
    <w:p w14:paraId="1FC4C5B2" w14:textId="77777777" w:rsidR="002A20C8" w:rsidRDefault="002A20C8" w:rsidP="002A20C8">
      <w:pPr>
        <w:pStyle w:val="Standard"/>
        <w:jc w:val="both"/>
      </w:pPr>
    </w:p>
    <w:p w14:paraId="5AE1030C" w14:textId="77777777" w:rsidR="002A20C8" w:rsidRPr="00BC4BE4" w:rsidRDefault="002A20C8" w:rsidP="002A20C8">
      <w:pPr>
        <w:pStyle w:val="Titre4"/>
      </w:pPr>
      <w:r>
        <w:t xml:space="preserve">  Transition de terrain par des </w:t>
      </w:r>
      <w:r w:rsidRPr="00BC4BE4">
        <w:t xml:space="preserve">dégâts élémentaires de type </w:t>
      </w:r>
      <w:r w:rsidRPr="00292C4A">
        <w:t>Glace</w:t>
      </w:r>
    </w:p>
    <w:p w14:paraId="053EC4D8" w14:textId="77777777" w:rsidR="002A20C8" w:rsidRDefault="002A20C8" w:rsidP="002A20C8">
      <w:pPr>
        <w:pStyle w:val="Standard"/>
        <w:jc w:val="both"/>
      </w:pPr>
    </w:p>
    <w:p w14:paraId="54125202" w14:textId="77777777" w:rsidR="002A20C8" w:rsidRDefault="002A20C8" w:rsidP="002A20C8">
      <w:pPr>
        <w:pStyle w:val="Standard"/>
        <w:jc w:val="both"/>
      </w:pPr>
      <w:r>
        <w:t xml:space="preserve">  Si la jauge de dégâts de glace est pleine, les terrains suivants se transformeront comme suit :</w:t>
      </w:r>
    </w:p>
    <w:p w14:paraId="5DE0F1C3" w14:textId="77777777" w:rsidR="002A20C8" w:rsidRDefault="002A20C8" w:rsidP="002A20C8">
      <w:pPr>
        <w:pStyle w:val="Standard"/>
        <w:jc w:val="both"/>
      </w:pPr>
    </w:p>
    <w:tbl>
      <w:tblPr>
        <w:tblStyle w:val="Grilledutableau"/>
        <w:tblW w:w="0" w:type="auto"/>
        <w:tblLook w:val="04A0" w:firstRow="1" w:lastRow="0" w:firstColumn="1" w:lastColumn="0" w:noHBand="0" w:noVBand="1"/>
      </w:tblPr>
      <w:tblGrid>
        <w:gridCol w:w="2122"/>
        <w:gridCol w:w="2268"/>
        <w:gridCol w:w="5103"/>
      </w:tblGrid>
      <w:tr w:rsidR="002A20C8" w:rsidRPr="00F564D7" w14:paraId="227081FC" w14:textId="77777777" w:rsidTr="001F1477">
        <w:tc>
          <w:tcPr>
            <w:tcW w:w="2122" w:type="dxa"/>
            <w:vAlign w:val="center"/>
          </w:tcPr>
          <w:p w14:paraId="19A7BA48" w14:textId="77777777" w:rsidR="002A20C8" w:rsidRPr="00F564D7" w:rsidRDefault="002A20C8" w:rsidP="001F1477">
            <w:pPr>
              <w:pStyle w:val="Standard"/>
              <w:rPr>
                <w:b/>
                <w:bCs/>
              </w:rPr>
            </w:pPr>
            <w:r>
              <w:rPr>
                <w:b/>
                <w:bCs/>
              </w:rPr>
              <w:t>Ancien terrain</w:t>
            </w:r>
          </w:p>
        </w:tc>
        <w:tc>
          <w:tcPr>
            <w:tcW w:w="2268" w:type="dxa"/>
            <w:vAlign w:val="center"/>
          </w:tcPr>
          <w:p w14:paraId="52A219F9" w14:textId="77777777" w:rsidR="002A20C8" w:rsidRPr="00F564D7" w:rsidRDefault="002A20C8" w:rsidP="001F1477">
            <w:pPr>
              <w:pStyle w:val="Standard"/>
              <w:rPr>
                <w:b/>
                <w:bCs/>
              </w:rPr>
            </w:pPr>
            <w:r w:rsidRPr="00F564D7">
              <w:rPr>
                <w:b/>
                <w:bCs/>
              </w:rPr>
              <w:t>Nouveau terrain</w:t>
            </w:r>
          </w:p>
        </w:tc>
        <w:tc>
          <w:tcPr>
            <w:tcW w:w="5103" w:type="dxa"/>
            <w:vAlign w:val="center"/>
          </w:tcPr>
          <w:p w14:paraId="2FCB39AE" w14:textId="77777777" w:rsidR="002A20C8" w:rsidRPr="00F564D7" w:rsidRDefault="002A20C8" w:rsidP="001F1477">
            <w:pPr>
              <w:pStyle w:val="Standard"/>
              <w:rPr>
                <w:b/>
                <w:bCs/>
              </w:rPr>
            </w:pPr>
            <w:r>
              <w:rPr>
                <w:b/>
                <w:bCs/>
              </w:rPr>
              <w:t>Citation de bataille</w:t>
            </w:r>
          </w:p>
        </w:tc>
      </w:tr>
      <w:tr w:rsidR="002A20C8" w14:paraId="7AB3C461" w14:textId="77777777" w:rsidTr="001F1477">
        <w:tc>
          <w:tcPr>
            <w:tcW w:w="2122" w:type="dxa"/>
            <w:vAlign w:val="center"/>
          </w:tcPr>
          <w:p w14:paraId="513755BF" w14:textId="77777777" w:rsidR="002A20C8" w:rsidRDefault="002A20C8" w:rsidP="001F1477">
            <w:pPr>
              <w:pStyle w:val="Standard"/>
            </w:pPr>
            <w:r w:rsidRPr="002A123B">
              <w:rPr>
                <w:color w:val="000000"/>
              </w:rPr>
              <w:t>Marécage</w:t>
            </w:r>
          </w:p>
        </w:tc>
        <w:tc>
          <w:tcPr>
            <w:tcW w:w="2268" w:type="dxa"/>
            <w:vAlign w:val="center"/>
          </w:tcPr>
          <w:p w14:paraId="52E158E0" w14:textId="77777777" w:rsidR="002A20C8" w:rsidRDefault="002A20C8" w:rsidP="001F1477">
            <w:pPr>
              <w:pStyle w:val="Standard"/>
            </w:pPr>
            <w:r>
              <w:t>Gelé</w:t>
            </w:r>
          </w:p>
        </w:tc>
        <w:tc>
          <w:tcPr>
            <w:tcW w:w="5103" w:type="dxa"/>
            <w:vAlign w:val="center"/>
          </w:tcPr>
          <w:p w14:paraId="2A1B7712" w14:textId="77777777" w:rsidR="002A20C8" w:rsidRPr="00FB0F08" w:rsidRDefault="002A20C8" w:rsidP="001F1477">
            <w:pPr>
              <w:pStyle w:val="Standard"/>
              <w:rPr>
                <w:color w:val="7030A0"/>
              </w:rPr>
            </w:pPr>
            <w:r w:rsidRPr="00FB0F08">
              <w:rPr>
                <w:color w:val="7030A0"/>
              </w:rPr>
              <w:t>La chute des températures a gelé le marécage !</w:t>
            </w:r>
          </w:p>
        </w:tc>
      </w:tr>
      <w:tr w:rsidR="002A20C8" w14:paraId="2A5D48EA" w14:textId="77777777" w:rsidTr="001F1477">
        <w:tc>
          <w:tcPr>
            <w:tcW w:w="2122" w:type="dxa"/>
            <w:vAlign w:val="center"/>
          </w:tcPr>
          <w:p w14:paraId="5D81AB15" w14:textId="77777777" w:rsidR="002A20C8" w:rsidRDefault="002A20C8" w:rsidP="001F1477">
            <w:pPr>
              <w:pStyle w:val="Standard"/>
              <w:rPr>
                <w:color w:val="000000"/>
              </w:rPr>
            </w:pPr>
            <w:r>
              <w:t>Grotte marécageuse</w:t>
            </w:r>
          </w:p>
        </w:tc>
        <w:tc>
          <w:tcPr>
            <w:tcW w:w="2268" w:type="dxa"/>
            <w:vAlign w:val="center"/>
          </w:tcPr>
          <w:p w14:paraId="528D298E" w14:textId="77777777" w:rsidR="002A20C8" w:rsidRDefault="002A20C8" w:rsidP="001F1477">
            <w:pPr>
              <w:pStyle w:val="Standard"/>
            </w:pPr>
            <w:r>
              <w:rPr>
                <w:color w:val="000000"/>
              </w:rPr>
              <w:t>Grotte de glace</w:t>
            </w:r>
          </w:p>
        </w:tc>
        <w:tc>
          <w:tcPr>
            <w:tcW w:w="5103" w:type="dxa"/>
            <w:vAlign w:val="center"/>
          </w:tcPr>
          <w:p w14:paraId="0C802021" w14:textId="77777777" w:rsidR="002A20C8" w:rsidRPr="00FB0F08" w:rsidRDefault="002A20C8" w:rsidP="001F1477">
            <w:pPr>
              <w:pStyle w:val="Standard"/>
              <w:rPr>
                <w:color w:val="7030A0"/>
              </w:rPr>
            </w:pPr>
            <w:r w:rsidRPr="002F4CE7">
              <w:rPr>
                <w:color w:val="7030A0"/>
              </w:rPr>
              <w:t>Les assauts glaciaux ont gelé la vase de cette grotte !</w:t>
            </w:r>
          </w:p>
        </w:tc>
      </w:tr>
      <w:tr w:rsidR="002A20C8" w14:paraId="00B398FA" w14:textId="77777777" w:rsidTr="001F1477">
        <w:tc>
          <w:tcPr>
            <w:tcW w:w="2122" w:type="dxa"/>
            <w:vAlign w:val="center"/>
          </w:tcPr>
          <w:p w14:paraId="57C2F1F4" w14:textId="77777777" w:rsidR="002A20C8" w:rsidRDefault="002A20C8" w:rsidP="001F1477">
            <w:pPr>
              <w:pStyle w:val="Standard"/>
            </w:pPr>
            <w:r>
              <w:rPr>
                <w:color w:val="000000"/>
              </w:rPr>
              <w:t>Aquatique</w:t>
            </w:r>
          </w:p>
        </w:tc>
        <w:tc>
          <w:tcPr>
            <w:tcW w:w="2268" w:type="dxa"/>
            <w:vAlign w:val="center"/>
          </w:tcPr>
          <w:p w14:paraId="6CC8F947" w14:textId="77777777" w:rsidR="002A20C8" w:rsidRDefault="002A20C8" w:rsidP="001F1477">
            <w:pPr>
              <w:pStyle w:val="Standard"/>
            </w:pPr>
            <w:r>
              <w:t>Gelé</w:t>
            </w:r>
          </w:p>
        </w:tc>
        <w:tc>
          <w:tcPr>
            <w:tcW w:w="5103" w:type="dxa"/>
            <w:vAlign w:val="center"/>
          </w:tcPr>
          <w:p w14:paraId="750FF840" w14:textId="77777777" w:rsidR="002A20C8" w:rsidRPr="00FB0F08" w:rsidRDefault="002A20C8" w:rsidP="001F1477">
            <w:pPr>
              <w:pStyle w:val="Standard"/>
              <w:rPr>
                <w:color w:val="7030A0"/>
              </w:rPr>
            </w:pPr>
            <w:r w:rsidRPr="00FB0F08">
              <w:rPr>
                <w:color w:val="7030A0"/>
              </w:rPr>
              <w:t>La chute des températures a solidifié la surface de l</w:t>
            </w:r>
            <w:r>
              <w:rPr>
                <w:color w:val="7030A0"/>
              </w:rPr>
              <w:t>’</w:t>
            </w:r>
            <w:r w:rsidRPr="00FB0F08">
              <w:rPr>
                <w:color w:val="7030A0"/>
              </w:rPr>
              <w:t>eau !</w:t>
            </w:r>
          </w:p>
        </w:tc>
      </w:tr>
      <w:tr w:rsidR="002A20C8" w14:paraId="47A73429" w14:textId="77777777" w:rsidTr="001F1477">
        <w:tc>
          <w:tcPr>
            <w:tcW w:w="2122" w:type="dxa"/>
            <w:vAlign w:val="center"/>
          </w:tcPr>
          <w:p w14:paraId="05006DB0" w14:textId="77777777" w:rsidR="002A20C8" w:rsidRDefault="002A20C8" w:rsidP="001F1477">
            <w:pPr>
              <w:pStyle w:val="Standard"/>
              <w:rPr>
                <w:color w:val="000000"/>
              </w:rPr>
            </w:pPr>
            <w:r>
              <w:rPr>
                <w:color w:val="000000"/>
              </w:rPr>
              <w:t>Grotte aquatique</w:t>
            </w:r>
          </w:p>
        </w:tc>
        <w:tc>
          <w:tcPr>
            <w:tcW w:w="2268" w:type="dxa"/>
            <w:vAlign w:val="center"/>
          </w:tcPr>
          <w:p w14:paraId="7C7CBB9F" w14:textId="77777777" w:rsidR="002A20C8" w:rsidRDefault="002A20C8" w:rsidP="001F1477">
            <w:pPr>
              <w:pStyle w:val="Standard"/>
            </w:pPr>
            <w:r>
              <w:rPr>
                <w:color w:val="000000"/>
              </w:rPr>
              <w:t>Grotte de glace</w:t>
            </w:r>
          </w:p>
        </w:tc>
        <w:tc>
          <w:tcPr>
            <w:tcW w:w="5103" w:type="dxa"/>
            <w:vAlign w:val="center"/>
          </w:tcPr>
          <w:p w14:paraId="5836C16C" w14:textId="77777777" w:rsidR="002A20C8" w:rsidRPr="00FB0F08" w:rsidRDefault="002A20C8" w:rsidP="001F1477">
            <w:pPr>
              <w:pStyle w:val="Standard"/>
              <w:rPr>
                <w:color w:val="7030A0"/>
              </w:rPr>
            </w:pPr>
            <w:r w:rsidRPr="00FB0F08">
              <w:rPr>
                <w:color w:val="7030A0"/>
              </w:rPr>
              <w:t>L</w:t>
            </w:r>
            <w:r>
              <w:rPr>
                <w:color w:val="7030A0"/>
              </w:rPr>
              <w:t>’</w:t>
            </w:r>
            <w:r w:rsidRPr="00FB0F08">
              <w:rPr>
                <w:color w:val="7030A0"/>
              </w:rPr>
              <w:t>eau de cette grotte a été complètement solidifiée par les assauts glaciaux</w:t>
            </w:r>
            <w:r>
              <w:rPr>
                <w:color w:val="7030A0"/>
              </w:rPr>
              <w:t> !</w:t>
            </w:r>
          </w:p>
        </w:tc>
      </w:tr>
      <w:tr w:rsidR="002A20C8" w14:paraId="521D1273" w14:textId="77777777" w:rsidTr="001F1477">
        <w:tc>
          <w:tcPr>
            <w:tcW w:w="2122" w:type="dxa"/>
            <w:vAlign w:val="center"/>
          </w:tcPr>
          <w:p w14:paraId="7488E042" w14:textId="77777777" w:rsidR="002A20C8" w:rsidRDefault="002A20C8" w:rsidP="001F1477">
            <w:pPr>
              <w:pStyle w:val="Standard"/>
            </w:pPr>
            <w:r>
              <w:rPr>
                <w:color w:val="000000"/>
              </w:rPr>
              <w:t>Maritime</w:t>
            </w:r>
          </w:p>
        </w:tc>
        <w:tc>
          <w:tcPr>
            <w:tcW w:w="2268" w:type="dxa"/>
            <w:vAlign w:val="center"/>
          </w:tcPr>
          <w:p w14:paraId="42103C3D" w14:textId="77777777" w:rsidR="002A20C8" w:rsidRDefault="002A20C8" w:rsidP="001F1477">
            <w:pPr>
              <w:pStyle w:val="Standard"/>
            </w:pPr>
            <w:r>
              <w:t>Gelé</w:t>
            </w:r>
          </w:p>
        </w:tc>
        <w:tc>
          <w:tcPr>
            <w:tcW w:w="5103" w:type="dxa"/>
            <w:vAlign w:val="center"/>
          </w:tcPr>
          <w:p w14:paraId="03E3B82C" w14:textId="77777777" w:rsidR="002A20C8" w:rsidRPr="00FB0F08" w:rsidRDefault="002A20C8" w:rsidP="001F1477">
            <w:pPr>
              <w:pStyle w:val="Standard"/>
              <w:rPr>
                <w:color w:val="7030A0"/>
              </w:rPr>
            </w:pPr>
            <w:r w:rsidRPr="00FB0F08">
              <w:rPr>
                <w:color w:val="7030A0"/>
              </w:rPr>
              <w:t>La chute des températures a transformé la surface de la mer en une étendue de glace !</w:t>
            </w:r>
          </w:p>
        </w:tc>
      </w:tr>
      <w:tr w:rsidR="002A20C8" w14:paraId="3C83C346" w14:textId="77777777" w:rsidTr="001F1477">
        <w:tc>
          <w:tcPr>
            <w:tcW w:w="2122" w:type="dxa"/>
            <w:vAlign w:val="center"/>
          </w:tcPr>
          <w:p w14:paraId="4059B4E5" w14:textId="77777777" w:rsidR="002A20C8" w:rsidRDefault="002A20C8" w:rsidP="001F1477">
            <w:pPr>
              <w:pStyle w:val="Standard"/>
              <w:rPr>
                <w:color w:val="000000"/>
              </w:rPr>
            </w:pPr>
            <w:r>
              <w:t>Prairie</w:t>
            </w:r>
          </w:p>
        </w:tc>
        <w:tc>
          <w:tcPr>
            <w:tcW w:w="2268" w:type="dxa"/>
            <w:vAlign w:val="center"/>
          </w:tcPr>
          <w:p w14:paraId="4C7D9D57" w14:textId="77777777" w:rsidR="002A20C8" w:rsidRDefault="002A20C8" w:rsidP="001F1477">
            <w:pPr>
              <w:pStyle w:val="Standard"/>
              <w:rPr>
                <w:color w:val="000000"/>
              </w:rPr>
            </w:pPr>
            <w:r>
              <w:t>Enneigé</w:t>
            </w:r>
          </w:p>
        </w:tc>
        <w:tc>
          <w:tcPr>
            <w:tcW w:w="5103" w:type="dxa"/>
            <w:vAlign w:val="center"/>
          </w:tcPr>
          <w:p w14:paraId="0A09FEE1" w14:textId="77777777" w:rsidR="002A20C8" w:rsidRPr="00FB0F08" w:rsidRDefault="002A20C8" w:rsidP="001F1477">
            <w:pPr>
              <w:pStyle w:val="Standard"/>
              <w:rPr>
                <w:color w:val="7030A0"/>
              </w:rPr>
            </w:pPr>
            <w:r w:rsidRPr="00FB0F08">
              <w:rPr>
                <w:color w:val="7030A0"/>
              </w:rPr>
              <w:t>La prairie est devenue toute enneigée !</w:t>
            </w:r>
          </w:p>
        </w:tc>
      </w:tr>
      <w:tr w:rsidR="002A20C8" w14:paraId="2BEFDD88" w14:textId="77777777" w:rsidTr="001F1477">
        <w:tc>
          <w:tcPr>
            <w:tcW w:w="2122" w:type="dxa"/>
            <w:vAlign w:val="center"/>
          </w:tcPr>
          <w:p w14:paraId="25E71D7D" w14:textId="77777777" w:rsidR="002A20C8" w:rsidRDefault="002A20C8" w:rsidP="001F1477">
            <w:pPr>
              <w:pStyle w:val="Standard"/>
            </w:pPr>
            <w:r>
              <w:t>Forêt</w:t>
            </w:r>
          </w:p>
        </w:tc>
        <w:tc>
          <w:tcPr>
            <w:tcW w:w="2268" w:type="dxa"/>
            <w:vAlign w:val="center"/>
          </w:tcPr>
          <w:p w14:paraId="2E62FBB5" w14:textId="77777777" w:rsidR="002A20C8" w:rsidRDefault="002A20C8" w:rsidP="001F1477">
            <w:pPr>
              <w:pStyle w:val="Standard"/>
            </w:pPr>
            <w:r>
              <w:t>Enneigé</w:t>
            </w:r>
          </w:p>
        </w:tc>
        <w:tc>
          <w:tcPr>
            <w:tcW w:w="5103" w:type="dxa"/>
            <w:vAlign w:val="center"/>
          </w:tcPr>
          <w:p w14:paraId="265F2A8B" w14:textId="77777777" w:rsidR="002A20C8" w:rsidRPr="00FB0F08" w:rsidRDefault="002A20C8" w:rsidP="001F1477">
            <w:pPr>
              <w:pStyle w:val="Standard"/>
              <w:rPr>
                <w:color w:val="7030A0"/>
              </w:rPr>
            </w:pPr>
            <w:r w:rsidRPr="00FB0F08">
              <w:rPr>
                <w:color w:val="7030A0"/>
              </w:rPr>
              <w:t>La forêt s</w:t>
            </w:r>
            <w:r>
              <w:rPr>
                <w:color w:val="7030A0"/>
              </w:rPr>
              <w:t>’</w:t>
            </w:r>
            <w:r w:rsidRPr="00FB0F08">
              <w:rPr>
                <w:color w:val="7030A0"/>
              </w:rPr>
              <w:t>est recouverte de neige !</w:t>
            </w:r>
          </w:p>
        </w:tc>
      </w:tr>
      <w:tr w:rsidR="002A20C8" w14:paraId="4EF6F54A" w14:textId="77777777" w:rsidTr="001F1477">
        <w:tc>
          <w:tcPr>
            <w:tcW w:w="2122" w:type="dxa"/>
            <w:vAlign w:val="center"/>
          </w:tcPr>
          <w:p w14:paraId="2C126560" w14:textId="77777777" w:rsidR="002A20C8" w:rsidRDefault="002A20C8" w:rsidP="001F1477">
            <w:pPr>
              <w:pStyle w:val="Standard"/>
            </w:pPr>
            <w:r>
              <w:t>Grotte forestière</w:t>
            </w:r>
          </w:p>
        </w:tc>
        <w:tc>
          <w:tcPr>
            <w:tcW w:w="2268" w:type="dxa"/>
            <w:vAlign w:val="center"/>
          </w:tcPr>
          <w:p w14:paraId="58C7EBD7" w14:textId="77777777" w:rsidR="002A20C8" w:rsidRDefault="002A20C8" w:rsidP="001F1477">
            <w:pPr>
              <w:pStyle w:val="Standard"/>
            </w:pPr>
            <w:r>
              <w:rPr>
                <w:color w:val="000000"/>
              </w:rPr>
              <w:t>Grotte de glace</w:t>
            </w:r>
          </w:p>
        </w:tc>
        <w:tc>
          <w:tcPr>
            <w:tcW w:w="5103" w:type="dxa"/>
            <w:vAlign w:val="center"/>
          </w:tcPr>
          <w:p w14:paraId="08AF7A64" w14:textId="77777777" w:rsidR="002A20C8" w:rsidRPr="00FB0F08" w:rsidRDefault="002A20C8" w:rsidP="001F1477">
            <w:pPr>
              <w:pStyle w:val="Standard"/>
              <w:rPr>
                <w:color w:val="7030A0"/>
              </w:rPr>
            </w:pPr>
            <w:r w:rsidRPr="00FB0F08">
              <w:rPr>
                <w:color w:val="7030A0"/>
              </w:rPr>
              <w:t>Les assauts glaciaux ont complètement gelé la végétation de cette grotte !</w:t>
            </w:r>
          </w:p>
        </w:tc>
      </w:tr>
      <w:tr w:rsidR="002A20C8" w14:paraId="178FEB00" w14:textId="77777777" w:rsidTr="001F1477">
        <w:tc>
          <w:tcPr>
            <w:tcW w:w="2122" w:type="dxa"/>
            <w:vAlign w:val="center"/>
          </w:tcPr>
          <w:p w14:paraId="732D031A" w14:textId="77777777" w:rsidR="002A20C8" w:rsidRDefault="002A20C8" w:rsidP="001F1477">
            <w:pPr>
              <w:pStyle w:val="Standard"/>
            </w:pPr>
            <w:r>
              <w:t>Draconique</w:t>
            </w:r>
          </w:p>
        </w:tc>
        <w:tc>
          <w:tcPr>
            <w:tcW w:w="2268" w:type="dxa"/>
            <w:vAlign w:val="center"/>
          </w:tcPr>
          <w:p w14:paraId="20DCF9E1" w14:textId="77777777" w:rsidR="002A20C8" w:rsidRDefault="002A20C8" w:rsidP="001F1477">
            <w:pPr>
              <w:pStyle w:val="Standard"/>
            </w:pPr>
            <w:r>
              <w:t>Rocheux</w:t>
            </w:r>
          </w:p>
        </w:tc>
        <w:tc>
          <w:tcPr>
            <w:tcW w:w="5103" w:type="dxa"/>
            <w:vAlign w:val="center"/>
          </w:tcPr>
          <w:p w14:paraId="586AE2E9" w14:textId="77777777" w:rsidR="002A20C8" w:rsidRPr="00FB0F08" w:rsidRDefault="002A20C8" w:rsidP="001F1477">
            <w:pPr>
              <w:pStyle w:val="Standard"/>
              <w:rPr>
                <w:color w:val="7030A0"/>
              </w:rPr>
            </w:pPr>
            <w:r w:rsidRPr="00FB0F08">
              <w:rPr>
                <w:color w:val="7030A0"/>
              </w:rPr>
              <w:t>La chute des températures a rendu cette aire de chasse peu propice aux dragons !</w:t>
            </w:r>
          </w:p>
        </w:tc>
      </w:tr>
      <w:tr w:rsidR="002A20C8" w14:paraId="3FB9548E" w14:textId="77777777" w:rsidTr="001F1477">
        <w:tc>
          <w:tcPr>
            <w:tcW w:w="2122" w:type="dxa"/>
            <w:vAlign w:val="center"/>
          </w:tcPr>
          <w:p w14:paraId="07371720" w14:textId="77777777" w:rsidR="002A20C8" w:rsidRDefault="002A20C8" w:rsidP="001F1477">
            <w:pPr>
              <w:pStyle w:val="Standard"/>
            </w:pPr>
            <w:r>
              <w:t>Rocheux</w:t>
            </w:r>
          </w:p>
        </w:tc>
        <w:tc>
          <w:tcPr>
            <w:tcW w:w="2268" w:type="dxa"/>
            <w:vAlign w:val="center"/>
          </w:tcPr>
          <w:p w14:paraId="677EDBF9" w14:textId="77777777" w:rsidR="002A20C8" w:rsidRDefault="002A20C8" w:rsidP="001F1477">
            <w:pPr>
              <w:pStyle w:val="Standard"/>
            </w:pPr>
            <w:r>
              <w:t>Enneigé</w:t>
            </w:r>
          </w:p>
        </w:tc>
        <w:tc>
          <w:tcPr>
            <w:tcW w:w="5103" w:type="dxa"/>
            <w:vAlign w:val="center"/>
          </w:tcPr>
          <w:p w14:paraId="08C9C5E3" w14:textId="77777777" w:rsidR="002A20C8" w:rsidRPr="00FB0F08" w:rsidRDefault="002A20C8" w:rsidP="001F1477">
            <w:pPr>
              <w:pStyle w:val="Standard"/>
              <w:rPr>
                <w:color w:val="7030A0"/>
              </w:rPr>
            </w:pPr>
            <w:r w:rsidRPr="00FB0F08">
              <w:rPr>
                <w:color w:val="7030A0"/>
              </w:rPr>
              <w:t>Les rochers se sont couverts de glace !</w:t>
            </w:r>
          </w:p>
        </w:tc>
      </w:tr>
      <w:tr w:rsidR="002A20C8" w14:paraId="64F438A5" w14:textId="77777777" w:rsidTr="001F1477">
        <w:tc>
          <w:tcPr>
            <w:tcW w:w="2122" w:type="dxa"/>
            <w:vAlign w:val="center"/>
          </w:tcPr>
          <w:p w14:paraId="43EDA32D" w14:textId="77777777" w:rsidR="002A20C8" w:rsidRDefault="002A20C8" w:rsidP="001F1477">
            <w:pPr>
              <w:pStyle w:val="Standard"/>
            </w:pPr>
            <w:r>
              <w:t>Antre de Dragon</w:t>
            </w:r>
          </w:p>
        </w:tc>
        <w:tc>
          <w:tcPr>
            <w:tcW w:w="2268" w:type="dxa"/>
            <w:vAlign w:val="center"/>
          </w:tcPr>
          <w:p w14:paraId="0E99DC27" w14:textId="77777777" w:rsidR="002A20C8" w:rsidRDefault="002A20C8" w:rsidP="001F1477">
            <w:pPr>
              <w:pStyle w:val="Standard"/>
            </w:pPr>
            <w:r>
              <w:t>Grotte</w:t>
            </w:r>
          </w:p>
        </w:tc>
        <w:tc>
          <w:tcPr>
            <w:tcW w:w="5103" w:type="dxa"/>
            <w:vAlign w:val="center"/>
          </w:tcPr>
          <w:p w14:paraId="3F9F7FBC" w14:textId="77777777" w:rsidR="002A20C8" w:rsidRPr="00FB0F08" w:rsidRDefault="002A20C8" w:rsidP="001F1477">
            <w:pPr>
              <w:pStyle w:val="Standard"/>
              <w:rPr>
                <w:color w:val="7030A0"/>
              </w:rPr>
            </w:pPr>
            <w:r w:rsidRPr="00FB0F08">
              <w:rPr>
                <w:color w:val="7030A0"/>
              </w:rPr>
              <w:t>La chute des températures a dissipé la chaleur draconique de cette grotte</w:t>
            </w:r>
            <w:r>
              <w:rPr>
                <w:color w:val="7030A0"/>
              </w:rPr>
              <w:t> !</w:t>
            </w:r>
          </w:p>
        </w:tc>
      </w:tr>
      <w:tr w:rsidR="002A20C8" w14:paraId="22251EA8" w14:textId="77777777" w:rsidTr="001F1477">
        <w:tc>
          <w:tcPr>
            <w:tcW w:w="2122" w:type="dxa"/>
            <w:vAlign w:val="center"/>
          </w:tcPr>
          <w:p w14:paraId="082DFA9F" w14:textId="77777777" w:rsidR="002A20C8" w:rsidRDefault="002A20C8" w:rsidP="001F1477">
            <w:pPr>
              <w:pStyle w:val="Standard"/>
            </w:pPr>
            <w:r>
              <w:t>Grotte</w:t>
            </w:r>
          </w:p>
        </w:tc>
        <w:tc>
          <w:tcPr>
            <w:tcW w:w="2268" w:type="dxa"/>
            <w:vAlign w:val="center"/>
          </w:tcPr>
          <w:p w14:paraId="66F44FB8" w14:textId="77777777" w:rsidR="002A20C8" w:rsidRDefault="002A20C8" w:rsidP="001F1477">
            <w:pPr>
              <w:pStyle w:val="Standard"/>
            </w:pPr>
            <w:r>
              <w:rPr>
                <w:color w:val="000000"/>
              </w:rPr>
              <w:t>Grotte de glace</w:t>
            </w:r>
          </w:p>
        </w:tc>
        <w:tc>
          <w:tcPr>
            <w:tcW w:w="5103" w:type="dxa"/>
            <w:vAlign w:val="center"/>
          </w:tcPr>
          <w:p w14:paraId="45A33B42" w14:textId="77777777" w:rsidR="002A20C8" w:rsidRPr="00FB0F08" w:rsidRDefault="002A20C8" w:rsidP="001F1477">
            <w:pPr>
              <w:pStyle w:val="Standard"/>
              <w:rPr>
                <w:color w:val="7030A0"/>
              </w:rPr>
            </w:pPr>
            <w:r w:rsidRPr="00FB0F08">
              <w:rPr>
                <w:color w:val="7030A0"/>
              </w:rPr>
              <w:t>Les assauts glaciaux ont recouvert de glace les parois de cette grotte !</w:t>
            </w:r>
          </w:p>
        </w:tc>
      </w:tr>
    </w:tbl>
    <w:p w14:paraId="0515D80B" w14:textId="77777777" w:rsidR="002A20C8" w:rsidRDefault="002A20C8" w:rsidP="002A20C8">
      <w:pPr>
        <w:pStyle w:val="Standard"/>
        <w:jc w:val="both"/>
      </w:pPr>
    </w:p>
    <w:p w14:paraId="320DDCA3" w14:textId="77777777" w:rsidR="002A20C8" w:rsidRDefault="002A20C8" w:rsidP="002A20C8">
      <w:pPr>
        <w:pStyle w:val="Standard"/>
        <w:jc w:val="both"/>
      </w:pPr>
    </w:p>
    <w:p w14:paraId="58D62D5C" w14:textId="77777777" w:rsidR="002A20C8" w:rsidRDefault="002A20C8" w:rsidP="002A20C8">
      <w:pPr>
        <w:pStyle w:val="Standard"/>
        <w:jc w:val="both"/>
      </w:pPr>
    </w:p>
    <w:p w14:paraId="2B96FB97" w14:textId="77777777" w:rsidR="002A20C8" w:rsidRDefault="002A20C8" w:rsidP="002A20C8">
      <w:pPr>
        <w:pStyle w:val="Standard"/>
        <w:jc w:val="both"/>
      </w:pPr>
    </w:p>
    <w:p w14:paraId="5A3E892D" w14:textId="77777777" w:rsidR="002A20C8" w:rsidRDefault="002A20C8" w:rsidP="002A20C8">
      <w:pPr>
        <w:pStyle w:val="Standard"/>
        <w:jc w:val="both"/>
      </w:pPr>
    </w:p>
    <w:p w14:paraId="2C215B77" w14:textId="77777777" w:rsidR="002A20C8" w:rsidRDefault="002A20C8" w:rsidP="002A20C8">
      <w:pPr>
        <w:pStyle w:val="Standard"/>
        <w:jc w:val="both"/>
      </w:pPr>
    </w:p>
    <w:p w14:paraId="16BEAF16" w14:textId="77777777" w:rsidR="002A20C8" w:rsidRDefault="002A20C8" w:rsidP="002A20C8">
      <w:pPr>
        <w:pStyle w:val="Standard"/>
        <w:jc w:val="both"/>
      </w:pPr>
    </w:p>
    <w:p w14:paraId="2C4FA414" w14:textId="77777777" w:rsidR="002A20C8" w:rsidRDefault="002A20C8" w:rsidP="002A20C8">
      <w:pPr>
        <w:pStyle w:val="Standard"/>
        <w:jc w:val="both"/>
      </w:pPr>
    </w:p>
    <w:p w14:paraId="065658E1" w14:textId="77777777" w:rsidR="002A20C8" w:rsidRDefault="002A20C8" w:rsidP="002A20C8">
      <w:pPr>
        <w:pStyle w:val="Standard"/>
        <w:jc w:val="both"/>
      </w:pPr>
    </w:p>
    <w:p w14:paraId="399C5966" w14:textId="77777777" w:rsidR="002A20C8" w:rsidRDefault="002A20C8" w:rsidP="002A20C8">
      <w:pPr>
        <w:pStyle w:val="Standard"/>
        <w:jc w:val="both"/>
      </w:pPr>
    </w:p>
    <w:p w14:paraId="3E1E7798" w14:textId="77777777" w:rsidR="002A20C8" w:rsidRDefault="002A20C8" w:rsidP="002A20C8">
      <w:pPr>
        <w:pStyle w:val="Standard"/>
        <w:jc w:val="both"/>
      </w:pPr>
    </w:p>
    <w:p w14:paraId="31DEDE62" w14:textId="77777777" w:rsidR="002A20C8" w:rsidRDefault="002A20C8" w:rsidP="002A20C8">
      <w:pPr>
        <w:pStyle w:val="Standard"/>
        <w:jc w:val="both"/>
      </w:pPr>
    </w:p>
    <w:p w14:paraId="4E06191D" w14:textId="77777777" w:rsidR="002A20C8" w:rsidRDefault="002A20C8" w:rsidP="002A20C8">
      <w:pPr>
        <w:pStyle w:val="Standard"/>
        <w:jc w:val="both"/>
      </w:pPr>
    </w:p>
    <w:p w14:paraId="5AFE3A43" w14:textId="77777777" w:rsidR="002A20C8" w:rsidRDefault="002A20C8" w:rsidP="002A20C8">
      <w:pPr>
        <w:pStyle w:val="Standard"/>
        <w:jc w:val="both"/>
      </w:pPr>
    </w:p>
    <w:p w14:paraId="660DF62D" w14:textId="77777777" w:rsidR="002A20C8" w:rsidRPr="00AC0211" w:rsidRDefault="002A20C8" w:rsidP="002A20C8">
      <w:pPr>
        <w:pStyle w:val="Titre3"/>
      </w:pPr>
      <w:bookmarkStart w:id="17" w:name="_Dégâts_élémentaires_de_3"/>
      <w:bookmarkEnd w:id="17"/>
      <w:r>
        <w:lastRenderedPageBreak/>
        <w:t>Dégâts élémentaires de type Poison</w:t>
      </w:r>
    </w:p>
    <w:p w14:paraId="40AA1462" w14:textId="77777777" w:rsidR="002A20C8" w:rsidRDefault="002A20C8" w:rsidP="002A20C8">
      <w:pPr>
        <w:pStyle w:val="Standard"/>
        <w:jc w:val="both"/>
      </w:pPr>
    </w:p>
    <w:p w14:paraId="57DCCCFD" w14:textId="77777777" w:rsidR="002A20C8" w:rsidRPr="00BC4BE4" w:rsidRDefault="002A20C8" w:rsidP="002A20C8">
      <w:pPr>
        <w:pStyle w:val="Titre4"/>
      </w:pPr>
      <w:r>
        <w:t xml:space="preserve">  Liste des attaques infligeant des </w:t>
      </w:r>
      <w:r w:rsidRPr="00BC4BE4">
        <w:t xml:space="preserve">dégâts élémentaires de type </w:t>
      </w:r>
      <w:r w:rsidRPr="00292C4A">
        <w:t>Poison</w:t>
      </w:r>
    </w:p>
    <w:p w14:paraId="4CB0FA80" w14:textId="77777777" w:rsidR="002A20C8" w:rsidRDefault="002A20C8" w:rsidP="002A20C8">
      <w:pPr>
        <w:pStyle w:val="Standard"/>
        <w:jc w:val="both"/>
      </w:pPr>
    </w:p>
    <w:p w14:paraId="3C86CC41" w14:textId="77777777" w:rsidR="002A20C8" w:rsidRDefault="002A20C8" w:rsidP="002A20C8">
      <w:pPr>
        <w:pStyle w:val="Standard"/>
      </w:pPr>
      <w:r>
        <w:t xml:space="preserve">  Les attaques suivantes infligent au terrain des dégâts élémentaires de type Poison :</w:t>
      </w:r>
    </w:p>
    <w:p w14:paraId="1A56A598" w14:textId="77777777" w:rsidR="002A20C8" w:rsidRDefault="002A20C8" w:rsidP="002A20C8">
      <w:pPr>
        <w:pStyle w:val="Standard"/>
        <w:jc w:val="both"/>
      </w:pPr>
    </w:p>
    <w:tbl>
      <w:tblPr>
        <w:tblStyle w:val="Grilledutableau"/>
        <w:tblW w:w="6771" w:type="dxa"/>
        <w:tblLook w:val="04A0" w:firstRow="1" w:lastRow="0" w:firstColumn="1" w:lastColumn="0" w:noHBand="0" w:noVBand="1"/>
      </w:tblPr>
      <w:tblGrid>
        <w:gridCol w:w="3260"/>
        <w:gridCol w:w="3511"/>
      </w:tblGrid>
      <w:tr w:rsidR="002A20C8" w14:paraId="0C87675C" w14:textId="77777777" w:rsidTr="001F1477">
        <w:tc>
          <w:tcPr>
            <w:tcW w:w="3260" w:type="dxa"/>
          </w:tcPr>
          <w:p w14:paraId="091B72BE" w14:textId="77777777" w:rsidR="002A20C8" w:rsidRPr="002867EC" w:rsidRDefault="002A20C8" w:rsidP="001F1477">
            <w:pPr>
              <w:pStyle w:val="Standard"/>
              <w:jc w:val="both"/>
              <w:rPr>
                <w:b/>
                <w:bCs/>
              </w:rPr>
            </w:pPr>
            <w:r w:rsidRPr="002867EC">
              <w:rPr>
                <w:b/>
                <w:bCs/>
              </w:rPr>
              <w:t>Attaque</w:t>
            </w:r>
          </w:p>
        </w:tc>
        <w:tc>
          <w:tcPr>
            <w:tcW w:w="3511" w:type="dxa"/>
          </w:tcPr>
          <w:p w14:paraId="7D0D912D" w14:textId="77777777" w:rsidR="002A20C8" w:rsidRPr="002867EC" w:rsidRDefault="002A20C8" w:rsidP="001F1477">
            <w:pPr>
              <w:pStyle w:val="Standard"/>
              <w:jc w:val="both"/>
              <w:rPr>
                <w:b/>
                <w:bCs/>
              </w:rPr>
            </w:pPr>
            <w:r w:rsidRPr="002867EC">
              <w:rPr>
                <w:b/>
                <w:bCs/>
              </w:rPr>
              <w:t>Facteur de dégâts élémentaires</w:t>
            </w:r>
          </w:p>
        </w:tc>
      </w:tr>
      <w:tr w:rsidR="002A20C8" w14:paraId="57A45BE3" w14:textId="77777777" w:rsidTr="001F1477">
        <w:tc>
          <w:tcPr>
            <w:tcW w:w="3260" w:type="dxa"/>
          </w:tcPr>
          <w:p w14:paraId="4194D936" w14:textId="77777777" w:rsidR="002A20C8" w:rsidRDefault="002A20C8" w:rsidP="001F1477">
            <w:pPr>
              <w:pStyle w:val="Standard"/>
              <w:jc w:val="both"/>
            </w:pPr>
            <w:r>
              <w:t>D</w:t>
            </w:r>
            <w:r w:rsidRPr="00433774">
              <w:t>éluge Causti-Toxique</w:t>
            </w:r>
          </w:p>
        </w:tc>
        <w:tc>
          <w:tcPr>
            <w:tcW w:w="3511" w:type="dxa"/>
          </w:tcPr>
          <w:p w14:paraId="065DCD94" w14:textId="77777777" w:rsidR="002A20C8" w:rsidRDefault="002A20C8" w:rsidP="001F1477">
            <w:pPr>
              <w:pStyle w:val="Standard"/>
              <w:jc w:val="both"/>
            </w:pPr>
            <w:r>
              <w:t>3</w:t>
            </w:r>
          </w:p>
        </w:tc>
      </w:tr>
      <w:tr w:rsidR="002A20C8" w14:paraId="048C5347" w14:textId="77777777" w:rsidTr="001F1477">
        <w:tc>
          <w:tcPr>
            <w:tcW w:w="3260" w:type="dxa"/>
          </w:tcPr>
          <w:p w14:paraId="57660B59" w14:textId="77777777" w:rsidR="002A20C8" w:rsidRPr="009D00FA" w:rsidRDefault="002A20C8" w:rsidP="001F1477">
            <w:pPr>
              <w:pStyle w:val="Standard"/>
            </w:pPr>
            <w:r>
              <w:t>Cradovague</w:t>
            </w:r>
          </w:p>
        </w:tc>
        <w:tc>
          <w:tcPr>
            <w:tcW w:w="3511" w:type="dxa"/>
          </w:tcPr>
          <w:p w14:paraId="00CE4727" w14:textId="77777777" w:rsidR="002A20C8" w:rsidRDefault="002A20C8" w:rsidP="001F1477">
            <w:pPr>
              <w:pStyle w:val="Standard"/>
              <w:jc w:val="both"/>
            </w:pPr>
            <w:r>
              <w:t>3</w:t>
            </w:r>
          </w:p>
        </w:tc>
      </w:tr>
      <w:tr w:rsidR="002A20C8" w14:paraId="23E9C9DD" w14:textId="77777777" w:rsidTr="001F1477">
        <w:tc>
          <w:tcPr>
            <w:tcW w:w="3260" w:type="dxa"/>
          </w:tcPr>
          <w:p w14:paraId="16636F70" w14:textId="77777777" w:rsidR="002A20C8" w:rsidRDefault="002A20C8" w:rsidP="001F1477">
            <w:pPr>
              <w:pStyle w:val="Standard"/>
              <w:jc w:val="both"/>
            </w:pPr>
            <w:r w:rsidRPr="009C36B0">
              <w:t>Acide</w:t>
            </w:r>
          </w:p>
        </w:tc>
        <w:tc>
          <w:tcPr>
            <w:tcW w:w="3511" w:type="dxa"/>
          </w:tcPr>
          <w:p w14:paraId="7FB6D3D7" w14:textId="77777777" w:rsidR="002A20C8" w:rsidRDefault="002A20C8" w:rsidP="001F1477">
            <w:pPr>
              <w:pStyle w:val="Standard"/>
              <w:jc w:val="both"/>
            </w:pPr>
            <w:r>
              <w:t>2</w:t>
            </w:r>
          </w:p>
        </w:tc>
      </w:tr>
      <w:tr w:rsidR="002A20C8" w14:paraId="4DCE3C93" w14:textId="77777777" w:rsidTr="001F1477">
        <w:tc>
          <w:tcPr>
            <w:tcW w:w="3260" w:type="dxa"/>
          </w:tcPr>
          <w:p w14:paraId="5AF1D868" w14:textId="77777777" w:rsidR="002A20C8" w:rsidRDefault="002A20C8" w:rsidP="001F1477">
            <w:pPr>
              <w:pStyle w:val="Standard"/>
              <w:jc w:val="both"/>
            </w:pPr>
            <w:r w:rsidRPr="009C36B0">
              <w:t>Détricanon</w:t>
            </w:r>
          </w:p>
        </w:tc>
        <w:tc>
          <w:tcPr>
            <w:tcW w:w="3511" w:type="dxa"/>
          </w:tcPr>
          <w:p w14:paraId="0B0805AC" w14:textId="77777777" w:rsidR="002A20C8" w:rsidRDefault="002A20C8" w:rsidP="001F1477">
            <w:pPr>
              <w:pStyle w:val="Standard"/>
              <w:jc w:val="both"/>
            </w:pPr>
            <w:r>
              <w:t>1</w:t>
            </w:r>
          </w:p>
        </w:tc>
      </w:tr>
      <w:tr w:rsidR="002A20C8" w14:paraId="5D4ABB8C" w14:textId="77777777" w:rsidTr="001F1477">
        <w:tc>
          <w:tcPr>
            <w:tcW w:w="3260" w:type="dxa"/>
          </w:tcPr>
          <w:p w14:paraId="7BF6A9DE" w14:textId="77777777" w:rsidR="002A20C8" w:rsidRDefault="002A20C8" w:rsidP="001F1477">
            <w:pPr>
              <w:pStyle w:val="Standard"/>
              <w:jc w:val="both"/>
            </w:pPr>
            <w:r w:rsidRPr="009C36B0">
              <w:t>Détritus</w:t>
            </w:r>
          </w:p>
        </w:tc>
        <w:tc>
          <w:tcPr>
            <w:tcW w:w="3511" w:type="dxa"/>
          </w:tcPr>
          <w:p w14:paraId="40DF9B04" w14:textId="77777777" w:rsidR="002A20C8" w:rsidRDefault="002A20C8" w:rsidP="001F1477">
            <w:pPr>
              <w:pStyle w:val="Standard"/>
              <w:jc w:val="both"/>
            </w:pPr>
            <w:r>
              <w:t>1</w:t>
            </w:r>
          </w:p>
        </w:tc>
      </w:tr>
      <w:tr w:rsidR="002A20C8" w14:paraId="0F6A6CD2" w14:textId="77777777" w:rsidTr="001F1477">
        <w:tc>
          <w:tcPr>
            <w:tcW w:w="3260" w:type="dxa"/>
          </w:tcPr>
          <w:p w14:paraId="1709D48F" w14:textId="77777777" w:rsidR="002A20C8" w:rsidRDefault="002A20C8" w:rsidP="001F1477">
            <w:pPr>
              <w:pStyle w:val="Standard"/>
              <w:jc w:val="both"/>
            </w:pPr>
            <w:r w:rsidRPr="009C36B0">
              <w:t>Bombe Beurk</w:t>
            </w:r>
          </w:p>
        </w:tc>
        <w:tc>
          <w:tcPr>
            <w:tcW w:w="3511" w:type="dxa"/>
          </w:tcPr>
          <w:p w14:paraId="6F2C3E99" w14:textId="77777777" w:rsidR="002A20C8" w:rsidRDefault="002A20C8" w:rsidP="001F1477">
            <w:pPr>
              <w:pStyle w:val="Standard"/>
              <w:jc w:val="both"/>
            </w:pPr>
            <w:r>
              <w:t>1</w:t>
            </w:r>
          </w:p>
        </w:tc>
      </w:tr>
    </w:tbl>
    <w:p w14:paraId="00DD63DF" w14:textId="77777777" w:rsidR="002A20C8" w:rsidRDefault="002A20C8" w:rsidP="002A20C8">
      <w:pPr>
        <w:pStyle w:val="Standard"/>
        <w:jc w:val="both"/>
      </w:pPr>
    </w:p>
    <w:p w14:paraId="484D229A" w14:textId="77777777" w:rsidR="002A20C8" w:rsidRDefault="002A20C8" w:rsidP="002A20C8">
      <w:pPr>
        <w:pStyle w:val="Standard"/>
        <w:jc w:val="both"/>
      </w:pPr>
    </w:p>
    <w:p w14:paraId="52353773" w14:textId="77777777" w:rsidR="002A20C8" w:rsidRPr="00BC4BE4" w:rsidRDefault="002A20C8" w:rsidP="002A20C8">
      <w:pPr>
        <w:pStyle w:val="Titre4"/>
      </w:pPr>
      <w:r>
        <w:t xml:space="preserve">  Climats impactant les </w:t>
      </w:r>
      <w:r w:rsidRPr="00BC4BE4">
        <w:t xml:space="preserve">dégâts élémentaires de type </w:t>
      </w:r>
      <w:r w:rsidRPr="00292C4A">
        <w:t>Poison</w:t>
      </w:r>
    </w:p>
    <w:p w14:paraId="5E9D2359" w14:textId="77777777" w:rsidR="002A20C8" w:rsidRDefault="002A20C8" w:rsidP="002A20C8">
      <w:pPr>
        <w:pStyle w:val="Standard"/>
        <w:jc w:val="both"/>
      </w:pPr>
    </w:p>
    <w:p w14:paraId="4D61EEBD" w14:textId="77777777" w:rsidR="002A20C8" w:rsidRDefault="002A20C8" w:rsidP="002A20C8">
      <w:pPr>
        <w:pStyle w:val="Standard"/>
        <w:jc w:val="both"/>
      </w:pPr>
      <w:r>
        <w:t xml:space="preserve">  Certaines météos modifient le taux de dégâts de type Poison sur ces terrains : la pluie dilue le poison dispersé sur le terrain !</w:t>
      </w:r>
    </w:p>
    <w:p w14:paraId="4110A798" w14:textId="77777777" w:rsidR="002A20C8" w:rsidRDefault="002A20C8" w:rsidP="002A20C8">
      <w:pPr>
        <w:pStyle w:val="Standard"/>
        <w:jc w:val="both"/>
      </w:pPr>
    </w:p>
    <w:tbl>
      <w:tblPr>
        <w:tblStyle w:val="Grilledutableau"/>
        <w:tblW w:w="0" w:type="auto"/>
        <w:tblLook w:val="04A0" w:firstRow="1" w:lastRow="0" w:firstColumn="1" w:lastColumn="0" w:noHBand="0" w:noVBand="1"/>
      </w:tblPr>
      <w:tblGrid>
        <w:gridCol w:w="2660"/>
        <w:gridCol w:w="4536"/>
      </w:tblGrid>
      <w:tr w:rsidR="002A20C8" w14:paraId="6A39B5E3" w14:textId="77777777" w:rsidTr="001F1477">
        <w:tc>
          <w:tcPr>
            <w:tcW w:w="2660" w:type="dxa"/>
          </w:tcPr>
          <w:p w14:paraId="36FA5161" w14:textId="77777777" w:rsidR="002A20C8" w:rsidRPr="002867EC" w:rsidRDefault="002A20C8" w:rsidP="001F1477">
            <w:pPr>
              <w:pStyle w:val="Standard"/>
              <w:jc w:val="both"/>
              <w:rPr>
                <w:b/>
                <w:bCs/>
              </w:rPr>
            </w:pPr>
            <w:r w:rsidRPr="002867EC">
              <w:rPr>
                <w:b/>
                <w:bCs/>
              </w:rPr>
              <w:t>Météo</w:t>
            </w:r>
          </w:p>
        </w:tc>
        <w:tc>
          <w:tcPr>
            <w:tcW w:w="4536" w:type="dxa"/>
          </w:tcPr>
          <w:p w14:paraId="3C10C3F1" w14:textId="77777777" w:rsidR="002A20C8" w:rsidRPr="002867EC" w:rsidRDefault="002A20C8" w:rsidP="001F1477">
            <w:pPr>
              <w:pStyle w:val="Standard"/>
              <w:jc w:val="both"/>
              <w:rPr>
                <w:b/>
                <w:bCs/>
              </w:rPr>
            </w:pPr>
            <w:r w:rsidRPr="002867EC">
              <w:rPr>
                <w:b/>
                <w:bCs/>
              </w:rPr>
              <w:t>Impact sur le terrain en fin de tour</w:t>
            </w:r>
          </w:p>
        </w:tc>
      </w:tr>
      <w:tr w:rsidR="002A20C8" w14:paraId="287DF140" w14:textId="77777777" w:rsidTr="001F1477">
        <w:tc>
          <w:tcPr>
            <w:tcW w:w="2660" w:type="dxa"/>
          </w:tcPr>
          <w:p w14:paraId="4303AE4A" w14:textId="77777777" w:rsidR="002A20C8" w:rsidRDefault="002A20C8" w:rsidP="001F1477">
            <w:pPr>
              <w:pStyle w:val="Standard"/>
              <w:jc w:val="both"/>
            </w:pPr>
            <w:r>
              <w:t>Pluie ou Pluie orageuse</w:t>
            </w:r>
          </w:p>
        </w:tc>
        <w:tc>
          <w:tcPr>
            <w:tcW w:w="4536" w:type="dxa"/>
          </w:tcPr>
          <w:p w14:paraId="7F422B24" w14:textId="77777777" w:rsidR="002A20C8" w:rsidRDefault="002A20C8" w:rsidP="001F1477">
            <w:pPr>
              <w:pStyle w:val="Standard"/>
              <w:jc w:val="both"/>
            </w:pPr>
            <w:r>
              <w:t>- 800 dégâts de type Poison</w:t>
            </w:r>
          </w:p>
        </w:tc>
      </w:tr>
      <w:tr w:rsidR="002A20C8" w14:paraId="23E26766" w14:textId="77777777" w:rsidTr="001F1477">
        <w:tc>
          <w:tcPr>
            <w:tcW w:w="2660" w:type="dxa"/>
          </w:tcPr>
          <w:p w14:paraId="029CF0C2" w14:textId="77777777" w:rsidR="002A20C8" w:rsidRDefault="002A20C8" w:rsidP="001F1477">
            <w:pPr>
              <w:pStyle w:val="Standard"/>
              <w:jc w:val="both"/>
            </w:pPr>
            <w:r>
              <w:t>Pluie diluvienne</w:t>
            </w:r>
          </w:p>
        </w:tc>
        <w:tc>
          <w:tcPr>
            <w:tcW w:w="4536" w:type="dxa"/>
          </w:tcPr>
          <w:p w14:paraId="59CCE10C" w14:textId="77777777" w:rsidR="002A20C8" w:rsidRDefault="002A20C8" w:rsidP="001F1477">
            <w:pPr>
              <w:pStyle w:val="Standard"/>
              <w:jc w:val="both"/>
            </w:pPr>
            <w:r>
              <w:t>- 2000 dégâts de type Poison</w:t>
            </w:r>
          </w:p>
        </w:tc>
      </w:tr>
    </w:tbl>
    <w:p w14:paraId="3FA57CF6" w14:textId="77777777" w:rsidR="002A20C8" w:rsidRDefault="002A20C8" w:rsidP="002A20C8">
      <w:pPr>
        <w:pStyle w:val="Standard"/>
        <w:jc w:val="both"/>
      </w:pPr>
    </w:p>
    <w:p w14:paraId="4AB7B917" w14:textId="77777777" w:rsidR="002A20C8" w:rsidRDefault="002A20C8" w:rsidP="002A20C8">
      <w:pPr>
        <w:pStyle w:val="Standard"/>
        <w:jc w:val="both"/>
      </w:pPr>
    </w:p>
    <w:p w14:paraId="05448B63" w14:textId="77777777" w:rsidR="002A20C8" w:rsidRPr="00BC4BE4" w:rsidRDefault="002A20C8" w:rsidP="002A20C8">
      <w:pPr>
        <w:pStyle w:val="Titre4"/>
      </w:pPr>
      <w:r>
        <w:t xml:space="preserve">  Transition de terrain par des </w:t>
      </w:r>
      <w:r w:rsidRPr="00BC4BE4">
        <w:t xml:space="preserve">dégâts élémentaires de type </w:t>
      </w:r>
      <w:r w:rsidRPr="00292C4A">
        <w:t>Poison</w:t>
      </w:r>
    </w:p>
    <w:p w14:paraId="31A41B40" w14:textId="77777777" w:rsidR="002A20C8" w:rsidRDefault="002A20C8" w:rsidP="002A20C8">
      <w:pPr>
        <w:pStyle w:val="Standard"/>
        <w:jc w:val="both"/>
      </w:pPr>
    </w:p>
    <w:p w14:paraId="7FB62842" w14:textId="77777777" w:rsidR="002A20C8" w:rsidRDefault="002A20C8" w:rsidP="002A20C8">
      <w:pPr>
        <w:pStyle w:val="Standard"/>
        <w:jc w:val="both"/>
      </w:pPr>
      <w:r>
        <w:t xml:space="preserve">  Si la jauge de dégâts de poison est pleine, les terrains suivants se transformeront comme suit :</w:t>
      </w:r>
    </w:p>
    <w:p w14:paraId="0A336D28" w14:textId="77777777" w:rsidR="002A20C8" w:rsidRDefault="002A20C8" w:rsidP="002A20C8">
      <w:pPr>
        <w:pStyle w:val="Standard"/>
        <w:jc w:val="both"/>
      </w:pPr>
    </w:p>
    <w:tbl>
      <w:tblPr>
        <w:tblStyle w:val="Grilledutableau"/>
        <w:tblW w:w="0" w:type="auto"/>
        <w:tblLook w:val="04A0" w:firstRow="1" w:lastRow="0" w:firstColumn="1" w:lastColumn="0" w:noHBand="0" w:noVBand="1"/>
      </w:tblPr>
      <w:tblGrid>
        <w:gridCol w:w="2122"/>
        <w:gridCol w:w="2268"/>
        <w:gridCol w:w="5103"/>
      </w:tblGrid>
      <w:tr w:rsidR="002A20C8" w:rsidRPr="00F564D7" w14:paraId="67C6D1CA" w14:textId="77777777" w:rsidTr="001F1477">
        <w:tc>
          <w:tcPr>
            <w:tcW w:w="2122" w:type="dxa"/>
            <w:vAlign w:val="center"/>
          </w:tcPr>
          <w:p w14:paraId="71EF50B3" w14:textId="77777777" w:rsidR="002A20C8" w:rsidRPr="00F564D7" w:rsidRDefault="002A20C8" w:rsidP="001F1477">
            <w:pPr>
              <w:pStyle w:val="Standard"/>
              <w:rPr>
                <w:b/>
                <w:bCs/>
              </w:rPr>
            </w:pPr>
            <w:r>
              <w:rPr>
                <w:b/>
                <w:bCs/>
              </w:rPr>
              <w:t>Ancien terrain</w:t>
            </w:r>
          </w:p>
        </w:tc>
        <w:tc>
          <w:tcPr>
            <w:tcW w:w="2268" w:type="dxa"/>
            <w:vAlign w:val="center"/>
          </w:tcPr>
          <w:p w14:paraId="04F7D393" w14:textId="77777777" w:rsidR="002A20C8" w:rsidRPr="00F564D7" w:rsidRDefault="002A20C8" w:rsidP="001F1477">
            <w:pPr>
              <w:pStyle w:val="Standard"/>
              <w:rPr>
                <w:b/>
                <w:bCs/>
              </w:rPr>
            </w:pPr>
            <w:r w:rsidRPr="00F564D7">
              <w:rPr>
                <w:b/>
                <w:bCs/>
              </w:rPr>
              <w:t>Nouveau terrain</w:t>
            </w:r>
          </w:p>
        </w:tc>
        <w:tc>
          <w:tcPr>
            <w:tcW w:w="5103" w:type="dxa"/>
            <w:vAlign w:val="center"/>
          </w:tcPr>
          <w:p w14:paraId="327C5B49" w14:textId="77777777" w:rsidR="002A20C8" w:rsidRPr="00F564D7" w:rsidRDefault="002A20C8" w:rsidP="001F1477">
            <w:pPr>
              <w:pStyle w:val="Standard"/>
              <w:rPr>
                <w:b/>
                <w:bCs/>
              </w:rPr>
            </w:pPr>
            <w:r>
              <w:rPr>
                <w:b/>
                <w:bCs/>
              </w:rPr>
              <w:t>Citation de bataille</w:t>
            </w:r>
          </w:p>
        </w:tc>
      </w:tr>
      <w:tr w:rsidR="002A20C8" w14:paraId="372ACE8A" w14:textId="77777777" w:rsidTr="001F1477">
        <w:tc>
          <w:tcPr>
            <w:tcW w:w="2122" w:type="dxa"/>
            <w:vAlign w:val="center"/>
          </w:tcPr>
          <w:p w14:paraId="516B1D28" w14:textId="77777777" w:rsidR="002A20C8" w:rsidRDefault="002A20C8" w:rsidP="001F1477">
            <w:pPr>
              <w:pStyle w:val="Standard"/>
            </w:pPr>
            <w:r>
              <w:rPr>
                <w:color w:val="000000"/>
              </w:rPr>
              <w:t>Prairie</w:t>
            </w:r>
          </w:p>
        </w:tc>
        <w:tc>
          <w:tcPr>
            <w:tcW w:w="2268" w:type="dxa"/>
            <w:vAlign w:val="center"/>
          </w:tcPr>
          <w:p w14:paraId="154A5B27" w14:textId="77777777" w:rsidR="002A20C8" w:rsidRDefault="002A20C8" w:rsidP="001F1477">
            <w:pPr>
              <w:pStyle w:val="Standard"/>
            </w:pPr>
            <w:r>
              <w:t>Marécage</w:t>
            </w:r>
          </w:p>
        </w:tc>
        <w:tc>
          <w:tcPr>
            <w:tcW w:w="5103" w:type="dxa"/>
            <w:vAlign w:val="center"/>
          </w:tcPr>
          <w:p w14:paraId="6097B5EA" w14:textId="77777777" w:rsidR="002A20C8" w:rsidRPr="00FB0F08" w:rsidRDefault="002A20C8" w:rsidP="001F1477">
            <w:pPr>
              <w:pStyle w:val="Standard"/>
              <w:rPr>
                <w:color w:val="7030A0"/>
              </w:rPr>
            </w:pPr>
            <w:r w:rsidRPr="00FB0F08">
              <w:rPr>
                <w:color w:val="7030A0"/>
              </w:rPr>
              <w:t>La prairie s</w:t>
            </w:r>
            <w:r>
              <w:rPr>
                <w:color w:val="7030A0"/>
              </w:rPr>
              <w:t>’</w:t>
            </w:r>
            <w:r w:rsidRPr="00FB0F08">
              <w:rPr>
                <w:color w:val="7030A0"/>
              </w:rPr>
              <w:t>est transformée en marais à cause de la putréfaction !</w:t>
            </w:r>
          </w:p>
        </w:tc>
      </w:tr>
      <w:tr w:rsidR="002A20C8" w14:paraId="11D47C15" w14:textId="77777777" w:rsidTr="001F1477">
        <w:tc>
          <w:tcPr>
            <w:tcW w:w="2122" w:type="dxa"/>
            <w:vAlign w:val="center"/>
          </w:tcPr>
          <w:p w14:paraId="004259A1" w14:textId="77777777" w:rsidR="002A20C8" w:rsidRDefault="002A20C8" w:rsidP="001F1477">
            <w:pPr>
              <w:pStyle w:val="Standard"/>
            </w:pPr>
            <w:r>
              <w:rPr>
                <w:color w:val="000000"/>
              </w:rPr>
              <w:t>Forêt</w:t>
            </w:r>
          </w:p>
        </w:tc>
        <w:tc>
          <w:tcPr>
            <w:tcW w:w="2268" w:type="dxa"/>
            <w:vAlign w:val="center"/>
          </w:tcPr>
          <w:p w14:paraId="0C7532A2" w14:textId="77777777" w:rsidR="002A20C8" w:rsidRDefault="002A20C8" w:rsidP="001F1477">
            <w:pPr>
              <w:pStyle w:val="Standard"/>
            </w:pPr>
            <w:r>
              <w:t>Marécage</w:t>
            </w:r>
          </w:p>
        </w:tc>
        <w:tc>
          <w:tcPr>
            <w:tcW w:w="5103" w:type="dxa"/>
            <w:vAlign w:val="center"/>
          </w:tcPr>
          <w:p w14:paraId="07242CB9" w14:textId="77777777" w:rsidR="002A20C8" w:rsidRPr="00FB0F08" w:rsidRDefault="002A20C8" w:rsidP="001F1477">
            <w:pPr>
              <w:pStyle w:val="Standard"/>
              <w:rPr>
                <w:color w:val="7030A0"/>
              </w:rPr>
            </w:pPr>
            <w:r w:rsidRPr="00FB0F08">
              <w:rPr>
                <w:color w:val="7030A0"/>
              </w:rPr>
              <w:t>La forêt s</w:t>
            </w:r>
            <w:r>
              <w:rPr>
                <w:color w:val="7030A0"/>
              </w:rPr>
              <w:t>’</w:t>
            </w:r>
            <w:r w:rsidRPr="00FB0F08">
              <w:rPr>
                <w:color w:val="7030A0"/>
              </w:rPr>
              <w:t>est transformée en marais à cause de la putréfaction !</w:t>
            </w:r>
          </w:p>
        </w:tc>
      </w:tr>
      <w:tr w:rsidR="002A20C8" w14:paraId="5BEAC574" w14:textId="77777777" w:rsidTr="001F1477">
        <w:tc>
          <w:tcPr>
            <w:tcW w:w="2122" w:type="dxa"/>
            <w:vAlign w:val="center"/>
          </w:tcPr>
          <w:p w14:paraId="1FA8F5C5" w14:textId="77777777" w:rsidR="002A20C8" w:rsidRDefault="002A20C8" w:rsidP="001F1477">
            <w:pPr>
              <w:pStyle w:val="Standard"/>
            </w:pPr>
            <w:r>
              <w:rPr>
                <w:color w:val="000000"/>
              </w:rPr>
              <w:t>Grotte forestière</w:t>
            </w:r>
          </w:p>
        </w:tc>
        <w:tc>
          <w:tcPr>
            <w:tcW w:w="2268" w:type="dxa"/>
            <w:vAlign w:val="center"/>
          </w:tcPr>
          <w:p w14:paraId="2FE945BB" w14:textId="77777777" w:rsidR="002A20C8" w:rsidRDefault="002A20C8" w:rsidP="001F1477">
            <w:pPr>
              <w:pStyle w:val="Standard"/>
            </w:pPr>
            <w:r>
              <w:t>Grotte marécageuse</w:t>
            </w:r>
          </w:p>
        </w:tc>
        <w:tc>
          <w:tcPr>
            <w:tcW w:w="5103" w:type="dxa"/>
            <w:vAlign w:val="center"/>
          </w:tcPr>
          <w:p w14:paraId="2324F57F" w14:textId="77777777" w:rsidR="002A20C8" w:rsidRPr="00FB0F08" w:rsidRDefault="002A20C8" w:rsidP="001F1477">
            <w:pPr>
              <w:pStyle w:val="Standard"/>
              <w:rPr>
                <w:color w:val="7030A0"/>
              </w:rPr>
            </w:pPr>
            <w:r w:rsidRPr="00FB0F08">
              <w:rPr>
                <w:color w:val="7030A0"/>
              </w:rPr>
              <w:t>L</w:t>
            </w:r>
            <w:r>
              <w:rPr>
                <w:color w:val="7030A0"/>
              </w:rPr>
              <w:t>’</w:t>
            </w:r>
            <w:r w:rsidRPr="00FB0F08">
              <w:rPr>
                <w:color w:val="7030A0"/>
              </w:rPr>
              <w:t>accumulation de putréfaction a transformé la végétation de cette grotte en bourbe !</w:t>
            </w:r>
          </w:p>
        </w:tc>
      </w:tr>
      <w:tr w:rsidR="002A20C8" w14:paraId="451EBB91" w14:textId="77777777" w:rsidTr="001F1477">
        <w:tc>
          <w:tcPr>
            <w:tcW w:w="2122" w:type="dxa"/>
            <w:vAlign w:val="center"/>
          </w:tcPr>
          <w:p w14:paraId="58A5D572" w14:textId="77777777" w:rsidR="002A20C8" w:rsidRDefault="002A20C8" w:rsidP="001F1477">
            <w:pPr>
              <w:pStyle w:val="Standard"/>
              <w:rPr>
                <w:color w:val="000000"/>
              </w:rPr>
            </w:pPr>
            <w:r>
              <w:t>Aquatique</w:t>
            </w:r>
          </w:p>
        </w:tc>
        <w:tc>
          <w:tcPr>
            <w:tcW w:w="2268" w:type="dxa"/>
            <w:vAlign w:val="center"/>
          </w:tcPr>
          <w:p w14:paraId="6CFA5C3D" w14:textId="77777777" w:rsidR="002A20C8" w:rsidRDefault="002A20C8" w:rsidP="001F1477">
            <w:pPr>
              <w:pStyle w:val="Standard"/>
              <w:rPr>
                <w:color w:val="000000"/>
              </w:rPr>
            </w:pPr>
            <w:r>
              <w:t>Marécage</w:t>
            </w:r>
          </w:p>
        </w:tc>
        <w:tc>
          <w:tcPr>
            <w:tcW w:w="5103" w:type="dxa"/>
            <w:vAlign w:val="center"/>
          </w:tcPr>
          <w:p w14:paraId="5BB18A97" w14:textId="77777777" w:rsidR="002A20C8" w:rsidRPr="00FB0F08" w:rsidRDefault="002A20C8" w:rsidP="001F1477">
            <w:pPr>
              <w:pStyle w:val="Standard"/>
              <w:rPr>
                <w:color w:val="7030A0"/>
              </w:rPr>
            </w:pPr>
            <w:r w:rsidRPr="00FB0F08">
              <w:rPr>
                <w:color w:val="7030A0"/>
              </w:rPr>
              <w:t>La putréfaction a rendu le plan d</w:t>
            </w:r>
            <w:r>
              <w:rPr>
                <w:color w:val="7030A0"/>
              </w:rPr>
              <w:t>’</w:t>
            </w:r>
            <w:r w:rsidRPr="00FB0F08">
              <w:rPr>
                <w:color w:val="7030A0"/>
              </w:rPr>
              <w:t>eau vaseux !</w:t>
            </w:r>
          </w:p>
        </w:tc>
      </w:tr>
      <w:tr w:rsidR="002A20C8" w14:paraId="2978760C" w14:textId="77777777" w:rsidTr="001F1477">
        <w:tc>
          <w:tcPr>
            <w:tcW w:w="2122" w:type="dxa"/>
            <w:vAlign w:val="center"/>
          </w:tcPr>
          <w:p w14:paraId="470E750E" w14:textId="77777777" w:rsidR="002A20C8" w:rsidRDefault="002A20C8" w:rsidP="001F1477">
            <w:pPr>
              <w:pStyle w:val="Standard"/>
            </w:pPr>
            <w:r>
              <w:t>Grotte Aquatique</w:t>
            </w:r>
          </w:p>
        </w:tc>
        <w:tc>
          <w:tcPr>
            <w:tcW w:w="2268" w:type="dxa"/>
            <w:vAlign w:val="center"/>
          </w:tcPr>
          <w:p w14:paraId="10AD6997" w14:textId="77777777" w:rsidR="002A20C8" w:rsidRDefault="002A20C8" w:rsidP="001F1477">
            <w:pPr>
              <w:pStyle w:val="Standard"/>
            </w:pPr>
            <w:r>
              <w:t>Grotte marécageuse</w:t>
            </w:r>
          </w:p>
        </w:tc>
        <w:tc>
          <w:tcPr>
            <w:tcW w:w="5103" w:type="dxa"/>
            <w:vAlign w:val="center"/>
          </w:tcPr>
          <w:p w14:paraId="67B86E9D" w14:textId="77777777" w:rsidR="002A20C8" w:rsidRPr="00FB0F08" w:rsidRDefault="002A20C8" w:rsidP="001F1477">
            <w:pPr>
              <w:pStyle w:val="Standard"/>
              <w:rPr>
                <w:color w:val="7030A0"/>
              </w:rPr>
            </w:pPr>
            <w:r w:rsidRPr="00FB0F08">
              <w:rPr>
                <w:color w:val="7030A0"/>
              </w:rPr>
              <w:t>La putréfaction accumulée dans cette grotte a rendu l</w:t>
            </w:r>
            <w:r>
              <w:rPr>
                <w:color w:val="7030A0"/>
              </w:rPr>
              <w:t>’</w:t>
            </w:r>
            <w:r w:rsidRPr="00FB0F08">
              <w:rPr>
                <w:color w:val="7030A0"/>
              </w:rPr>
              <w:t>eau vaseuse !</w:t>
            </w:r>
          </w:p>
        </w:tc>
      </w:tr>
    </w:tbl>
    <w:p w14:paraId="0D556B40" w14:textId="77777777" w:rsidR="002A20C8" w:rsidRDefault="002A20C8" w:rsidP="002A20C8">
      <w:pPr>
        <w:pStyle w:val="Standard"/>
        <w:jc w:val="both"/>
      </w:pPr>
    </w:p>
    <w:p w14:paraId="21003544" w14:textId="77777777" w:rsidR="002A20C8" w:rsidRDefault="002A20C8" w:rsidP="002A20C8">
      <w:pPr>
        <w:pStyle w:val="Standard"/>
        <w:jc w:val="both"/>
      </w:pPr>
    </w:p>
    <w:p w14:paraId="20084254" w14:textId="77777777" w:rsidR="002A20C8" w:rsidRDefault="002A20C8" w:rsidP="002A20C8">
      <w:pPr>
        <w:pStyle w:val="Standard"/>
        <w:jc w:val="both"/>
      </w:pPr>
    </w:p>
    <w:p w14:paraId="77E55512" w14:textId="77777777" w:rsidR="002A20C8" w:rsidRDefault="002A20C8" w:rsidP="002A20C8">
      <w:pPr>
        <w:pStyle w:val="Standard"/>
        <w:jc w:val="both"/>
      </w:pPr>
    </w:p>
    <w:p w14:paraId="33FD9B76" w14:textId="77777777" w:rsidR="002A20C8" w:rsidRDefault="002A20C8" w:rsidP="002A20C8">
      <w:pPr>
        <w:pStyle w:val="Standard"/>
        <w:jc w:val="both"/>
      </w:pPr>
    </w:p>
    <w:p w14:paraId="2341C487" w14:textId="77777777" w:rsidR="002A20C8" w:rsidRDefault="002A20C8" w:rsidP="002A20C8">
      <w:pPr>
        <w:pStyle w:val="Standard"/>
        <w:jc w:val="both"/>
      </w:pPr>
    </w:p>
    <w:p w14:paraId="2D1D2D89" w14:textId="77777777" w:rsidR="002A20C8" w:rsidRDefault="002A20C8" w:rsidP="002A20C8">
      <w:pPr>
        <w:pStyle w:val="Standard"/>
        <w:jc w:val="both"/>
      </w:pPr>
    </w:p>
    <w:p w14:paraId="5368A6FA" w14:textId="77777777" w:rsidR="002A20C8" w:rsidRDefault="002A20C8" w:rsidP="002A20C8">
      <w:pPr>
        <w:pStyle w:val="Standard"/>
        <w:jc w:val="both"/>
      </w:pPr>
    </w:p>
    <w:p w14:paraId="70DAA639" w14:textId="77777777" w:rsidR="002A20C8" w:rsidRDefault="002A20C8" w:rsidP="002A20C8">
      <w:pPr>
        <w:pStyle w:val="Standard"/>
        <w:jc w:val="both"/>
      </w:pPr>
    </w:p>
    <w:p w14:paraId="0F27DE02" w14:textId="77777777" w:rsidR="002A20C8" w:rsidRDefault="002A20C8" w:rsidP="002A20C8">
      <w:pPr>
        <w:pStyle w:val="Standard"/>
        <w:jc w:val="both"/>
      </w:pPr>
    </w:p>
    <w:p w14:paraId="077CAB9A" w14:textId="77777777" w:rsidR="002A20C8" w:rsidRDefault="002A20C8" w:rsidP="002A20C8">
      <w:pPr>
        <w:pStyle w:val="Standard"/>
        <w:jc w:val="both"/>
      </w:pPr>
    </w:p>
    <w:p w14:paraId="54CFE140" w14:textId="77777777" w:rsidR="002A20C8" w:rsidRDefault="002A20C8" w:rsidP="002A20C8">
      <w:pPr>
        <w:pStyle w:val="Standard"/>
        <w:jc w:val="both"/>
      </w:pPr>
    </w:p>
    <w:p w14:paraId="460137D4" w14:textId="77777777" w:rsidR="002A20C8" w:rsidRPr="00AC0211" w:rsidRDefault="002A20C8" w:rsidP="002A20C8">
      <w:pPr>
        <w:pStyle w:val="Titre3"/>
      </w:pPr>
      <w:bookmarkStart w:id="18" w:name="_Dégâts_élémentaires_de_4"/>
      <w:bookmarkEnd w:id="18"/>
      <w:r>
        <w:lastRenderedPageBreak/>
        <w:t>Dégâts élémentaires de type Sol</w:t>
      </w:r>
    </w:p>
    <w:p w14:paraId="37C7A937" w14:textId="77777777" w:rsidR="002A20C8" w:rsidRDefault="002A20C8" w:rsidP="002A20C8">
      <w:pPr>
        <w:pStyle w:val="Standard"/>
        <w:jc w:val="both"/>
      </w:pPr>
    </w:p>
    <w:p w14:paraId="01B37DB9" w14:textId="77777777" w:rsidR="002A20C8" w:rsidRPr="00BC4BE4" w:rsidRDefault="002A20C8" w:rsidP="002A20C8">
      <w:pPr>
        <w:pStyle w:val="Titre4"/>
      </w:pPr>
      <w:r>
        <w:t xml:space="preserve">  Liste des attaques infligeant des </w:t>
      </w:r>
      <w:r w:rsidRPr="00BC4BE4">
        <w:t xml:space="preserve">dégâts élémentaires de type </w:t>
      </w:r>
      <w:r>
        <w:t>Sol</w:t>
      </w:r>
    </w:p>
    <w:p w14:paraId="5DEAD468" w14:textId="77777777" w:rsidR="002A20C8" w:rsidRDefault="002A20C8" w:rsidP="002A20C8">
      <w:pPr>
        <w:pStyle w:val="Standard"/>
        <w:jc w:val="both"/>
      </w:pPr>
    </w:p>
    <w:p w14:paraId="14E38E73" w14:textId="77777777" w:rsidR="002A20C8" w:rsidRDefault="002A20C8" w:rsidP="002A20C8">
      <w:pPr>
        <w:pStyle w:val="Standard"/>
      </w:pPr>
      <w:r>
        <w:t xml:space="preserve">  Les attaques suivantes infligent au terrain des dégâts élémentaires de type Sol :</w:t>
      </w:r>
    </w:p>
    <w:p w14:paraId="78DC9522" w14:textId="77777777" w:rsidR="002A20C8" w:rsidRDefault="002A20C8" w:rsidP="002A20C8">
      <w:pPr>
        <w:pStyle w:val="Standard"/>
        <w:jc w:val="both"/>
      </w:pPr>
    </w:p>
    <w:tbl>
      <w:tblPr>
        <w:tblStyle w:val="Grilledutableau"/>
        <w:tblW w:w="6912" w:type="dxa"/>
        <w:tblLook w:val="04A0" w:firstRow="1" w:lastRow="0" w:firstColumn="1" w:lastColumn="0" w:noHBand="0" w:noVBand="1"/>
      </w:tblPr>
      <w:tblGrid>
        <w:gridCol w:w="3260"/>
        <w:gridCol w:w="3652"/>
      </w:tblGrid>
      <w:tr w:rsidR="002A20C8" w14:paraId="1661C89A" w14:textId="77777777" w:rsidTr="001F1477">
        <w:tc>
          <w:tcPr>
            <w:tcW w:w="3260" w:type="dxa"/>
          </w:tcPr>
          <w:p w14:paraId="415244DE" w14:textId="77777777" w:rsidR="002A20C8" w:rsidRPr="002867EC" w:rsidRDefault="002A20C8" w:rsidP="001F1477">
            <w:pPr>
              <w:pStyle w:val="Standard"/>
              <w:jc w:val="both"/>
              <w:rPr>
                <w:b/>
                <w:bCs/>
              </w:rPr>
            </w:pPr>
            <w:r w:rsidRPr="002867EC">
              <w:rPr>
                <w:b/>
                <w:bCs/>
              </w:rPr>
              <w:t>Attaque</w:t>
            </w:r>
          </w:p>
        </w:tc>
        <w:tc>
          <w:tcPr>
            <w:tcW w:w="3652" w:type="dxa"/>
          </w:tcPr>
          <w:p w14:paraId="0C28DAE2" w14:textId="77777777" w:rsidR="002A20C8" w:rsidRPr="002867EC" w:rsidRDefault="002A20C8" w:rsidP="001F1477">
            <w:pPr>
              <w:pStyle w:val="Standard"/>
              <w:jc w:val="both"/>
              <w:rPr>
                <w:b/>
                <w:bCs/>
              </w:rPr>
            </w:pPr>
            <w:r w:rsidRPr="002867EC">
              <w:rPr>
                <w:b/>
                <w:bCs/>
              </w:rPr>
              <w:t>Facteur de dégâts élémentaires</w:t>
            </w:r>
          </w:p>
        </w:tc>
      </w:tr>
      <w:tr w:rsidR="002A20C8" w14:paraId="26D6AB14" w14:textId="77777777" w:rsidTr="001F1477">
        <w:tc>
          <w:tcPr>
            <w:tcW w:w="3260" w:type="dxa"/>
          </w:tcPr>
          <w:p w14:paraId="40596DC6" w14:textId="77777777" w:rsidR="002A20C8" w:rsidRDefault="002A20C8" w:rsidP="001F1477">
            <w:pPr>
              <w:pStyle w:val="Standard"/>
              <w:jc w:val="both"/>
            </w:pPr>
            <w:r w:rsidRPr="009D00FA">
              <w:t>Apocalypse Gigalithique</w:t>
            </w:r>
          </w:p>
        </w:tc>
        <w:tc>
          <w:tcPr>
            <w:tcW w:w="3652" w:type="dxa"/>
          </w:tcPr>
          <w:p w14:paraId="41D516C0" w14:textId="77777777" w:rsidR="002A20C8" w:rsidRDefault="002A20C8" w:rsidP="001F1477">
            <w:pPr>
              <w:pStyle w:val="Standard"/>
              <w:jc w:val="both"/>
            </w:pPr>
            <w:r>
              <w:t>3</w:t>
            </w:r>
          </w:p>
        </w:tc>
      </w:tr>
      <w:tr w:rsidR="002A20C8" w14:paraId="0C99AC0D" w14:textId="77777777" w:rsidTr="001F1477">
        <w:tc>
          <w:tcPr>
            <w:tcW w:w="3260" w:type="dxa"/>
          </w:tcPr>
          <w:p w14:paraId="146DE440" w14:textId="77777777" w:rsidR="002A20C8" w:rsidRPr="009D00FA" w:rsidRDefault="002A20C8" w:rsidP="001F1477">
            <w:pPr>
              <w:pStyle w:val="Standard"/>
              <w:jc w:val="both"/>
            </w:pPr>
            <w:r w:rsidRPr="009D00FA">
              <w:t>Éruption Géo-Sismique</w:t>
            </w:r>
          </w:p>
        </w:tc>
        <w:tc>
          <w:tcPr>
            <w:tcW w:w="3652" w:type="dxa"/>
          </w:tcPr>
          <w:p w14:paraId="56DA37C0" w14:textId="77777777" w:rsidR="002A20C8" w:rsidRDefault="002A20C8" w:rsidP="001F1477">
            <w:pPr>
              <w:pStyle w:val="Standard"/>
              <w:jc w:val="both"/>
            </w:pPr>
            <w:r>
              <w:t>3</w:t>
            </w:r>
          </w:p>
        </w:tc>
      </w:tr>
      <w:tr w:rsidR="002A20C8" w14:paraId="14DD37F2" w14:textId="77777777" w:rsidTr="001F1477">
        <w:tc>
          <w:tcPr>
            <w:tcW w:w="3260" w:type="dxa"/>
          </w:tcPr>
          <w:p w14:paraId="7E6A2664" w14:textId="77777777" w:rsidR="002A20C8" w:rsidRDefault="002A20C8" w:rsidP="001F1477">
            <w:pPr>
              <w:pStyle w:val="Standard"/>
              <w:jc w:val="both"/>
            </w:pPr>
            <w:r>
              <w:t>Abîme*</w:t>
            </w:r>
          </w:p>
        </w:tc>
        <w:tc>
          <w:tcPr>
            <w:tcW w:w="3652" w:type="dxa"/>
          </w:tcPr>
          <w:p w14:paraId="494FC8F5" w14:textId="77777777" w:rsidR="002A20C8" w:rsidRDefault="002A20C8" w:rsidP="001F1477">
            <w:pPr>
              <w:pStyle w:val="Standard"/>
              <w:jc w:val="both"/>
            </w:pPr>
            <w:r>
              <w:t>2</w:t>
            </w:r>
          </w:p>
        </w:tc>
      </w:tr>
      <w:tr w:rsidR="002A20C8" w14:paraId="655C5562" w14:textId="77777777" w:rsidTr="001F1477">
        <w:tc>
          <w:tcPr>
            <w:tcW w:w="3260" w:type="dxa"/>
          </w:tcPr>
          <w:p w14:paraId="05B809B2" w14:textId="77777777" w:rsidR="002A20C8" w:rsidRDefault="002A20C8" w:rsidP="001F1477">
            <w:pPr>
              <w:pStyle w:val="Standard"/>
              <w:jc w:val="both"/>
            </w:pPr>
            <w:r>
              <w:t>Ampleur</w:t>
            </w:r>
          </w:p>
        </w:tc>
        <w:tc>
          <w:tcPr>
            <w:tcW w:w="3652" w:type="dxa"/>
          </w:tcPr>
          <w:p w14:paraId="0058AFC9" w14:textId="77777777" w:rsidR="002A20C8" w:rsidRDefault="002A20C8" w:rsidP="001F1477">
            <w:pPr>
              <w:pStyle w:val="Standard"/>
              <w:jc w:val="both"/>
            </w:pPr>
            <w:r>
              <w:t>2</w:t>
            </w:r>
          </w:p>
        </w:tc>
      </w:tr>
      <w:tr w:rsidR="002A20C8" w14:paraId="5903FAA7" w14:textId="77777777" w:rsidTr="001F1477">
        <w:tc>
          <w:tcPr>
            <w:tcW w:w="3260" w:type="dxa"/>
          </w:tcPr>
          <w:p w14:paraId="2244869E" w14:textId="77777777" w:rsidR="002A20C8" w:rsidRDefault="002A20C8" w:rsidP="001F1477">
            <w:pPr>
              <w:pStyle w:val="Standard"/>
              <w:jc w:val="both"/>
            </w:pPr>
            <w:r>
              <w:t>Séisme</w:t>
            </w:r>
          </w:p>
        </w:tc>
        <w:tc>
          <w:tcPr>
            <w:tcW w:w="3652" w:type="dxa"/>
          </w:tcPr>
          <w:p w14:paraId="39ED207C" w14:textId="77777777" w:rsidR="002A20C8" w:rsidRDefault="002A20C8" w:rsidP="001F1477">
            <w:pPr>
              <w:pStyle w:val="Standard"/>
              <w:jc w:val="both"/>
            </w:pPr>
            <w:r>
              <w:t>2</w:t>
            </w:r>
          </w:p>
        </w:tc>
      </w:tr>
      <w:tr w:rsidR="002A20C8" w14:paraId="2D7F474A" w14:textId="77777777" w:rsidTr="001F1477">
        <w:tc>
          <w:tcPr>
            <w:tcW w:w="3260" w:type="dxa"/>
          </w:tcPr>
          <w:p w14:paraId="08B3CF0F" w14:textId="77777777" w:rsidR="002A20C8" w:rsidRDefault="002A20C8" w:rsidP="001F1477">
            <w:pPr>
              <w:pStyle w:val="Standard"/>
              <w:jc w:val="both"/>
            </w:pPr>
            <w:r w:rsidRPr="009D00FA">
              <w:t>Piétisol</w:t>
            </w:r>
          </w:p>
        </w:tc>
        <w:tc>
          <w:tcPr>
            <w:tcW w:w="3652" w:type="dxa"/>
          </w:tcPr>
          <w:p w14:paraId="751B259F" w14:textId="77777777" w:rsidR="002A20C8" w:rsidRDefault="002A20C8" w:rsidP="001F1477">
            <w:pPr>
              <w:pStyle w:val="Standard"/>
              <w:jc w:val="both"/>
            </w:pPr>
            <w:r>
              <w:t>2</w:t>
            </w:r>
          </w:p>
        </w:tc>
      </w:tr>
      <w:tr w:rsidR="002A20C8" w14:paraId="55EA167E" w14:textId="77777777" w:rsidTr="001F1477">
        <w:tc>
          <w:tcPr>
            <w:tcW w:w="3260" w:type="dxa"/>
          </w:tcPr>
          <w:p w14:paraId="06DEA58C" w14:textId="77777777" w:rsidR="002A20C8" w:rsidRDefault="002A20C8" w:rsidP="001F1477">
            <w:pPr>
              <w:pStyle w:val="Standard"/>
              <w:jc w:val="both"/>
            </w:pPr>
            <w:r w:rsidRPr="009D00FA">
              <w:t>Lame Pangéenne</w:t>
            </w:r>
          </w:p>
        </w:tc>
        <w:tc>
          <w:tcPr>
            <w:tcW w:w="3652" w:type="dxa"/>
          </w:tcPr>
          <w:p w14:paraId="2681A029" w14:textId="77777777" w:rsidR="002A20C8" w:rsidRDefault="002A20C8" w:rsidP="001F1477">
            <w:pPr>
              <w:pStyle w:val="Standard"/>
              <w:jc w:val="both"/>
            </w:pPr>
            <w:r>
              <w:t>2</w:t>
            </w:r>
          </w:p>
        </w:tc>
      </w:tr>
      <w:tr w:rsidR="002A20C8" w14:paraId="25EC3EF8" w14:textId="77777777" w:rsidTr="001F1477">
        <w:tc>
          <w:tcPr>
            <w:tcW w:w="3260" w:type="dxa"/>
          </w:tcPr>
          <w:p w14:paraId="106DB233" w14:textId="77777777" w:rsidR="002A20C8" w:rsidRDefault="002A20C8" w:rsidP="001F1477">
            <w:pPr>
              <w:pStyle w:val="Standard"/>
              <w:jc w:val="both"/>
            </w:pPr>
            <w:r w:rsidRPr="009D00FA">
              <w:t>Force Chtonienne</w:t>
            </w:r>
          </w:p>
        </w:tc>
        <w:tc>
          <w:tcPr>
            <w:tcW w:w="3652" w:type="dxa"/>
          </w:tcPr>
          <w:p w14:paraId="5B59FA82" w14:textId="77777777" w:rsidR="002A20C8" w:rsidRDefault="002A20C8" w:rsidP="001F1477">
            <w:pPr>
              <w:pStyle w:val="Standard"/>
              <w:jc w:val="both"/>
            </w:pPr>
            <w:r>
              <w:t>1</w:t>
            </w:r>
          </w:p>
        </w:tc>
      </w:tr>
      <w:tr w:rsidR="002A20C8" w14:paraId="2D6A379E" w14:textId="77777777" w:rsidTr="001F1477">
        <w:tc>
          <w:tcPr>
            <w:tcW w:w="3260" w:type="dxa"/>
          </w:tcPr>
          <w:p w14:paraId="73387F97" w14:textId="77777777" w:rsidR="002A20C8" w:rsidRDefault="002A20C8" w:rsidP="001F1477">
            <w:pPr>
              <w:pStyle w:val="Standard"/>
              <w:jc w:val="both"/>
            </w:pPr>
            <w:r w:rsidRPr="009D00FA">
              <w:t>Telluriforce</w:t>
            </w:r>
          </w:p>
        </w:tc>
        <w:tc>
          <w:tcPr>
            <w:tcW w:w="3652" w:type="dxa"/>
          </w:tcPr>
          <w:p w14:paraId="5983B957" w14:textId="77777777" w:rsidR="002A20C8" w:rsidRDefault="002A20C8" w:rsidP="001F1477">
            <w:pPr>
              <w:pStyle w:val="Standard"/>
              <w:jc w:val="both"/>
            </w:pPr>
            <w:r>
              <w:t>1</w:t>
            </w:r>
          </w:p>
        </w:tc>
      </w:tr>
      <w:tr w:rsidR="002A20C8" w14:paraId="76511A2D" w14:textId="77777777" w:rsidTr="001F1477">
        <w:tc>
          <w:tcPr>
            <w:tcW w:w="3260" w:type="dxa"/>
          </w:tcPr>
          <w:p w14:paraId="5EE46949" w14:textId="77777777" w:rsidR="002A20C8" w:rsidRPr="009D00FA" w:rsidRDefault="002A20C8" w:rsidP="001F1477">
            <w:pPr>
              <w:pStyle w:val="Standard"/>
              <w:jc w:val="both"/>
            </w:pPr>
            <w:r>
              <w:t>Bang Sonique</w:t>
            </w:r>
          </w:p>
        </w:tc>
        <w:tc>
          <w:tcPr>
            <w:tcW w:w="3652" w:type="dxa"/>
          </w:tcPr>
          <w:p w14:paraId="7BA7FAE5" w14:textId="77777777" w:rsidR="002A20C8" w:rsidRDefault="002A20C8" w:rsidP="001F1477">
            <w:pPr>
              <w:pStyle w:val="Standard"/>
              <w:jc w:val="both"/>
            </w:pPr>
            <w:r>
              <w:t>1</w:t>
            </w:r>
          </w:p>
        </w:tc>
      </w:tr>
    </w:tbl>
    <w:p w14:paraId="20661B46" w14:textId="77777777" w:rsidR="002A20C8" w:rsidRDefault="002A20C8" w:rsidP="002A20C8">
      <w:pPr>
        <w:pStyle w:val="Standard"/>
        <w:jc w:val="both"/>
      </w:pPr>
      <w:r>
        <w:t>*Une puissance de 255 est prise en compte</w:t>
      </w:r>
    </w:p>
    <w:p w14:paraId="083107B4" w14:textId="77777777" w:rsidR="002A20C8" w:rsidRDefault="002A20C8" w:rsidP="002A20C8">
      <w:pPr>
        <w:pStyle w:val="Standard"/>
        <w:jc w:val="both"/>
      </w:pPr>
    </w:p>
    <w:p w14:paraId="5C012B80" w14:textId="77777777" w:rsidR="002A20C8" w:rsidRDefault="002A20C8" w:rsidP="002A20C8">
      <w:pPr>
        <w:pStyle w:val="Standard"/>
        <w:jc w:val="both"/>
      </w:pPr>
      <w:r>
        <w:t xml:space="preserve">  Seules les grottes peuvent subir des dégâts de type Sol.</w:t>
      </w:r>
    </w:p>
    <w:p w14:paraId="33EEC6A9" w14:textId="77777777" w:rsidR="002A20C8" w:rsidRDefault="002A20C8" w:rsidP="002A20C8">
      <w:pPr>
        <w:pStyle w:val="Standard"/>
        <w:jc w:val="both"/>
      </w:pPr>
    </w:p>
    <w:p w14:paraId="6A481038" w14:textId="77777777" w:rsidR="002A20C8" w:rsidRDefault="002A20C8" w:rsidP="002A20C8">
      <w:pPr>
        <w:pStyle w:val="Standard"/>
        <w:jc w:val="both"/>
      </w:pPr>
      <w:r>
        <w:t xml:space="preserve">  Lorsque des dégâts de type Sol sont infligés, la jauge de dégâts telluriques est incrémentée et une phrase peut s’afficher si l’un de ces paliers est atteint. Si une attaque est suffisamment puissante pour franchir plusieurs seuils d’un coup, seule celle du plus haut seuil sera affichée.</w:t>
      </w:r>
    </w:p>
    <w:p w14:paraId="69A3117A" w14:textId="77777777" w:rsidR="002A20C8" w:rsidRDefault="002A20C8" w:rsidP="002A20C8">
      <w:pPr>
        <w:pStyle w:val="Standard"/>
        <w:jc w:val="both"/>
      </w:pPr>
    </w:p>
    <w:tbl>
      <w:tblPr>
        <w:tblStyle w:val="Grilledutableau"/>
        <w:tblW w:w="0" w:type="auto"/>
        <w:tblLook w:val="04A0" w:firstRow="1" w:lastRow="0" w:firstColumn="1" w:lastColumn="0" w:noHBand="0" w:noVBand="1"/>
      </w:tblPr>
      <w:tblGrid>
        <w:gridCol w:w="3227"/>
        <w:gridCol w:w="6401"/>
      </w:tblGrid>
      <w:tr w:rsidR="002A20C8" w14:paraId="3F4C0371" w14:textId="77777777" w:rsidTr="001F1477">
        <w:tc>
          <w:tcPr>
            <w:tcW w:w="3227" w:type="dxa"/>
          </w:tcPr>
          <w:p w14:paraId="2FE26D0F" w14:textId="77777777" w:rsidR="002A20C8" w:rsidRPr="002867EC" w:rsidRDefault="002A20C8" w:rsidP="001F1477">
            <w:pPr>
              <w:pStyle w:val="Standard"/>
              <w:jc w:val="both"/>
              <w:rPr>
                <w:b/>
                <w:bCs/>
              </w:rPr>
            </w:pPr>
            <w:r w:rsidRPr="002867EC">
              <w:rPr>
                <w:b/>
                <w:bCs/>
              </w:rPr>
              <w:t>Dégâts telluriques du terrain</w:t>
            </w:r>
          </w:p>
        </w:tc>
        <w:tc>
          <w:tcPr>
            <w:tcW w:w="6401" w:type="dxa"/>
          </w:tcPr>
          <w:p w14:paraId="1C7E95F8" w14:textId="77777777" w:rsidR="002A20C8" w:rsidRPr="002867EC" w:rsidRDefault="002A20C8" w:rsidP="001F1477">
            <w:pPr>
              <w:pStyle w:val="Standard"/>
              <w:jc w:val="both"/>
              <w:rPr>
                <w:b/>
                <w:bCs/>
              </w:rPr>
            </w:pPr>
            <w:r w:rsidRPr="002867EC">
              <w:rPr>
                <w:b/>
                <w:bCs/>
              </w:rPr>
              <w:t>Phrase d</w:t>
            </w:r>
            <w:r>
              <w:rPr>
                <w:b/>
                <w:bCs/>
              </w:rPr>
              <w:t>’</w:t>
            </w:r>
            <w:r w:rsidRPr="002867EC">
              <w:rPr>
                <w:b/>
                <w:bCs/>
              </w:rPr>
              <w:t>avertissement affichée</w:t>
            </w:r>
          </w:p>
        </w:tc>
      </w:tr>
      <w:tr w:rsidR="002A20C8" w14:paraId="7241A1A1" w14:textId="77777777" w:rsidTr="001F1477">
        <w:tc>
          <w:tcPr>
            <w:tcW w:w="3227" w:type="dxa"/>
          </w:tcPr>
          <w:p w14:paraId="622CD04E" w14:textId="77777777" w:rsidR="002A20C8" w:rsidRDefault="002A20C8" w:rsidP="001F1477">
            <w:pPr>
              <w:pStyle w:val="Standard"/>
              <w:jc w:val="both"/>
            </w:pPr>
            <w:r>
              <w:t>25 %</w:t>
            </w:r>
          </w:p>
        </w:tc>
        <w:tc>
          <w:tcPr>
            <w:tcW w:w="6401" w:type="dxa"/>
          </w:tcPr>
          <w:p w14:paraId="6C401A66" w14:textId="77777777" w:rsidR="002A20C8" w:rsidRPr="00FB0F08" w:rsidRDefault="002A20C8" w:rsidP="001F1477">
            <w:pPr>
              <w:pStyle w:val="Standard"/>
              <w:jc w:val="both"/>
              <w:rPr>
                <w:color w:val="7030A0"/>
              </w:rPr>
            </w:pPr>
            <w:r w:rsidRPr="00FB0F08">
              <w:rPr>
                <w:i/>
                <w:iCs/>
                <w:color w:val="7030A0"/>
              </w:rPr>
              <w:t>Les parois de la cavité commencent à s</w:t>
            </w:r>
            <w:r>
              <w:rPr>
                <w:i/>
                <w:iCs/>
                <w:color w:val="7030A0"/>
              </w:rPr>
              <w:t>’</w:t>
            </w:r>
            <w:r w:rsidRPr="00FB0F08">
              <w:rPr>
                <w:i/>
                <w:iCs/>
                <w:color w:val="7030A0"/>
              </w:rPr>
              <w:t>effriter…</w:t>
            </w:r>
          </w:p>
        </w:tc>
      </w:tr>
      <w:tr w:rsidR="002A20C8" w14:paraId="617D984D" w14:textId="77777777" w:rsidTr="001F1477">
        <w:tc>
          <w:tcPr>
            <w:tcW w:w="3227" w:type="dxa"/>
          </w:tcPr>
          <w:p w14:paraId="5AE290F4" w14:textId="77777777" w:rsidR="002A20C8" w:rsidRDefault="002A20C8" w:rsidP="001F1477">
            <w:pPr>
              <w:pStyle w:val="Standard"/>
              <w:jc w:val="both"/>
            </w:pPr>
            <w:r>
              <w:t>50 %</w:t>
            </w:r>
          </w:p>
        </w:tc>
        <w:tc>
          <w:tcPr>
            <w:tcW w:w="6401" w:type="dxa"/>
          </w:tcPr>
          <w:p w14:paraId="40DFB709" w14:textId="77777777" w:rsidR="002A20C8" w:rsidRPr="00FB0F08" w:rsidRDefault="002A20C8" w:rsidP="001F1477">
            <w:pPr>
              <w:pStyle w:val="Standard"/>
              <w:jc w:val="both"/>
              <w:rPr>
                <w:color w:val="7030A0"/>
              </w:rPr>
            </w:pPr>
            <w:r w:rsidRPr="00FB0F08">
              <w:rPr>
                <w:i/>
                <w:iCs/>
                <w:color w:val="7030A0"/>
              </w:rPr>
              <w:t>Des fissures apparaissent sur le plafond de la cavité.</w:t>
            </w:r>
          </w:p>
        </w:tc>
      </w:tr>
      <w:tr w:rsidR="002A20C8" w14:paraId="7EFC5723" w14:textId="77777777" w:rsidTr="001F1477">
        <w:tc>
          <w:tcPr>
            <w:tcW w:w="3227" w:type="dxa"/>
          </w:tcPr>
          <w:p w14:paraId="2A48BF7B" w14:textId="77777777" w:rsidR="002A20C8" w:rsidRDefault="002A20C8" w:rsidP="001F1477">
            <w:pPr>
              <w:pStyle w:val="Standard"/>
              <w:jc w:val="both"/>
            </w:pPr>
            <w:r>
              <w:t>75 %</w:t>
            </w:r>
          </w:p>
        </w:tc>
        <w:tc>
          <w:tcPr>
            <w:tcW w:w="6401" w:type="dxa"/>
          </w:tcPr>
          <w:p w14:paraId="43E68EAD" w14:textId="77777777" w:rsidR="002A20C8" w:rsidRPr="00FB0F08" w:rsidRDefault="002A20C8" w:rsidP="001F1477">
            <w:pPr>
              <w:pStyle w:val="Standard"/>
              <w:jc w:val="both"/>
              <w:rPr>
                <w:color w:val="7030A0"/>
              </w:rPr>
            </w:pPr>
            <w:r w:rsidRPr="00FB0F08">
              <w:rPr>
                <w:i/>
                <w:iCs/>
                <w:color w:val="7030A0"/>
              </w:rPr>
              <w:t>Le plafond de la cavité est sur le point de s</w:t>
            </w:r>
            <w:r>
              <w:rPr>
                <w:i/>
                <w:iCs/>
                <w:color w:val="7030A0"/>
              </w:rPr>
              <w:t>’</w:t>
            </w:r>
            <w:r w:rsidRPr="00FB0F08">
              <w:rPr>
                <w:i/>
                <w:iCs/>
                <w:color w:val="7030A0"/>
              </w:rPr>
              <w:t>effondrer !</w:t>
            </w:r>
          </w:p>
        </w:tc>
      </w:tr>
      <w:tr w:rsidR="002A20C8" w14:paraId="2A855C09" w14:textId="77777777" w:rsidTr="001F1477">
        <w:tc>
          <w:tcPr>
            <w:tcW w:w="3227" w:type="dxa"/>
          </w:tcPr>
          <w:p w14:paraId="31A7E72E" w14:textId="77777777" w:rsidR="002A20C8" w:rsidRDefault="002A20C8" w:rsidP="001F1477">
            <w:pPr>
              <w:pStyle w:val="Standard"/>
              <w:jc w:val="both"/>
            </w:pPr>
            <w:r>
              <w:t>100 % (éboulement)</w:t>
            </w:r>
          </w:p>
        </w:tc>
        <w:tc>
          <w:tcPr>
            <w:tcW w:w="6401" w:type="dxa"/>
          </w:tcPr>
          <w:p w14:paraId="115CA728" w14:textId="77777777" w:rsidR="002A20C8" w:rsidRPr="00FB0F08" w:rsidRDefault="002A20C8" w:rsidP="001F1477">
            <w:pPr>
              <w:pStyle w:val="Standard"/>
              <w:jc w:val="both"/>
              <w:rPr>
                <w:color w:val="7030A0"/>
              </w:rPr>
            </w:pPr>
            <w:r w:rsidRPr="00FB0F08">
              <w:rPr>
                <w:i/>
                <w:iCs/>
                <w:color w:val="7030A0"/>
              </w:rPr>
              <w:t>L</w:t>
            </w:r>
            <w:r>
              <w:rPr>
                <w:i/>
                <w:iCs/>
                <w:color w:val="7030A0"/>
              </w:rPr>
              <w:t>e plafond de la grotte s’écroule à cause de l’attaque !</w:t>
            </w:r>
          </w:p>
        </w:tc>
      </w:tr>
    </w:tbl>
    <w:p w14:paraId="59288914" w14:textId="77777777" w:rsidR="002A20C8" w:rsidRDefault="002A20C8" w:rsidP="002A20C8">
      <w:pPr>
        <w:pStyle w:val="Standard"/>
        <w:jc w:val="both"/>
      </w:pPr>
    </w:p>
    <w:p w14:paraId="031FACDF" w14:textId="77777777" w:rsidR="002A20C8" w:rsidRDefault="002A20C8" w:rsidP="002A20C8">
      <w:pPr>
        <w:pStyle w:val="Standard"/>
        <w:jc w:val="both"/>
      </w:pPr>
    </w:p>
    <w:p w14:paraId="71378A00" w14:textId="77777777" w:rsidR="002A20C8" w:rsidRPr="00BC4BE4" w:rsidRDefault="002A20C8" w:rsidP="002A20C8">
      <w:pPr>
        <w:pStyle w:val="Titre4"/>
      </w:pPr>
      <w:r>
        <w:t xml:space="preserve">  </w:t>
      </w:r>
      <w:r w:rsidRPr="00292C4A">
        <w:t>Éboulement</w:t>
      </w:r>
    </w:p>
    <w:p w14:paraId="7AB61B88" w14:textId="77777777" w:rsidR="002A20C8" w:rsidRDefault="002A20C8" w:rsidP="002A20C8">
      <w:pPr>
        <w:pStyle w:val="Standard"/>
        <w:jc w:val="both"/>
      </w:pPr>
    </w:p>
    <w:p w14:paraId="374B3927" w14:textId="77777777" w:rsidR="002A20C8" w:rsidRDefault="002A20C8" w:rsidP="002A20C8">
      <w:pPr>
        <w:pStyle w:val="Standard"/>
        <w:jc w:val="both"/>
      </w:pPr>
      <w:r>
        <w:t xml:space="preserve">  Dès que la jauge est pleine, il y a éboulement et tous les Pokémons au combat subissent un taux de dégâts de type Roche (ou Glace si c’était dans une Grotte gelée) selon une échelle égale au triple des Pièges de Roc :</w:t>
      </w:r>
    </w:p>
    <w:p w14:paraId="5BDC53AD" w14:textId="77777777" w:rsidR="002A20C8" w:rsidRDefault="002A20C8" w:rsidP="002A20C8">
      <w:pPr>
        <w:pStyle w:val="Standard"/>
        <w:jc w:val="both"/>
      </w:pPr>
    </w:p>
    <w:tbl>
      <w:tblPr>
        <w:tblStyle w:val="Grilledutableau"/>
        <w:tblW w:w="6629" w:type="dxa"/>
        <w:tblLook w:val="04A0" w:firstRow="1" w:lastRow="0" w:firstColumn="1" w:lastColumn="0" w:noHBand="0" w:noVBand="1"/>
      </w:tblPr>
      <w:tblGrid>
        <w:gridCol w:w="2552"/>
        <w:gridCol w:w="1843"/>
        <w:gridCol w:w="2234"/>
      </w:tblGrid>
      <w:tr w:rsidR="002A20C8" w:rsidRPr="00380911" w14:paraId="2FDD2848" w14:textId="77777777" w:rsidTr="001F1477">
        <w:tc>
          <w:tcPr>
            <w:tcW w:w="2552" w:type="dxa"/>
          </w:tcPr>
          <w:p w14:paraId="2E82EAC4" w14:textId="77777777" w:rsidR="002A20C8" w:rsidRPr="00380911" w:rsidRDefault="002A20C8" w:rsidP="001F1477">
            <w:pPr>
              <w:pStyle w:val="Sansinterligne"/>
              <w:jc w:val="center"/>
              <w:rPr>
                <w:b/>
                <w:bCs/>
              </w:rPr>
            </w:pPr>
            <w:r w:rsidRPr="00067AA0">
              <w:rPr>
                <w:b/>
                <w:bCs/>
              </w:rPr>
              <w:t>Affinité au type Roche (ou Glace)</w:t>
            </w:r>
          </w:p>
        </w:tc>
        <w:tc>
          <w:tcPr>
            <w:tcW w:w="1843" w:type="dxa"/>
          </w:tcPr>
          <w:p w14:paraId="6F752FA7" w14:textId="77777777" w:rsidR="002A20C8" w:rsidRPr="00380911" w:rsidRDefault="002A20C8" w:rsidP="001F1477">
            <w:pPr>
              <w:pStyle w:val="Sansinterligne"/>
              <w:jc w:val="center"/>
              <w:rPr>
                <w:b/>
                <w:bCs/>
              </w:rPr>
            </w:pPr>
            <w:r w:rsidRPr="00380911">
              <w:rPr>
                <w:b/>
                <w:bCs/>
              </w:rPr>
              <w:t>Niveau d</w:t>
            </w:r>
            <w:r>
              <w:rPr>
                <w:b/>
                <w:bCs/>
              </w:rPr>
              <w:t>’</w:t>
            </w:r>
            <w:r w:rsidRPr="00380911">
              <w:rPr>
                <w:b/>
                <w:bCs/>
              </w:rPr>
              <w:t>affinité</w:t>
            </w:r>
          </w:p>
        </w:tc>
        <w:tc>
          <w:tcPr>
            <w:tcW w:w="2234" w:type="dxa"/>
          </w:tcPr>
          <w:p w14:paraId="7DB1FA52" w14:textId="77777777" w:rsidR="002A20C8" w:rsidRPr="00380911" w:rsidRDefault="002A20C8" w:rsidP="001F1477">
            <w:pPr>
              <w:pStyle w:val="Sansinterligne"/>
              <w:jc w:val="center"/>
              <w:rPr>
                <w:b/>
                <w:bCs/>
              </w:rPr>
            </w:pPr>
            <w:r>
              <w:rPr>
                <w:b/>
                <w:bCs/>
              </w:rPr>
              <w:t>Dégâts d’éboulement</w:t>
            </w:r>
          </w:p>
        </w:tc>
      </w:tr>
      <w:tr w:rsidR="002A20C8" w:rsidRPr="00380911" w14:paraId="3B31A3C9" w14:textId="77777777" w:rsidTr="001F1477">
        <w:tc>
          <w:tcPr>
            <w:tcW w:w="2552" w:type="dxa"/>
          </w:tcPr>
          <w:p w14:paraId="525F1BCF" w14:textId="77777777" w:rsidR="002A20C8" w:rsidRPr="00380911" w:rsidRDefault="002A20C8" w:rsidP="001F1477">
            <w:pPr>
              <w:jc w:val="center"/>
            </w:pPr>
            <w:r w:rsidRPr="00380911">
              <w:t xml:space="preserve">2 &lt; Affinité ≤ </w:t>
            </w:r>
            <w:r w:rsidRPr="00380911">
              <w:rPr>
                <w:b/>
                <w:bCs/>
                <w:color w:val="C00000"/>
              </w:rPr>
              <w:t>4</w:t>
            </w:r>
          </w:p>
        </w:tc>
        <w:tc>
          <w:tcPr>
            <w:tcW w:w="1843" w:type="dxa"/>
          </w:tcPr>
          <w:p w14:paraId="25BAC33F" w14:textId="77777777" w:rsidR="002A20C8" w:rsidRPr="00380911" w:rsidRDefault="002A20C8" w:rsidP="001F1477">
            <w:pPr>
              <w:pStyle w:val="Sansinterligne"/>
              <w:jc w:val="center"/>
            </w:pPr>
            <w:r>
              <w:t>+2 (</w:t>
            </w:r>
            <w:r w:rsidRPr="00380911">
              <w:t>Très élevée</w:t>
            </w:r>
            <w:r>
              <w:t>)</w:t>
            </w:r>
          </w:p>
        </w:tc>
        <w:tc>
          <w:tcPr>
            <w:tcW w:w="2234" w:type="dxa"/>
          </w:tcPr>
          <w:p w14:paraId="08E102B6" w14:textId="77777777" w:rsidR="002A20C8" w:rsidRPr="00380911" w:rsidRDefault="002A20C8" w:rsidP="001F1477">
            <w:pPr>
              <w:pStyle w:val="Sansinterligne"/>
              <w:jc w:val="center"/>
              <w:rPr>
                <w:b/>
                <w:bCs/>
                <w:color w:val="008000"/>
              </w:rPr>
            </w:pPr>
            <w:r>
              <w:rPr>
                <w:b/>
                <w:bCs/>
                <w:color w:val="008000"/>
              </w:rPr>
              <w:t>90% des PV max</w:t>
            </w:r>
          </w:p>
        </w:tc>
      </w:tr>
      <w:tr w:rsidR="002A20C8" w:rsidRPr="00380911" w14:paraId="7B9E52AC" w14:textId="77777777" w:rsidTr="001F1477">
        <w:tc>
          <w:tcPr>
            <w:tcW w:w="2552" w:type="dxa"/>
          </w:tcPr>
          <w:p w14:paraId="7A651B2D" w14:textId="77777777" w:rsidR="002A20C8" w:rsidRPr="00380911" w:rsidRDefault="002A20C8" w:rsidP="001F1477">
            <w:pPr>
              <w:jc w:val="center"/>
            </w:pPr>
            <w:r w:rsidRPr="00380911">
              <w:t xml:space="preserve">1 &lt; Affinité ≤ </w:t>
            </w:r>
            <w:r w:rsidRPr="00380911">
              <w:rPr>
                <w:b/>
                <w:bCs/>
                <w:color w:val="C00000"/>
              </w:rPr>
              <w:t>2</w:t>
            </w:r>
          </w:p>
        </w:tc>
        <w:tc>
          <w:tcPr>
            <w:tcW w:w="1843" w:type="dxa"/>
          </w:tcPr>
          <w:p w14:paraId="13D0804A" w14:textId="77777777" w:rsidR="002A20C8" w:rsidRPr="00380911" w:rsidRDefault="002A20C8" w:rsidP="001F1477">
            <w:pPr>
              <w:pStyle w:val="Sansinterligne"/>
              <w:jc w:val="center"/>
            </w:pPr>
            <w:r>
              <w:t>+1 (</w:t>
            </w:r>
            <w:r w:rsidRPr="00380911">
              <w:t>Élevée</w:t>
            </w:r>
            <w:r>
              <w:t>)</w:t>
            </w:r>
          </w:p>
        </w:tc>
        <w:tc>
          <w:tcPr>
            <w:tcW w:w="2234" w:type="dxa"/>
          </w:tcPr>
          <w:p w14:paraId="40D662EF" w14:textId="77777777" w:rsidR="002A20C8" w:rsidRPr="006E3BF7" w:rsidRDefault="002A20C8" w:rsidP="001F1477">
            <w:pPr>
              <w:pStyle w:val="Sansinterligne"/>
              <w:jc w:val="center"/>
              <w:rPr>
                <w:b/>
                <w:bCs/>
                <w:color w:val="005500"/>
              </w:rPr>
            </w:pPr>
            <w:r w:rsidRPr="006E3BF7">
              <w:rPr>
                <w:b/>
                <w:bCs/>
                <w:color w:val="005500"/>
              </w:rPr>
              <w:t>60% des PV max</w:t>
            </w:r>
          </w:p>
        </w:tc>
      </w:tr>
      <w:tr w:rsidR="002A20C8" w:rsidRPr="00380911" w14:paraId="5A2E7F61" w14:textId="77777777" w:rsidTr="001F1477">
        <w:tc>
          <w:tcPr>
            <w:tcW w:w="2552" w:type="dxa"/>
          </w:tcPr>
          <w:p w14:paraId="03D68740" w14:textId="77777777" w:rsidR="002A20C8" w:rsidRPr="00380911" w:rsidRDefault="002A20C8" w:rsidP="001F1477">
            <w:pPr>
              <w:jc w:val="center"/>
            </w:pPr>
            <w:r w:rsidRPr="00380911">
              <w:t xml:space="preserve">0.5 &lt; Affinité ≤ </w:t>
            </w:r>
            <w:r w:rsidRPr="00380911">
              <w:rPr>
                <w:b/>
                <w:bCs/>
                <w:color w:val="C00000"/>
              </w:rPr>
              <w:t>1</w:t>
            </w:r>
          </w:p>
        </w:tc>
        <w:tc>
          <w:tcPr>
            <w:tcW w:w="1843" w:type="dxa"/>
          </w:tcPr>
          <w:p w14:paraId="580F51FA" w14:textId="77777777" w:rsidR="002A20C8" w:rsidRPr="00380911" w:rsidRDefault="002A20C8" w:rsidP="001F1477">
            <w:pPr>
              <w:pStyle w:val="Sansinterligne"/>
              <w:jc w:val="center"/>
            </w:pPr>
            <w:r>
              <w:t>0 (</w:t>
            </w:r>
            <w:r w:rsidRPr="00380911">
              <w:t>Normale</w:t>
            </w:r>
            <w:r>
              <w:t>)</w:t>
            </w:r>
          </w:p>
        </w:tc>
        <w:tc>
          <w:tcPr>
            <w:tcW w:w="2234" w:type="dxa"/>
          </w:tcPr>
          <w:p w14:paraId="5EC8D8B5" w14:textId="77777777" w:rsidR="002A20C8" w:rsidRPr="00380911" w:rsidRDefault="002A20C8" w:rsidP="001F1477">
            <w:pPr>
              <w:pStyle w:val="Sansinterligne"/>
              <w:jc w:val="center"/>
              <w:rPr>
                <w:b/>
                <w:bCs/>
              </w:rPr>
            </w:pPr>
            <w:r>
              <w:rPr>
                <w:b/>
                <w:bCs/>
              </w:rPr>
              <w:t>37,5% des PV max</w:t>
            </w:r>
          </w:p>
        </w:tc>
      </w:tr>
      <w:tr w:rsidR="002A20C8" w:rsidRPr="00380911" w14:paraId="728DFFAF" w14:textId="77777777" w:rsidTr="001F1477">
        <w:tc>
          <w:tcPr>
            <w:tcW w:w="2552" w:type="dxa"/>
          </w:tcPr>
          <w:p w14:paraId="44D98E18" w14:textId="77777777" w:rsidR="002A20C8" w:rsidRPr="00380911" w:rsidRDefault="002A20C8" w:rsidP="001F1477">
            <w:pPr>
              <w:jc w:val="center"/>
            </w:pPr>
            <w:r w:rsidRPr="00380911">
              <w:t xml:space="preserve">0.25 &lt; Affinité ≤ </w:t>
            </w:r>
            <w:r w:rsidRPr="00380911">
              <w:rPr>
                <w:b/>
                <w:bCs/>
                <w:color w:val="C00000"/>
              </w:rPr>
              <w:t>0.5</w:t>
            </w:r>
          </w:p>
        </w:tc>
        <w:tc>
          <w:tcPr>
            <w:tcW w:w="1843" w:type="dxa"/>
          </w:tcPr>
          <w:p w14:paraId="692D1119" w14:textId="77777777" w:rsidR="002A20C8" w:rsidRPr="00380911" w:rsidRDefault="002A20C8" w:rsidP="001F1477">
            <w:pPr>
              <w:pStyle w:val="Sansinterligne"/>
              <w:jc w:val="center"/>
            </w:pPr>
            <w:r>
              <w:t>-1 (</w:t>
            </w:r>
            <w:r w:rsidRPr="00380911">
              <w:t>Faible</w:t>
            </w:r>
            <w:r>
              <w:t>)</w:t>
            </w:r>
          </w:p>
        </w:tc>
        <w:tc>
          <w:tcPr>
            <w:tcW w:w="2234" w:type="dxa"/>
          </w:tcPr>
          <w:p w14:paraId="00F5D8E2" w14:textId="77777777" w:rsidR="002A20C8" w:rsidRPr="00380911" w:rsidRDefault="002A20C8" w:rsidP="001F1477">
            <w:pPr>
              <w:pStyle w:val="Sansinterligne"/>
              <w:jc w:val="center"/>
              <w:rPr>
                <w:b/>
                <w:bCs/>
                <w:color w:val="800000"/>
              </w:rPr>
            </w:pPr>
            <w:r>
              <w:rPr>
                <w:b/>
                <w:bCs/>
                <w:color w:val="800000"/>
              </w:rPr>
              <w:t>24% des PV max</w:t>
            </w:r>
          </w:p>
        </w:tc>
      </w:tr>
      <w:tr w:rsidR="002A20C8" w:rsidRPr="00380911" w14:paraId="141152FC" w14:textId="77777777" w:rsidTr="001F1477">
        <w:trPr>
          <w:trHeight w:val="70"/>
        </w:trPr>
        <w:tc>
          <w:tcPr>
            <w:tcW w:w="2552" w:type="dxa"/>
          </w:tcPr>
          <w:p w14:paraId="4C96D582" w14:textId="77777777" w:rsidR="002A20C8" w:rsidRPr="00380911" w:rsidRDefault="002A20C8" w:rsidP="001F1477">
            <w:pPr>
              <w:jc w:val="center"/>
            </w:pPr>
            <w:r w:rsidRPr="00380911">
              <w:t xml:space="preserve">0.125 &lt; Affinité ≤ </w:t>
            </w:r>
            <w:r w:rsidRPr="00380911">
              <w:rPr>
                <w:b/>
                <w:bCs/>
                <w:color w:val="C00000"/>
              </w:rPr>
              <w:t>0.25</w:t>
            </w:r>
          </w:p>
        </w:tc>
        <w:tc>
          <w:tcPr>
            <w:tcW w:w="1843" w:type="dxa"/>
          </w:tcPr>
          <w:p w14:paraId="5189C80C" w14:textId="77777777" w:rsidR="002A20C8" w:rsidRPr="00380911" w:rsidRDefault="002A20C8" w:rsidP="001F1477">
            <w:pPr>
              <w:pStyle w:val="Sansinterligne"/>
              <w:jc w:val="center"/>
            </w:pPr>
            <w:r>
              <w:t>-2 (</w:t>
            </w:r>
            <w:r w:rsidRPr="00380911">
              <w:t>Très faible</w:t>
            </w:r>
            <w:r>
              <w:t>)</w:t>
            </w:r>
          </w:p>
        </w:tc>
        <w:tc>
          <w:tcPr>
            <w:tcW w:w="2234" w:type="dxa"/>
          </w:tcPr>
          <w:p w14:paraId="2DCC5CD0" w14:textId="77777777" w:rsidR="002A20C8" w:rsidRPr="00380911" w:rsidRDefault="002A20C8" w:rsidP="001F1477">
            <w:pPr>
              <w:pStyle w:val="Sansinterligne"/>
              <w:jc w:val="center"/>
              <w:rPr>
                <w:b/>
                <w:bCs/>
              </w:rPr>
            </w:pPr>
            <w:r>
              <w:rPr>
                <w:b/>
                <w:bCs/>
                <w:color w:val="C00000"/>
              </w:rPr>
              <w:t>15% des PV max</w:t>
            </w:r>
          </w:p>
        </w:tc>
      </w:tr>
      <w:tr w:rsidR="002A20C8" w:rsidRPr="00380911" w14:paraId="0C7FA4D9" w14:textId="77777777" w:rsidTr="001F1477">
        <w:tc>
          <w:tcPr>
            <w:tcW w:w="2552" w:type="dxa"/>
          </w:tcPr>
          <w:p w14:paraId="77A94298" w14:textId="77777777" w:rsidR="002A20C8" w:rsidRPr="00380911" w:rsidRDefault="002A20C8" w:rsidP="001F1477">
            <w:pPr>
              <w:pStyle w:val="Sansinterligne"/>
              <w:jc w:val="center"/>
            </w:pPr>
            <w:r w:rsidRPr="00380911">
              <w:t xml:space="preserve">Affinité </w:t>
            </w:r>
            <w:r w:rsidRPr="00380911">
              <w:rPr>
                <w:b/>
                <w:bCs/>
                <w:color w:val="C00000"/>
              </w:rPr>
              <w:t>&lt; 0</w:t>
            </w:r>
            <w:r>
              <w:rPr>
                <w:b/>
                <w:bCs/>
                <w:color w:val="C00000"/>
              </w:rPr>
              <w:t>,125</w:t>
            </w:r>
          </w:p>
        </w:tc>
        <w:tc>
          <w:tcPr>
            <w:tcW w:w="1843" w:type="dxa"/>
          </w:tcPr>
          <w:p w14:paraId="336CB223" w14:textId="77777777" w:rsidR="002A20C8" w:rsidRPr="00380911" w:rsidRDefault="002A20C8" w:rsidP="001F1477">
            <w:pPr>
              <w:pStyle w:val="Sansinterligne"/>
              <w:jc w:val="center"/>
              <w:rPr>
                <w:b/>
                <w:bCs/>
              </w:rPr>
            </w:pPr>
            <w:r>
              <w:t>-3 (</w:t>
            </w:r>
            <w:r w:rsidRPr="00380911">
              <w:t>Nulle</w:t>
            </w:r>
            <w:r>
              <w:t>)</w:t>
            </w:r>
          </w:p>
        </w:tc>
        <w:tc>
          <w:tcPr>
            <w:tcW w:w="2234" w:type="dxa"/>
          </w:tcPr>
          <w:p w14:paraId="6BFAB85C" w14:textId="77777777" w:rsidR="002A20C8" w:rsidRPr="00380911" w:rsidRDefault="002A20C8" w:rsidP="001F1477">
            <w:pPr>
              <w:pStyle w:val="Sansinterligne"/>
              <w:jc w:val="center"/>
              <w:rPr>
                <w:b/>
                <w:bCs/>
                <w:color w:val="FF0000"/>
              </w:rPr>
            </w:pPr>
            <w:r w:rsidRPr="00380911">
              <w:rPr>
                <w:b/>
                <w:bCs/>
                <w:color w:val="FF0000"/>
              </w:rPr>
              <w:t>0</w:t>
            </w:r>
          </w:p>
        </w:tc>
      </w:tr>
    </w:tbl>
    <w:p w14:paraId="17E3E363" w14:textId="77777777" w:rsidR="002A20C8" w:rsidRDefault="002A20C8" w:rsidP="002A20C8">
      <w:pPr>
        <w:pStyle w:val="Standard"/>
        <w:jc w:val="both"/>
      </w:pPr>
    </w:p>
    <w:p w14:paraId="1C971C8B" w14:textId="77777777" w:rsidR="002A20C8" w:rsidRDefault="002A20C8" w:rsidP="002A20C8">
      <w:pPr>
        <w:pStyle w:val="Standard"/>
        <w:jc w:val="both"/>
      </w:pPr>
    </w:p>
    <w:p w14:paraId="6C2EB039" w14:textId="77777777" w:rsidR="002A20C8" w:rsidRDefault="002A20C8" w:rsidP="002A20C8">
      <w:pPr>
        <w:pStyle w:val="Standard"/>
        <w:jc w:val="both"/>
      </w:pPr>
    </w:p>
    <w:p w14:paraId="562B6F98" w14:textId="77777777" w:rsidR="002A20C8" w:rsidRDefault="002A20C8" w:rsidP="002A20C8">
      <w:pPr>
        <w:pStyle w:val="Standard"/>
        <w:jc w:val="both"/>
      </w:pPr>
    </w:p>
    <w:p w14:paraId="5B6501D8" w14:textId="77777777" w:rsidR="002A20C8" w:rsidRDefault="002A20C8" w:rsidP="002A20C8">
      <w:pPr>
        <w:pStyle w:val="Standard"/>
        <w:jc w:val="both"/>
      </w:pPr>
    </w:p>
    <w:p w14:paraId="4D049D53" w14:textId="77777777" w:rsidR="002A20C8" w:rsidRDefault="002A20C8" w:rsidP="002A20C8">
      <w:pPr>
        <w:pStyle w:val="Standard"/>
        <w:jc w:val="both"/>
      </w:pPr>
      <w:r>
        <w:lastRenderedPageBreak/>
        <w:t>Certaines situations atténuent voire immunisent aux dégâts d’éboulement :</w:t>
      </w:r>
    </w:p>
    <w:p w14:paraId="45145B89" w14:textId="77777777" w:rsidR="002A20C8" w:rsidRDefault="002A20C8" w:rsidP="002A20C8">
      <w:pPr>
        <w:pStyle w:val="Standard"/>
        <w:jc w:val="both"/>
      </w:pPr>
    </w:p>
    <w:tbl>
      <w:tblPr>
        <w:tblStyle w:val="Grilledutableau"/>
        <w:tblW w:w="0" w:type="auto"/>
        <w:jc w:val="center"/>
        <w:tblLook w:val="04A0" w:firstRow="1" w:lastRow="0" w:firstColumn="1" w:lastColumn="0" w:noHBand="0" w:noVBand="1"/>
      </w:tblPr>
      <w:tblGrid>
        <w:gridCol w:w="4106"/>
        <w:gridCol w:w="5522"/>
      </w:tblGrid>
      <w:tr w:rsidR="002A20C8" w14:paraId="57BF01AD" w14:textId="77777777" w:rsidTr="001F1477">
        <w:trPr>
          <w:jc w:val="center"/>
        </w:trPr>
        <w:tc>
          <w:tcPr>
            <w:tcW w:w="4106" w:type="dxa"/>
            <w:vAlign w:val="center"/>
          </w:tcPr>
          <w:p w14:paraId="39085D34" w14:textId="77777777" w:rsidR="002A20C8" w:rsidRPr="00951B60" w:rsidRDefault="002A20C8" w:rsidP="001F1477">
            <w:pPr>
              <w:pStyle w:val="Standard"/>
              <w:jc w:val="both"/>
              <w:rPr>
                <w:b/>
              </w:rPr>
            </w:pPr>
            <w:r w:rsidRPr="00951B60">
              <w:rPr>
                <w:b/>
              </w:rPr>
              <w:t>Situation</w:t>
            </w:r>
          </w:p>
        </w:tc>
        <w:tc>
          <w:tcPr>
            <w:tcW w:w="5522" w:type="dxa"/>
            <w:vAlign w:val="center"/>
          </w:tcPr>
          <w:p w14:paraId="10EC63D8" w14:textId="77777777" w:rsidR="002A20C8" w:rsidRPr="00951B60" w:rsidRDefault="002A20C8" w:rsidP="001F1477">
            <w:pPr>
              <w:pStyle w:val="Standard"/>
              <w:jc w:val="both"/>
              <w:rPr>
                <w:b/>
              </w:rPr>
            </w:pPr>
            <w:r w:rsidRPr="00951B60">
              <w:rPr>
                <w:b/>
              </w:rPr>
              <w:t xml:space="preserve">Impact sur les dégâts subis / </w:t>
            </w:r>
            <w:r w:rsidRPr="00951B60">
              <w:rPr>
                <w:b/>
                <w:i/>
                <w:iCs/>
              </w:rPr>
              <w:t>citation</w:t>
            </w:r>
          </w:p>
        </w:tc>
      </w:tr>
      <w:tr w:rsidR="002A20C8" w14:paraId="64325F79" w14:textId="77777777" w:rsidTr="001F1477">
        <w:trPr>
          <w:jc w:val="center"/>
        </w:trPr>
        <w:tc>
          <w:tcPr>
            <w:tcW w:w="4106" w:type="dxa"/>
            <w:vAlign w:val="center"/>
          </w:tcPr>
          <w:p w14:paraId="55B02A21" w14:textId="77777777" w:rsidR="002A20C8" w:rsidRDefault="002A20C8" w:rsidP="001F1477">
            <w:pPr>
              <w:pStyle w:val="Standard"/>
              <w:jc w:val="both"/>
            </w:pPr>
            <w:r>
              <w:t xml:space="preserve">Protection individuelle, Garde Large, Tatamigaeshi ou Ténacité active </w:t>
            </w:r>
          </w:p>
        </w:tc>
        <w:tc>
          <w:tcPr>
            <w:tcW w:w="5522" w:type="dxa"/>
            <w:vAlign w:val="center"/>
          </w:tcPr>
          <w:p w14:paraId="624D1D7C" w14:textId="77777777" w:rsidR="002A20C8" w:rsidRDefault="002A20C8" w:rsidP="001F1477">
            <w:pPr>
              <w:pStyle w:val="Standard"/>
              <w:jc w:val="both"/>
            </w:pPr>
            <w:r>
              <w:t>Immunité</w:t>
            </w:r>
          </w:p>
          <w:p w14:paraId="437114A9" w14:textId="77777777" w:rsidR="002A20C8" w:rsidRPr="00FB0F08" w:rsidRDefault="002A20C8" w:rsidP="001F1477">
            <w:pPr>
              <w:pStyle w:val="Standard"/>
              <w:jc w:val="both"/>
              <w:rPr>
                <w:i/>
                <w:iCs/>
                <w:color w:val="7030A0"/>
              </w:rPr>
            </w:pPr>
            <w:r w:rsidRPr="00FB0F08">
              <w:rPr>
                <w:i/>
                <w:iCs/>
                <w:color w:val="7030A0"/>
              </w:rPr>
              <w:t>[Pokémon] s</w:t>
            </w:r>
            <w:r>
              <w:rPr>
                <w:i/>
                <w:iCs/>
                <w:color w:val="7030A0"/>
              </w:rPr>
              <w:t>’</w:t>
            </w:r>
            <w:r w:rsidRPr="00FB0F08">
              <w:rPr>
                <w:i/>
                <w:iCs/>
                <w:color w:val="7030A0"/>
              </w:rPr>
              <w:t>est protégé de l</w:t>
            </w:r>
            <w:r>
              <w:rPr>
                <w:i/>
                <w:iCs/>
                <w:color w:val="7030A0"/>
              </w:rPr>
              <w:t>’</w:t>
            </w:r>
            <w:r w:rsidRPr="00FB0F08">
              <w:rPr>
                <w:i/>
                <w:iCs/>
                <w:color w:val="7030A0"/>
              </w:rPr>
              <w:t>éboulement !</w:t>
            </w:r>
          </w:p>
        </w:tc>
      </w:tr>
      <w:tr w:rsidR="002A20C8" w14:paraId="7BAA823A" w14:textId="77777777" w:rsidTr="001F1477">
        <w:trPr>
          <w:jc w:val="center"/>
        </w:trPr>
        <w:tc>
          <w:tcPr>
            <w:tcW w:w="4106" w:type="dxa"/>
            <w:vAlign w:val="center"/>
          </w:tcPr>
          <w:p w14:paraId="7B859B1E" w14:textId="77777777" w:rsidR="002A20C8" w:rsidRDefault="002A20C8" w:rsidP="001F1477">
            <w:pPr>
              <w:pStyle w:val="Standard"/>
              <w:jc w:val="both"/>
            </w:pPr>
            <w:r>
              <w:t>Semi-invulnérabilité</w:t>
            </w:r>
          </w:p>
        </w:tc>
        <w:tc>
          <w:tcPr>
            <w:tcW w:w="5522" w:type="dxa"/>
            <w:vAlign w:val="center"/>
          </w:tcPr>
          <w:p w14:paraId="4F9CB8E5" w14:textId="77777777" w:rsidR="002A20C8" w:rsidRDefault="002A20C8" w:rsidP="001F1477">
            <w:pPr>
              <w:pStyle w:val="Standard"/>
              <w:jc w:val="both"/>
            </w:pPr>
            <w:r>
              <w:t>Immunité</w:t>
            </w:r>
          </w:p>
          <w:p w14:paraId="4A6E11B7" w14:textId="77777777" w:rsidR="002A20C8" w:rsidRPr="00FB0F08" w:rsidRDefault="002A20C8" w:rsidP="001F1477">
            <w:pPr>
              <w:pStyle w:val="Standard"/>
              <w:jc w:val="both"/>
              <w:rPr>
                <w:i/>
                <w:iCs/>
                <w:color w:val="7030A0"/>
              </w:rPr>
            </w:pPr>
            <w:r w:rsidRPr="00FB0F08">
              <w:rPr>
                <w:i/>
                <w:iCs/>
                <w:color w:val="7030A0"/>
              </w:rPr>
              <w:t>[Pokémon] est hors de portée de l</w:t>
            </w:r>
            <w:r>
              <w:rPr>
                <w:i/>
                <w:iCs/>
                <w:color w:val="7030A0"/>
              </w:rPr>
              <w:t>’</w:t>
            </w:r>
            <w:r w:rsidRPr="00FB0F08">
              <w:rPr>
                <w:i/>
                <w:iCs/>
                <w:color w:val="7030A0"/>
              </w:rPr>
              <w:t>éboulement !</w:t>
            </w:r>
          </w:p>
        </w:tc>
      </w:tr>
      <w:tr w:rsidR="002A20C8" w14:paraId="037046F8" w14:textId="77777777" w:rsidTr="001F1477">
        <w:trPr>
          <w:jc w:val="center"/>
        </w:trPr>
        <w:tc>
          <w:tcPr>
            <w:tcW w:w="4106" w:type="dxa"/>
            <w:vAlign w:val="center"/>
          </w:tcPr>
          <w:p w14:paraId="5752E8B9" w14:textId="77777777" w:rsidR="002A20C8" w:rsidRDefault="002A20C8" w:rsidP="001F1477">
            <w:pPr>
              <w:pStyle w:val="Standard"/>
              <w:jc w:val="both"/>
            </w:pPr>
            <w:r>
              <w:t xml:space="preserve">Talents Garde Magik, Tête de Roc, Pare-Balles, Brise-Bélier, </w:t>
            </w:r>
            <w:r w:rsidRPr="00951B60">
              <w:t>Solide Roc</w:t>
            </w:r>
            <w:r>
              <w:t xml:space="preserve"> et </w:t>
            </w:r>
            <w:r w:rsidRPr="00A36215">
              <w:t>Prisme-Armure</w:t>
            </w:r>
          </w:p>
        </w:tc>
        <w:tc>
          <w:tcPr>
            <w:tcW w:w="5522" w:type="dxa"/>
            <w:vAlign w:val="center"/>
          </w:tcPr>
          <w:p w14:paraId="22B6F293" w14:textId="77777777" w:rsidR="002A20C8" w:rsidRDefault="002A20C8" w:rsidP="001F1477">
            <w:pPr>
              <w:pStyle w:val="Standard"/>
              <w:jc w:val="both"/>
            </w:pPr>
            <w:r>
              <w:t>Immunité</w:t>
            </w:r>
          </w:p>
          <w:p w14:paraId="5F84C46C" w14:textId="77777777" w:rsidR="002A20C8" w:rsidRDefault="002A20C8" w:rsidP="001F1477">
            <w:pPr>
              <w:pStyle w:val="Standard"/>
              <w:jc w:val="both"/>
            </w:pPr>
            <w:r w:rsidRPr="00FB0F08">
              <w:rPr>
                <w:i/>
                <w:iCs/>
                <w:color w:val="7030A0"/>
              </w:rPr>
              <w:t>[Talent] a protégé [Pokémon] de l</w:t>
            </w:r>
            <w:r>
              <w:rPr>
                <w:i/>
                <w:iCs/>
                <w:color w:val="7030A0"/>
              </w:rPr>
              <w:t>’</w:t>
            </w:r>
            <w:r w:rsidRPr="00FB0F08">
              <w:rPr>
                <w:i/>
                <w:iCs/>
                <w:color w:val="7030A0"/>
              </w:rPr>
              <w:t>éboulement !</w:t>
            </w:r>
          </w:p>
        </w:tc>
      </w:tr>
      <w:tr w:rsidR="002A20C8" w14:paraId="7657DCEA" w14:textId="77777777" w:rsidTr="001F1477">
        <w:trPr>
          <w:jc w:val="center"/>
        </w:trPr>
        <w:tc>
          <w:tcPr>
            <w:tcW w:w="4106" w:type="dxa"/>
            <w:vAlign w:val="center"/>
          </w:tcPr>
          <w:p w14:paraId="055F4282" w14:textId="77777777" w:rsidR="002A20C8" w:rsidRDefault="002A20C8" w:rsidP="001F1477">
            <w:pPr>
              <w:pStyle w:val="Standard"/>
              <w:jc w:val="both"/>
            </w:pPr>
            <w:r>
              <w:t>Voile Sacré</w:t>
            </w:r>
          </w:p>
        </w:tc>
        <w:tc>
          <w:tcPr>
            <w:tcW w:w="5522" w:type="dxa"/>
            <w:vAlign w:val="center"/>
          </w:tcPr>
          <w:p w14:paraId="3287215C" w14:textId="77777777" w:rsidR="002A20C8" w:rsidRDefault="002A20C8" w:rsidP="001F1477">
            <w:pPr>
              <w:pStyle w:val="Standard"/>
              <w:jc w:val="both"/>
            </w:pPr>
            <w:r>
              <w:t>Immunité</w:t>
            </w:r>
          </w:p>
          <w:p w14:paraId="05179FBE" w14:textId="77777777" w:rsidR="002A20C8" w:rsidRPr="00FB0F08" w:rsidRDefault="002A20C8" w:rsidP="001F1477">
            <w:pPr>
              <w:pStyle w:val="Standard"/>
              <w:jc w:val="both"/>
              <w:rPr>
                <w:i/>
                <w:iCs/>
                <w:color w:val="7030A0"/>
              </w:rPr>
            </w:pPr>
            <w:r>
              <w:rPr>
                <w:i/>
                <w:iCs/>
                <w:color w:val="7030A0"/>
              </w:rPr>
              <w:t>Le Voile Sacré</w:t>
            </w:r>
            <w:r w:rsidRPr="00FB0F08">
              <w:rPr>
                <w:i/>
                <w:iCs/>
                <w:color w:val="7030A0"/>
              </w:rPr>
              <w:t xml:space="preserve"> a protégé [Pokémon] de l</w:t>
            </w:r>
            <w:r>
              <w:rPr>
                <w:i/>
                <w:iCs/>
                <w:color w:val="7030A0"/>
              </w:rPr>
              <w:t>’</w:t>
            </w:r>
            <w:r w:rsidRPr="00FB0F08">
              <w:rPr>
                <w:i/>
                <w:iCs/>
                <w:color w:val="7030A0"/>
              </w:rPr>
              <w:t>éboulement !</w:t>
            </w:r>
          </w:p>
        </w:tc>
      </w:tr>
      <w:tr w:rsidR="002A20C8" w14:paraId="40378678" w14:textId="77777777" w:rsidTr="001F1477">
        <w:trPr>
          <w:jc w:val="center"/>
        </w:trPr>
        <w:tc>
          <w:tcPr>
            <w:tcW w:w="4106" w:type="dxa"/>
            <w:vAlign w:val="center"/>
          </w:tcPr>
          <w:p w14:paraId="23C2F33F" w14:textId="77777777" w:rsidR="002A20C8" w:rsidRDefault="002A20C8" w:rsidP="001F1477">
            <w:pPr>
              <w:pStyle w:val="Standard"/>
              <w:jc w:val="both"/>
            </w:pPr>
            <w:r>
              <w:t>Talent ou aura immunisant aux coups critiques (C</w:t>
            </w:r>
            <w:r w:rsidRPr="00951B60">
              <w:t>oque Armure</w:t>
            </w:r>
            <w:r>
              <w:t xml:space="preserve">, </w:t>
            </w:r>
            <w:r w:rsidRPr="00951B60">
              <w:t>Armurbaston</w:t>
            </w:r>
            <w:r>
              <w:t>, Vent du Nord ou Air Veinard)</w:t>
            </w:r>
          </w:p>
        </w:tc>
        <w:tc>
          <w:tcPr>
            <w:tcW w:w="5522" w:type="dxa"/>
            <w:vAlign w:val="center"/>
          </w:tcPr>
          <w:p w14:paraId="08FA83A5" w14:textId="77777777" w:rsidR="002A20C8" w:rsidRDefault="002A20C8" w:rsidP="001F1477">
            <w:pPr>
              <w:pStyle w:val="Standard"/>
              <w:jc w:val="both"/>
            </w:pPr>
            <w:r>
              <w:t>Affinité réduite d’un cran (engendrera une immunité si l’affinité était originellement très faible)</w:t>
            </w:r>
          </w:p>
          <w:p w14:paraId="0D98F68F" w14:textId="77777777" w:rsidR="002A20C8" w:rsidRDefault="002A20C8" w:rsidP="001F1477">
            <w:pPr>
              <w:pStyle w:val="Standard"/>
              <w:jc w:val="both"/>
            </w:pPr>
            <w:r>
              <w:t>(Pas de message)</w:t>
            </w:r>
          </w:p>
        </w:tc>
      </w:tr>
    </w:tbl>
    <w:p w14:paraId="2D2E7E1D" w14:textId="77777777" w:rsidR="002A20C8" w:rsidRDefault="002A20C8" w:rsidP="002A20C8">
      <w:pPr>
        <w:pStyle w:val="Standard"/>
        <w:jc w:val="both"/>
      </w:pPr>
    </w:p>
    <w:p w14:paraId="6BA8F42D" w14:textId="77777777" w:rsidR="002A20C8" w:rsidRDefault="002A20C8" w:rsidP="002A20C8">
      <w:pPr>
        <w:pStyle w:val="Standard"/>
        <w:jc w:val="both"/>
      </w:pPr>
      <w:r>
        <w:t xml:space="preserve">  Il n’y a pas de limite aux nombres d’éboulements.</w:t>
      </w:r>
    </w:p>
    <w:p w14:paraId="4BAC53CA" w14:textId="77777777" w:rsidR="002A20C8" w:rsidRDefault="002A20C8" w:rsidP="002A20C8">
      <w:pPr>
        <w:pStyle w:val="Standard"/>
        <w:jc w:val="both"/>
      </w:pPr>
      <w:r>
        <w:t xml:space="preserve">  La jauge de dégâts telluriques est remise à zéro à chaque fois qu’un éboulement a eu lieu ou si le terrain été modifié.</w:t>
      </w:r>
    </w:p>
    <w:p w14:paraId="2D174686" w14:textId="77777777" w:rsidR="002A20C8" w:rsidRDefault="002A20C8" w:rsidP="002A20C8">
      <w:pPr>
        <w:pStyle w:val="Standard"/>
        <w:jc w:val="both"/>
      </w:pPr>
    </w:p>
    <w:p w14:paraId="70F949DC" w14:textId="77777777" w:rsidR="002A20C8" w:rsidRDefault="002A20C8" w:rsidP="002A20C8">
      <w:pPr>
        <w:pStyle w:val="Standard"/>
        <w:jc w:val="both"/>
      </w:pPr>
    </w:p>
    <w:p w14:paraId="26936C31" w14:textId="77777777" w:rsidR="002A20C8" w:rsidRDefault="002A20C8" w:rsidP="002A20C8">
      <w:pPr>
        <w:pStyle w:val="Standard"/>
        <w:jc w:val="both"/>
      </w:pPr>
    </w:p>
    <w:p w14:paraId="00AA639B" w14:textId="77777777" w:rsidR="002A20C8" w:rsidRPr="00C11D01" w:rsidRDefault="002A20C8" w:rsidP="002A20C8">
      <w:pPr>
        <w:pStyle w:val="Titre2"/>
      </w:pPr>
      <w:bookmarkStart w:id="19" w:name="_Effets_détaillés_des"/>
      <w:bookmarkEnd w:id="19"/>
      <w:r w:rsidRPr="00C11D01">
        <w:t xml:space="preserve">  </w:t>
      </w:r>
      <w:r>
        <w:t>Effets détaillés des champs de bataille</w:t>
      </w:r>
    </w:p>
    <w:p w14:paraId="23BBCF95" w14:textId="77777777" w:rsidR="002A20C8" w:rsidRDefault="002A20C8" w:rsidP="002A20C8">
      <w:pPr>
        <w:pStyle w:val="Standard"/>
        <w:jc w:val="both"/>
      </w:pPr>
    </w:p>
    <w:p w14:paraId="7717494A" w14:textId="77777777" w:rsidR="002A20C8" w:rsidRDefault="002A20C8" w:rsidP="002A20C8">
      <w:pPr>
        <w:pStyle w:val="Standard"/>
        <w:jc w:val="both"/>
      </w:pPr>
    </w:p>
    <w:p w14:paraId="53639022" w14:textId="77777777" w:rsidR="002A20C8" w:rsidRPr="00430F2F" w:rsidRDefault="002A20C8" w:rsidP="002A20C8">
      <w:pPr>
        <w:pStyle w:val="Titre3"/>
      </w:pPr>
      <w:bookmarkStart w:id="20" w:name="_Neutre"/>
      <w:bookmarkEnd w:id="20"/>
      <w:r>
        <w:rPr>
          <w:noProof/>
        </w:rPr>
        <w:drawing>
          <wp:inline distT="0" distB="0" distL="0" distR="0" wp14:anchorId="7A77C9C8" wp14:editId="6085014E">
            <wp:extent cx="180975" cy="180975"/>
            <wp:effectExtent l="0" t="0" r="0" b="0"/>
            <wp:docPr id="268" name="Imag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w:t>
      </w:r>
      <w:r w:rsidRPr="00430F2F">
        <w:t>Neutre</w:t>
      </w:r>
    </w:p>
    <w:p w14:paraId="2D9D4E55" w14:textId="77777777" w:rsidR="002A20C8" w:rsidRDefault="002A20C8" w:rsidP="002A20C8">
      <w:pPr>
        <w:pStyle w:val="Standard"/>
        <w:jc w:val="both"/>
      </w:pPr>
    </w:p>
    <w:p w14:paraId="06D2CE87" w14:textId="77777777" w:rsidR="002A20C8" w:rsidRPr="00337A5F" w:rsidRDefault="002A20C8" w:rsidP="002A20C8">
      <w:pPr>
        <w:pStyle w:val="Standard"/>
        <w:jc w:val="both"/>
        <w:rPr>
          <w:i/>
          <w:iCs/>
          <w:color w:val="7030A0"/>
        </w:rPr>
      </w:pPr>
      <w:r>
        <w:rPr>
          <w:i/>
          <w:iCs/>
          <w:color w:val="7030A0"/>
        </w:rPr>
        <w:t xml:space="preserve">  </w:t>
      </w:r>
      <w:r w:rsidRPr="00E77B34">
        <w:rPr>
          <w:i/>
          <w:iCs/>
          <w:color w:val="7030A0"/>
        </w:rPr>
        <w:t>(Pas de message</w:t>
      </w:r>
      <w:r>
        <w:rPr>
          <w:i/>
          <w:iCs/>
          <w:color w:val="7030A0"/>
        </w:rPr>
        <w:t xml:space="preserve"> affiché au début du combat</w:t>
      </w:r>
      <w:r w:rsidRPr="00E77B34">
        <w:rPr>
          <w:i/>
          <w:iCs/>
          <w:color w:val="7030A0"/>
        </w:rPr>
        <w:t>)</w:t>
      </w:r>
    </w:p>
    <w:p w14:paraId="6049B4A2" w14:textId="77777777" w:rsidR="002A20C8" w:rsidRDefault="002A20C8" w:rsidP="002A20C8">
      <w:pPr>
        <w:pStyle w:val="Standard"/>
        <w:jc w:val="both"/>
      </w:pPr>
    </w:p>
    <w:p w14:paraId="06A38F69" w14:textId="77777777" w:rsidR="002A20C8" w:rsidRDefault="002A20C8" w:rsidP="002A20C8">
      <w:pPr>
        <w:pStyle w:val="Standard"/>
        <w:jc w:val="both"/>
      </w:pPr>
      <w:r>
        <w:t xml:space="preserve">  Il s’agit du terrain par défaut. Dès que le héros est dans une zone qui n’est ni un intérieur, ni tagué comme un terrain spécial, c’est ce champ de bataille qui sera appliqué. C’est typiquement le cas de la plupart des zones de hautes herbes et des places du village.</w:t>
      </w:r>
    </w:p>
    <w:p w14:paraId="4BC1597B" w14:textId="77777777" w:rsidR="002A20C8" w:rsidRDefault="002A20C8" w:rsidP="002A20C8">
      <w:pPr>
        <w:pStyle w:val="Standard"/>
        <w:jc w:val="both"/>
      </w:pPr>
    </w:p>
    <w:p w14:paraId="53928F36" w14:textId="77777777" w:rsidR="002A20C8" w:rsidRDefault="002A20C8" w:rsidP="002A20C8">
      <w:pPr>
        <w:pStyle w:val="Standard"/>
        <w:jc w:val="both"/>
      </w:pPr>
      <w:r>
        <w:t xml:space="preserve">  Comme son nom l’indique, ce terrain – ainsi que ses équivalents – n’ont aucune influence sur les capacités ou les aptitudes des Pokémons. Il est neutre.</w:t>
      </w:r>
    </w:p>
    <w:p w14:paraId="388CE80E" w14:textId="77777777" w:rsidR="002A20C8" w:rsidRDefault="002A20C8" w:rsidP="002A20C8">
      <w:pPr>
        <w:pStyle w:val="Standard"/>
        <w:jc w:val="both"/>
      </w:pPr>
    </w:p>
    <w:p w14:paraId="10AF27F9" w14:textId="77777777" w:rsidR="002A20C8" w:rsidRDefault="002A20C8" w:rsidP="002A20C8">
      <w:pPr>
        <w:pStyle w:val="Standard"/>
        <w:jc w:val="both"/>
      </w:pPr>
    </w:p>
    <w:p w14:paraId="2A9D287E" w14:textId="77777777" w:rsidR="002A20C8" w:rsidRPr="00430F2F" w:rsidRDefault="002A20C8" w:rsidP="002A20C8">
      <w:pPr>
        <w:pStyle w:val="Titre3"/>
      </w:pPr>
      <w:bookmarkStart w:id="21" w:name="_Lieu_maudit_(variation"/>
      <w:bookmarkEnd w:id="21"/>
      <w:r>
        <w:rPr>
          <w:noProof/>
        </w:rPr>
        <w:drawing>
          <wp:inline distT="0" distB="0" distL="0" distR="0" wp14:anchorId="698FECB8" wp14:editId="51793173">
            <wp:extent cx="180975" cy="180975"/>
            <wp:effectExtent l="0" t="0" r="9525" b="9525"/>
            <wp:docPr id="105" name="Imag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Lieu maudit (variation de terrain)</w:t>
      </w:r>
    </w:p>
    <w:p w14:paraId="6A27239E" w14:textId="77777777" w:rsidR="002A20C8" w:rsidRDefault="002A20C8" w:rsidP="002A20C8">
      <w:pPr>
        <w:pStyle w:val="Standard"/>
        <w:jc w:val="both"/>
      </w:pPr>
    </w:p>
    <w:p w14:paraId="7A8E46ED" w14:textId="77777777" w:rsidR="002A20C8" w:rsidRPr="00B8704B" w:rsidRDefault="002A20C8" w:rsidP="002A20C8">
      <w:pPr>
        <w:pStyle w:val="Standard"/>
        <w:jc w:val="both"/>
        <w:rPr>
          <w:color w:val="7030A0"/>
        </w:rPr>
      </w:pPr>
      <w:r>
        <w:rPr>
          <w:i/>
          <w:iCs/>
          <w:color w:val="7030A0"/>
        </w:rPr>
        <w:t xml:space="preserve">  </w:t>
      </w:r>
      <w:r w:rsidRPr="00B8704B">
        <w:rPr>
          <w:i/>
          <w:iCs/>
          <w:color w:val="7030A0"/>
        </w:rPr>
        <w:t>De sombres énergies émanent de ce lieu maudit…</w:t>
      </w:r>
    </w:p>
    <w:p w14:paraId="3F43ECD5" w14:textId="77777777" w:rsidR="002A20C8" w:rsidRDefault="002A20C8" w:rsidP="002A20C8">
      <w:pPr>
        <w:pStyle w:val="Standard"/>
        <w:jc w:val="both"/>
      </w:pPr>
    </w:p>
    <w:p w14:paraId="2BE16F3D" w14:textId="77777777" w:rsidR="002A20C8" w:rsidRDefault="002A20C8" w:rsidP="002A20C8">
      <w:pPr>
        <w:pStyle w:val="Standard"/>
        <w:jc w:val="both"/>
      </w:pPr>
      <w:r>
        <w:t xml:space="preserve">  Un lieu maudit désigne une zone dépourvue d’Énergie de la Nature. Cela correspond aux temples ou sanctuaires dédiés aux divinités maléfiques (Giratina, Darkrai et Yveltal), aux cimetières, et à des lieux souillés par des énergies malveillantes. L’entrée dans une telle zone est signalée en map par une bordure noire apparaissant sur les bords de l’écran.</w:t>
      </w:r>
    </w:p>
    <w:p w14:paraId="0275320F" w14:textId="77777777" w:rsidR="002A20C8" w:rsidRDefault="002A20C8" w:rsidP="002A20C8">
      <w:pPr>
        <w:pStyle w:val="Standard"/>
        <w:jc w:val="both"/>
      </w:pPr>
    </w:p>
    <w:p w14:paraId="650E1415" w14:textId="77777777" w:rsidR="002A20C8" w:rsidRPr="00294663" w:rsidRDefault="002A20C8" w:rsidP="002A20C8">
      <w:pPr>
        <w:pStyle w:val="Standard"/>
        <w:rPr>
          <w:color w:val="000000"/>
        </w:rPr>
      </w:pPr>
      <w:r>
        <w:t xml:space="preserve">  Comme il s’agit d’une variation, ses effets se cumuleront avec le terrain de base. Ainsi, un marécage situé dans une zone à bas taux vibratoire générera un « </w:t>
      </w:r>
      <w:r>
        <w:rPr>
          <w:color w:val="000000"/>
        </w:rPr>
        <w:t>Marécage fétide</w:t>
      </w:r>
      <w:r>
        <w:t> », combinant les effets de ce terrain et du marécage.</w:t>
      </w:r>
    </w:p>
    <w:p w14:paraId="68255108" w14:textId="77777777" w:rsidR="002A20C8" w:rsidRDefault="002A20C8" w:rsidP="002A20C8">
      <w:pPr>
        <w:pStyle w:val="Standard"/>
        <w:jc w:val="both"/>
      </w:pPr>
      <w:r>
        <w:t xml:space="preserve">  La seule chose qui peut annuler les influences d’un</w:t>
      </w:r>
      <w:r w:rsidRPr="00976A13">
        <w:t xml:space="preserve"> </w:t>
      </w:r>
      <w:r>
        <w:t xml:space="preserve">lieu maudit et si Zygarde est présent : son talent </w:t>
      </w:r>
      <w:r w:rsidRPr="00D67A89">
        <w:t>Équilibre</w:t>
      </w:r>
      <w:r>
        <w:t xml:space="preserve"> Vibratoire rétablira un taux vibratoire neutre tant qu’il reste sur le front.</w:t>
      </w:r>
    </w:p>
    <w:p w14:paraId="7AA283DB" w14:textId="77777777" w:rsidR="002A20C8" w:rsidRDefault="002A20C8" w:rsidP="002A20C8">
      <w:pPr>
        <w:pStyle w:val="Standard"/>
        <w:jc w:val="both"/>
      </w:pPr>
      <w:r>
        <w:lastRenderedPageBreak/>
        <w:t xml:space="preserve">  Il existe une variante plus puissante et inaltérable du lieu maudit : le Monde Distorsion.</w:t>
      </w:r>
    </w:p>
    <w:p w14:paraId="47A97499" w14:textId="77777777" w:rsidR="002A20C8" w:rsidRDefault="002A20C8" w:rsidP="002A20C8">
      <w:pPr>
        <w:pStyle w:val="Standard"/>
        <w:jc w:val="both"/>
      </w:pPr>
    </w:p>
    <w:p w14:paraId="4AEAFE27" w14:textId="77777777" w:rsidR="002A20C8" w:rsidRPr="00337A5F" w:rsidRDefault="002A20C8" w:rsidP="002A20C8">
      <w:pPr>
        <w:jc w:val="both"/>
        <w:rPr>
          <w:b/>
          <w:bCs/>
        </w:rPr>
      </w:pPr>
      <w:r w:rsidRPr="00337A5F">
        <w:rPr>
          <w:b/>
          <w:bCs/>
          <w:u w:val="single"/>
        </w:rPr>
        <w:t>Effets du terrain</w:t>
      </w:r>
      <w:r w:rsidRPr="00337A5F">
        <w:rPr>
          <w:b/>
          <w:bCs/>
        </w:rPr>
        <w:t> :</w:t>
      </w:r>
    </w:p>
    <w:p w14:paraId="3424FF93" w14:textId="77777777" w:rsidR="002A20C8" w:rsidRDefault="002A20C8" w:rsidP="002A20C8">
      <w:pPr>
        <w:pStyle w:val="Standard"/>
        <w:jc w:val="both"/>
      </w:pPr>
    </w:p>
    <w:tbl>
      <w:tblPr>
        <w:tblStyle w:val="Grilledutableau"/>
        <w:tblW w:w="9639" w:type="dxa"/>
        <w:jc w:val="center"/>
        <w:tblLook w:val="04A0" w:firstRow="1" w:lastRow="0" w:firstColumn="1" w:lastColumn="0" w:noHBand="0" w:noVBand="1"/>
      </w:tblPr>
      <w:tblGrid>
        <w:gridCol w:w="2114"/>
        <w:gridCol w:w="1005"/>
        <w:gridCol w:w="1276"/>
        <w:gridCol w:w="5244"/>
      </w:tblGrid>
      <w:tr w:rsidR="002A20C8" w:rsidRPr="00901091" w14:paraId="6D6B6C67" w14:textId="77777777" w:rsidTr="001F1477">
        <w:trPr>
          <w:trHeight w:val="276"/>
          <w:jc w:val="center"/>
        </w:trPr>
        <w:tc>
          <w:tcPr>
            <w:tcW w:w="2114" w:type="dxa"/>
            <w:tcMar>
              <w:top w:w="28" w:type="dxa"/>
              <w:left w:w="57" w:type="dxa"/>
              <w:bottom w:w="28" w:type="dxa"/>
              <w:right w:w="57" w:type="dxa"/>
            </w:tcMar>
            <w:vAlign w:val="center"/>
          </w:tcPr>
          <w:p w14:paraId="0A6D8957" w14:textId="77777777" w:rsidR="002A20C8" w:rsidRPr="00901091" w:rsidRDefault="002A20C8" w:rsidP="001F1477">
            <w:pPr>
              <w:pStyle w:val="Standard"/>
              <w:jc w:val="center"/>
              <w:rPr>
                <w:b/>
                <w:bCs/>
                <w:color w:val="000000"/>
              </w:rPr>
            </w:pPr>
            <w:r w:rsidRPr="00901091">
              <w:rPr>
                <w:b/>
                <w:bCs/>
                <w:color w:val="000000"/>
              </w:rPr>
              <w:t>Type ou capacité influée</w:t>
            </w:r>
          </w:p>
        </w:tc>
        <w:tc>
          <w:tcPr>
            <w:tcW w:w="1005" w:type="dxa"/>
            <w:tcMar>
              <w:top w:w="28" w:type="dxa"/>
              <w:left w:w="57" w:type="dxa"/>
              <w:bottom w:w="28" w:type="dxa"/>
              <w:right w:w="57" w:type="dxa"/>
            </w:tcMar>
            <w:vAlign w:val="center"/>
          </w:tcPr>
          <w:p w14:paraId="273A8767" w14:textId="77777777" w:rsidR="002A20C8" w:rsidRPr="00901091" w:rsidRDefault="002A20C8" w:rsidP="001F1477">
            <w:pPr>
              <w:pStyle w:val="Standard"/>
              <w:jc w:val="center"/>
              <w:rPr>
                <w:b/>
                <w:bCs/>
                <w:color w:val="000000"/>
              </w:rPr>
            </w:pPr>
            <w:r w:rsidRPr="00901091">
              <w:rPr>
                <w:b/>
                <w:bCs/>
                <w:color w:val="000000"/>
              </w:rPr>
              <w:t>Facteur de puiss.</w:t>
            </w:r>
          </w:p>
        </w:tc>
        <w:tc>
          <w:tcPr>
            <w:tcW w:w="1276" w:type="dxa"/>
            <w:tcMar>
              <w:top w:w="28" w:type="dxa"/>
              <w:left w:w="57" w:type="dxa"/>
              <w:bottom w:w="28" w:type="dxa"/>
              <w:right w:w="57" w:type="dxa"/>
            </w:tcMar>
            <w:vAlign w:val="center"/>
          </w:tcPr>
          <w:p w14:paraId="0B69481F" w14:textId="77777777" w:rsidR="002A20C8" w:rsidRPr="00901091" w:rsidRDefault="002A20C8" w:rsidP="001F1477">
            <w:pPr>
              <w:pStyle w:val="Standard"/>
              <w:jc w:val="center"/>
              <w:rPr>
                <w:b/>
                <w:bCs/>
                <w:color w:val="000000"/>
              </w:rPr>
            </w:pPr>
            <w:r w:rsidRPr="00901091">
              <w:rPr>
                <w:b/>
                <w:bCs/>
                <w:color w:val="000000"/>
              </w:rPr>
              <w:t>Coût en éner</w:t>
            </w:r>
            <w:r>
              <w:rPr>
                <w:b/>
                <w:bCs/>
                <w:color w:val="000000"/>
              </w:rPr>
              <w:t>g</w:t>
            </w:r>
            <w:r w:rsidRPr="00901091">
              <w:rPr>
                <w:b/>
                <w:bCs/>
                <w:color w:val="000000"/>
              </w:rPr>
              <w:t>ie</w:t>
            </w:r>
          </w:p>
        </w:tc>
        <w:tc>
          <w:tcPr>
            <w:tcW w:w="5244" w:type="dxa"/>
            <w:tcMar>
              <w:top w:w="28" w:type="dxa"/>
              <w:left w:w="57" w:type="dxa"/>
              <w:bottom w:w="28" w:type="dxa"/>
              <w:right w:w="57" w:type="dxa"/>
            </w:tcMar>
            <w:vAlign w:val="center"/>
          </w:tcPr>
          <w:p w14:paraId="61008E99" w14:textId="77777777" w:rsidR="002A20C8" w:rsidRPr="00901091" w:rsidRDefault="002A20C8" w:rsidP="001F1477">
            <w:pPr>
              <w:pStyle w:val="Standard"/>
              <w:jc w:val="center"/>
              <w:rPr>
                <w:b/>
                <w:bCs/>
                <w:color w:val="000000"/>
              </w:rPr>
            </w:pPr>
            <w:r w:rsidRPr="00901091">
              <w:rPr>
                <w:b/>
                <w:bCs/>
                <w:color w:val="000000"/>
              </w:rPr>
              <w:t>Phrase affichée</w:t>
            </w:r>
          </w:p>
        </w:tc>
      </w:tr>
      <w:tr w:rsidR="002A20C8" w14:paraId="7537B23C" w14:textId="77777777" w:rsidTr="001F1477">
        <w:trPr>
          <w:trHeight w:val="276"/>
          <w:jc w:val="center"/>
        </w:trPr>
        <w:tc>
          <w:tcPr>
            <w:tcW w:w="2114" w:type="dxa"/>
            <w:tcMar>
              <w:top w:w="28" w:type="dxa"/>
              <w:left w:w="57" w:type="dxa"/>
              <w:bottom w:w="28" w:type="dxa"/>
              <w:right w:w="57" w:type="dxa"/>
            </w:tcMar>
            <w:vAlign w:val="center"/>
          </w:tcPr>
          <w:p w14:paraId="4D2AB00A" w14:textId="77777777" w:rsidR="002A20C8" w:rsidRDefault="002A20C8" w:rsidP="001F1477">
            <w:pPr>
              <w:pStyle w:val="Standard"/>
              <w:jc w:val="center"/>
              <w:rPr>
                <w:color w:val="000000"/>
              </w:rPr>
            </w:pPr>
            <w:r>
              <w:rPr>
                <w:noProof/>
              </w:rPr>
              <w:drawing>
                <wp:inline distT="0" distB="0" distL="0" distR="0" wp14:anchorId="316AE41E" wp14:editId="6CBE167B">
                  <wp:extent cx="180975" cy="180975"/>
                  <wp:effectExtent l="0" t="0" r="9525" b="9525"/>
                  <wp:docPr id="324" name="Imag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drawing>
                <wp:inline distT="0" distB="0" distL="0" distR="0" wp14:anchorId="537166BE" wp14:editId="407F5CD1">
                  <wp:extent cx="180975" cy="180975"/>
                  <wp:effectExtent l="0" t="0" r="9525" b="9525"/>
                  <wp:docPr id="325" name="Imag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drawing>
                <wp:inline distT="0" distB="0" distL="0" distR="0" wp14:anchorId="711896F0" wp14:editId="57636D4C">
                  <wp:extent cx="180975" cy="180975"/>
                  <wp:effectExtent l="0" t="0" r="9525" b="9525"/>
                  <wp:docPr id="326" name="Imag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p w14:paraId="79B05CF3" w14:textId="77777777" w:rsidR="002A20C8" w:rsidRDefault="002A20C8" w:rsidP="001F1477">
            <w:pPr>
              <w:pStyle w:val="Standard"/>
              <w:jc w:val="center"/>
              <w:rPr>
                <w:color w:val="000000"/>
              </w:rPr>
            </w:pPr>
            <w:r>
              <w:rPr>
                <w:color w:val="000000"/>
              </w:rPr>
              <w:t>Attaques de colère*</w:t>
            </w:r>
          </w:p>
          <w:p w14:paraId="7DEAD700" w14:textId="77777777" w:rsidR="002A20C8" w:rsidRDefault="002A20C8" w:rsidP="001F1477">
            <w:pPr>
              <w:pStyle w:val="Standard"/>
              <w:jc w:val="center"/>
              <w:rPr>
                <w:color w:val="000000"/>
              </w:rPr>
            </w:pPr>
            <w:r>
              <w:rPr>
                <w:noProof/>
              </w:rPr>
              <w:drawing>
                <wp:inline distT="0" distB="0" distL="0" distR="0" wp14:anchorId="1C64DD0B" wp14:editId="6480C011">
                  <wp:extent cx="180975" cy="180975"/>
                  <wp:effectExtent l="0" t="0" r="9525" b="9525"/>
                  <wp:docPr id="327" name="Imag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35471D9A" w14:textId="77777777" w:rsidR="002A20C8" w:rsidRDefault="002A20C8" w:rsidP="001F1477">
            <w:pPr>
              <w:pStyle w:val="Standard"/>
              <w:jc w:val="center"/>
              <w:rPr>
                <w:color w:val="000000"/>
              </w:rPr>
            </w:pPr>
            <w:r>
              <w:rPr>
                <w:color w:val="000000"/>
              </w:rPr>
              <w:t>+30%</w:t>
            </w:r>
          </w:p>
          <w:p w14:paraId="04476781" w14:textId="77777777" w:rsidR="002A20C8" w:rsidRDefault="002A20C8" w:rsidP="001F1477">
            <w:pPr>
              <w:pStyle w:val="Standard"/>
              <w:jc w:val="center"/>
              <w:rPr>
                <w:color w:val="000000"/>
              </w:rPr>
            </w:pPr>
            <w:r>
              <w:rPr>
                <w:color w:val="000000"/>
              </w:rPr>
              <w:t>+20%</w:t>
            </w:r>
          </w:p>
          <w:p w14:paraId="425A6913" w14:textId="77777777" w:rsidR="002A20C8" w:rsidRDefault="002A20C8" w:rsidP="001F1477">
            <w:pPr>
              <w:pStyle w:val="Standard"/>
              <w:jc w:val="center"/>
              <w:rPr>
                <w:color w:val="000000"/>
              </w:rPr>
            </w:pPr>
            <w:r>
              <w:rPr>
                <w:color w:val="000000"/>
              </w:rPr>
              <w:t>+20%</w:t>
            </w:r>
          </w:p>
        </w:tc>
        <w:tc>
          <w:tcPr>
            <w:tcW w:w="1276" w:type="dxa"/>
            <w:tcMar>
              <w:top w:w="28" w:type="dxa"/>
              <w:left w:w="57" w:type="dxa"/>
              <w:bottom w:w="28" w:type="dxa"/>
              <w:right w:w="57" w:type="dxa"/>
            </w:tcMar>
            <w:vAlign w:val="center"/>
          </w:tcPr>
          <w:p w14:paraId="217DD3FF" w14:textId="77777777" w:rsidR="002A20C8" w:rsidRDefault="002A20C8" w:rsidP="001F1477">
            <w:pPr>
              <w:pStyle w:val="Standard"/>
              <w:jc w:val="center"/>
              <w:rPr>
                <w:color w:val="000000"/>
              </w:rPr>
            </w:pPr>
            <w:r>
              <w:rPr>
                <w:color w:val="000000"/>
              </w:rPr>
              <w:t>-30%</w:t>
            </w:r>
          </w:p>
          <w:p w14:paraId="733AAC29" w14:textId="77777777" w:rsidR="002A20C8" w:rsidRDefault="002A20C8" w:rsidP="001F1477">
            <w:pPr>
              <w:pStyle w:val="Standard"/>
              <w:jc w:val="center"/>
              <w:rPr>
                <w:color w:val="000000"/>
              </w:rPr>
            </w:pPr>
            <w:r>
              <w:rPr>
                <w:color w:val="000000"/>
              </w:rPr>
              <w:t>(Varie)</w:t>
            </w:r>
          </w:p>
          <w:p w14:paraId="2CEB8886" w14:textId="77777777" w:rsidR="002A20C8" w:rsidRDefault="002A20C8" w:rsidP="001F1477">
            <w:pPr>
              <w:pStyle w:val="Standard"/>
              <w:jc w:val="center"/>
              <w:rPr>
                <w:color w:val="000000"/>
              </w:rPr>
            </w:pPr>
            <w:r>
              <w:rPr>
                <w:color w:val="000000"/>
              </w:rPr>
              <w:t>-15%</w:t>
            </w:r>
          </w:p>
        </w:tc>
        <w:tc>
          <w:tcPr>
            <w:tcW w:w="5244" w:type="dxa"/>
            <w:tcMar>
              <w:top w:w="28" w:type="dxa"/>
              <w:left w:w="57" w:type="dxa"/>
              <w:bottom w:w="28" w:type="dxa"/>
              <w:right w:w="57" w:type="dxa"/>
            </w:tcMar>
            <w:vAlign w:val="center"/>
          </w:tcPr>
          <w:p w14:paraId="62E1383F" w14:textId="77777777" w:rsidR="002A20C8" w:rsidRPr="009641AA" w:rsidRDefault="002A20C8" w:rsidP="001F1477">
            <w:pPr>
              <w:pStyle w:val="Standard"/>
              <w:rPr>
                <w:i/>
                <w:iCs/>
                <w:color w:val="7030A0"/>
              </w:rPr>
            </w:pPr>
            <w:r w:rsidRPr="00CB32A4">
              <w:rPr>
                <w:i/>
                <w:iCs/>
                <w:color w:val="7030A0"/>
              </w:rPr>
              <w:t>Le faible taux vibratoire intensifie cette attaque malveillante !</w:t>
            </w:r>
          </w:p>
        </w:tc>
      </w:tr>
      <w:tr w:rsidR="002A20C8" w14:paraId="0E0D06EE" w14:textId="77777777" w:rsidTr="001F1477">
        <w:trPr>
          <w:trHeight w:val="276"/>
          <w:jc w:val="center"/>
        </w:trPr>
        <w:tc>
          <w:tcPr>
            <w:tcW w:w="2114" w:type="dxa"/>
            <w:tcMar>
              <w:top w:w="28" w:type="dxa"/>
              <w:left w:w="57" w:type="dxa"/>
              <w:bottom w:w="28" w:type="dxa"/>
              <w:right w:w="57" w:type="dxa"/>
            </w:tcMar>
            <w:vAlign w:val="center"/>
          </w:tcPr>
          <w:p w14:paraId="74BD9078" w14:textId="77777777" w:rsidR="002A20C8" w:rsidRPr="00CB32A4" w:rsidRDefault="002A20C8" w:rsidP="001F1477">
            <w:pPr>
              <w:pStyle w:val="Standard"/>
              <w:jc w:val="center"/>
              <w:rPr>
                <w:noProof/>
              </w:rPr>
            </w:pPr>
            <w:r>
              <w:rPr>
                <w:noProof/>
              </w:rPr>
              <w:t xml:space="preserve"> </w:t>
            </w:r>
            <w:r>
              <w:rPr>
                <w:noProof/>
              </w:rPr>
              <w:drawing>
                <wp:inline distT="0" distB="0" distL="0" distR="0" wp14:anchorId="3A553A8C" wp14:editId="72B3D5B0">
                  <wp:extent cx="180975" cy="180975"/>
                  <wp:effectExtent l="0" t="0" r="9525" b="9525"/>
                  <wp:docPr id="339" name="Imag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275C425B" w14:textId="77777777" w:rsidR="002A20C8" w:rsidRDefault="002A20C8" w:rsidP="001F1477">
            <w:pPr>
              <w:pStyle w:val="Standard"/>
              <w:jc w:val="center"/>
              <w:rPr>
                <w:color w:val="000000"/>
              </w:rPr>
            </w:pPr>
            <w:r>
              <w:rPr>
                <w:color w:val="000000"/>
              </w:rPr>
              <w:t>-40%</w:t>
            </w:r>
          </w:p>
        </w:tc>
        <w:tc>
          <w:tcPr>
            <w:tcW w:w="1276" w:type="dxa"/>
            <w:tcMar>
              <w:top w:w="28" w:type="dxa"/>
              <w:left w:w="57" w:type="dxa"/>
              <w:bottom w:w="28" w:type="dxa"/>
              <w:right w:w="57" w:type="dxa"/>
            </w:tcMar>
            <w:vAlign w:val="center"/>
          </w:tcPr>
          <w:p w14:paraId="196A7327" w14:textId="77777777" w:rsidR="002A20C8" w:rsidRDefault="002A20C8" w:rsidP="001F1477">
            <w:pPr>
              <w:pStyle w:val="Standard"/>
              <w:jc w:val="center"/>
              <w:rPr>
                <w:color w:val="000000"/>
              </w:rPr>
            </w:pPr>
            <w:r>
              <w:rPr>
                <w:color w:val="000000"/>
              </w:rPr>
              <w:t>+50%</w:t>
            </w:r>
          </w:p>
        </w:tc>
        <w:tc>
          <w:tcPr>
            <w:tcW w:w="5244" w:type="dxa"/>
            <w:tcMar>
              <w:top w:w="28" w:type="dxa"/>
              <w:left w:w="57" w:type="dxa"/>
              <w:bottom w:w="28" w:type="dxa"/>
              <w:right w:w="57" w:type="dxa"/>
            </w:tcMar>
            <w:vAlign w:val="center"/>
          </w:tcPr>
          <w:p w14:paraId="23D06DB2" w14:textId="77777777" w:rsidR="002A20C8" w:rsidRPr="009641AA" w:rsidRDefault="002A20C8" w:rsidP="001F1477">
            <w:pPr>
              <w:pStyle w:val="Standard"/>
              <w:rPr>
                <w:i/>
                <w:iCs/>
                <w:color w:val="7030A0"/>
              </w:rPr>
            </w:pPr>
            <w:r w:rsidRPr="00CB32A4">
              <w:rPr>
                <w:i/>
                <w:iCs/>
                <w:color w:val="7030A0"/>
              </w:rPr>
              <w:t>Les énergies maléfiques de ce lieu désacralisent l</w:t>
            </w:r>
            <w:r>
              <w:rPr>
                <w:i/>
                <w:iCs/>
                <w:color w:val="7030A0"/>
              </w:rPr>
              <w:t>’</w:t>
            </w:r>
            <w:r w:rsidRPr="00CB32A4">
              <w:rPr>
                <w:i/>
                <w:iCs/>
                <w:color w:val="7030A0"/>
              </w:rPr>
              <w:t>attaque !</w:t>
            </w:r>
          </w:p>
        </w:tc>
      </w:tr>
      <w:tr w:rsidR="002A20C8" w14:paraId="2C22B92F" w14:textId="77777777" w:rsidTr="001F1477">
        <w:trPr>
          <w:trHeight w:val="276"/>
          <w:jc w:val="center"/>
        </w:trPr>
        <w:tc>
          <w:tcPr>
            <w:tcW w:w="2114" w:type="dxa"/>
            <w:tcMar>
              <w:top w:w="28" w:type="dxa"/>
              <w:left w:w="57" w:type="dxa"/>
              <w:bottom w:w="28" w:type="dxa"/>
              <w:right w:w="57" w:type="dxa"/>
            </w:tcMar>
            <w:vAlign w:val="center"/>
          </w:tcPr>
          <w:p w14:paraId="24CF93F5" w14:textId="77777777" w:rsidR="002A20C8" w:rsidRDefault="002A20C8" w:rsidP="001F1477">
            <w:pPr>
              <w:pStyle w:val="Standard"/>
              <w:jc w:val="center"/>
              <w:rPr>
                <w:color w:val="000000"/>
              </w:rPr>
            </w:pPr>
            <w:r>
              <w:rPr>
                <w:noProof/>
              </w:rPr>
              <w:drawing>
                <wp:inline distT="0" distB="0" distL="0" distR="0" wp14:anchorId="7819B00E" wp14:editId="0C83F151">
                  <wp:extent cx="180975" cy="180975"/>
                  <wp:effectExtent l="0" t="0" r="9525" b="9525"/>
                  <wp:docPr id="341" name="Imag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p w14:paraId="4A6BDA05" w14:textId="77777777" w:rsidR="002A20C8" w:rsidRPr="00465014" w:rsidRDefault="002A20C8" w:rsidP="001F1477">
            <w:pPr>
              <w:pStyle w:val="Standard"/>
              <w:jc w:val="center"/>
              <w:rPr>
                <w:color w:val="000000"/>
              </w:rPr>
            </w:pPr>
            <w:r>
              <w:rPr>
                <w:color w:val="000000"/>
              </w:rPr>
              <w:t>Rayon Lune</w:t>
            </w:r>
          </w:p>
        </w:tc>
        <w:tc>
          <w:tcPr>
            <w:tcW w:w="1005" w:type="dxa"/>
            <w:tcMar>
              <w:top w:w="28" w:type="dxa"/>
              <w:left w:w="57" w:type="dxa"/>
              <w:bottom w:w="28" w:type="dxa"/>
              <w:right w:w="57" w:type="dxa"/>
            </w:tcMar>
            <w:vAlign w:val="center"/>
          </w:tcPr>
          <w:p w14:paraId="2697DE9D" w14:textId="77777777" w:rsidR="002A20C8" w:rsidRPr="00FB0F08" w:rsidRDefault="002A20C8" w:rsidP="001F1477">
            <w:pPr>
              <w:pStyle w:val="Standard"/>
              <w:jc w:val="center"/>
              <w:rPr>
                <w:color w:val="000000"/>
              </w:rPr>
            </w:pPr>
            <w:r>
              <w:rPr>
                <w:color w:val="000000"/>
              </w:rPr>
              <w:t>-25%</w:t>
            </w:r>
          </w:p>
        </w:tc>
        <w:tc>
          <w:tcPr>
            <w:tcW w:w="1276" w:type="dxa"/>
            <w:tcMar>
              <w:top w:w="28" w:type="dxa"/>
              <w:left w:w="57" w:type="dxa"/>
              <w:bottom w:w="28" w:type="dxa"/>
              <w:right w:w="57" w:type="dxa"/>
            </w:tcMar>
            <w:vAlign w:val="center"/>
          </w:tcPr>
          <w:p w14:paraId="2B43FCFC" w14:textId="77777777" w:rsidR="002A20C8" w:rsidRPr="00FB0F08" w:rsidRDefault="002A20C8" w:rsidP="001F1477">
            <w:pPr>
              <w:pStyle w:val="Standard"/>
              <w:jc w:val="center"/>
              <w:rPr>
                <w:color w:val="000000"/>
              </w:rPr>
            </w:pPr>
            <w:r>
              <w:rPr>
                <w:color w:val="000000"/>
              </w:rPr>
              <w:t>+25%</w:t>
            </w:r>
          </w:p>
        </w:tc>
        <w:tc>
          <w:tcPr>
            <w:tcW w:w="5244" w:type="dxa"/>
            <w:tcMar>
              <w:top w:w="28" w:type="dxa"/>
              <w:left w:w="57" w:type="dxa"/>
              <w:bottom w:w="28" w:type="dxa"/>
              <w:right w:w="57" w:type="dxa"/>
            </w:tcMar>
            <w:vAlign w:val="center"/>
          </w:tcPr>
          <w:p w14:paraId="6A4D221E" w14:textId="77777777" w:rsidR="002A20C8" w:rsidRPr="009641AA" w:rsidRDefault="002A20C8" w:rsidP="001F1477">
            <w:pPr>
              <w:pStyle w:val="Standard"/>
              <w:rPr>
                <w:i/>
                <w:iCs/>
                <w:color w:val="7030A0"/>
              </w:rPr>
            </w:pPr>
            <w:r>
              <w:rPr>
                <w:i/>
                <w:iCs/>
                <w:color w:val="7030A0"/>
              </w:rPr>
              <w:t>Les énergies maléfiques de ce lieu affaiblissent la magie féerique !</w:t>
            </w:r>
          </w:p>
        </w:tc>
      </w:tr>
      <w:tr w:rsidR="002A20C8" w14:paraId="0A8A023F" w14:textId="77777777" w:rsidTr="001F1477">
        <w:trPr>
          <w:trHeight w:val="276"/>
          <w:jc w:val="center"/>
        </w:trPr>
        <w:tc>
          <w:tcPr>
            <w:tcW w:w="2114" w:type="dxa"/>
            <w:tcMar>
              <w:top w:w="28" w:type="dxa"/>
              <w:left w:w="57" w:type="dxa"/>
              <w:bottom w:w="28" w:type="dxa"/>
              <w:right w:w="57" w:type="dxa"/>
            </w:tcMar>
            <w:vAlign w:val="center"/>
          </w:tcPr>
          <w:p w14:paraId="4B270336" w14:textId="77777777" w:rsidR="002A20C8" w:rsidRDefault="002A20C8" w:rsidP="001F1477">
            <w:pPr>
              <w:pStyle w:val="Standard"/>
              <w:jc w:val="center"/>
              <w:rPr>
                <w:color w:val="000000"/>
              </w:rPr>
            </w:pPr>
            <w:r>
              <w:rPr>
                <w:noProof/>
              </w:rPr>
              <w:drawing>
                <wp:inline distT="0" distB="0" distL="0" distR="0" wp14:anchorId="3CCD5704" wp14:editId="2C8FFCD6">
                  <wp:extent cx="180975" cy="180975"/>
                  <wp:effectExtent l="0" t="0" r="9525" b="9525"/>
                  <wp:docPr id="568" name="Image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color w:val="000000"/>
              </w:rPr>
              <w:t>**</w:t>
            </w:r>
          </w:p>
          <w:p w14:paraId="32B2FEDE" w14:textId="77777777" w:rsidR="002A20C8" w:rsidRDefault="002A20C8" w:rsidP="001F1477">
            <w:pPr>
              <w:pStyle w:val="Standard"/>
              <w:jc w:val="center"/>
              <w:rPr>
                <w:color w:val="000000"/>
              </w:rPr>
            </w:pPr>
            <w:r>
              <w:rPr>
                <w:color w:val="000000"/>
              </w:rPr>
              <w:t>Yoga</w:t>
            </w:r>
          </w:p>
          <w:p w14:paraId="17E852BB" w14:textId="77777777" w:rsidR="002A20C8" w:rsidRDefault="002A20C8" w:rsidP="001F1477">
            <w:pPr>
              <w:pStyle w:val="Standard"/>
              <w:jc w:val="center"/>
              <w:rPr>
                <w:noProof/>
              </w:rPr>
            </w:pPr>
            <w:r>
              <w:rPr>
                <w:color w:val="000000"/>
              </w:rPr>
              <w:t xml:space="preserve">Synthèse / Aurore </w:t>
            </w:r>
          </w:p>
        </w:tc>
        <w:tc>
          <w:tcPr>
            <w:tcW w:w="1005" w:type="dxa"/>
            <w:tcMar>
              <w:top w:w="28" w:type="dxa"/>
              <w:left w:w="57" w:type="dxa"/>
              <w:bottom w:w="28" w:type="dxa"/>
              <w:right w:w="57" w:type="dxa"/>
            </w:tcMar>
            <w:vAlign w:val="center"/>
          </w:tcPr>
          <w:p w14:paraId="46BA9FBB" w14:textId="77777777" w:rsidR="002A20C8" w:rsidRDefault="002A20C8" w:rsidP="001F1477">
            <w:pPr>
              <w:pStyle w:val="Standard"/>
              <w:jc w:val="center"/>
              <w:rPr>
                <w:color w:val="000000"/>
              </w:rPr>
            </w:pPr>
            <w:r>
              <w:rPr>
                <w:color w:val="000000"/>
              </w:rPr>
              <w:t>-25%</w:t>
            </w:r>
          </w:p>
          <w:p w14:paraId="008EB3EF" w14:textId="77777777" w:rsidR="002A20C8" w:rsidRPr="00AB3C66" w:rsidRDefault="002A20C8" w:rsidP="001F1477">
            <w:pPr>
              <w:pStyle w:val="Standard"/>
              <w:jc w:val="center"/>
              <w:rPr>
                <w:color w:val="000000"/>
                <w:sz w:val="8"/>
                <w:szCs w:val="8"/>
              </w:rPr>
            </w:pPr>
          </w:p>
          <w:p w14:paraId="7D9999FC" w14:textId="77777777" w:rsidR="002A20C8" w:rsidRPr="00AB3C66" w:rsidRDefault="002A20C8" w:rsidP="001F1477">
            <w:pPr>
              <w:pStyle w:val="Standard"/>
              <w:jc w:val="center"/>
              <w:rPr>
                <w:color w:val="000000"/>
              </w:rPr>
            </w:pPr>
            <w:r>
              <w:rPr>
                <w:color w:val="000000"/>
              </w:rPr>
              <w:t>(-50%)</w:t>
            </w:r>
          </w:p>
          <w:p w14:paraId="08B5414D" w14:textId="77777777" w:rsidR="002A20C8" w:rsidRDefault="002A20C8" w:rsidP="001F1477">
            <w:pPr>
              <w:pStyle w:val="Standard"/>
              <w:jc w:val="center"/>
              <w:rPr>
                <w:color w:val="000000"/>
              </w:rPr>
            </w:pPr>
            <w:r>
              <w:rPr>
                <w:color w:val="000000"/>
              </w:rPr>
              <w:t>(-25%)</w:t>
            </w:r>
          </w:p>
        </w:tc>
        <w:tc>
          <w:tcPr>
            <w:tcW w:w="1276" w:type="dxa"/>
            <w:tcMar>
              <w:top w:w="28" w:type="dxa"/>
              <w:left w:w="57" w:type="dxa"/>
              <w:bottom w:w="28" w:type="dxa"/>
              <w:right w:w="57" w:type="dxa"/>
            </w:tcMar>
            <w:vAlign w:val="center"/>
          </w:tcPr>
          <w:p w14:paraId="2C96E371" w14:textId="77777777" w:rsidR="002A20C8" w:rsidRDefault="002A20C8" w:rsidP="001F1477">
            <w:pPr>
              <w:pStyle w:val="Standard"/>
              <w:jc w:val="center"/>
              <w:rPr>
                <w:color w:val="000000"/>
              </w:rPr>
            </w:pPr>
            <w:r>
              <w:rPr>
                <w:color w:val="000000"/>
              </w:rPr>
              <w:t>+25%</w:t>
            </w:r>
          </w:p>
          <w:p w14:paraId="33A02FEE" w14:textId="77777777" w:rsidR="002A20C8" w:rsidRPr="00AB3C66" w:rsidRDefault="002A20C8" w:rsidP="001F1477">
            <w:pPr>
              <w:pStyle w:val="Standard"/>
              <w:jc w:val="center"/>
              <w:rPr>
                <w:color w:val="000000"/>
                <w:sz w:val="8"/>
                <w:szCs w:val="8"/>
              </w:rPr>
            </w:pPr>
          </w:p>
          <w:p w14:paraId="235B9B0C" w14:textId="77777777" w:rsidR="002A20C8" w:rsidRPr="00AB3C66" w:rsidRDefault="002A20C8" w:rsidP="001F1477">
            <w:pPr>
              <w:pStyle w:val="Standard"/>
              <w:jc w:val="center"/>
              <w:rPr>
                <w:color w:val="000000"/>
              </w:rPr>
            </w:pPr>
            <w:r>
              <w:rPr>
                <w:color w:val="000000"/>
              </w:rPr>
              <w:t>(+25%)</w:t>
            </w:r>
          </w:p>
          <w:p w14:paraId="0C57F02F" w14:textId="77777777" w:rsidR="002A20C8" w:rsidRPr="00AB3C66" w:rsidRDefault="002A20C8" w:rsidP="001F1477">
            <w:pPr>
              <w:pStyle w:val="Standard"/>
              <w:jc w:val="center"/>
              <w:rPr>
                <w:color w:val="000000"/>
                <w:sz w:val="20"/>
                <w:szCs w:val="20"/>
              </w:rPr>
            </w:pPr>
            <w:r w:rsidRPr="00294DCF">
              <w:rPr>
                <w:color w:val="000000"/>
                <w:sz w:val="20"/>
                <w:szCs w:val="20"/>
              </w:rPr>
              <w:t>(+0 à +</w:t>
            </w:r>
            <w:r>
              <w:rPr>
                <w:color w:val="000000"/>
                <w:sz w:val="20"/>
                <w:szCs w:val="20"/>
              </w:rPr>
              <w:t>2</w:t>
            </w:r>
            <w:r w:rsidRPr="00294DCF">
              <w:rPr>
                <w:color w:val="000000"/>
                <w:sz w:val="20"/>
                <w:szCs w:val="20"/>
              </w:rPr>
              <w:t>5%)</w:t>
            </w:r>
          </w:p>
        </w:tc>
        <w:tc>
          <w:tcPr>
            <w:tcW w:w="5244" w:type="dxa"/>
            <w:tcMar>
              <w:top w:w="28" w:type="dxa"/>
              <w:left w:w="57" w:type="dxa"/>
              <w:bottom w:w="28" w:type="dxa"/>
              <w:right w:w="57" w:type="dxa"/>
            </w:tcMar>
            <w:vAlign w:val="center"/>
          </w:tcPr>
          <w:p w14:paraId="24A5DFDE" w14:textId="77777777" w:rsidR="002A20C8" w:rsidRPr="00CB32A4" w:rsidRDefault="002A20C8" w:rsidP="001F1477">
            <w:pPr>
              <w:pStyle w:val="Standard"/>
              <w:rPr>
                <w:i/>
                <w:iCs/>
                <w:color w:val="7030A0"/>
              </w:rPr>
            </w:pPr>
            <w:r w:rsidRPr="00CB32A4">
              <w:rPr>
                <w:i/>
                <w:iCs/>
                <w:color w:val="7030A0"/>
              </w:rPr>
              <w:t>Le faible taux vibratoire atténue la puissance spirituelle de l</w:t>
            </w:r>
            <w:r>
              <w:rPr>
                <w:i/>
                <w:iCs/>
                <w:color w:val="7030A0"/>
              </w:rPr>
              <w:t>’</w:t>
            </w:r>
            <w:r w:rsidRPr="00CB32A4">
              <w:rPr>
                <w:i/>
                <w:iCs/>
                <w:color w:val="7030A0"/>
              </w:rPr>
              <w:t>attaque !</w:t>
            </w:r>
          </w:p>
        </w:tc>
      </w:tr>
    </w:tbl>
    <w:p w14:paraId="6B84E002" w14:textId="77777777" w:rsidR="002A20C8" w:rsidRDefault="002A20C8" w:rsidP="002A20C8">
      <w:pPr>
        <w:pStyle w:val="Standard"/>
        <w:jc w:val="both"/>
      </w:pPr>
      <w:r>
        <w:t xml:space="preserve">* </w:t>
      </w:r>
      <w:r w:rsidRPr="006247C7">
        <w:t xml:space="preserve">Frénésie, Frustration, Draco-Rage, </w:t>
      </w:r>
      <w:r>
        <w:t xml:space="preserve">Furie, </w:t>
      </w:r>
      <w:r w:rsidRPr="006247C7">
        <w:t xml:space="preserve">Mania, </w:t>
      </w:r>
      <w:r w:rsidRPr="00147709">
        <w:t>Danse Fleurs</w:t>
      </w:r>
      <w:r>
        <w:t>,</w:t>
      </w:r>
      <w:r w:rsidRPr="006247C7">
        <w:t xml:space="preserve"> Colère</w:t>
      </w:r>
      <w:r>
        <w:t xml:space="preserve">, Grand Courroux, </w:t>
      </w:r>
      <w:r w:rsidRPr="000F7232">
        <w:t>Fureur Ardente</w:t>
      </w:r>
      <w:r>
        <w:t xml:space="preserve">, </w:t>
      </w:r>
      <w:r w:rsidRPr="000F7232">
        <w:t>Taurogne</w:t>
      </w:r>
      <w:r>
        <w:t xml:space="preserve">, </w:t>
      </w:r>
      <w:r w:rsidRPr="000F7232">
        <w:t>Poing de Colère</w:t>
      </w:r>
      <w:r>
        <w:t xml:space="preserve"> et </w:t>
      </w:r>
      <w:r w:rsidRPr="000F7232">
        <w:t>Cataclysme</w:t>
      </w:r>
    </w:p>
    <w:p w14:paraId="6392A49C" w14:textId="77777777" w:rsidR="002A20C8" w:rsidRDefault="002A20C8" w:rsidP="002A20C8">
      <w:pPr>
        <w:pStyle w:val="Standard"/>
        <w:jc w:val="both"/>
      </w:pPr>
      <w:r>
        <w:t>** Sauf Dévorêve</w:t>
      </w:r>
    </w:p>
    <w:p w14:paraId="0BC1E67E" w14:textId="77777777" w:rsidR="002A20C8" w:rsidRDefault="002A20C8" w:rsidP="002A20C8">
      <w:pPr>
        <w:pStyle w:val="Standard"/>
        <w:jc w:val="both"/>
      </w:pPr>
    </w:p>
    <w:p w14:paraId="28B41FE1" w14:textId="77777777" w:rsidR="002A20C8" w:rsidRPr="009641AA" w:rsidRDefault="002A20C8" w:rsidP="002A20C8">
      <w:pPr>
        <w:pStyle w:val="Standard"/>
        <w:jc w:val="both"/>
        <w:rPr>
          <w:b/>
        </w:rPr>
      </w:pPr>
      <w:r w:rsidRPr="005B507C">
        <w:rPr>
          <w:b/>
        </w:rPr>
        <w:t xml:space="preserve">  En plus des effets-ci-dessus…</w:t>
      </w:r>
    </w:p>
    <w:p w14:paraId="2137C5BE" w14:textId="77777777" w:rsidR="002A20C8" w:rsidRDefault="002A20C8" w:rsidP="002A20C8">
      <w:pPr>
        <w:pStyle w:val="Standard"/>
        <w:jc w:val="both"/>
      </w:pPr>
    </w:p>
    <w:p w14:paraId="73A9DD0B" w14:textId="77777777" w:rsidR="002A20C8" w:rsidRDefault="002A20C8" w:rsidP="002A20C8">
      <w:pPr>
        <w:pStyle w:val="Standard"/>
        <w:jc w:val="both"/>
      </w:pPr>
      <w:r>
        <w:t xml:space="preserve">  • Les attaques pouvant empoisonner ont 1,25 fois plus de chances de le faire.</w:t>
      </w:r>
    </w:p>
    <w:p w14:paraId="5691D2B9" w14:textId="77777777" w:rsidR="002A20C8" w:rsidRDefault="002A20C8" w:rsidP="002A20C8">
      <w:pPr>
        <w:pStyle w:val="Standard"/>
        <w:jc w:val="both"/>
      </w:pPr>
      <w:r>
        <w:t xml:space="preserve">  • Les attaques pouvant plonger leur cible dans la folie ont 1,25 fois plus de chances de le faire.</w:t>
      </w:r>
    </w:p>
    <w:p w14:paraId="334DFA6B" w14:textId="77777777" w:rsidR="002A20C8" w:rsidRDefault="002A20C8" w:rsidP="002A20C8">
      <w:pPr>
        <w:pStyle w:val="Standard"/>
        <w:jc w:val="both"/>
      </w:pPr>
      <w:r>
        <w:t xml:space="preserve">  • L’Attaque et l’Attaque Spéciale des Pokémons de type Obscur est augmentée de 15%.</w:t>
      </w:r>
    </w:p>
    <w:p w14:paraId="518CB456" w14:textId="77777777" w:rsidR="002A20C8" w:rsidRDefault="002A20C8" w:rsidP="002A20C8">
      <w:pPr>
        <w:pStyle w:val="Standard"/>
        <w:jc w:val="both"/>
      </w:pPr>
      <w:r>
        <w:t xml:space="preserve">  • L’Attaque Spéciale des Pokémons de type Ténèbres est augmentée de 15%.</w:t>
      </w:r>
    </w:p>
    <w:p w14:paraId="1DEF1C70" w14:textId="77777777" w:rsidR="002A20C8" w:rsidRDefault="002A20C8" w:rsidP="002A20C8">
      <w:pPr>
        <w:pStyle w:val="Standard"/>
        <w:jc w:val="both"/>
      </w:pPr>
      <w:r>
        <w:t xml:space="preserve">  • La Défense Spéciale des Pokémons de type Spectre est augmentée de 20%.</w:t>
      </w:r>
    </w:p>
    <w:p w14:paraId="7922BC51" w14:textId="77777777" w:rsidR="002A20C8" w:rsidRDefault="002A20C8" w:rsidP="002A20C8">
      <w:pPr>
        <w:pStyle w:val="Standard"/>
        <w:jc w:val="both"/>
      </w:pPr>
      <w:r>
        <w:t xml:space="preserve">  • Le talent Corps Maudit a une chance de base de déclenchement qui passe de 30 à 100%. (Les chances de résistance dues à l’affinité restent prises en compte).</w:t>
      </w:r>
    </w:p>
    <w:p w14:paraId="449F6224" w14:textId="77777777" w:rsidR="002A20C8" w:rsidRDefault="002A20C8" w:rsidP="002A20C8">
      <w:pPr>
        <w:pStyle w:val="Standard"/>
        <w:jc w:val="both"/>
      </w:pPr>
      <w:r>
        <w:t xml:space="preserve">  • L’effet du talent Phobique est doublé (2 niveaux d’augmentation de Vitesse si déclenché).</w:t>
      </w:r>
    </w:p>
    <w:p w14:paraId="3184DC84" w14:textId="77777777" w:rsidR="002A20C8" w:rsidRDefault="002A20C8" w:rsidP="002A20C8">
      <w:pPr>
        <w:pStyle w:val="Standard"/>
        <w:jc w:val="both"/>
      </w:pPr>
      <w:r>
        <w:t xml:space="preserve">  • Les chances que le talent Cœur Soin soigne le statut d’un allié sont réduites de 1/3 à 1/4.</w:t>
      </w:r>
    </w:p>
    <w:p w14:paraId="510C7AD6" w14:textId="77777777" w:rsidR="002A20C8" w:rsidRDefault="002A20C8" w:rsidP="002A20C8">
      <w:pPr>
        <w:pStyle w:val="Standard"/>
        <w:jc w:val="both"/>
      </w:pPr>
      <w:r>
        <w:t xml:space="preserve">  • Les débuffs « Maudit » et « Cauchemar », ainsi que le talent Mauvais Rêve infligent 1,5× plus de dégâts à la fin de chaque tour.</w:t>
      </w:r>
    </w:p>
    <w:p w14:paraId="66D13723" w14:textId="77777777" w:rsidR="002A20C8" w:rsidRDefault="002A20C8" w:rsidP="002A20C8">
      <w:pPr>
        <w:pStyle w:val="Standard"/>
        <w:jc w:val="both"/>
      </w:pPr>
      <w:r>
        <w:t xml:space="preserve">  • Dévorêve n’est pas affaiblie par le terrain et permet de voler 75% des dégâts infligés au lieu de 50.</w:t>
      </w:r>
    </w:p>
    <w:p w14:paraId="033D19ED" w14:textId="77777777" w:rsidR="002A20C8" w:rsidRDefault="002A20C8" w:rsidP="002A20C8">
      <w:pPr>
        <w:pStyle w:val="Standard"/>
        <w:jc w:val="both"/>
      </w:pPr>
      <w:r>
        <w:t xml:space="preserve">  • Yoga n’augmente que l’Attaque.</w:t>
      </w:r>
    </w:p>
    <w:p w14:paraId="5A185544" w14:textId="77777777" w:rsidR="002A20C8" w:rsidRDefault="002A20C8" w:rsidP="002A20C8">
      <w:pPr>
        <w:pStyle w:val="Standard"/>
        <w:jc w:val="both"/>
      </w:pPr>
      <w:r>
        <w:t xml:space="preserve">  • Les capacités Synthèse, Rayon Lune et Aurore soignent 1/8</w:t>
      </w:r>
      <w:r w:rsidRPr="00F9157A">
        <w:rPr>
          <w:vertAlign w:val="superscript"/>
        </w:rPr>
        <w:t>ème</w:t>
      </w:r>
      <w:r>
        <w:t xml:space="preserve"> de PV max en moins.</w:t>
      </w:r>
    </w:p>
    <w:p w14:paraId="728BE612" w14:textId="77777777" w:rsidR="002A20C8" w:rsidRDefault="002A20C8" w:rsidP="002A20C8">
      <w:pPr>
        <w:pStyle w:val="Standard"/>
        <w:jc w:val="both"/>
      </w:pPr>
      <w:r>
        <w:t xml:space="preserve">  • La Graine Maudite est consommée et augmente l’Attaque de son utilisateur.</w:t>
      </w:r>
    </w:p>
    <w:p w14:paraId="7C06459C" w14:textId="77777777" w:rsidR="002A20C8" w:rsidRDefault="002A20C8" w:rsidP="002A20C8">
      <w:pPr>
        <w:pStyle w:val="Standard"/>
        <w:jc w:val="both"/>
      </w:pPr>
      <w:r>
        <w:t xml:space="preserve">  • Si le terrain de base est neutre, une grotte ou un intérieur neutre :</w:t>
      </w:r>
    </w:p>
    <w:p w14:paraId="17A9624B" w14:textId="77777777" w:rsidR="002A20C8" w:rsidRDefault="002A20C8" w:rsidP="002A20C8">
      <w:pPr>
        <w:pStyle w:val="Standard"/>
        <w:jc w:val="both"/>
      </w:pPr>
      <w:r>
        <w:t xml:space="preserve">    – Force Nature devient Ball’Ombre.</w:t>
      </w:r>
    </w:p>
    <w:p w14:paraId="582C8B05" w14:textId="77777777" w:rsidR="002A20C8" w:rsidRDefault="002A20C8" w:rsidP="002A20C8">
      <w:pPr>
        <w:pStyle w:val="Standard"/>
        <w:jc w:val="both"/>
      </w:pPr>
      <w:r>
        <w:t xml:space="preserve">    – Camouflage et Mimétisme donneront le type Ténèbres.</w:t>
      </w:r>
    </w:p>
    <w:p w14:paraId="3FDE2C5D" w14:textId="77777777" w:rsidR="002A20C8" w:rsidRDefault="002A20C8" w:rsidP="002A20C8">
      <w:pPr>
        <w:pStyle w:val="Standard"/>
        <w:jc w:val="both"/>
      </w:pPr>
      <w:r>
        <w:t xml:space="preserve">    – Force Cachée aura l’animation d’Ombre Portée et pourra empoisonner à sa cible.</w:t>
      </w:r>
    </w:p>
    <w:p w14:paraId="4958B4B1" w14:textId="77777777" w:rsidR="002A20C8" w:rsidRDefault="002A20C8" w:rsidP="002A20C8">
      <w:pPr>
        <w:pStyle w:val="Standard"/>
        <w:jc w:val="both"/>
      </w:pPr>
    </w:p>
    <w:p w14:paraId="6B18BA06" w14:textId="77777777" w:rsidR="002A20C8" w:rsidRDefault="002A20C8" w:rsidP="002A20C8">
      <w:pPr>
        <w:pStyle w:val="Standard"/>
        <w:jc w:val="both"/>
      </w:pPr>
    </w:p>
    <w:p w14:paraId="2EA55C36" w14:textId="77777777" w:rsidR="002A20C8" w:rsidRDefault="002A20C8" w:rsidP="002A20C8">
      <w:pPr>
        <w:pStyle w:val="Standard"/>
        <w:jc w:val="both"/>
      </w:pPr>
    </w:p>
    <w:p w14:paraId="18CF49FA" w14:textId="77777777" w:rsidR="002A20C8" w:rsidRDefault="002A20C8" w:rsidP="002A20C8">
      <w:pPr>
        <w:pStyle w:val="Standard"/>
        <w:jc w:val="both"/>
      </w:pPr>
    </w:p>
    <w:p w14:paraId="6355C4CC" w14:textId="77777777" w:rsidR="002A20C8" w:rsidRDefault="002A20C8" w:rsidP="002A20C8">
      <w:pPr>
        <w:pStyle w:val="Standard"/>
        <w:jc w:val="both"/>
      </w:pPr>
    </w:p>
    <w:p w14:paraId="6C6BC32A" w14:textId="77777777" w:rsidR="002A20C8" w:rsidRDefault="002A20C8" w:rsidP="002A20C8">
      <w:pPr>
        <w:pStyle w:val="Standard"/>
        <w:jc w:val="both"/>
      </w:pPr>
    </w:p>
    <w:p w14:paraId="7D2B022A" w14:textId="77777777" w:rsidR="002A20C8" w:rsidRDefault="002A20C8" w:rsidP="002A20C8">
      <w:pPr>
        <w:pStyle w:val="Standard"/>
        <w:jc w:val="both"/>
      </w:pPr>
    </w:p>
    <w:p w14:paraId="75FEF247" w14:textId="77777777" w:rsidR="002A20C8" w:rsidRDefault="002A20C8" w:rsidP="002A20C8">
      <w:pPr>
        <w:pStyle w:val="Standard"/>
        <w:jc w:val="both"/>
      </w:pPr>
    </w:p>
    <w:p w14:paraId="50A172B8" w14:textId="77777777" w:rsidR="002A20C8" w:rsidRPr="00430F2F" w:rsidRDefault="002A20C8" w:rsidP="002A20C8">
      <w:pPr>
        <w:pStyle w:val="Titre3"/>
      </w:pPr>
      <w:bookmarkStart w:id="22" w:name="_Lieu_saint_(variation"/>
      <w:bookmarkEnd w:id="22"/>
      <w:r>
        <w:rPr>
          <w:noProof/>
        </w:rPr>
        <w:lastRenderedPageBreak/>
        <w:drawing>
          <wp:inline distT="0" distB="0" distL="0" distR="0" wp14:anchorId="2AE3630D" wp14:editId="705BC43C">
            <wp:extent cx="180975" cy="180975"/>
            <wp:effectExtent l="0" t="0" r="9525" b="9525"/>
            <wp:docPr id="107" name="Imag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Lieu saint (variation de terrain)</w:t>
      </w:r>
    </w:p>
    <w:p w14:paraId="5CBAF075" w14:textId="77777777" w:rsidR="002A20C8" w:rsidRDefault="002A20C8" w:rsidP="002A20C8">
      <w:pPr>
        <w:pStyle w:val="Standard"/>
        <w:jc w:val="both"/>
      </w:pPr>
    </w:p>
    <w:p w14:paraId="0AA79CC3" w14:textId="77777777" w:rsidR="002A20C8" w:rsidRPr="00246728" w:rsidRDefault="002A20C8" w:rsidP="002A20C8">
      <w:pPr>
        <w:pStyle w:val="Standard"/>
        <w:jc w:val="both"/>
        <w:rPr>
          <w:i/>
          <w:iCs/>
          <w:color w:val="7030A0"/>
        </w:rPr>
      </w:pPr>
      <w:r w:rsidRPr="00246728">
        <w:rPr>
          <w:i/>
          <w:iCs/>
          <w:color w:val="7030A0"/>
        </w:rPr>
        <w:t xml:space="preserve">  </w:t>
      </w:r>
      <w:r w:rsidRPr="00B8704B">
        <w:rPr>
          <w:i/>
          <w:iCs/>
          <w:color w:val="7030A0"/>
        </w:rPr>
        <w:t>L</w:t>
      </w:r>
      <w:r>
        <w:rPr>
          <w:i/>
          <w:iCs/>
          <w:color w:val="7030A0"/>
        </w:rPr>
        <w:t>’</w:t>
      </w:r>
      <w:r w:rsidRPr="00B8704B">
        <w:rPr>
          <w:i/>
          <w:iCs/>
          <w:color w:val="7030A0"/>
        </w:rPr>
        <w:t>Énergie de la Nature rayonne dans ce lieu saint !</w:t>
      </w:r>
    </w:p>
    <w:p w14:paraId="5B3599AA" w14:textId="77777777" w:rsidR="002A20C8" w:rsidRDefault="002A20C8" w:rsidP="002A20C8">
      <w:pPr>
        <w:pStyle w:val="Standard"/>
        <w:jc w:val="both"/>
      </w:pPr>
    </w:p>
    <w:p w14:paraId="3254EAC5" w14:textId="77777777" w:rsidR="002A20C8" w:rsidRDefault="002A20C8" w:rsidP="002A20C8">
      <w:pPr>
        <w:pStyle w:val="Standard"/>
        <w:jc w:val="both"/>
      </w:pPr>
      <w:r>
        <w:t xml:space="preserve">  Un lieu saint correspond à une zone où l’Énergie de la Nature abonde. Cela correspond aux temples, aux sanctuaires et aux lieux de pèlerinage. L’entrée dans une telle zone est signalée en map par une bordure jaune clair apparaissant sur les bords de l’écran.</w:t>
      </w:r>
    </w:p>
    <w:p w14:paraId="7EBF6380" w14:textId="77777777" w:rsidR="002A20C8" w:rsidRDefault="002A20C8" w:rsidP="002A20C8">
      <w:pPr>
        <w:pStyle w:val="Standard"/>
        <w:jc w:val="both"/>
      </w:pPr>
    </w:p>
    <w:p w14:paraId="0F5920D6" w14:textId="77777777" w:rsidR="002A20C8" w:rsidRPr="00294663" w:rsidRDefault="002A20C8" w:rsidP="002A20C8">
      <w:pPr>
        <w:pStyle w:val="Standard"/>
        <w:rPr>
          <w:color w:val="000000"/>
        </w:rPr>
      </w:pPr>
      <w:r>
        <w:t xml:space="preserve">  Comme il s’agit d’une variation, ses effets se cumuleront automatiquement et sans conflit avec le terrain de base. Ainsi, un marécage situé dans une zone à haut taux vibratoire générera un « </w:t>
      </w:r>
      <w:r>
        <w:rPr>
          <w:color w:val="000000"/>
        </w:rPr>
        <w:t>Marais sacré</w:t>
      </w:r>
      <w:r>
        <w:t> », combinant les effets de ce terrain et du marécage.</w:t>
      </w:r>
    </w:p>
    <w:p w14:paraId="694D649E" w14:textId="77777777" w:rsidR="002A20C8" w:rsidRDefault="002A20C8" w:rsidP="002A20C8">
      <w:pPr>
        <w:pStyle w:val="Standard"/>
        <w:jc w:val="both"/>
      </w:pPr>
      <w:r>
        <w:t xml:space="preserve">  La seule chose qui peut annuler les influences d’un lieu saint et si Zygarde est présent : son talent </w:t>
      </w:r>
      <w:r w:rsidRPr="00D67A89">
        <w:t>Équilibre</w:t>
      </w:r>
      <w:r>
        <w:t xml:space="preserve"> Vibratoire rétablira un taux vibratoire neutre tant qu’il reste sur le front.</w:t>
      </w:r>
    </w:p>
    <w:p w14:paraId="5919E80D" w14:textId="77777777" w:rsidR="002A20C8" w:rsidRDefault="002A20C8" w:rsidP="002A20C8">
      <w:pPr>
        <w:pStyle w:val="Standard"/>
        <w:jc w:val="both"/>
      </w:pPr>
    </w:p>
    <w:p w14:paraId="51E80EB7" w14:textId="77777777" w:rsidR="002A20C8" w:rsidRPr="00337A5F" w:rsidRDefault="002A20C8" w:rsidP="002A20C8">
      <w:pPr>
        <w:jc w:val="both"/>
        <w:rPr>
          <w:b/>
          <w:bCs/>
        </w:rPr>
      </w:pPr>
      <w:r w:rsidRPr="00337A5F">
        <w:rPr>
          <w:b/>
          <w:bCs/>
          <w:u w:val="single"/>
        </w:rPr>
        <w:t>Effets du terrain</w:t>
      </w:r>
      <w:r w:rsidRPr="00337A5F">
        <w:rPr>
          <w:b/>
          <w:bCs/>
        </w:rPr>
        <w:t> :</w:t>
      </w:r>
    </w:p>
    <w:p w14:paraId="4E897412" w14:textId="77777777" w:rsidR="002A20C8" w:rsidRDefault="002A20C8" w:rsidP="002A20C8">
      <w:pPr>
        <w:pStyle w:val="Standard"/>
        <w:jc w:val="both"/>
      </w:pPr>
    </w:p>
    <w:tbl>
      <w:tblPr>
        <w:tblStyle w:val="Grilledutableau"/>
        <w:tblW w:w="9639" w:type="dxa"/>
        <w:jc w:val="center"/>
        <w:tblLook w:val="04A0" w:firstRow="1" w:lastRow="0" w:firstColumn="1" w:lastColumn="0" w:noHBand="0" w:noVBand="1"/>
      </w:tblPr>
      <w:tblGrid>
        <w:gridCol w:w="2114"/>
        <w:gridCol w:w="1005"/>
        <w:gridCol w:w="1276"/>
        <w:gridCol w:w="5244"/>
      </w:tblGrid>
      <w:tr w:rsidR="002A20C8" w:rsidRPr="00901091" w14:paraId="2AB25E22" w14:textId="77777777" w:rsidTr="001F1477">
        <w:trPr>
          <w:trHeight w:val="276"/>
          <w:jc w:val="center"/>
        </w:trPr>
        <w:tc>
          <w:tcPr>
            <w:tcW w:w="2114" w:type="dxa"/>
            <w:tcMar>
              <w:top w:w="28" w:type="dxa"/>
              <w:left w:w="57" w:type="dxa"/>
              <w:bottom w:w="28" w:type="dxa"/>
              <w:right w:w="57" w:type="dxa"/>
            </w:tcMar>
            <w:vAlign w:val="center"/>
          </w:tcPr>
          <w:p w14:paraId="0A36BE78" w14:textId="77777777" w:rsidR="002A20C8" w:rsidRPr="00901091" w:rsidRDefault="002A20C8" w:rsidP="001F1477">
            <w:pPr>
              <w:pStyle w:val="Standard"/>
              <w:jc w:val="center"/>
              <w:rPr>
                <w:b/>
                <w:bCs/>
                <w:color w:val="000000"/>
              </w:rPr>
            </w:pPr>
            <w:r w:rsidRPr="00901091">
              <w:rPr>
                <w:b/>
                <w:bCs/>
                <w:color w:val="000000"/>
              </w:rPr>
              <w:t>Type ou capacité influée</w:t>
            </w:r>
          </w:p>
        </w:tc>
        <w:tc>
          <w:tcPr>
            <w:tcW w:w="1005" w:type="dxa"/>
            <w:tcMar>
              <w:top w:w="28" w:type="dxa"/>
              <w:left w:w="57" w:type="dxa"/>
              <w:bottom w:w="28" w:type="dxa"/>
              <w:right w:w="57" w:type="dxa"/>
            </w:tcMar>
            <w:vAlign w:val="center"/>
          </w:tcPr>
          <w:p w14:paraId="7135B298" w14:textId="77777777" w:rsidR="002A20C8" w:rsidRPr="00901091" w:rsidRDefault="002A20C8" w:rsidP="001F1477">
            <w:pPr>
              <w:pStyle w:val="Standard"/>
              <w:jc w:val="center"/>
              <w:rPr>
                <w:b/>
                <w:bCs/>
                <w:color w:val="000000"/>
              </w:rPr>
            </w:pPr>
            <w:r w:rsidRPr="00901091">
              <w:rPr>
                <w:b/>
                <w:bCs/>
                <w:color w:val="000000"/>
              </w:rPr>
              <w:t>Facteur de puiss.</w:t>
            </w:r>
          </w:p>
        </w:tc>
        <w:tc>
          <w:tcPr>
            <w:tcW w:w="1276" w:type="dxa"/>
            <w:tcMar>
              <w:top w:w="28" w:type="dxa"/>
              <w:left w:w="57" w:type="dxa"/>
              <w:bottom w:w="28" w:type="dxa"/>
              <w:right w:w="57" w:type="dxa"/>
            </w:tcMar>
            <w:vAlign w:val="center"/>
          </w:tcPr>
          <w:p w14:paraId="3411697B" w14:textId="77777777" w:rsidR="002A20C8" w:rsidRPr="00901091" w:rsidRDefault="002A20C8" w:rsidP="001F1477">
            <w:pPr>
              <w:pStyle w:val="Standard"/>
              <w:jc w:val="center"/>
              <w:rPr>
                <w:b/>
                <w:bCs/>
                <w:color w:val="000000"/>
              </w:rPr>
            </w:pPr>
            <w:r w:rsidRPr="00901091">
              <w:rPr>
                <w:b/>
                <w:bCs/>
                <w:color w:val="000000"/>
              </w:rPr>
              <w:t>Coût en éner</w:t>
            </w:r>
            <w:r>
              <w:rPr>
                <w:b/>
                <w:bCs/>
                <w:color w:val="000000"/>
              </w:rPr>
              <w:t>g</w:t>
            </w:r>
            <w:r w:rsidRPr="00901091">
              <w:rPr>
                <w:b/>
                <w:bCs/>
                <w:color w:val="000000"/>
              </w:rPr>
              <w:t>ie</w:t>
            </w:r>
          </w:p>
        </w:tc>
        <w:tc>
          <w:tcPr>
            <w:tcW w:w="5244" w:type="dxa"/>
            <w:tcMar>
              <w:top w:w="28" w:type="dxa"/>
              <w:left w:w="57" w:type="dxa"/>
              <w:bottom w:w="28" w:type="dxa"/>
              <w:right w:w="57" w:type="dxa"/>
            </w:tcMar>
            <w:vAlign w:val="center"/>
          </w:tcPr>
          <w:p w14:paraId="1B085BB1" w14:textId="77777777" w:rsidR="002A20C8" w:rsidRPr="00901091" w:rsidRDefault="002A20C8" w:rsidP="001F1477">
            <w:pPr>
              <w:pStyle w:val="Standard"/>
              <w:jc w:val="center"/>
              <w:rPr>
                <w:b/>
                <w:bCs/>
                <w:color w:val="000000"/>
              </w:rPr>
            </w:pPr>
            <w:r w:rsidRPr="00901091">
              <w:rPr>
                <w:b/>
                <w:bCs/>
                <w:color w:val="000000"/>
              </w:rPr>
              <w:t>Phrase affichée</w:t>
            </w:r>
          </w:p>
        </w:tc>
      </w:tr>
      <w:tr w:rsidR="002A20C8" w14:paraId="69F8D584" w14:textId="77777777" w:rsidTr="001F1477">
        <w:trPr>
          <w:trHeight w:val="276"/>
          <w:jc w:val="center"/>
        </w:trPr>
        <w:tc>
          <w:tcPr>
            <w:tcW w:w="2114" w:type="dxa"/>
            <w:tcMar>
              <w:top w:w="28" w:type="dxa"/>
              <w:left w:w="57" w:type="dxa"/>
              <w:bottom w:w="28" w:type="dxa"/>
              <w:right w:w="57" w:type="dxa"/>
            </w:tcMar>
            <w:vAlign w:val="center"/>
          </w:tcPr>
          <w:p w14:paraId="17D2071C" w14:textId="77777777" w:rsidR="002A20C8" w:rsidRDefault="002A20C8" w:rsidP="001F1477">
            <w:pPr>
              <w:pStyle w:val="Standard"/>
              <w:jc w:val="center"/>
              <w:rPr>
                <w:color w:val="000000"/>
              </w:rPr>
            </w:pPr>
            <w:r>
              <w:rPr>
                <w:noProof/>
              </w:rPr>
              <w:drawing>
                <wp:inline distT="0" distB="0" distL="0" distR="0" wp14:anchorId="0B841BD3" wp14:editId="662C2206">
                  <wp:extent cx="180975" cy="180975"/>
                  <wp:effectExtent l="0" t="0" r="9525" b="9525"/>
                  <wp:docPr id="357" name="Imag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6F677EF5" w14:textId="77777777" w:rsidR="002A20C8" w:rsidRDefault="002A20C8" w:rsidP="001F1477">
            <w:pPr>
              <w:pStyle w:val="Standard"/>
              <w:jc w:val="center"/>
              <w:rPr>
                <w:color w:val="000000"/>
              </w:rPr>
            </w:pPr>
            <w:r>
              <w:rPr>
                <w:color w:val="000000"/>
              </w:rPr>
              <w:t>+20%</w:t>
            </w:r>
          </w:p>
        </w:tc>
        <w:tc>
          <w:tcPr>
            <w:tcW w:w="1276" w:type="dxa"/>
            <w:tcMar>
              <w:top w:w="28" w:type="dxa"/>
              <w:left w:w="57" w:type="dxa"/>
              <w:bottom w:w="28" w:type="dxa"/>
              <w:right w:w="57" w:type="dxa"/>
            </w:tcMar>
            <w:vAlign w:val="center"/>
          </w:tcPr>
          <w:p w14:paraId="707E6946" w14:textId="77777777" w:rsidR="002A20C8" w:rsidRDefault="002A20C8" w:rsidP="001F1477">
            <w:pPr>
              <w:pStyle w:val="Standard"/>
              <w:jc w:val="center"/>
              <w:rPr>
                <w:color w:val="000000"/>
              </w:rPr>
            </w:pPr>
            <w:r>
              <w:rPr>
                <w:color w:val="000000"/>
              </w:rPr>
              <w:t>-15%</w:t>
            </w:r>
          </w:p>
        </w:tc>
        <w:tc>
          <w:tcPr>
            <w:tcW w:w="5244" w:type="dxa"/>
            <w:tcMar>
              <w:top w:w="28" w:type="dxa"/>
              <w:left w:w="57" w:type="dxa"/>
              <w:bottom w:w="28" w:type="dxa"/>
              <w:right w:w="57" w:type="dxa"/>
            </w:tcMar>
            <w:vAlign w:val="center"/>
          </w:tcPr>
          <w:p w14:paraId="3C998E67" w14:textId="77777777" w:rsidR="002A20C8" w:rsidRPr="00976A13" w:rsidRDefault="002A20C8" w:rsidP="001F1477">
            <w:pPr>
              <w:pStyle w:val="Standard"/>
              <w:rPr>
                <w:i/>
                <w:iCs/>
                <w:color w:val="7030A0"/>
              </w:rPr>
            </w:pPr>
            <w:r w:rsidRPr="00976A13">
              <w:rPr>
                <w:i/>
                <w:iCs/>
                <w:color w:val="7030A0"/>
              </w:rPr>
              <w:t>L</w:t>
            </w:r>
            <w:r>
              <w:rPr>
                <w:i/>
                <w:iCs/>
                <w:color w:val="7030A0"/>
              </w:rPr>
              <w:t>’</w:t>
            </w:r>
            <w:r w:rsidRPr="00976A13">
              <w:rPr>
                <w:i/>
                <w:iCs/>
                <w:color w:val="7030A0"/>
              </w:rPr>
              <w:t>énergie draconique résonne avec le haut taux vibratoire !</w:t>
            </w:r>
          </w:p>
        </w:tc>
      </w:tr>
      <w:tr w:rsidR="002A20C8" w14:paraId="6497225B" w14:textId="77777777" w:rsidTr="001F1477">
        <w:trPr>
          <w:trHeight w:val="276"/>
          <w:jc w:val="center"/>
        </w:trPr>
        <w:tc>
          <w:tcPr>
            <w:tcW w:w="2114" w:type="dxa"/>
            <w:tcMar>
              <w:top w:w="28" w:type="dxa"/>
              <w:left w:w="57" w:type="dxa"/>
              <w:bottom w:w="28" w:type="dxa"/>
              <w:right w:w="57" w:type="dxa"/>
            </w:tcMar>
            <w:vAlign w:val="center"/>
          </w:tcPr>
          <w:p w14:paraId="0A240977" w14:textId="77777777" w:rsidR="002A20C8" w:rsidRDefault="002A20C8" w:rsidP="001F1477">
            <w:pPr>
              <w:pStyle w:val="Standard"/>
              <w:jc w:val="center"/>
              <w:rPr>
                <w:color w:val="000000"/>
              </w:rPr>
            </w:pPr>
            <w:r>
              <w:rPr>
                <w:noProof/>
              </w:rPr>
              <w:drawing>
                <wp:inline distT="0" distB="0" distL="0" distR="0" wp14:anchorId="46223F1C" wp14:editId="2ADBE379">
                  <wp:extent cx="180975" cy="180975"/>
                  <wp:effectExtent l="0" t="0" r="9525" b="9525"/>
                  <wp:docPr id="358" name="Imag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p w14:paraId="238BCBE9" w14:textId="77777777" w:rsidR="002A20C8" w:rsidRDefault="002A20C8" w:rsidP="001F1477">
            <w:pPr>
              <w:pStyle w:val="Standard"/>
              <w:jc w:val="center"/>
              <w:rPr>
                <w:color w:val="000000"/>
              </w:rPr>
            </w:pPr>
            <w:r>
              <w:rPr>
                <w:noProof/>
              </w:rPr>
              <w:drawing>
                <wp:inline distT="0" distB="0" distL="0" distR="0" wp14:anchorId="50B26BAD" wp14:editId="67D9BA11">
                  <wp:extent cx="180975" cy="180975"/>
                  <wp:effectExtent l="0" t="0" r="9525" b="9525"/>
                  <wp:docPr id="359" name="Imag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drawing>
                <wp:inline distT="0" distB="0" distL="0" distR="0" wp14:anchorId="26C3FF6F" wp14:editId="482B1652">
                  <wp:extent cx="180975" cy="180975"/>
                  <wp:effectExtent l="0" t="0" r="9525" b="9525"/>
                  <wp:docPr id="360" name="Imag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p w14:paraId="451A6D88" w14:textId="77777777" w:rsidR="002A20C8" w:rsidRPr="005C4BE5" w:rsidRDefault="002A20C8" w:rsidP="001F1477">
            <w:pPr>
              <w:pStyle w:val="Standard"/>
              <w:jc w:val="center"/>
              <w:rPr>
                <w:noProof/>
              </w:rPr>
            </w:pPr>
            <w:r>
              <w:t xml:space="preserve">Retour / Feu Sacré / </w:t>
            </w:r>
            <w:r w:rsidRPr="00584749">
              <w:t>Feu Ensorcelé</w:t>
            </w:r>
            <w:r>
              <w:t xml:space="preserve"> / Jugement</w:t>
            </w:r>
          </w:p>
          <w:p w14:paraId="21E8C39D" w14:textId="77777777" w:rsidR="002A20C8" w:rsidRDefault="002A20C8" w:rsidP="001F1477">
            <w:pPr>
              <w:pStyle w:val="Standard"/>
              <w:jc w:val="center"/>
              <w:rPr>
                <w:color w:val="000000"/>
              </w:rPr>
            </w:pPr>
            <w:r>
              <w:rPr>
                <w:color w:val="000000"/>
              </w:rPr>
              <w:t>Yoga</w:t>
            </w:r>
          </w:p>
          <w:p w14:paraId="79A52344" w14:textId="77777777" w:rsidR="002A20C8" w:rsidRDefault="002A20C8" w:rsidP="001F1477">
            <w:pPr>
              <w:pStyle w:val="Standard"/>
              <w:jc w:val="center"/>
              <w:rPr>
                <w:color w:val="000000"/>
              </w:rPr>
            </w:pPr>
            <w:r>
              <w:rPr>
                <w:color w:val="000000"/>
              </w:rPr>
              <w:t>Fontaine de Vie</w:t>
            </w:r>
          </w:p>
          <w:p w14:paraId="4F46E19C" w14:textId="77777777" w:rsidR="002A20C8" w:rsidRPr="00282FDF" w:rsidRDefault="002A20C8" w:rsidP="001F1477">
            <w:pPr>
              <w:pStyle w:val="Standard"/>
              <w:jc w:val="center"/>
              <w:rPr>
                <w:color w:val="000000"/>
              </w:rPr>
            </w:pPr>
            <w:r>
              <w:rPr>
                <w:color w:val="000000"/>
              </w:rPr>
              <w:t>Synthèse / Aurore / Rayon Lune</w:t>
            </w:r>
          </w:p>
        </w:tc>
        <w:tc>
          <w:tcPr>
            <w:tcW w:w="1005" w:type="dxa"/>
            <w:tcMar>
              <w:top w:w="28" w:type="dxa"/>
              <w:left w:w="57" w:type="dxa"/>
              <w:bottom w:w="28" w:type="dxa"/>
              <w:right w:w="57" w:type="dxa"/>
            </w:tcMar>
            <w:vAlign w:val="center"/>
          </w:tcPr>
          <w:p w14:paraId="6D4A0BE4" w14:textId="77777777" w:rsidR="002A20C8" w:rsidRDefault="002A20C8" w:rsidP="001F1477">
            <w:pPr>
              <w:pStyle w:val="Standard"/>
              <w:jc w:val="center"/>
              <w:rPr>
                <w:color w:val="000000"/>
              </w:rPr>
            </w:pPr>
            <w:r>
              <w:rPr>
                <w:color w:val="000000"/>
              </w:rPr>
              <w:t>+40%</w:t>
            </w:r>
          </w:p>
          <w:p w14:paraId="4CB70B16" w14:textId="77777777" w:rsidR="002A20C8" w:rsidRPr="00610BE4" w:rsidRDefault="002A20C8" w:rsidP="001F1477">
            <w:pPr>
              <w:pStyle w:val="Standard"/>
              <w:jc w:val="center"/>
              <w:rPr>
                <w:color w:val="000000"/>
                <w:sz w:val="8"/>
                <w:szCs w:val="8"/>
              </w:rPr>
            </w:pPr>
          </w:p>
          <w:p w14:paraId="25311C24" w14:textId="77777777" w:rsidR="002A20C8" w:rsidRDefault="002A20C8" w:rsidP="001F1477">
            <w:pPr>
              <w:pStyle w:val="Standard"/>
              <w:jc w:val="center"/>
              <w:rPr>
                <w:color w:val="000000"/>
              </w:rPr>
            </w:pPr>
            <w:r>
              <w:rPr>
                <w:color w:val="000000"/>
              </w:rPr>
              <w:t>+20%</w:t>
            </w:r>
          </w:p>
          <w:p w14:paraId="6811600D" w14:textId="77777777" w:rsidR="002A20C8" w:rsidRPr="00610BE4" w:rsidRDefault="002A20C8" w:rsidP="001F1477">
            <w:pPr>
              <w:pStyle w:val="Standard"/>
              <w:jc w:val="center"/>
              <w:rPr>
                <w:color w:val="000000"/>
              </w:rPr>
            </w:pPr>
          </w:p>
          <w:p w14:paraId="7D9EBDCB" w14:textId="77777777" w:rsidR="002A20C8" w:rsidRDefault="002A20C8" w:rsidP="001F1477">
            <w:pPr>
              <w:pStyle w:val="Standard"/>
              <w:jc w:val="center"/>
              <w:rPr>
                <w:color w:val="000000"/>
              </w:rPr>
            </w:pPr>
            <w:r>
              <w:rPr>
                <w:color w:val="000000"/>
              </w:rPr>
              <w:t>+20 %</w:t>
            </w:r>
          </w:p>
          <w:p w14:paraId="4DE4043D" w14:textId="77777777" w:rsidR="002A20C8" w:rsidRPr="006C5603" w:rsidRDefault="002A20C8" w:rsidP="001F1477">
            <w:pPr>
              <w:pStyle w:val="Standard"/>
              <w:jc w:val="center"/>
              <w:rPr>
                <w:color w:val="000000"/>
              </w:rPr>
            </w:pPr>
          </w:p>
          <w:p w14:paraId="3F837CCA" w14:textId="77777777" w:rsidR="002A20C8" w:rsidRDefault="002A20C8" w:rsidP="001F1477">
            <w:pPr>
              <w:pStyle w:val="Standard"/>
              <w:jc w:val="center"/>
              <w:rPr>
                <w:color w:val="000000"/>
              </w:rPr>
            </w:pPr>
            <w:r>
              <w:rPr>
                <w:color w:val="000000"/>
              </w:rPr>
              <w:t>(+50%)</w:t>
            </w:r>
          </w:p>
          <w:p w14:paraId="3257290D" w14:textId="77777777" w:rsidR="002A20C8" w:rsidRDefault="002A20C8" w:rsidP="001F1477">
            <w:pPr>
              <w:pStyle w:val="Standard"/>
              <w:jc w:val="center"/>
              <w:rPr>
                <w:color w:val="000000"/>
              </w:rPr>
            </w:pPr>
            <w:r>
              <w:rPr>
                <w:color w:val="000000"/>
              </w:rPr>
              <w:t>(+50%)</w:t>
            </w:r>
          </w:p>
          <w:p w14:paraId="54CE9F21" w14:textId="77777777" w:rsidR="002A20C8" w:rsidRPr="00610BE4" w:rsidRDefault="002A20C8" w:rsidP="001F1477">
            <w:pPr>
              <w:pStyle w:val="Standard"/>
              <w:jc w:val="center"/>
              <w:rPr>
                <w:color w:val="000000"/>
                <w:sz w:val="18"/>
                <w:szCs w:val="18"/>
              </w:rPr>
            </w:pPr>
          </w:p>
          <w:p w14:paraId="15BB92CD" w14:textId="77777777" w:rsidR="002A20C8" w:rsidRDefault="002A20C8" w:rsidP="001F1477">
            <w:pPr>
              <w:pStyle w:val="Standard"/>
              <w:jc w:val="center"/>
              <w:rPr>
                <w:color w:val="000000"/>
              </w:rPr>
            </w:pPr>
            <w:r>
              <w:rPr>
                <w:color w:val="000000"/>
              </w:rPr>
              <w:t>(+25%)</w:t>
            </w:r>
          </w:p>
          <w:p w14:paraId="57FB85D5" w14:textId="77777777" w:rsidR="002A20C8" w:rsidRPr="00282FDF" w:rsidRDefault="002A20C8" w:rsidP="001F1477">
            <w:pPr>
              <w:pStyle w:val="Standard"/>
              <w:jc w:val="center"/>
              <w:rPr>
                <w:color w:val="000000"/>
                <w:sz w:val="12"/>
                <w:szCs w:val="12"/>
              </w:rPr>
            </w:pPr>
          </w:p>
        </w:tc>
        <w:tc>
          <w:tcPr>
            <w:tcW w:w="1276" w:type="dxa"/>
            <w:tcMar>
              <w:top w:w="28" w:type="dxa"/>
              <w:left w:w="57" w:type="dxa"/>
              <w:bottom w:w="28" w:type="dxa"/>
              <w:right w:w="57" w:type="dxa"/>
            </w:tcMar>
            <w:vAlign w:val="center"/>
          </w:tcPr>
          <w:p w14:paraId="674A2188" w14:textId="77777777" w:rsidR="002A20C8" w:rsidRDefault="002A20C8" w:rsidP="001F1477">
            <w:pPr>
              <w:pStyle w:val="Standard"/>
              <w:jc w:val="center"/>
              <w:rPr>
                <w:color w:val="000000"/>
              </w:rPr>
            </w:pPr>
            <w:r>
              <w:rPr>
                <w:color w:val="000000"/>
              </w:rPr>
              <w:t>-30%</w:t>
            </w:r>
          </w:p>
          <w:p w14:paraId="21F5407D" w14:textId="77777777" w:rsidR="002A20C8" w:rsidRPr="00610BE4" w:rsidRDefault="002A20C8" w:rsidP="001F1477">
            <w:pPr>
              <w:pStyle w:val="Standard"/>
              <w:jc w:val="center"/>
              <w:rPr>
                <w:color w:val="000000"/>
                <w:sz w:val="8"/>
                <w:szCs w:val="8"/>
              </w:rPr>
            </w:pPr>
          </w:p>
          <w:p w14:paraId="58B7CC55" w14:textId="77777777" w:rsidR="002A20C8" w:rsidRDefault="002A20C8" w:rsidP="001F1477">
            <w:pPr>
              <w:pStyle w:val="Standard"/>
              <w:jc w:val="center"/>
              <w:rPr>
                <w:color w:val="000000"/>
              </w:rPr>
            </w:pPr>
            <w:r>
              <w:rPr>
                <w:color w:val="000000"/>
              </w:rPr>
              <w:t>-15%</w:t>
            </w:r>
          </w:p>
          <w:p w14:paraId="1E26B950" w14:textId="77777777" w:rsidR="002A20C8" w:rsidRPr="00610BE4" w:rsidRDefault="002A20C8" w:rsidP="001F1477">
            <w:pPr>
              <w:pStyle w:val="Standard"/>
              <w:jc w:val="center"/>
              <w:rPr>
                <w:color w:val="000000"/>
              </w:rPr>
            </w:pPr>
          </w:p>
          <w:p w14:paraId="4EA00322" w14:textId="77777777" w:rsidR="002A20C8" w:rsidRDefault="002A20C8" w:rsidP="001F1477">
            <w:pPr>
              <w:pStyle w:val="Standard"/>
              <w:jc w:val="center"/>
              <w:rPr>
                <w:color w:val="000000"/>
              </w:rPr>
            </w:pPr>
            <w:r>
              <w:rPr>
                <w:color w:val="000000"/>
              </w:rPr>
              <w:t>(Varie)</w:t>
            </w:r>
          </w:p>
          <w:p w14:paraId="6BA51DB8" w14:textId="77777777" w:rsidR="002A20C8" w:rsidRPr="006C5603" w:rsidRDefault="002A20C8" w:rsidP="001F1477">
            <w:pPr>
              <w:pStyle w:val="Standard"/>
              <w:jc w:val="center"/>
              <w:rPr>
                <w:color w:val="000000"/>
              </w:rPr>
            </w:pPr>
          </w:p>
          <w:p w14:paraId="38720B0A" w14:textId="77777777" w:rsidR="002A20C8" w:rsidRDefault="002A20C8" w:rsidP="001F1477">
            <w:pPr>
              <w:pStyle w:val="Standard"/>
              <w:jc w:val="center"/>
              <w:rPr>
                <w:color w:val="000000"/>
              </w:rPr>
            </w:pPr>
            <w:r>
              <w:rPr>
                <w:color w:val="000000"/>
              </w:rPr>
              <w:t>(-15%)</w:t>
            </w:r>
          </w:p>
          <w:p w14:paraId="0A1E4764" w14:textId="77777777" w:rsidR="002A20C8" w:rsidRDefault="002A20C8" w:rsidP="001F1477">
            <w:pPr>
              <w:pStyle w:val="Standard"/>
              <w:jc w:val="center"/>
              <w:rPr>
                <w:color w:val="000000"/>
              </w:rPr>
            </w:pPr>
            <w:r>
              <w:rPr>
                <w:color w:val="000000"/>
              </w:rPr>
              <w:t>(-30 %)</w:t>
            </w:r>
          </w:p>
          <w:p w14:paraId="46A5891D" w14:textId="77777777" w:rsidR="002A20C8" w:rsidRPr="00610BE4" w:rsidRDefault="002A20C8" w:rsidP="001F1477">
            <w:pPr>
              <w:pStyle w:val="Standard"/>
              <w:rPr>
                <w:color w:val="000000"/>
                <w:sz w:val="18"/>
                <w:szCs w:val="18"/>
              </w:rPr>
            </w:pPr>
          </w:p>
          <w:p w14:paraId="578A09CE" w14:textId="77777777" w:rsidR="002A20C8" w:rsidRDefault="002A20C8" w:rsidP="001F1477">
            <w:pPr>
              <w:pStyle w:val="Standard"/>
              <w:jc w:val="center"/>
              <w:rPr>
                <w:color w:val="000000"/>
              </w:rPr>
            </w:pPr>
            <w:r w:rsidRPr="00294DCF">
              <w:rPr>
                <w:color w:val="000000"/>
              </w:rPr>
              <w:t>(-0 à -15%)</w:t>
            </w:r>
          </w:p>
          <w:p w14:paraId="65A70FBB" w14:textId="77777777" w:rsidR="002A20C8" w:rsidRPr="00282FDF" w:rsidRDefault="002A20C8" w:rsidP="001F1477">
            <w:pPr>
              <w:pStyle w:val="Standard"/>
              <w:jc w:val="center"/>
              <w:rPr>
                <w:color w:val="000000"/>
                <w:sz w:val="12"/>
                <w:szCs w:val="12"/>
              </w:rPr>
            </w:pPr>
          </w:p>
        </w:tc>
        <w:tc>
          <w:tcPr>
            <w:tcW w:w="5244" w:type="dxa"/>
            <w:tcMar>
              <w:top w:w="28" w:type="dxa"/>
              <w:left w:w="57" w:type="dxa"/>
              <w:bottom w:w="28" w:type="dxa"/>
              <w:right w:w="57" w:type="dxa"/>
            </w:tcMar>
            <w:vAlign w:val="center"/>
          </w:tcPr>
          <w:p w14:paraId="5513685A" w14:textId="77777777" w:rsidR="002A20C8" w:rsidRPr="00976A13" w:rsidRDefault="002A20C8" w:rsidP="001F1477">
            <w:pPr>
              <w:pStyle w:val="Standard"/>
              <w:rPr>
                <w:i/>
                <w:iCs/>
                <w:color w:val="7030A0"/>
              </w:rPr>
            </w:pPr>
            <w:r w:rsidRPr="00976A13">
              <w:rPr>
                <w:i/>
                <w:iCs/>
                <w:color w:val="7030A0"/>
              </w:rPr>
              <w:t>L</w:t>
            </w:r>
            <w:r>
              <w:rPr>
                <w:i/>
                <w:iCs/>
                <w:color w:val="7030A0"/>
              </w:rPr>
              <w:t>’</w:t>
            </w:r>
            <w:r w:rsidRPr="00976A13">
              <w:rPr>
                <w:i/>
                <w:iCs/>
                <w:color w:val="7030A0"/>
              </w:rPr>
              <w:t>attaque résonne avec les énergies de ce lieu saint !</w:t>
            </w:r>
          </w:p>
        </w:tc>
      </w:tr>
      <w:tr w:rsidR="002A20C8" w14:paraId="6E2D2A10" w14:textId="77777777" w:rsidTr="001F1477">
        <w:trPr>
          <w:trHeight w:val="276"/>
          <w:jc w:val="center"/>
        </w:trPr>
        <w:tc>
          <w:tcPr>
            <w:tcW w:w="2114" w:type="dxa"/>
            <w:tcMar>
              <w:top w:w="28" w:type="dxa"/>
              <w:left w:w="57" w:type="dxa"/>
              <w:bottom w:w="28" w:type="dxa"/>
              <w:right w:w="57" w:type="dxa"/>
            </w:tcMar>
            <w:vAlign w:val="center"/>
          </w:tcPr>
          <w:p w14:paraId="150DD8D9" w14:textId="77777777" w:rsidR="002A20C8" w:rsidRPr="00465014" w:rsidRDefault="002A20C8" w:rsidP="001F1477">
            <w:pPr>
              <w:pStyle w:val="Standard"/>
              <w:jc w:val="center"/>
              <w:rPr>
                <w:color w:val="000000"/>
              </w:rPr>
            </w:pPr>
            <w:r>
              <w:rPr>
                <w:noProof/>
              </w:rPr>
              <w:drawing>
                <wp:inline distT="0" distB="0" distL="0" distR="0" wp14:anchorId="38042F31" wp14:editId="139337C1">
                  <wp:extent cx="180975" cy="180975"/>
                  <wp:effectExtent l="0" t="0" r="9525" b="9525"/>
                  <wp:docPr id="361" name="Imag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drawing>
                <wp:inline distT="0" distB="0" distL="0" distR="0" wp14:anchorId="11CEAF7F" wp14:editId="412F6072">
                  <wp:extent cx="180975" cy="180975"/>
                  <wp:effectExtent l="0" t="0" r="9525" b="9525"/>
                  <wp:docPr id="362" name="Imag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drawing>
                <wp:inline distT="0" distB="0" distL="0" distR="0" wp14:anchorId="5193CFED" wp14:editId="2E9CA11F">
                  <wp:extent cx="180975" cy="180975"/>
                  <wp:effectExtent l="0" t="0" r="9525" b="9525"/>
                  <wp:docPr id="363" name="Imag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4F44C3DD" w14:textId="77777777" w:rsidR="002A20C8" w:rsidRDefault="002A20C8" w:rsidP="001F1477">
            <w:pPr>
              <w:pStyle w:val="Standard"/>
              <w:jc w:val="center"/>
              <w:rPr>
                <w:color w:val="000000"/>
              </w:rPr>
            </w:pPr>
            <w:r>
              <w:rPr>
                <w:color w:val="000000"/>
              </w:rPr>
              <w:t>-40%</w:t>
            </w:r>
          </w:p>
        </w:tc>
        <w:tc>
          <w:tcPr>
            <w:tcW w:w="1276" w:type="dxa"/>
            <w:tcMar>
              <w:top w:w="28" w:type="dxa"/>
              <w:left w:w="57" w:type="dxa"/>
              <w:bottom w:w="28" w:type="dxa"/>
              <w:right w:w="57" w:type="dxa"/>
            </w:tcMar>
            <w:vAlign w:val="center"/>
          </w:tcPr>
          <w:p w14:paraId="1C1AD69F" w14:textId="77777777" w:rsidR="002A20C8" w:rsidRDefault="002A20C8" w:rsidP="001F1477">
            <w:pPr>
              <w:pStyle w:val="Standard"/>
              <w:jc w:val="center"/>
              <w:rPr>
                <w:color w:val="000000"/>
              </w:rPr>
            </w:pPr>
            <w:r>
              <w:rPr>
                <w:color w:val="000000"/>
              </w:rPr>
              <w:t>+40 %</w:t>
            </w:r>
          </w:p>
        </w:tc>
        <w:tc>
          <w:tcPr>
            <w:tcW w:w="5244" w:type="dxa"/>
            <w:tcMar>
              <w:top w:w="28" w:type="dxa"/>
              <w:left w:w="57" w:type="dxa"/>
              <w:bottom w:w="28" w:type="dxa"/>
              <w:right w:w="57" w:type="dxa"/>
            </w:tcMar>
            <w:vAlign w:val="center"/>
          </w:tcPr>
          <w:p w14:paraId="4CA8435D" w14:textId="77777777" w:rsidR="002A20C8" w:rsidRPr="00976A13" w:rsidRDefault="002A20C8" w:rsidP="001F1477">
            <w:pPr>
              <w:pStyle w:val="Standard"/>
              <w:rPr>
                <w:i/>
                <w:iCs/>
                <w:color w:val="7030A0"/>
              </w:rPr>
            </w:pPr>
            <w:r w:rsidRPr="00976A13">
              <w:rPr>
                <w:i/>
                <w:iCs/>
                <w:color w:val="7030A0"/>
              </w:rPr>
              <w:t>Le lieu saint réduit la puissance de cette attaque malveillante !</w:t>
            </w:r>
          </w:p>
        </w:tc>
      </w:tr>
      <w:tr w:rsidR="002A20C8" w14:paraId="2013CB56" w14:textId="77777777" w:rsidTr="001F1477">
        <w:trPr>
          <w:trHeight w:val="276"/>
          <w:jc w:val="center"/>
        </w:trPr>
        <w:tc>
          <w:tcPr>
            <w:tcW w:w="2114" w:type="dxa"/>
            <w:tcMar>
              <w:top w:w="28" w:type="dxa"/>
              <w:left w:w="57" w:type="dxa"/>
              <w:bottom w:w="28" w:type="dxa"/>
              <w:right w:w="57" w:type="dxa"/>
            </w:tcMar>
            <w:vAlign w:val="center"/>
          </w:tcPr>
          <w:p w14:paraId="55B39B80" w14:textId="77777777" w:rsidR="002A20C8" w:rsidRDefault="002A20C8" w:rsidP="001F1477">
            <w:pPr>
              <w:pStyle w:val="Standard"/>
              <w:jc w:val="center"/>
              <w:rPr>
                <w:noProof/>
              </w:rPr>
            </w:pPr>
            <w:r>
              <w:rPr>
                <w:noProof/>
              </w:rPr>
              <w:t>Malédiction spectrale /</w:t>
            </w:r>
          </w:p>
          <w:p w14:paraId="666168B8" w14:textId="77777777" w:rsidR="002A20C8" w:rsidRPr="00465014" w:rsidRDefault="002A20C8" w:rsidP="001F1477">
            <w:pPr>
              <w:pStyle w:val="Standard"/>
              <w:jc w:val="center"/>
              <w:rPr>
                <w:color w:val="000000"/>
              </w:rPr>
            </w:pPr>
            <w:r>
              <w:rPr>
                <w:noProof/>
              </w:rPr>
              <w:t>Cauchemar / Dévorêve</w:t>
            </w:r>
          </w:p>
        </w:tc>
        <w:tc>
          <w:tcPr>
            <w:tcW w:w="1005" w:type="dxa"/>
            <w:tcMar>
              <w:top w:w="28" w:type="dxa"/>
              <w:left w:w="57" w:type="dxa"/>
              <w:bottom w:w="28" w:type="dxa"/>
              <w:right w:w="57" w:type="dxa"/>
            </w:tcMar>
            <w:vAlign w:val="center"/>
          </w:tcPr>
          <w:p w14:paraId="41FB5846" w14:textId="77777777" w:rsidR="002A20C8" w:rsidRDefault="002A20C8" w:rsidP="001F1477">
            <w:pPr>
              <w:pStyle w:val="Standard"/>
              <w:jc w:val="center"/>
              <w:rPr>
                <w:color w:val="000000"/>
              </w:rPr>
            </w:pPr>
            <w:r>
              <w:rPr>
                <w:color w:val="000000"/>
              </w:rPr>
              <w:t>Nullifié</w:t>
            </w:r>
          </w:p>
        </w:tc>
        <w:tc>
          <w:tcPr>
            <w:tcW w:w="1276" w:type="dxa"/>
            <w:tcMar>
              <w:top w:w="28" w:type="dxa"/>
              <w:left w:w="57" w:type="dxa"/>
              <w:bottom w:w="28" w:type="dxa"/>
              <w:right w:w="57" w:type="dxa"/>
            </w:tcMar>
            <w:vAlign w:val="center"/>
          </w:tcPr>
          <w:p w14:paraId="627651D1" w14:textId="77777777" w:rsidR="002A20C8" w:rsidRDefault="002A20C8" w:rsidP="001F1477">
            <w:pPr>
              <w:pStyle w:val="Standard"/>
              <w:jc w:val="center"/>
              <w:rPr>
                <w:color w:val="000000"/>
              </w:rPr>
            </w:pPr>
            <w:r>
              <w:rPr>
                <w:color w:val="000000"/>
              </w:rPr>
              <w:t>(+40 %)</w:t>
            </w:r>
          </w:p>
        </w:tc>
        <w:tc>
          <w:tcPr>
            <w:tcW w:w="5244" w:type="dxa"/>
            <w:tcMar>
              <w:top w:w="28" w:type="dxa"/>
              <w:left w:w="57" w:type="dxa"/>
              <w:bottom w:w="28" w:type="dxa"/>
              <w:right w:w="57" w:type="dxa"/>
            </w:tcMar>
            <w:vAlign w:val="center"/>
          </w:tcPr>
          <w:p w14:paraId="702D9757" w14:textId="77777777" w:rsidR="002A20C8" w:rsidRPr="00976A13" w:rsidRDefault="002A20C8" w:rsidP="001F1477">
            <w:pPr>
              <w:pStyle w:val="Standard"/>
              <w:rPr>
                <w:i/>
                <w:iCs/>
                <w:color w:val="7030A0"/>
              </w:rPr>
            </w:pPr>
            <w:r w:rsidRPr="00976A13">
              <w:rPr>
                <w:i/>
                <w:iCs/>
                <w:color w:val="7030A0"/>
              </w:rPr>
              <w:t>Le lieu saint a protégé [Pokémon] de cette malédiction !</w:t>
            </w:r>
          </w:p>
        </w:tc>
      </w:tr>
    </w:tbl>
    <w:p w14:paraId="326C56EB" w14:textId="77777777" w:rsidR="002A20C8" w:rsidRDefault="002A20C8" w:rsidP="002A20C8">
      <w:pPr>
        <w:pStyle w:val="Standard"/>
        <w:jc w:val="both"/>
      </w:pPr>
    </w:p>
    <w:p w14:paraId="014F4373" w14:textId="77777777" w:rsidR="002A20C8" w:rsidRPr="009641AA" w:rsidRDefault="002A20C8" w:rsidP="002A20C8">
      <w:pPr>
        <w:pStyle w:val="Standard"/>
        <w:jc w:val="both"/>
        <w:rPr>
          <w:b/>
        </w:rPr>
      </w:pPr>
      <w:r w:rsidRPr="005B507C">
        <w:rPr>
          <w:b/>
        </w:rPr>
        <w:t xml:space="preserve">  En plus des effets-ci-dessus…</w:t>
      </w:r>
    </w:p>
    <w:p w14:paraId="58DB5098" w14:textId="77777777" w:rsidR="002A20C8" w:rsidRDefault="002A20C8" w:rsidP="002A20C8">
      <w:pPr>
        <w:pStyle w:val="Standard"/>
        <w:jc w:val="both"/>
      </w:pPr>
    </w:p>
    <w:p w14:paraId="70AFAB70" w14:textId="77777777" w:rsidR="002A20C8" w:rsidRDefault="002A20C8" w:rsidP="002A20C8">
      <w:pPr>
        <w:pStyle w:val="Standard"/>
        <w:jc w:val="both"/>
      </w:pPr>
      <w:r>
        <w:t xml:space="preserve">  • La probabilité d’être empoisonné est multipliée par 0,75.</w:t>
      </w:r>
    </w:p>
    <w:p w14:paraId="1E50D349" w14:textId="77777777" w:rsidR="002A20C8" w:rsidRDefault="002A20C8" w:rsidP="002A20C8">
      <w:pPr>
        <w:pStyle w:val="Standard"/>
        <w:jc w:val="both"/>
      </w:pPr>
      <w:r>
        <w:t xml:space="preserve">  • La probabilité de sombrer dans la folie est multipliée par 0,75.</w:t>
      </w:r>
    </w:p>
    <w:p w14:paraId="1DC66B11" w14:textId="77777777" w:rsidR="002A20C8" w:rsidRDefault="002A20C8" w:rsidP="002A20C8">
      <w:pPr>
        <w:pStyle w:val="Standard"/>
        <w:jc w:val="both"/>
      </w:pPr>
      <w:r>
        <w:t xml:space="preserve">  • Les chances d’apeurement sont multipliées par 0,75 ; sauf si c’est dû au talent Maître des Émotions de </w:t>
      </w:r>
      <w:r w:rsidRPr="00B261E8">
        <w:t>Créfollet</w:t>
      </w:r>
      <w:r>
        <w:t xml:space="preserve"> auquel cas le multiplicateur est de 1,25.</w:t>
      </w:r>
    </w:p>
    <w:p w14:paraId="600632F5" w14:textId="77777777" w:rsidR="002A20C8" w:rsidRDefault="002A20C8" w:rsidP="002A20C8">
      <w:pPr>
        <w:pStyle w:val="Standard"/>
        <w:jc w:val="both"/>
      </w:pPr>
      <w:r>
        <w:t xml:space="preserve">  • Le boost du talent Peau Féérique passe de ×1,25 à ×1,5.</w:t>
      </w:r>
    </w:p>
    <w:p w14:paraId="68DDBB4A" w14:textId="77777777" w:rsidR="002A20C8" w:rsidRDefault="002A20C8" w:rsidP="002A20C8">
      <w:pPr>
        <w:pStyle w:val="Standard"/>
        <w:jc w:val="both"/>
      </w:pPr>
      <w:r>
        <w:t xml:space="preserve">  • Yoga augmente aussi l’Attaque Spéciale, en plus de la Défense Spéciale et de l’Attaque.</w:t>
      </w:r>
    </w:p>
    <w:p w14:paraId="1D67015E" w14:textId="77777777" w:rsidR="002A20C8" w:rsidRDefault="002A20C8" w:rsidP="002A20C8">
      <w:pPr>
        <w:pStyle w:val="Standard"/>
        <w:jc w:val="both"/>
      </w:pPr>
      <w:r>
        <w:t xml:space="preserve">  • Les capacités Synthèse, Rayon Lune et Aurore soignent 1/8</w:t>
      </w:r>
      <w:r w:rsidRPr="00F9157A">
        <w:rPr>
          <w:vertAlign w:val="superscript"/>
        </w:rPr>
        <w:t>ème</w:t>
      </w:r>
      <w:r>
        <w:t xml:space="preserve"> de PV max en plus, et n’ont plus de pénalité d’efficacité si le combat a lieu en intérieur.</w:t>
      </w:r>
    </w:p>
    <w:p w14:paraId="13AC33D1" w14:textId="77777777" w:rsidR="002A20C8" w:rsidRDefault="002A20C8" w:rsidP="002A20C8">
      <w:pPr>
        <w:pStyle w:val="Standard"/>
        <w:jc w:val="both"/>
        <w:rPr>
          <w:color w:val="000000"/>
        </w:rPr>
      </w:pPr>
      <w:r>
        <w:t xml:space="preserve">  • </w:t>
      </w:r>
      <w:r>
        <w:rPr>
          <w:color w:val="000000"/>
        </w:rPr>
        <w:t>Fontaine de Vie et Prière Lunaire soignent 50% de PV en plus (soit 3/8</w:t>
      </w:r>
      <w:r w:rsidRPr="00282FDF">
        <w:rPr>
          <w:color w:val="000000"/>
          <w:vertAlign w:val="superscript"/>
        </w:rPr>
        <w:t>ème</w:t>
      </w:r>
      <w:r>
        <w:rPr>
          <w:color w:val="000000"/>
        </w:rPr>
        <w:t xml:space="preserve"> des PV max).</w:t>
      </w:r>
    </w:p>
    <w:p w14:paraId="504C8309" w14:textId="77777777" w:rsidR="002A20C8" w:rsidRDefault="002A20C8" w:rsidP="002A20C8">
      <w:pPr>
        <w:pStyle w:val="Standard"/>
        <w:jc w:val="both"/>
      </w:pPr>
      <w:r>
        <w:rPr>
          <w:color w:val="000000"/>
        </w:rPr>
        <w:t xml:space="preserve">  • Air Veinard et Rune Protect voient leur durée d’effet augmentée à 8 tours au lieu de 5.</w:t>
      </w:r>
    </w:p>
    <w:p w14:paraId="224BCD42" w14:textId="77777777" w:rsidR="002A20C8" w:rsidRDefault="002A20C8" w:rsidP="002A20C8">
      <w:pPr>
        <w:pStyle w:val="Standard"/>
        <w:jc w:val="both"/>
      </w:pPr>
      <w:r>
        <w:t xml:space="preserve">  • Les Spectres sont identifiées et donc sensibles aux attaques de type Normal et Combat (immunité transformée en résistance), en plus de voir toutes leurs augmentations d’esquive nullifiées.</w:t>
      </w:r>
    </w:p>
    <w:p w14:paraId="510E2069" w14:textId="77777777" w:rsidR="002A20C8" w:rsidRDefault="002A20C8" w:rsidP="002A20C8">
      <w:pPr>
        <w:pStyle w:val="Standard"/>
        <w:jc w:val="both"/>
      </w:pPr>
      <w:r>
        <w:lastRenderedPageBreak/>
        <w:t xml:space="preserve">  • Les talents C</w:t>
      </w:r>
      <w:r w:rsidRPr="007F7577">
        <w:t>orps</w:t>
      </w:r>
      <w:r>
        <w:t xml:space="preserve"> </w:t>
      </w:r>
      <w:r w:rsidRPr="007F7577">
        <w:t>Condamné</w:t>
      </w:r>
      <w:r>
        <w:t>, Mauvais Rêve et Corps Maudit ne fonctionnent pas.</w:t>
      </w:r>
    </w:p>
    <w:p w14:paraId="25FE4845" w14:textId="77777777" w:rsidR="002A20C8" w:rsidRDefault="002A20C8" w:rsidP="002A20C8">
      <w:pPr>
        <w:pStyle w:val="Standard"/>
        <w:jc w:val="both"/>
      </w:pPr>
      <w:r>
        <w:t xml:space="preserve">  • Les chances que le talent Cœur Soin soigne le statut d’un allié est augmenté de 1/3 à 1/2.</w:t>
      </w:r>
    </w:p>
    <w:p w14:paraId="272736AA" w14:textId="77777777" w:rsidR="002A20C8" w:rsidRDefault="002A20C8" w:rsidP="002A20C8">
      <w:pPr>
        <w:pStyle w:val="Standard"/>
        <w:jc w:val="both"/>
      </w:pPr>
      <w:r>
        <w:t xml:space="preserve">  • L’effet du talent Cœur Noble est doublé (2 niveaux d’augmentation d’attaque si déclenché).</w:t>
      </w:r>
    </w:p>
    <w:p w14:paraId="2668E90F" w14:textId="77777777" w:rsidR="002A20C8" w:rsidRDefault="002A20C8" w:rsidP="002A20C8">
      <w:pPr>
        <w:pStyle w:val="Standard"/>
        <w:jc w:val="both"/>
      </w:pPr>
      <w:r>
        <w:t xml:space="preserve">  • Il est impossible de lancer une malédiction ou de saper les rêves d’un Pokémon.</w:t>
      </w:r>
    </w:p>
    <w:p w14:paraId="21C19B00" w14:textId="77777777" w:rsidR="002A20C8" w:rsidRDefault="002A20C8" w:rsidP="002A20C8">
      <w:pPr>
        <w:pStyle w:val="Standard"/>
        <w:jc w:val="both"/>
      </w:pPr>
      <w:r>
        <w:t xml:space="preserve">  • La Graine Sacrée est consommée et augmente l’Attaque Spéciale de son utilisateur.</w:t>
      </w:r>
    </w:p>
    <w:p w14:paraId="1B640B78" w14:textId="77777777" w:rsidR="002A20C8" w:rsidRDefault="002A20C8" w:rsidP="002A20C8">
      <w:pPr>
        <w:pStyle w:val="Standard"/>
        <w:jc w:val="both"/>
      </w:pPr>
      <w:r>
        <w:t xml:space="preserve">  • Si le terrain de base est neutre, une grotte ou un intérieur neutre :</w:t>
      </w:r>
    </w:p>
    <w:p w14:paraId="6818C479" w14:textId="77777777" w:rsidR="002A20C8" w:rsidRDefault="002A20C8" w:rsidP="002A20C8">
      <w:pPr>
        <w:pStyle w:val="Standard"/>
        <w:jc w:val="both"/>
      </w:pPr>
      <w:r>
        <w:t xml:space="preserve">    – Force Nature devient </w:t>
      </w:r>
      <w:r w:rsidRPr="006247C7">
        <w:t>Pouvoir Lunaire</w:t>
      </w:r>
      <w:r>
        <w:t>.</w:t>
      </w:r>
    </w:p>
    <w:p w14:paraId="1936338C" w14:textId="77777777" w:rsidR="002A20C8" w:rsidRDefault="002A20C8" w:rsidP="002A20C8">
      <w:pPr>
        <w:pStyle w:val="Standard"/>
        <w:jc w:val="both"/>
      </w:pPr>
      <w:r>
        <w:t xml:space="preserve">    – Camouflage et Mimétisme donneront le type Fée.</w:t>
      </w:r>
    </w:p>
    <w:p w14:paraId="4F643050" w14:textId="77777777" w:rsidR="002A20C8" w:rsidRDefault="002A20C8" w:rsidP="002A20C8">
      <w:pPr>
        <w:pStyle w:val="Standard"/>
        <w:jc w:val="both"/>
      </w:pPr>
      <w:r>
        <w:t xml:space="preserve">    – Force Cachée aura l’animation de Vent Féérique et pourra baisser l’Attaque Spéciale de sa cible.</w:t>
      </w:r>
    </w:p>
    <w:p w14:paraId="519E5E94" w14:textId="77777777" w:rsidR="002A20C8" w:rsidRDefault="002A20C8" w:rsidP="002A20C8">
      <w:pPr>
        <w:pStyle w:val="Standard"/>
        <w:jc w:val="both"/>
      </w:pPr>
    </w:p>
    <w:p w14:paraId="439F34B9" w14:textId="77777777" w:rsidR="002A20C8" w:rsidRDefault="002A20C8" w:rsidP="002A20C8">
      <w:pPr>
        <w:pStyle w:val="Standard"/>
        <w:jc w:val="both"/>
      </w:pPr>
    </w:p>
    <w:p w14:paraId="4DB678B2" w14:textId="77777777" w:rsidR="002A20C8" w:rsidRPr="00430F2F" w:rsidRDefault="002A20C8" w:rsidP="002A20C8">
      <w:pPr>
        <w:pStyle w:val="Titre3"/>
      </w:pPr>
      <w:bookmarkStart w:id="23" w:name="_Intérieur_(variation_de"/>
      <w:bookmarkEnd w:id="23"/>
      <w:r w:rsidRPr="00B94008">
        <w:rPr>
          <w:noProof/>
        </w:rPr>
        <w:drawing>
          <wp:inline distT="0" distB="0" distL="0" distR="0" wp14:anchorId="49DDFCED" wp14:editId="643CE1B1">
            <wp:extent cx="219075" cy="219075"/>
            <wp:effectExtent l="0" t="0" r="9525" b="9525"/>
            <wp:docPr id="201" name="Imag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inline>
        </w:drawing>
      </w:r>
      <w:r>
        <w:t xml:space="preserve"> Intérieur (variation de terrain)</w:t>
      </w:r>
    </w:p>
    <w:p w14:paraId="6C41162F" w14:textId="77777777" w:rsidR="002A20C8" w:rsidRDefault="002A20C8" w:rsidP="002A20C8">
      <w:pPr>
        <w:pStyle w:val="Standard"/>
        <w:jc w:val="both"/>
      </w:pPr>
    </w:p>
    <w:p w14:paraId="17FCFAE5" w14:textId="77777777" w:rsidR="002A20C8" w:rsidRPr="00E60CD4" w:rsidRDefault="002A20C8" w:rsidP="002A20C8">
      <w:pPr>
        <w:pStyle w:val="Standard"/>
        <w:jc w:val="both"/>
        <w:rPr>
          <w:i/>
          <w:iCs/>
          <w:color w:val="7030A0"/>
        </w:rPr>
      </w:pPr>
      <w:r w:rsidRPr="00E60CD4">
        <w:rPr>
          <w:i/>
          <w:iCs/>
          <w:noProof/>
          <w:color w:val="7030A0"/>
        </w:rPr>
        <w:t xml:space="preserve"> </w:t>
      </w:r>
      <w:r w:rsidRPr="00E60CD4">
        <w:rPr>
          <w:i/>
          <w:iCs/>
          <w:noProof/>
          <w:color w:val="7030A0"/>
        </w:rPr>
        <w:drawing>
          <wp:inline distT="0" distB="0" distL="0" distR="0" wp14:anchorId="0EAB3C17" wp14:editId="5A2CEA56">
            <wp:extent cx="180975" cy="180975"/>
            <wp:effectExtent l="0" t="0" r="9525" b="9525"/>
            <wp:docPr id="319" name="Imag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E60CD4">
        <w:rPr>
          <w:i/>
          <w:iCs/>
          <w:noProof/>
          <w:color w:val="7030A0"/>
        </w:rPr>
        <w:t xml:space="preserve"> </w:t>
      </w:r>
      <w:r w:rsidRPr="00E60CD4">
        <w:rPr>
          <w:i/>
          <w:iCs/>
          <w:color w:val="7030A0"/>
        </w:rPr>
        <w:t>De sombres énergies émanent de ce temple maudit…</w:t>
      </w:r>
    </w:p>
    <w:p w14:paraId="5F31D35E" w14:textId="77777777" w:rsidR="002A20C8" w:rsidRPr="00E60CD4" w:rsidRDefault="002A20C8" w:rsidP="002A20C8">
      <w:pPr>
        <w:pStyle w:val="Standard"/>
        <w:jc w:val="both"/>
        <w:rPr>
          <w:i/>
          <w:iCs/>
          <w:color w:val="7030A0"/>
        </w:rPr>
      </w:pPr>
      <w:r w:rsidRPr="00E60CD4">
        <w:rPr>
          <w:i/>
          <w:iCs/>
          <w:color w:val="7030A0"/>
        </w:rPr>
        <w:t xml:space="preserve"> </w:t>
      </w:r>
      <w:r w:rsidRPr="00E60CD4">
        <w:rPr>
          <w:i/>
          <w:iCs/>
          <w:noProof/>
          <w:color w:val="7030A0"/>
        </w:rPr>
        <w:drawing>
          <wp:inline distT="0" distB="0" distL="0" distR="0" wp14:anchorId="0826D6FD" wp14:editId="5512510B">
            <wp:extent cx="180975" cy="180975"/>
            <wp:effectExtent l="0" t="0" r="9525" b="9525"/>
            <wp:docPr id="321" name="Imag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E60CD4">
        <w:rPr>
          <w:i/>
          <w:iCs/>
          <w:color w:val="7030A0"/>
        </w:rPr>
        <w:t xml:space="preserve"> Le combat se déroule dans un intérieur.</w:t>
      </w:r>
    </w:p>
    <w:p w14:paraId="1586B57C" w14:textId="77777777" w:rsidR="002A20C8" w:rsidRPr="00E60CD4" w:rsidRDefault="002A20C8" w:rsidP="002A20C8">
      <w:pPr>
        <w:pStyle w:val="Standard"/>
        <w:jc w:val="both"/>
        <w:rPr>
          <w:i/>
          <w:iCs/>
          <w:color w:val="7030A0"/>
        </w:rPr>
      </w:pPr>
      <w:r w:rsidRPr="00E60CD4">
        <w:rPr>
          <w:i/>
          <w:iCs/>
          <w:color w:val="7030A0"/>
        </w:rPr>
        <w:t xml:space="preserve"> </w:t>
      </w:r>
      <w:r w:rsidRPr="00E60CD4">
        <w:rPr>
          <w:i/>
          <w:iCs/>
          <w:noProof/>
          <w:color w:val="7030A0"/>
        </w:rPr>
        <w:drawing>
          <wp:inline distT="0" distB="0" distL="0" distR="0" wp14:anchorId="3ABC087C" wp14:editId="5A9E4FB1">
            <wp:extent cx="180975" cy="180975"/>
            <wp:effectExtent l="0" t="0" r="9525" b="9525"/>
            <wp:docPr id="323" name="Imag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E60CD4">
        <w:rPr>
          <w:i/>
          <w:iCs/>
          <w:color w:val="7030A0"/>
        </w:rPr>
        <w:t xml:space="preserve"> L</w:t>
      </w:r>
      <w:r>
        <w:rPr>
          <w:i/>
          <w:iCs/>
          <w:color w:val="7030A0"/>
        </w:rPr>
        <w:t>’</w:t>
      </w:r>
      <w:r w:rsidRPr="00E60CD4">
        <w:rPr>
          <w:i/>
          <w:iCs/>
          <w:color w:val="7030A0"/>
        </w:rPr>
        <w:t>Énergie de la Nature rayonne dans ce temple !</w:t>
      </w:r>
    </w:p>
    <w:p w14:paraId="6BED24F2" w14:textId="77777777" w:rsidR="002A20C8" w:rsidRDefault="002A20C8" w:rsidP="002A20C8">
      <w:pPr>
        <w:pStyle w:val="Standard"/>
        <w:jc w:val="both"/>
      </w:pPr>
    </w:p>
    <w:p w14:paraId="03AF3C06" w14:textId="77777777" w:rsidR="002A20C8" w:rsidRDefault="002A20C8" w:rsidP="002A20C8">
      <w:pPr>
        <w:pStyle w:val="Standard"/>
        <w:jc w:val="both"/>
      </w:pPr>
      <w:r>
        <w:t xml:space="preserve">  La plupart des terrains de base ont un équivalent intérieur. Si le jeu détecte que le joueur n’est pas en extérieur (caractérisé par l’absence de tons), le terrain de base sera généré dans sa version intérieure (un temple pour un lieu saint par exemple) et appliquera des effets supplémentaires communs à tous les intérieurs. Ces effets peuvent se cumuler à la sainteté du lieu.</w:t>
      </w:r>
    </w:p>
    <w:p w14:paraId="749E5911" w14:textId="77777777" w:rsidR="002A20C8" w:rsidRDefault="002A20C8" w:rsidP="002A20C8">
      <w:pPr>
        <w:pStyle w:val="Standard"/>
        <w:jc w:val="both"/>
      </w:pPr>
      <w:r>
        <w:t xml:space="preserve">  Si l’intérieur est une cavité ou un souterrain, il sera considéré comme une « Grotte ». La Grotte possède deux effets supplémentaires, dont celui de pouvoir engendrer un éboulement.</w:t>
      </w:r>
    </w:p>
    <w:p w14:paraId="79CBC56D" w14:textId="77777777" w:rsidR="002A20C8" w:rsidRDefault="002A20C8" w:rsidP="002A20C8">
      <w:pPr>
        <w:pStyle w:val="Standard"/>
        <w:jc w:val="both"/>
      </w:pPr>
    </w:p>
    <w:p w14:paraId="1961E84D" w14:textId="77777777" w:rsidR="002A20C8" w:rsidRDefault="002A20C8" w:rsidP="002A20C8">
      <w:pPr>
        <w:pStyle w:val="Standard"/>
        <w:jc w:val="both"/>
      </w:pPr>
      <w:r>
        <w:t xml:space="preserve">  Les espaces intérieurs à ciel ouvert, aux espaces très larges ou avec de larges ouvertures extérieures (Colisées, Tour Céleste, Monde Distorsion, milieu sous-marin…) resteront considérés comme des extérieurs du point de vue du combat.</w:t>
      </w:r>
    </w:p>
    <w:p w14:paraId="5C1995A2" w14:textId="77777777" w:rsidR="002A20C8" w:rsidRDefault="002A20C8" w:rsidP="002A20C8">
      <w:pPr>
        <w:pStyle w:val="Standard"/>
        <w:jc w:val="both"/>
      </w:pPr>
    </w:p>
    <w:p w14:paraId="5C8E4283" w14:textId="77777777" w:rsidR="002A20C8" w:rsidRPr="00337A5F" w:rsidRDefault="002A20C8" w:rsidP="002A20C8">
      <w:pPr>
        <w:jc w:val="both"/>
        <w:rPr>
          <w:b/>
          <w:bCs/>
        </w:rPr>
      </w:pPr>
      <w:r w:rsidRPr="00337A5F">
        <w:rPr>
          <w:b/>
          <w:bCs/>
          <w:u w:val="single"/>
        </w:rPr>
        <w:t>Effets du terrain</w:t>
      </w:r>
      <w:r w:rsidRPr="00337A5F">
        <w:rPr>
          <w:b/>
          <w:bCs/>
        </w:rPr>
        <w:t> :</w:t>
      </w:r>
    </w:p>
    <w:p w14:paraId="589A938D" w14:textId="77777777" w:rsidR="002A20C8" w:rsidRDefault="002A20C8" w:rsidP="002A20C8">
      <w:pPr>
        <w:pStyle w:val="Standard"/>
        <w:jc w:val="both"/>
      </w:pPr>
    </w:p>
    <w:tbl>
      <w:tblPr>
        <w:tblStyle w:val="Grilledutableau"/>
        <w:tblW w:w="9639" w:type="dxa"/>
        <w:jc w:val="center"/>
        <w:tblLook w:val="04A0" w:firstRow="1" w:lastRow="0" w:firstColumn="1" w:lastColumn="0" w:noHBand="0" w:noVBand="1"/>
      </w:tblPr>
      <w:tblGrid>
        <w:gridCol w:w="2114"/>
        <w:gridCol w:w="1005"/>
        <w:gridCol w:w="1276"/>
        <w:gridCol w:w="5244"/>
      </w:tblGrid>
      <w:tr w:rsidR="002A20C8" w:rsidRPr="00901091" w14:paraId="41F0843B" w14:textId="77777777" w:rsidTr="001F1477">
        <w:trPr>
          <w:trHeight w:val="276"/>
          <w:jc w:val="center"/>
        </w:trPr>
        <w:tc>
          <w:tcPr>
            <w:tcW w:w="2114" w:type="dxa"/>
            <w:tcMar>
              <w:top w:w="28" w:type="dxa"/>
              <w:left w:w="57" w:type="dxa"/>
              <w:bottom w:w="28" w:type="dxa"/>
              <w:right w:w="57" w:type="dxa"/>
            </w:tcMar>
            <w:vAlign w:val="center"/>
          </w:tcPr>
          <w:p w14:paraId="3D1B5AA5" w14:textId="77777777" w:rsidR="002A20C8" w:rsidRPr="00901091" w:rsidRDefault="002A20C8" w:rsidP="001F1477">
            <w:pPr>
              <w:pStyle w:val="Standard"/>
              <w:jc w:val="center"/>
              <w:rPr>
                <w:b/>
                <w:bCs/>
                <w:color w:val="000000"/>
              </w:rPr>
            </w:pPr>
            <w:r w:rsidRPr="00901091">
              <w:rPr>
                <w:b/>
                <w:bCs/>
                <w:color w:val="000000"/>
              </w:rPr>
              <w:t>Type ou capacité influée</w:t>
            </w:r>
          </w:p>
        </w:tc>
        <w:tc>
          <w:tcPr>
            <w:tcW w:w="1005" w:type="dxa"/>
            <w:tcMar>
              <w:top w:w="28" w:type="dxa"/>
              <w:left w:w="57" w:type="dxa"/>
              <w:bottom w:w="28" w:type="dxa"/>
              <w:right w:w="57" w:type="dxa"/>
            </w:tcMar>
            <w:vAlign w:val="center"/>
          </w:tcPr>
          <w:p w14:paraId="5D713E49" w14:textId="77777777" w:rsidR="002A20C8" w:rsidRPr="00901091" w:rsidRDefault="002A20C8" w:rsidP="001F1477">
            <w:pPr>
              <w:pStyle w:val="Standard"/>
              <w:jc w:val="center"/>
              <w:rPr>
                <w:b/>
                <w:bCs/>
                <w:color w:val="000000"/>
              </w:rPr>
            </w:pPr>
            <w:r w:rsidRPr="00901091">
              <w:rPr>
                <w:b/>
                <w:bCs/>
                <w:color w:val="000000"/>
              </w:rPr>
              <w:t>Facteur de puiss.</w:t>
            </w:r>
          </w:p>
        </w:tc>
        <w:tc>
          <w:tcPr>
            <w:tcW w:w="1276" w:type="dxa"/>
            <w:tcMar>
              <w:top w:w="28" w:type="dxa"/>
              <w:left w:w="57" w:type="dxa"/>
              <w:bottom w:w="28" w:type="dxa"/>
              <w:right w:w="57" w:type="dxa"/>
            </w:tcMar>
            <w:vAlign w:val="center"/>
          </w:tcPr>
          <w:p w14:paraId="5C6F6842" w14:textId="77777777" w:rsidR="002A20C8" w:rsidRPr="00901091" w:rsidRDefault="002A20C8" w:rsidP="001F1477">
            <w:pPr>
              <w:pStyle w:val="Standard"/>
              <w:jc w:val="center"/>
              <w:rPr>
                <w:b/>
                <w:bCs/>
                <w:color w:val="000000"/>
              </w:rPr>
            </w:pPr>
            <w:r w:rsidRPr="00901091">
              <w:rPr>
                <w:b/>
                <w:bCs/>
                <w:color w:val="000000"/>
              </w:rPr>
              <w:t>Coût en éner</w:t>
            </w:r>
            <w:r>
              <w:rPr>
                <w:b/>
                <w:bCs/>
                <w:color w:val="000000"/>
              </w:rPr>
              <w:t>g</w:t>
            </w:r>
            <w:r w:rsidRPr="00901091">
              <w:rPr>
                <w:b/>
                <w:bCs/>
                <w:color w:val="000000"/>
              </w:rPr>
              <w:t>ie</w:t>
            </w:r>
          </w:p>
        </w:tc>
        <w:tc>
          <w:tcPr>
            <w:tcW w:w="5244" w:type="dxa"/>
            <w:tcMar>
              <w:top w:w="28" w:type="dxa"/>
              <w:left w:w="57" w:type="dxa"/>
              <w:bottom w:w="28" w:type="dxa"/>
              <w:right w:w="57" w:type="dxa"/>
            </w:tcMar>
            <w:vAlign w:val="center"/>
          </w:tcPr>
          <w:p w14:paraId="38FFA1D7" w14:textId="77777777" w:rsidR="002A20C8" w:rsidRPr="00901091" w:rsidRDefault="002A20C8" w:rsidP="001F1477">
            <w:pPr>
              <w:pStyle w:val="Standard"/>
              <w:jc w:val="center"/>
              <w:rPr>
                <w:b/>
                <w:bCs/>
                <w:color w:val="000000"/>
              </w:rPr>
            </w:pPr>
            <w:r w:rsidRPr="00901091">
              <w:rPr>
                <w:b/>
                <w:bCs/>
                <w:color w:val="000000"/>
              </w:rPr>
              <w:t>Phrase affichée</w:t>
            </w:r>
          </w:p>
        </w:tc>
      </w:tr>
      <w:tr w:rsidR="002A20C8" w14:paraId="3B69834B" w14:textId="77777777" w:rsidTr="001F1477">
        <w:trPr>
          <w:trHeight w:val="276"/>
          <w:jc w:val="center"/>
        </w:trPr>
        <w:tc>
          <w:tcPr>
            <w:tcW w:w="2114" w:type="dxa"/>
            <w:tcMar>
              <w:top w:w="28" w:type="dxa"/>
              <w:left w:w="57" w:type="dxa"/>
              <w:bottom w:w="28" w:type="dxa"/>
              <w:right w:w="57" w:type="dxa"/>
            </w:tcMar>
            <w:vAlign w:val="center"/>
          </w:tcPr>
          <w:p w14:paraId="430D9E14" w14:textId="77777777" w:rsidR="002A20C8" w:rsidRPr="00A15E9C" w:rsidRDefault="002A20C8" w:rsidP="001F1477">
            <w:pPr>
              <w:pStyle w:val="Standard"/>
              <w:jc w:val="center"/>
              <w:rPr>
                <w:color w:val="000000"/>
              </w:rPr>
            </w:pPr>
            <w:r w:rsidRPr="00A15E9C">
              <w:rPr>
                <w:noProof/>
              </w:rPr>
              <w:t xml:space="preserve">Vol, </w:t>
            </w:r>
            <w:r>
              <w:rPr>
                <w:noProof/>
              </w:rPr>
              <w:t>Rebond et Chute Libre</w:t>
            </w:r>
          </w:p>
        </w:tc>
        <w:tc>
          <w:tcPr>
            <w:tcW w:w="1005" w:type="dxa"/>
            <w:tcMar>
              <w:top w:w="28" w:type="dxa"/>
              <w:left w:w="57" w:type="dxa"/>
              <w:bottom w:w="28" w:type="dxa"/>
              <w:right w:w="57" w:type="dxa"/>
            </w:tcMar>
            <w:vAlign w:val="center"/>
          </w:tcPr>
          <w:p w14:paraId="7C764C83" w14:textId="77777777" w:rsidR="002A20C8" w:rsidRDefault="002A20C8" w:rsidP="001F1477">
            <w:pPr>
              <w:pStyle w:val="Standard"/>
              <w:jc w:val="center"/>
              <w:rPr>
                <w:color w:val="000000"/>
              </w:rPr>
            </w:pPr>
            <w:r>
              <w:rPr>
                <w:color w:val="000000"/>
              </w:rPr>
              <w:t>Nullifié</w:t>
            </w:r>
          </w:p>
        </w:tc>
        <w:tc>
          <w:tcPr>
            <w:tcW w:w="1276" w:type="dxa"/>
            <w:tcMar>
              <w:top w:w="28" w:type="dxa"/>
              <w:left w:w="57" w:type="dxa"/>
              <w:bottom w:w="28" w:type="dxa"/>
              <w:right w:w="57" w:type="dxa"/>
            </w:tcMar>
            <w:vAlign w:val="center"/>
          </w:tcPr>
          <w:p w14:paraId="61624954" w14:textId="77777777" w:rsidR="002A20C8" w:rsidRDefault="002A20C8" w:rsidP="001F1477">
            <w:pPr>
              <w:pStyle w:val="Standard"/>
              <w:jc w:val="center"/>
              <w:rPr>
                <w:color w:val="000000"/>
              </w:rPr>
            </w:pPr>
            <w:r>
              <w:rPr>
                <w:color w:val="000000"/>
              </w:rPr>
              <w:t>+25%</w:t>
            </w:r>
          </w:p>
        </w:tc>
        <w:tc>
          <w:tcPr>
            <w:tcW w:w="5244" w:type="dxa"/>
            <w:tcMar>
              <w:top w:w="28" w:type="dxa"/>
              <w:left w:w="57" w:type="dxa"/>
              <w:bottom w:w="28" w:type="dxa"/>
              <w:right w:w="57" w:type="dxa"/>
            </w:tcMar>
            <w:vAlign w:val="center"/>
          </w:tcPr>
          <w:p w14:paraId="12A41294" w14:textId="77777777" w:rsidR="002A20C8" w:rsidRPr="00976A13" w:rsidRDefault="002A20C8" w:rsidP="001F1477">
            <w:pPr>
              <w:pStyle w:val="Standard"/>
              <w:rPr>
                <w:i/>
                <w:iCs/>
                <w:color w:val="7030A0"/>
              </w:rPr>
            </w:pPr>
            <w:r>
              <w:rPr>
                <w:i/>
                <w:iCs/>
                <w:color w:val="7030A0"/>
              </w:rPr>
              <w:t>Impossible de s’envoler haut dans cet espace restreint !</w:t>
            </w:r>
          </w:p>
        </w:tc>
      </w:tr>
      <w:tr w:rsidR="002A20C8" w14:paraId="3313AA5F" w14:textId="77777777" w:rsidTr="001F1477">
        <w:trPr>
          <w:trHeight w:val="276"/>
          <w:jc w:val="center"/>
        </w:trPr>
        <w:tc>
          <w:tcPr>
            <w:tcW w:w="2114" w:type="dxa"/>
            <w:tcMar>
              <w:top w:w="28" w:type="dxa"/>
              <w:left w:w="57" w:type="dxa"/>
              <w:bottom w:w="28" w:type="dxa"/>
              <w:right w:w="57" w:type="dxa"/>
            </w:tcMar>
            <w:vAlign w:val="center"/>
          </w:tcPr>
          <w:p w14:paraId="59DEB1AE" w14:textId="77777777" w:rsidR="002A20C8" w:rsidRPr="00A15E9C" w:rsidRDefault="002A20C8" w:rsidP="001F1477">
            <w:pPr>
              <w:pStyle w:val="Standard"/>
              <w:jc w:val="center"/>
              <w:rPr>
                <w:noProof/>
              </w:rPr>
            </w:pPr>
            <w:r w:rsidRPr="00A15E9C">
              <w:rPr>
                <w:noProof/>
              </w:rPr>
              <w:drawing>
                <wp:inline distT="0" distB="0" distL="0" distR="0" wp14:anchorId="0664208E" wp14:editId="4A41A69A">
                  <wp:extent cx="180975" cy="180975"/>
                  <wp:effectExtent l="0" t="0" r="0" b="0"/>
                  <wp:docPr id="380" name="Imag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4F534D75" w14:textId="77777777" w:rsidR="002A20C8" w:rsidRDefault="002A20C8" w:rsidP="001F1477">
            <w:pPr>
              <w:pStyle w:val="Standard"/>
              <w:jc w:val="center"/>
              <w:rPr>
                <w:color w:val="000000"/>
              </w:rPr>
            </w:pPr>
            <w:r>
              <w:rPr>
                <w:color w:val="000000"/>
              </w:rPr>
              <w:t>-25 %</w:t>
            </w:r>
          </w:p>
        </w:tc>
        <w:tc>
          <w:tcPr>
            <w:tcW w:w="1276" w:type="dxa"/>
            <w:tcMar>
              <w:top w:w="28" w:type="dxa"/>
              <w:left w:w="57" w:type="dxa"/>
              <w:bottom w:w="28" w:type="dxa"/>
              <w:right w:w="57" w:type="dxa"/>
            </w:tcMar>
            <w:vAlign w:val="center"/>
          </w:tcPr>
          <w:p w14:paraId="49CF54E6" w14:textId="77777777" w:rsidR="002A20C8" w:rsidRDefault="002A20C8" w:rsidP="001F1477">
            <w:pPr>
              <w:pStyle w:val="Standard"/>
              <w:jc w:val="center"/>
              <w:rPr>
                <w:color w:val="000000"/>
              </w:rPr>
            </w:pPr>
            <w:r>
              <w:rPr>
                <w:color w:val="000000"/>
              </w:rPr>
              <w:t>+25%</w:t>
            </w:r>
          </w:p>
        </w:tc>
        <w:tc>
          <w:tcPr>
            <w:tcW w:w="5244" w:type="dxa"/>
            <w:tcMar>
              <w:top w:w="28" w:type="dxa"/>
              <w:left w:w="57" w:type="dxa"/>
              <w:bottom w:w="28" w:type="dxa"/>
              <w:right w:w="57" w:type="dxa"/>
            </w:tcMar>
            <w:vAlign w:val="center"/>
          </w:tcPr>
          <w:p w14:paraId="31F8DBC4" w14:textId="77777777" w:rsidR="002A20C8" w:rsidRPr="00976A13" w:rsidRDefault="002A20C8" w:rsidP="001F1477">
            <w:pPr>
              <w:pStyle w:val="Standard"/>
              <w:rPr>
                <w:i/>
                <w:iCs/>
                <w:color w:val="7030A0"/>
              </w:rPr>
            </w:pPr>
            <w:r>
              <w:rPr>
                <w:i/>
                <w:iCs/>
                <w:color w:val="7030A0"/>
              </w:rPr>
              <w:t>L’espace restreint empêche l’attaque aérienne d’avoir son plein potentiel !</w:t>
            </w:r>
          </w:p>
        </w:tc>
      </w:tr>
    </w:tbl>
    <w:p w14:paraId="147BD2E2" w14:textId="77777777" w:rsidR="002A20C8" w:rsidRDefault="002A20C8" w:rsidP="002A20C8">
      <w:pPr>
        <w:pStyle w:val="Standard"/>
        <w:jc w:val="both"/>
      </w:pPr>
    </w:p>
    <w:p w14:paraId="6D55EFCE" w14:textId="77777777" w:rsidR="002A20C8" w:rsidRPr="009641AA" w:rsidRDefault="002A20C8" w:rsidP="002A20C8">
      <w:pPr>
        <w:pStyle w:val="Standard"/>
        <w:jc w:val="both"/>
        <w:rPr>
          <w:b/>
        </w:rPr>
      </w:pPr>
      <w:r w:rsidRPr="005B507C">
        <w:rPr>
          <w:b/>
        </w:rPr>
        <w:t xml:space="preserve">  En plus des effets-ci-dessus…</w:t>
      </w:r>
    </w:p>
    <w:p w14:paraId="14DDAB86" w14:textId="77777777" w:rsidR="002A20C8" w:rsidRDefault="002A20C8" w:rsidP="002A20C8">
      <w:pPr>
        <w:pStyle w:val="Standard"/>
        <w:jc w:val="both"/>
      </w:pPr>
    </w:p>
    <w:p w14:paraId="1709E68F" w14:textId="77777777" w:rsidR="002A20C8" w:rsidRDefault="002A20C8" w:rsidP="002A20C8">
      <w:pPr>
        <w:pStyle w:val="Standard"/>
        <w:jc w:val="both"/>
      </w:pPr>
      <w:r>
        <w:t xml:space="preserve">  • Un climat par défaut qui est toujours neutre (sauf exceptions).</w:t>
      </w:r>
    </w:p>
    <w:p w14:paraId="71DEBC3C" w14:textId="77777777" w:rsidR="002A20C8" w:rsidRDefault="002A20C8" w:rsidP="002A20C8">
      <w:pPr>
        <w:pStyle w:val="Standard"/>
        <w:jc w:val="both"/>
      </w:pPr>
      <w:r>
        <w:t xml:space="preserve">  • Placer une météo demande 1,5 fois d’énergie du fait de la place limitée et d’un ciel absent.</w:t>
      </w:r>
    </w:p>
    <w:p w14:paraId="08E84429" w14:textId="77777777" w:rsidR="002A20C8" w:rsidRDefault="002A20C8" w:rsidP="002A20C8">
      <w:pPr>
        <w:pStyle w:val="Standard"/>
        <w:jc w:val="both"/>
      </w:pPr>
      <w:r>
        <w:t xml:space="preserve">  • Les attaques de soin basés sur le climat (Aurore, Rayon Lune…) soignent 1/8</w:t>
      </w:r>
      <w:r w:rsidRPr="009943FA">
        <w:rPr>
          <w:vertAlign w:val="superscript"/>
        </w:rPr>
        <w:t>ème</w:t>
      </w:r>
      <w:r>
        <w:t xml:space="preserve"> de PV max en moins (sauf si Lieu saint).</w:t>
      </w:r>
    </w:p>
    <w:p w14:paraId="518B7DD5" w14:textId="77777777" w:rsidR="002A20C8" w:rsidRDefault="002A20C8" w:rsidP="002A20C8">
      <w:pPr>
        <w:pStyle w:val="Standard"/>
        <w:jc w:val="both"/>
      </w:pPr>
    </w:p>
    <w:p w14:paraId="6F674345" w14:textId="77777777" w:rsidR="002A20C8" w:rsidRPr="000826D6" w:rsidRDefault="002A20C8" w:rsidP="002A20C8">
      <w:pPr>
        <w:pStyle w:val="Standard"/>
        <w:jc w:val="both"/>
        <w:rPr>
          <w:b/>
        </w:rPr>
      </w:pPr>
      <w:r>
        <w:rPr>
          <w:noProof/>
        </w:rPr>
        <w:drawing>
          <wp:inline distT="0" distB="0" distL="0" distR="0" wp14:anchorId="53A13291" wp14:editId="6A1DCF99">
            <wp:extent cx="284400" cy="284400"/>
            <wp:effectExtent l="0" t="0" r="0" b="0"/>
            <wp:docPr id="381" name="Imag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r w:rsidRPr="000826D6">
        <w:rPr>
          <w:b/>
        </w:rPr>
        <w:t xml:space="preserve"> S</w:t>
      </w:r>
      <w:r>
        <w:rPr>
          <w:b/>
        </w:rPr>
        <w:t>i l’intérieur est en plus une « Grotte » :</w:t>
      </w:r>
    </w:p>
    <w:p w14:paraId="678CA7AC" w14:textId="77777777" w:rsidR="002A20C8" w:rsidRDefault="002A20C8" w:rsidP="002A20C8">
      <w:pPr>
        <w:pStyle w:val="Standard"/>
        <w:jc w:val="both"/>
      </w:pPr>
    </w:p>
    <w:p w14:paraId="1A096A32" w14:textId="77777777" w:rsidR="002A20C8" w:rsidRDefault="002A20C8" w:rsidP="002A20C8">
      <w:pPr>
        <w:pStyle w:val="Standard"/>
        <w:jc w:val="both"/>
      </w:pPr>
      <w:r>
        <w:t xml:space="preserve">  • Comme la nuit en extérieur…</w:t>
      </w:r>
    </w:p>
    <w:p w14:paraId="763BCB8A" w14:textId="77777777" w:rsidR="002A20C8" w:rsidRDefault="002A20C8" w:rsidP="002A20C8">
      <w:pPr>
        <w:pStyle w:val="Standard"/>
        <w:jc w:val="both"/>
      </w:pPr>
      <w:r>
        <w:t xml:space="preserve">    – Les attaques pouvant endormir ont 1,1 fois plus de chances de le faire.</w:t>
      </w:r>
    </w:p>
    <w:p w14:paraId="6EFC62FE" w14:textId="77777777" w:rsidR="002A20C8" w:rsidRDefault="002A20C8" w:rsidP="002A20C8">
      <w:pPr>
        <w:pStyle w:val="Standard"/>
        <w:jc w:val="both"/>
      </w:pPr>
      <w:r>
        <w:lastRenderedPageBreak/>
        <w:t xml:space="preserve">    – La Sombre Ball (non présente dans le jeu) a un Bonus Ball qui passe à 3.</w:t>
      </w:r>
    </w:p>
    <w:p w14:paraId="636E9FD6" w14:textId="77777777" w:rsidR="002A20C8" w:rsidRDefault="002A20C8" w:rsidP="002A20C8">
      <w:pPr>
        <w:pStyle w:val="Standard"/>
        <w:jc w:val="both"/>
      </w:pPr>
      <w:r>
        <w:t xml:space="preserve">  • Certaines attaques de type Sol, Bang Sonique, ou l’Attaque Z de type Roche peuvent provoquer des éboulements. Si un éboulement est déclenché, tous les combattants (à quelques immunités près) subiront des dégâts de type Roche (trois fois le taux des Pièges de Roc), ou de type Glace s’il s’agit d’une Grotte gelée.</w:t>
      </w:r>
    </w:p>
    <w:p w14:paraId="25F6AE6F" w14:textId="77777777" w:rsidR="002A20C8" w:rsidRDefault="002A20C8" w:rsidP="002A20C8">
      <w:pPr>
        <w:pStyle w:val="Standard"/>
        <w:jc w:val="both"/>
      </w:pPr>
    </w:p>
    <w:p w14:paraId="038E9C10" w14:textId="77777777" w:rsidR="002A20C8" w:rsidRDefault="002A20C8" w:rsidP="002A20C8">
      <w:pPr>
        <w:pStyle w:val="Standard"/>
        <w:jc w:val="both"/>
      </w:pPr>
      <w:r>
        <w:t xml:space="preserve">  Quelques intérieurs pourront avoir quelques effets supplémentaires en plus ou en moins par rapport à cette liste. Si c’est le cas, ça sera hardcodé.</w:t>
      </w:r>
    </w:p>
    <w:p w14:paraId="1105CD15" w14:textId="77777777" w:rsidR="002A20C8" w:rsidRDefault="002A20C8" w:rsidP="002A20C8">
      <w:pPr>
        <w:pStyle w:val="Standard"/>
        <w:jc w:val="both"/>
      </w:pPr>
    </w:p>
    <w:p w14:paraId="26996C1B" w14:textId="77777777" w:rsidR="002A20C8" w:rsidRDefault="002A20C8" w:rsidP="002A20C8">
      <w:pPr>
        <w:pStyle w:val="Standard"/>
        <w:jc w:val="both"/>
      </w:pPr>
    </w:p>
    <w:p w14:paraId="66D51A9A" w14:textId="77777777" w:rsidR="002A20C8" w:rsidRPr="00430F2F" w:rsidRDefault="002A20C8" w:rsidP="002A20C8">
      <w:pPr>
        <w:pStyle w:val="Titre3"/>
      </w:pPr>
      <w:bookmarkStart w:id="24" w:name="_Rocheux"/>
      <w:bookmarkEnd w:id="24"/>
      <w:r>
        <w:rPr>
          <w:noProof/>
        </w:rPr>
        <w:drawing>
          <wp:inline distT="0" distB="0" distL="0" distR="0" wp14:anchorId="14B20224" wp14:editId="0C08E597">
            <wp:extent cx="180975" cy="180975"/>
            <wp:effectExtent l="0" t="0" r="9525" b="9525"/>
            <wp:docPr id="220" name="Imag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w:t>
      </w:r>
      <w:r w:rsidRPr="00430F2F">
        <w:t>Rocheux</w:t>
      </w:r>
    </w:p>
    <w:p w14:paraId="186A7B23" w14:textId="77777777" w:rsidR="002A20C8" w:rsidRDefault="002A20C8" w:rsidP="002A20C8">
      <w:pPr>
        <w:pStyle w:val="Standard"/>
        <w:jc w:val="both"/>
      </w:pPr>
    </w:p>
    <w:p w14:paraId="4802A47D" w14:textId="77777777" w:rsidR="002A20C8" w:rsidRPr="00A15E9C" w:rsidRDefault="002A20C8" w:rsidP="002A20C8">
      <w:pPr>
        <w:pStyle w:val="Standard"/>
        <w:jc w:val="both"/>
        <w:rPr>
          <w:i/>
          <w:iCs/>
          <w:color w:val="7030A0"/>
        </w:rPr>
      </w:pPr>
      <w:r w:rsidRPr="00A15E9C">
        <w:rPr>
          <w:i/>
          <w:iCs/>
          <w:noProof/>
          <w:color w:val="7030A0"/>
        </w:rPr>
        <w:drawing>
          <wp:inline distT="0" distB="0" distL="0" distR="0" wp14:anchorId="4C5C8269" wp14:editId="1403C499">
            <wp:extent cx="180975" cy="180975"/>
            <wp:effectExtent l="0" t="0" r="9525" b="9525"/>
            <wp:docPr id="369" name="Imag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A15E9C">
        <w:rPr>
          <w:i/>
          <w:iCs/>
          <w:color w:val="7030A0"/>
        </w:rPr>
        <w:t xml:space="preserve"> Cette montagne est sinistre…</w:t>
      </w:r>
    </w:p>
    <w:p w14:paraId="286D20C9" w14:textId="77777777" w:rsidR="002A20C8" w:rsidRPr="00A15E9C" w:rsidRDefault="002A20C8" w:rsidP="002A20C8">
      <w:pPr>
        <w:pStyle w:val="Standard"/>
        <w:jc w:val="both"/>
        <w:rPr>
          <w:i/>
          <w:iCs/>
          <w:color w:val="7030A0"/>
        </w:rPr>
      </w:pPr>
      <w:r w:rsidRPr="00A15E9C">
        <w:rPr>
          <w:i/>
          <w:iCs/>
          <w:noProof/>
          <w:color w:val="7030A0"/>
        </w:rPr>
        <w:drawing>
          <wp:inline distT="0" distB="0" distL="0" distR="0" wp14:anchorId="6F99DBE0" wp14:editId="7C950659">
            <wp:extent cx="180975" cy="180975"/>
            <wp:effectExtent l="0" t="0" r="9525" b="9525"/>
            <wp:docPr id="370" name="Imag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A15E9C">
        <w:rPr>
          <w:i/>
          <w:iCs/>
          <w:color w:val="7030A0"/>
        </w:rPr>
        <w:t xml:space="preserve"> Le terrain est rocailleux.</w:t>
      </w:r>
    </w:p>
    <w:p w14:paraId="7D8F7C88" w14:textId="77777777" w:rsidR="002A20C8" w:rsidRPr="00A15E9C" w:rsidRDefault="002A20C8" w:rsidP="002A20C8">
      <w:pPr>
        <w:pStyle w:val="Standard"/>
        <w:jc w:val="both"/>
        <w:rPr>
          <w:i/>
          <w:iCs/>
          <w:color w:val="7030A0"/>
        </w:rPr>
      </w:pPr>
      <w:r w:rsidRPr="00A15E9C">
        <w:rPr>
          <w:i/>
          <w:iCs/>
          <w:noProof/>
          <w:color w:val="7030A0"/>
        </w:rPr>
        <w:drawing>
          <wp:inline distT="0" distB="0" distL="0" distR="0" wp14:anchorId="7C218CC6" wp14:editId="2E227F4B">
            <wp:extent cx="180975" cy="180975"/>
            <wp:effectExtent l="0" t="0" r="9525" b="9525"/>
            <wp:docPr id="371" name="Imag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A15E9C">
        <w:rPr>
          <w:i/>
          <w:iCs/>
          <w:color w:val="7030A0"/>
        </w:rPr>
        <w:t xml:space="preserve"> La montagne sacrée fait ressentir ses énergies !</w:t>
      </w:r>
    </w:p>
    <w:p w14:paraId="04A9727C" w14:textId="77777777" w:rsidR="002A20C8" w:rsidRDefault="002A20C8" w:rsidP="002A20C8">
      <w:pPr>
        <w:pStyle w:val="Standard"/>
        <w:jc w:val="both"/>
      </w:pPr>
    </w:p>
    <w:p w14:paraId="7399A2EF" w14:textId="77777777" w:rsidR="002A20C8" w:rsidRDefault="002A20C8" w:rsidP="002A20C8">
      <w:pPr>
        <w:pStyle w:val="Standard"/>
        <w:jc w:val="both"/>
      </w:pPr>
      <w:r>
        <w:t xml:space="preserve">  Ce terrain assez commun sera généré si le héros est engagé en combat sur du sol rocailleux dans un milieu accidenté et non enneigé.</w:t>
      </w:r>
    </w:p>
    <w:p w14:paraId="680CAB40" w14:textId="77777777" w:rsidR="002A20C8" w:rsidRDefault="002A20C8" w:rsidP="002A20C8">
      <w:pPr>
        <w:pStyle w:val="Standard"/>
        <w:jc w:val="both"/>
      </w:pPr>
    </w:p>
    <w:p w14:paraId="49129CFA" w14:textId="77777777" w:rsidR="002A20C8" w:rsidRDefault="002A20C8" w:rsidP="002A20C8">
      <w:pPr>
        <w:pStyle w:val="Standard"/>
        <w:jc w:val="both"/>
      </w:pPr>
      <w:r>
        <w:t xml:space="preserve">  Il se peut qu’en ville ou dans des zones de basse altitude, on retrouve de la surface rocheuse sur des surfaces limitées (exemple d’une route taillée par la main de l’homme). Dans ce cas-là, le terrain sera neutre, car le terrain doit être un minimum accidenté pour être considéré comme rocheux.</w:t>
      </w:r>
    </w:p>
    <w:p w14:paraId="6A1CFDC8" w14:textId="77777777" w:rsidR="002A20C8" w:rsidRDefault="002A20C8" w:rsidP="002A20C8">
      <w:pPr>
        <w:pStyle w:val="Standard"/>
        <w:jc w:val="both"/>
      </w:pPr>
      <w:r>
        <w:t xml:space="preserve">  Enfin, une zone offrant un panorama ou située sur une crête aura de fortes chances de générer un terrain v</w:t>
      </w:r>
      <w:r w:rsidRPr="00B45AE6">
        <w:t>enteux</w:t>
      </w:r>
      <w:r>
        <w:t xml:space="preserve"> plutôt que rocheux, car la force du vent sera prédominante sur celle de la roche.</w:t>
      </w:r>
    </w:p>
    <w:p w14:paraId="7540CF20" w14:textId="77777777" w:rsidR="002A20C8" w:rsidRDefault="002A20C8" w:rsidP="002A20C8">
      <w:pPr>
        <w:pStyle w:val="Standard"/>
        <w:jc w:val="both"/>
      </w:pPr>
    </w:p>
    <w:p w14:paraId="5256E6ED" w14:textId="77777777" w:rsidR="002A20C8" w:rsidRPr="00337A5F" w:rsidRDefault="002A20C8" w:rsidP="002A20C8">
      <w:pPr>
        <w:jc w:val="both"/>
        <w:rPr>
          <w:b/>
          <w:bCs/>
        </w:rPr>
      </w:pPr>
      <w:r w:rsidRPr="00337A5F">
        <w:rPr>
          <w:b/>
          <w:bCs/>
          <w:u w:val="single"/>
        </w:rPr>
        <w:t>Effets du terrain</w:t>
      </w:r>
      <w:r w:rsidRPr="00337A5F">
        <w:rPr>
          <w:b/>
          <w:bCs/>
        </w:rPr>
        <w:t> :</w:t>
      </w:r>
    </w:p>
    <w:p w14:paraId="6AE5E5F1" w14:textId="77777777" w:rsidR="002A20C8" w:rsidRDefault="002A20C8" w:rsidP="002A20C8">
      <w:pPr>
        <w:pStyle w:val="Standard"/>
        <w:jc w:val="both"/>
      </w:pPr>
    </w:p>
    <w:tbl>
      <w:tblPr>
        <w:tblStyle w:val="Grilledutableau"/>
        <w:tblW w:w="9639" w:type="dxa"/>
        <w:jc w:val="center"/>
        <w:tblLook w:val="04A0" w:firstRow="1" w:lastRow="0" w:firstColumn="1" w:lastColumn="0" w:noHBand="0" w:noVBand="1"/>
      </w:tblPr>
      <w:tblGrid>
        <w:gridCol w:w="2114"/>
        <w:gridCol w:w="1005"/>
        <w:gridCol w:w="1276"/>
        <w:gridCol w:w="5244"/>
      </w:tblGrid>
      <w:tr w:rsidR="002A20C8" w:rsidRPr="00901091" w14:paraId="613F5A15" w14:textId="77777777" w:rsidTr="001F1477">
        <w:trPr>
          <w:trHeight w:val="276"/>
          <w:jc w:val="center"/>
        </w:trPr>
        <w:tc>
          <w:tcPr>
            <w:tcW w:w="2114" w:type="dxa"/>
            <w:tcMar>
              <w:top w:w="28" w:type="dxa"/>
              <w:left w:w="57" w:type="dxa"/>
              <w:bottom w:w="28" w:type="dxa"/>
              <w:right w:w="57" w:type="dxa"/>
            </w:tcMar>
            <w:vAlign w:val="center"/>
          </w:tcPr>
          <w:p w14:paraId="10B33235" w14:textId="77777777" w:rsidR="002A20C8" w:rsidRPr="00901091" w:rsidRDefault="002A20C8" w:rsidP="001F1477">
            <w:pPr>
              <w:pStyle w:val="Standard"/>
              <w:jc w:val="center"/>
              <w:rPr>
                <w:b/>
                <w:bCs/>
                <w:color w:val="000000"/>
              </w:rPr>
            </w:pPr>
            <w:r w:rsidRPr="00901091">
              <w:rPr>
                <w:b/>
                <w:bCs/>
                <w:color w:val="000000"/>
              </w:rPr>
              <w:t>Type ou capacité influée</w:t>
            </w:r>
          </w:p>
        </w:tc>
        <w:tc>
          <w:tcPr>
            <w:tcW w:w="1005" w:type="dxa"/>
            <w:tcMar>
              <w:top w:w="28" w:type="dxa"/>
              <w:left w:w="57" w:type="dxa"/>
              <w:bottom w:w="28" w:type="dxa"/>
              <w:right w:w="57" w:type="dxa"/>
            </w:tcMar>
            <w:vAlign w:val="center"/>
          </w:tcPr>
          <w:p w14:paraId="4599E535" w14:textId="77777777" w:rsidR="002A20C8" w:rsidRPr="00901091" w:rsidRDefault="002A20C8" w:rsidP="001F1477">
            <w:pPr>
              <w:pStyle w:val="Standard"/>
              <w:jc w:val="center"/>
              <w:rPr>
                <w:b/>
                <w:bCs/>
                <w:color w:val="000000"/>
              </w:rPr>
            </w:pPr>
            <w:r w:rsidRPr="00901091">
              <w:rPr>
                <w:b/>
                <w:bCs/>
                <w:color w:val="000000"/>
              </w:rPr>
              <w:t>Facteur de puiss.</w:t>
            </w:r>
          </w:p>
        </w:tc>
        <w:tc>
          <w:tcPr>
            <w:tcW w:w="1276" w:type="dxa"/>
            <w:tcMar>
              <w:top w:w="28" w:type="dxa"/>
              <w:left w:w="57" w:type="dxa"/>
              <w:bottom w:w="28" w:type="dxa"/>
              <w:right w:w="57" w:type="dxa"/>
            </w:tcMar>
            <w:vAlign w:val="center"/>
          </w:tcPr>
          <w:p w14:paraId="3BFB06CF" w14:textId="77777777" w:rsidR="002A20C8" w:rsidRPr="00901091" w:rsidRDefault="002A20C8" w:rsidP="001F1477">
            <w:pPr>
              <w:pStyle w:val="Standard"/>
              <w:jc w:val="center"/>
              <w:rPr>
                <w:b/>
                <w:bCs/>
                <w:color w:val="000000"/>
              </w:rPr>
            </w:pPr>
            <w:r w:rsidRPr="00901091">
              <w:rPr>
                <w:b/>
                <w:bCs/>
                <w:color w:val="000000"/>
              </w:rPr>
              <w:t>Coût en éner</w:t>
            </w:r>
            <w:r>
              <w:rPr>
                <w:b/>
                <w:bCs/>
                <w:color w:val="000000"/>
              </w:rPr>
              <w:t>g</w:t>
            </w:r>
            <w:r w:rsidRPr="00901091">
              <w:rPr>
                <w:b/>
                <w:bCs/>
                <w:color w:val="000000"/>
              </w:rPr>
              <w:t>ie</w:t>
            </w:r>
          </w:p>
        </w:tc>
        <w:tc>
          <w:tcPr>
            <w:tcW w:w="5244" w:type="dxa"/>
            <w:tcMar>
              <w:top w:w="28" w:type="dxa"/>
              <w:left w:w="57" w:type="dxa"/>
              <w:bottom w:w="28" w:type="dxa"/>
              <w:right w:w="57" w:type="dxa"/>
            </w:tcMar>
            <w:vAlign w:val="center"/>
          </w:tcPr>
          <w:p w14:paraId="284103E6" w14:textId="77777777" w:rsidR="002A20C8" w:rsidRPr="00901091" w:rsidRDefault="002A20C8" w:rsidP="001F1477">
            <w:pPr>
              <w:pStyle w:val="Standard"/>
              <w:jc w:val="center"/>
              <w:rPr>
                <w:b/>
                <w:bCs/>
                <w:color w:val="000000"/>
              </w:rPr>
            </w:pPr>
            <w:r w:rsidRPr="00901091">
              <w:rPr>
                <w:b/>
                <w:bCs/>
                <w:color w:val="000000"/>
              </w:rPr>
              <w:t>Phrase affichée</w:t>
            </w:r>
          </w:p>
        </w:tc>
      </w:tr>
      <w:tr w:rsidR="002A20C8" w14:paraId="0B13DB62" w14:textId="77777777" w:rsidTr="001F1477">
        <w:trPr>
          <w:trHeight w:val="276"/>
          <w:jc w:val="center"/>
        </w:trPr>
        <w:tc>
          <w:tcPr>
            <w:tcW w:w="2114" w:type="dxa"/>
            <w:tcMar>
              <w:top w:w="28" w:type="dxa"/>
              <w:left w:w="57" w:type="dxa"/>
              <w:bottom w:w="28" w:type="dxa"/>
              <w:right w:w="57" w:type="dxa"/>
            </w:tcMar>
            <w:vAlign w:val="center"/>
          </w:tcPr>
          <w:p w14:paraId="566FB510" w14:textId="77777777" w:rsidR="002A20C8" w:rsidRDefault="002A20C8" w:rsidP="001F1477">
            <w:pPr>
              <w:pStyle w:val="Standard"/>
              <w:jc w:val="center"/>
              <w:rPr>
                <w:noProof/>
              </w:rPr>
            </w:pPr>
            <w:r>
              <w:rPr>
                <w:noProof/>
              </w:rPr>
              <w:drawing>
                <wp:inline distT="0" distB="0" distL="0" distR="0" wp14:anchorId="7C7A215B" wp14:editId="745E9A57">
                  <wp:extent cx="180975" cy="180975"/>
                  <wp:effectExtent l="0" t="0" r="9525" b="9525"/>
                  <wp:docPr id="79" name="Imag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16821410" w14:textId="77777777" w:rsidR="002A20C8" w:rsidRDefault="002A20C8" w:rsidP="001F1477">
            <w:pPr>
              <w:pStyle w:val="Standard"/>
              <w:jc w:val="center"/>
              <w:rPr>
                <w:color w:val="000000"/>
              </w:rPr>
            </w:pPr>
            <w:r>
              <w:rPr>
                <w:color w:val="000000"/>
              </w:rPr>
              <w:t>+30%</w:t>
            </w:r>
          </w:p>
        </w:tc>
        <w:tc>
          <w:tcPr>
            <w:tcW w:w="1276" w:type="dxa"/>
            <w:tcMar>
              <w:top w:w="28" w:type="dxa"/>
              <w:left w:w="57" w:type="dxa"/>
              <w:bottom w:w="28" w:type="dxa"/>
              <w:right w:w="57" w:type="dxa"/>
            </w:tcMar>
            <w:vAlign w:val="center"/>
          </w:tcPr>
          <w:p w14:paraId="174856D9" w14:textId="77777777" w:rsidR="002A20C8" w:rsidRDefault="002A20C8" w:rsidP="001F1477">
            <w:pPr>
              <w:pStyle w:val="Standard"/>
              <w:jc w:val="center"/>
              <w:rPr>
                <w:color w:val="000000"/>
              </w:rPr>
            </w:pPr>
            <w:r>
              <w:rPr>
                <w:color w:val="000000"/>
              </w:rPr>
              <w:t>-40 %</w:t>
            </w:r>
          </w:p>
        </w:tc>
        <w:tc>
          <w:tcPr>
            <w:tcW w:w="5244" w:type="dxa"/>
            <w:tcMar>
              <w:top w:w="28" w:type="dxa"/>
              <w:left w:w="57" w:type="dxa"/>
              <w:bottom w:w="28" w:type="dxa"/>
              <w:right w:w="57" w:type="dxa"/>
            </w:tcMar>
            <w:vAlign w:val="center"/>
          </w:tcPr>
          <w:p w14:paraId="4D387CAD" w14:textId="77777777" w:rsidR="002A20C8" w:rsidRDefault="002A20C8" w:rsidP="001F1477">
            <w:pPr>
              <w:pStyle w:val="Standard"/>
              <w:rPr>
                <w:i/>
                <w:iCs/>
                <w:color w:val="7030A0"/>
              </w:rPr>
            </w:pPr>
            <w:r w:rsidRPr="00D61FD7">
              <w:rPr>
                <w:i/>
                <w:iCs/>
                <w:color w:val="7030A0"/>
              </w:rPr>
              <w:t>Le terrain rocheux amplifi</w:t>
            </w:r>
            <w:r>
              <w:rPr>
                <w:i/>
                <w:iCs/>
                <w:color w:val="7030A0"/>
              </w:rPr>
              <w:t>e</w:t>
            </w:r>
            <w:r w:rsidRPr="00D61FD7">
              <w:rPr>
                <w:i/>
                <w:iCs/>
                <w:color w:val="7030A0"/>
              </w:rPr>
              <w:t xml:space="preserve"> l</w:t>
            </w:r>
            <w:r>
              <w:rPr>
                <w:i/>
                <w:iCs/>
                <w:color w:val="7030A0"/>
              </w:rPr>
              <w:t>’</w:t>
            </w:r>
            <w:r w:rsidRPr="00D61FD7">
              <w:rPr>
                <w:i/>
                <w:iCs/>
                <w:color w:val="7030A0"/>
              </w:rPr>
              <w:t>attaque !</w:t>
            </w:r>
          </w:p>
        </w:tc>
      </w:tr>
      <w:tr w:rsidR="002A20C8" w14:paraId="5F65932A" w14:textId="77777777" w:rsidTr="001F1477">
        <w:trPr>
          <w:trHeight w:val="276"/>
          <w:jc w:val="center"/>
        </w:trPr>
        <w:tc>
          <w:tcPr>
            <w:tcW w:w="2114" w:type="dxa"/>
            <w:tcMar>
              <w:top w:w="28" w:type="dxa"/>
              <w:left w:w="57" w:type="dxa"/>
              <w:bottom w:w="28" w:type="dxa"/>
              <w:right w:w="57" w:type="dxa"/>
            </w:tcMar>
            <w:vAlign w:val="center"/>
          </w:tcPr>
          <w:p w14:paraId="13D3EC9C" w14:textId="77777777" w:rsidR="002A20C8" w:rsidRDefault="002A20C8" w:rsidP="001F1477">
            <w:pPr>
              <w:pStyle w:val="Standard"/>
              <w:jc w:val="center"/>
              <w:rPr>
                <w:noProof/>
              </w:rPr>
            </w:pPr>
            <w:r>
              <w:rPr>
                <w:noProof/>
              </w:rPr>
              <w:drawing>
                <wp:inline distT="0" distB="0" distL="0" distR="0" wp14:anchorId="6C53E63A" wp14:editId="69B42B31">
                  <wp:extent cx="180975" cy="180975"/>
                  <wp:effectExtent l="0" t="0" r="9525" b="9525"/>
                  <wp:docPr id="80" name="Imag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4428E461" w14:textId="77777777" w:rsidR="002A20C8" w:rsidRDefault="002A20C8" w:rsidP="001F1477">
            <w:pPr>
              <w:pStyle w:val="Standard"/>
              <w:jc w:val="center"/>
              <w:rPr>
                <w:color w:val="000000"/>
              </w:rPr>
            </w:pPr>
            <w:r>
              <w:rPr>
                <w:color w:val="000000"/>
              </w:rPr>
              <w:t>+25%</w:t>
            </w:r>
          </w:p>
        </w:tc>
        <w:tc>
          <w:tcPr>
            <w:tcW w:w="1276" w:type="dxa"/>
            <w:tcMar>
              <w:top w:w="28" w:type="dxa"/>
              <w:left w:w="57" w:type="dxa"/>
              <w:bottom w:w="28" w:type="dxa"/>
              <w:right w:w="57" w:type="dxa"/>
            </w:tcMar>
            <w:vAlign w:val="center"/>
          </w:tcPr>
          <w:p w14:paraId="6FCE308E" w14:textId="77777777" w:rsidR="002A20C8" w:rsidRDefault="002A20C8" w:rsidP="001F1477">
            <w:pPr>
              <w:pStyle w:val="Standard"/>
              <w:jc w:val="center"/>
              <w:rPr>
                <w:color w:val="000000"/>
              </w:rPr>
            </w:pPr>
            <w:r>
              <w:rPr>
                <w:color w:val="000000"/>
              </w:rPr>
              <w:t>-30%</w:t>
            </w:r>
          </w:p>
        </w:tc>
        <w:tc>
          <w:tcPr>
            <w:tcW w:w="5244" w:type="dxa"/>
            <w:tcMar>
              <w:top w:w="28" w:type="dxa"/>
              <w:left w:w="57" w:type="dxa"/>
              <w:bottom w:w="28" w:type="dxa"/>
              <w:right w:w="57" w:type="dxa"/>
            </w:tcMar>
            <w:vAlign w:val="center"/>
          </w:tcPr>
          <w:p w14:paraId="5429B730" w14:textId="77777777" w:rsidR="002A20C8" w:rsidRDefault="002A20C8" w:rsidP="001F1477">
            <w:pPr>
              <w:pStyle w:val="Standard"/>
              <w:rPr>
                <w:i/>
                <w:iCs/>
                <w:color w:val="7030A0"/>
              </w:rPr>
            </w:pPr>
            <w:r w:rsidRPr="00D61FD7">
              <w:rPr>
                <w:i/>
                <w:iCs/>
                <w:color w:val="7030A0"/>
              </w:rPr>
              <w:t xml:space="preserve">La montagne augmente </w:t>
            </w:r>
            <w:r>
              <w:rPr>
                <w:i/>
                <w:iCs/>
                <w:color w:val="7030A0"/>
              </w:rPr>
              <w:t>la force de l’attaque tellurique !</w:t>
            </w:r>
          </w:p>
        </w:tc>
      </w:tr>
      <w:tr w:rsidR="002A20C8" w14:paraId="2CEC5CA5" w14:textId="77777777" w:rsidTr="001F1477">
        <w:trPr>
          <w:trHeight w:val="276"/>
          <w:jc w:val="center"/>
        </w:trPr>
        <w:tc>
          <w:tcPr>
            <w:tcW w:w="2114" w:type="dxa"/>
            <w:tcMar>
              <w:top w:w="28" w:type="dxa"/>
              <w:left w:w="57" w:type="dxa"/>
              <w:bottom w:w="28" w:type="dxa"/>
              <w:right w:w="57" w:type="dxa"/>
            </w:tcMar>
            <w:vAlign w:val="center"/>
          </w:tcPr>
          <w:p w14:paraId="56CB8D38" w14:textId="77777777" w:rsidR="002A20C8" w:rsidRDefault="002A20C8" w:rsidP="001F1477">
            <w:pPr>
              <w:pStyle w:val="Standard"/>
              <w:jc w:val="center"/>
              <w:rPr>
                <w:noProof/>
              </w:rPr>
            </w:pPr>
            <w:r>
              <w:rPr>
                <w:noProof/>
              </w:rPr>
              <w:drawing>
                <wp:inline distT="0" distB="0" distL="0" distR="0" wp14:anchorId="3FE9D4D6" wp14:editId="0896EE03">
                  <wp:extent cx="180975" cy="180975"/>
                  <wp:effectExtent l="0" t="0" r="9525" b="9525"/>
                  <wp:docPr id="81" name="Imag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59F58AD0" w14:textId="77777777" w:rsidR="002A20C8" w:rsidRDefault="002A20C8" w:rsidP="001F1477">
            <w:pPr>
              <w:pStyle w:val="Standard"/>
              <w:jc w:val="center"/>
              <w:rPr>
                <w:color w:val="000000"/>
              </w:rPr>
            </w:pPr>
            <w:r>
              <w:rPr>
                <w:color w:val="000000"/>
              </w:rPr>
              <w:t>+20%</w:t>
            </w:r>
          </w:p>
        </w:tc>
        <w:tc>
          <w:tcPr>
            <w:tcW w:w="1276" w:type="dxa"/>
            <w:tcMar>
              <w:top w:w="28" w:type="dxa"/>
              <w:left w:w="57" w:type="dxa"/>
              <w:bottom w:w="28" w:type="dxa"/>
              <w:right w:w="57" w:type="dxa"/>
            </w:tcMar>
            <w:vAlign w:val="center"/>
          </w:tcPr>
          <w:p w14:paraId="3BDB35DD" w14:textId="77777777" w:rsidR="002A20C8" w:rsidRDefault="002A20C8" w:rsidP="001F1477">
            <w:pPr>
              <w:pStyle w:val="Standard"/>
              <w:jc w:val="center"/>
              <w:rPr>
                <w:color w:val="000000"/>
              </w:rPr>
            </w:pPr>
            <w:r>
              <w:rPr>
                <w:color w:val="000000"/>
              </w:rPr>
              <w:t>-20%</w:t>
            </w:r>
          </w:p>
        </w:tc>
        <w:tc>
          <w:tcPr>
            <w:tcW w:w="5244" w:type="dxa"/>
            <w:tcMar>
              <w:top w:w="28" w:type="dxa"/>
              <w:left w:w="57" w:type="dxa"/>
              <w:bottom w:w="28" w:type="dxa"/>
              <w:right w:w="57" w:type="dxa"/>
            </w:tcMar>
            <w:vAlign w:val="center"/>
          </w:tcPr>
          <w:p w14:paraId="63AE3321" w14:textId="77777777" w:rsidR="002A20C8" w:rsidRDefault="002A20C8" w:rsidP="001F1477">
            <w:pPr>
              <w:pStyle w:val="Standard"/>
              <w:rPr>
                <w:i/>
                <w:iCs/>
                <w:color w:val="7030A0"/>
              </w:rPr>
            </w:pPr>
            <w:r w:rsidRPr="00254807">
              <w:rPr>
                <w:i/>
                <w:iCs/>
                <w:color w:val="7030A0"/>
              </w:rPr>
              <w:t>L</w:t>
            </w:r>
            <w:r>
              <w:rPr>
                <w:i/>
                <w:iCs/>
                <w:color w:val="7030A0"/>
              </w:rPr>
              <w:t>’air de la montagne augmente la grâce de l’attaque aérienne !</w:t>
            </w:r>
          </w:p>
        </w:tc>
      </w:tr>
      <w:tr w:rsidR="002A20C8" w14:paraId="5B310405" w14:textId="77777777" w:rsidTr="001F1477">
        <w:trPr>
          <w:trHeight w:val="276"/>
          <w:jc w:val="center"/>
        </w:trPr>
        <w:tc>
          <w:tcPr>
            <w:tcW w:w="2114" w:type="dxa"/>
            <w:tcMar>
              <w:top w:w="28" w:type="dxa"/>
              <w:left w:w="57" w:type="dxa"/>
              <w:bottom w:w="28" w:type="dxa"/>
              <w:right w:w="57" w:type="dxa"/>
            </w:tcMar>
            <w:vAlign w:val="center"/>
          </w:tcPr>
          <w:p w14:paraId="02AAEFC0" w14:textId="77777777" w:rsidR="002A20C8" w:rsidRDefault="002A20C8" w:rsidP="001F1477">
            <w:pPr>
              <w:pStyle w:val="Standard"/>
              <w:jc w:val="center"/>
              <w:rPr>
                <w:noProof/>
              </w:rPr>
            </w:pPr>
            <w:r>
              <w:rPr>
                <w:noProof/>
              </w:rPr>
              <w:drawing>
                <wp:inline distT="0" distB="0" distL="0" distR="0" wp14:anchorId="21359B85" wp14:editId="209BFA29">
                  <wp:extent cx="180975" cy="180975"/>
                  <wp:effectExtent l="0" t="0" r="9525" b="9525"/>
                  <wp:docPr id="267" name="Imag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t xml:space="preserve"> + Blizzard ou Orage</w:t>
            </w:r>
          </w:p>
          <w:p w14:paraId="72BC4900" w14:textId="77777777" w:rsidR="002A20C8" w:rsidRDefault="002A20C8" w:rsidP="001F1477">
            <w:pPr>
              <w:pStyle w:val="Standard"/>
              <w:jc w:val="center"/>
              <w:rPr>
                <w:noProof/>
              </w:rPr>
            </w:pPr>
            <w:r>
              <w:rPr>
                <w:noProof/>
              </w:rPr>
              <w:drawing>
                <wp:inline distT="0" distB="0" distL="0" distR="0" wp14:anchorId="1AD8BD41" wp14:editId="07E12F99">
                  <wp:extent cx="180975" cy="180975"/>
                  <wp:effectExtent l="0" t="0" r="9525" b="9525"/>
                  <wp:docPr id="269" name="Imag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t xml:space="preserve"> + Vents célestes</w:t>
            </w:r>
          </w:p>
        </w:tc>
        <w:tc>
          <w:tcPr>
            <w:tcW w:w="1005" w:type="dxa"/>
            <w:tcMar>
              <w:top w:w="28" w:type="dxa"/>
              <w:left w:w="57" w:type="dxa"/>
              <w:bottom w:w="28" w:type="dxa"/>
              <w:right w:w="57" w:type="dxa"/>
            </w:tcMar>
            <w:vAlign w:val="center"/>
          </w:tcPr>
          <w:p w14:paraId="3C49844E" w14:textId="77777777" w:rsidR="002A20C8" w:rsidRDefault="002A20C8" w:rsidP="001F1477">
            <w:pPr>
              <w:pStyle w:val="Standard"/>
              <w:jc w:val="center"/>
              <w:rPr>
                <w:color w:val="000000"/>
              </w:rPr>
            </w:pPr>
            <w:r>
              <w:rPr>
                <w:color w:val="000000"/>
              </w:rPr>
              <w:t>+50 %</w:t>
            </w:r>
          </w:p>
          <w:p w14:paraId="6B65861D" w14:textId="77777777" w:rsidR="002A20C8" w:rsidRPr="0026641E" w:rsidRDefault="002A20C8" w:rsidP="001F1477">
            <w:pPr>
              <w:pStyle w:val="Standard"/>
              <w:jc w:val="center"/>
              <w:rPr>
                <w:color w:val="000000"/>
              </w:rPr>
            </w:pPr>
          </w:p>
          <w:p w14:paraId="30D70850" w14:textId="77777777" w:rsidR="002A20C8" w:rsidRDefault="002A20C8" w:rsidP="001F1477">
            <w:pPr>
              <w:pStyle w:val="Standard"/>
              <w:jc w:val="center"/>
              <w:rPr>
                <w:color w:val="000000"/>
              </w:rPr>
            </w:pPr>
            <w:r>
              <w:rPr>
                <w:color w:val="000000"/>
              </w:rPr>
              <w:t>+56 %</w:t>
            </w:r>
          </w:p>
        </w:tc>
        <w:tc>
          <w:tcPr>
            <w:tcW w:w="1276" w:type="dxa"/>
            <w:tcMar>
              <w:top w:w="28" w:type="dxa"/>
              <w:left w:w="57" w:type="dxa"/>
              <w:bottom w:w="28" w:type="dxa"/>
              <w:right w:w="57" w:type="dxa"/>
            </w:tcMar>
            <w:vAlign w:val="center"/>
          </w:tcPr>
          <w:p w14:paraId="4466AF9E" w14:textId="77777777" w:rsidR="002A20C8" w:rsidRDefault="002A20C8" w:rsidP="001F1477">
            <w:pPr>
              <w:pStyle w:val="Standard"/>
              <w:jc w:val="center"/>
              <w:rPr>
                <w:color w:val="000000"/>
              </w:rPr>
            </w:pPr>
            <w:r>
              <w:rPr>
                <w:color w:val="000000"/>
              </w:rPr>
              <w:t>-20 %</w:t>
            </w:r>
          </w:p>
          <w:p w14:paraId="326C0FF9" w14:textId="77777777" w:rsidR="002A20C8" w:rsidRDefault="002A20C8" w:rsidP="001F1477">
            <w:pPr>
              <w:pStyle w:val="Standard"/>
              <w:jc w:val="center"/>
              <w:rPr>
                <w:color w:val="000000"/>
              </w:rPr>
            </w:pPr>
            <w:r>
              <w:rPr>
                <w:color w:val="000000"/>
              </w:rPr>
              <w:t>-32%</w:t>
            </w:r>
          </w:p>
          <w:p w14:paraId="76AD998C" w14:textId="77777777" w:rsidR="002A20C8" w:rsidRPr="00BB1E75" w:rsidRDefault="002A20C8" w:rsidP="001F1477">
            <w:pPr>
              <w:pStyle w:val="Standard"/>
              <w:jc w:val="center"/>
              <w:rPr>
                <w:color w:val="000000"/>
                <w:sz w:val="10"/>
                <w:szCs w:val="10"/>
              </w:rPr>
            </w:pPr>
          </w:p>
          <w:p w14:paraId="7CE884BE" w14:textId="77777777" w:rsidR="002A20C8" w:rsidRDefault="002A20C8" w:rsidP="001F1477">
            <w:pPr>
              <w:pStyle w:val="Standard"/>
              <w:jc w:val="center"/>
              <w:rPr>
                <w:color w:val="000000"/>
              </w:rPr>
            </w:pPr>
            <w:r>
              <w:rPr>
                <w:color w:val="000000"/>
              </w:rPr>
              <w:t>-36 %</w:t>
            </w:r>
          </w:p>
        </w:tc>
        <w:tc>
          <w:tcPr>
            <w:tcW w:w="5244" w:type="dxa"/>
            <w:tcMar>
              <w:top w:w="28" w:type="dxa"/>
              <w:left w:w="57" w:type="dxa"/>
              <w:bottom w:w="28" w:type="dxa"/>
              <w:right w:w="57" w:type="dxa"/>
            </w:tcMar>
            <w:vAlign w:val="center"/>
          </w:tcPr>
          <w:p w14:paraId="7F397B02" w14:textId="77777777" w:rsidR="002A20C8" w:rsidRPr="00254807" w:rsidRDefault="002A20C8" w:rsidP="001F1477">
            <w:pPr>
              <w:pStyle w:val="Standard"/>
              <w:rPr>
                <w:i/>
                <w:iCs/>
                <w:color w:val="7030A0"/>
              </w:rPr>
            </w:pPr>
            <w:r w:rsidRPr="00254807">
              <w:rPr>
                <w:i/>
                <w:iCs/>
                <w:color w:val="7030A0"/>
              </w:rPr>
              <w:t>L</w:t>
            </w:r>
            <w:r>
              <w:rPr>
                <w:i/>
                <w:iCs/>
                <w:color w:val="7030A0"/>
              </w:rPr>
              <w:t>’air vivifiant rend l’attaque aérienne dévastatrice !</w:t>
            </w:r>
          </w:p>
        </w:tc>
      </w:tr>
      <w:tr w:rsidR="002A20C8" w14:paraId="01B381E9" w14:textId="77777777" w:rsidTr="001F1477">
        <w:trPr>
          <w:trHeight w:val="276"/>
          <w:jc w:val="center"/>
        </w:trPr>
        <w:tc>
          <w:tcPr>
            <w:tcW w:w="2114" w:type="dxa"/>
            <w:tcMar>
              <w:top w:w="28" w:type="dxa"/>
              <w:left w:w="57" w:type="dxa"/>
              <w:bottom w:w="28" w:type="dxa"/>
              <w:right w:w="57" w:type="dxa"/>
            </w:tcMar>
            <w:vAlign w:val="center"/>
          </w:tcPr>
          <w:p w14:paraId="02741D3F" w14:textId="77777777" w:rsidR="002A20C8" w:rsidRDefault="002A20C8" w:rsidP="001F1477">
            <w:pPr>
              <w:pStyle w:val="Standard"/>
              <w:jc w:val="center"/>
              <w:rPr>
                <w:noProof/>
              </w:rPr>
            </w:pPr>
            <w:r>
              <w:rPr>
                <w:noProof/>
              </w:rPr>
              <w:drawing>
                <wp:inline distT="0" distB="0" distL="0" distR="0" wp14:anchorId="64EBB0E9" wp14:editId="40EEBA8E">
                  <wp:extent cx="180975" cy="180975"/>
                  <wp:effectExtent l="0" t="0" r="9525" b="9525"/>
                  <wp:docPr id="83" name="Imag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3B929CCE" w14:textId="77777777" w:rsidR="002A20C8" w:rsidRDefault="002A20C8" w:rsidP="001F1477">
            <w:pPr>
              <w:pStyle w:val="Standard"/>
              <w:jc w:val="center"/>
              <w:rPr>
                <w:color w:val="000000"/>
              </w:rPr>
            </w:pPr>
            <w:r>
              <w:rPr>
                <w:color w:val="000000"/>
              </w:rPr>
              <w:t>+25%</w:t>
            </w:r>
          </w:p>
        </w:tc>
        <w:tc>
          <w:tcPr>
            <w:tcW w:w="1276" w:type="dxa"/>
            <w:tcMar>
              <w:top w:w="28" w:type="dxa"/>
              <w:left w:w="57" w:type="dxa"/>
              <w:bottom w:w="28" w:type="dxa"/>
              <w:right w:w="57" w:type="dxa"/>
            </w:tcMar>
            <w:vAlign w:val="center"/>
          </w:tcPr>
          <w:p w14:paraId="0296570B" w14:textId="77777777" w:rsidR="002A20C8" w:rsidRDefault="002A20C8" w:rsidP="001F1477">
            <w:pPr>
              <w:pStyle w:val="Standard"/>
              <w:jc w:val="center"/>
              <w:rPr>
                <w:color w:val="000000"/>
              </w:rPr>
            </w:pPr>
            <w:r>
              <w:rPr>
                <w:color w:val="000000"/>
              </w:rPr>
              <w:t>0%</w:t>
            </w:r>
          </w:p>
        </w:tc>
        <w:tc>
          <w:tcPr>
            <w:tcW w:w="5244" w:type="dxa"/>
            <w:tcMar>
              <w:top w:w="28" w:type="dxa"/>
              <w:left w:w="57" w:type="dxa"/>
              <w:bottom w:w="28" w:type="dxa"/>
              <w:right w:w="57" w:type="dxa"/>
            </w:tcMar>
            <w:vAlign w:val="center"/>
          </w:tcPr>
          <w:p w14:paraId="5C96010F" w14:textId="77777777" w:rsidR="002A20C8" w:rsidRDefault="002A20C8" w:rsidP="001F1477">
            <w:pPr>
              <w:pStyle w:val="Standard"/>
              <w:rPr>
                <w:i/>
                <w:iCs/>
                <w:color w:val="7030A0"/>
              </w:rPr>
            </w:pPr>
            <w:r w:rsidRPr="00D61FD7">
              <w:rPr>
                <w:i/>
                <w:iCs/>
                <w:color w:val="7030A0"/>
              </w:rPr>
              <w:t>L</w:t>
            </w:r>
            <w:r>
              <w:rPr>
                <w:i/>
                <w:iCs/>
                <w:color w:val="7030A0"/>
              </w:rPr>
              <w:t>e sol pierreux rend le coup plus fracassant !</w:t>
            </w:r>
          </w:p>
        </w:tc>
      </w:tr>
    </w:tbl>
    <w:p w14:paraId="5E8B6983" w14:textId="77777777" w:rsidR="002A20C8" w:rsidRDefault="002A20C8" w:rsidP="002A20C8">
      <w:pPr>
        <w:pStyle w:val="Standard"/>
        <w:jc w:val="both"/>
      </w:pPr>
    </w:p>
    <w:p w14:paraId="255BA454" w14:textId="77777777" w:rsidR="002A20C8" w:rsidRPr="009641AA" w:rsidRDefault="002A20C8" w:rsidP="002A20C8">
      <w:pPr>
        <w:pStyle w:val="Standard"/>
        <w:jc w:val="both"/>
        <w:rPr>
          <w:b/>
        </w:rPr>
      </w:pPr>
      <w:r w:rsidRPr="005B507C">
        <w:rPr>
          <w:b/>
        </w:rPr>
        <w:t xml:space="preserve">  En plus des effets-ci-dessus…</w:t>
      </w:r>
    </w:p>
    <w:p w14:paraId="47BBFDE9" w14:textId="77777777" w:rsidR="002A20C8" w:rsidRDefault="002A20C8" w:rsidP="002A20C8">
      <w:pPr>
        <w:pStyle w:val="Standard"/>
        <w:jc w:val="both"/>
      </w:pPr>
      <w:r>
        <w:t xml:space="preserve">  • Les chances d’apeurement sont multipliées par 1,25.</w:t>
      </w:r>
    </w:p>
    <w:p w14:paraId="1208B3DB" w14:textId="77777777" w:rsidR="002A20C8" w:rsidRDefault="002A20C8" w:rsidP="002A20C8">
      <w:pPr>
        <w:pStyle w:val="Standard"/>
        <w:jc w:val="both"/>
      </w:pPr>
      <w:r>
        <w:t xml:space="preserve">  • Les chances qu’une attaque électrique paralyse sont diminuées d’un facteur 0,8.</w:t>
      </w:r>
    </w:p>
    <w:p w14:paraId="72E894B9" w14:textId="77777777" w:rsidR="002A20C8" w:rsidRDefault="002A20C8" w:rsidP="002A20C8">
      <w:pPr>
        <w:pStyle w:val="Standard"/>
        <w:jc w:val="both"/>
      </w:pPr>
      <w:r>
        <w:t xml:space="preserve">  • La Graine Tellurique est consommée et augmente l’Attaque de son utilisateur.</w:t>
      </w:r>
    </w:p>
    <w:p w14:paraId="5F9E77F0" w14:textId="77777777" w:rsidR="002A20C8" w:rsidRDefault="002A20C8" w:rsidP="002A20C8">
      <w:pPr>
        <w:pStyle w:val="Standard"/>
        <w:jc w:val="both"/>
      </w:pPr>
    </w:p>
    <w:p w14:paraId="5D6C2068" w14:textId="77777777" w:rsidR="002A20C8" w:rsidRPr="00B33A59" w:rsidRDefault="002A20C8" w:rsidP="002A20C8">
      <w:pPr>
        <w:pStyle w:val="Standard"/>
        <w:jc w:val="both"/>
        <w:rPr>
          <w:b/>
        </w:rPr>
      </w:pPr>
      <w:r w:rsidRPr="005B507C">
        <w:rPr>
          <w:b/>
        </w:rPr>
        <w:t xml:space="preserve">  </w:t>
      </w:r>
      <w:r>
        <w:rPr>
          <w:b/>
        </w:rPr>
        <w:t xml:space="preserve">Et si le terrain de base </w:t>
      </w:r>
      <w:proofErr w:type="spellStart"/>
      <w:r>
        <w:rPr>
          <w:b/>
        </w:rPr>
        <w:t>a</w:t>
      </w:r>
      <w:proofErr w:type="spellEnd"/>
      <w:r>
        <w:rPr>
          <w:b/>
        </w:rPr>
        <w:t xml:space="preserve"> un taux vibratoire neutre</w:t>
      </w:r>
      <w:r w:rsidRPr="005B507C">
        <w:rPr>
          <w:b/>
        </w:rPr>
        <w:t>…</w:t>
      </w:r>
    </w:p>
    <w:p w14:paraId="1824170A" w14:textId="77777777" w:rsidR="002A20C8" w:rsidRDefault="002A20C8" w:rsidP="002A20C8">
      <w:pPr>
        <w:pStyle w:val="Standard"/>
        <w:jc w:val="both"/>
      </w:pPr>
      <w:r>
        <w:t xml:space="preserve">  • Force Nature devient Rayon Gemme.</w:t>
      </w:r>
    </w:p>
    <w:p w14:paraId="3B94ABA2" w14:textId="77777777" w:rsidR="002A20C8" w:rsidRDefault="002A20C8" w:rsidP="002A20C8">
      <w:pPr>
        <w:pStyle w:val="Standard"/>
        <w:jc w:val="both"/>
      </w:pPr>
      <w:r>
        <w:t xml:space="preserve">  • Camouflage et Mimétisme donneront le type Roche.</w:t>
      </w:r>
    </w:p>
    <w:p w14:paraId="518926E3" w14:textId="77777777" w:rsidR="002A20C8" w:rsidRDefault="002A20C8" w:rsidP="002A20C8">
      <w:pPr>
        <w:pStyle w:val="Standard"/>
        <w:jc w:val="both"/>
      </w:pPr>
      <w:r>
        <w:t xml:space="preserve">  • Force Cachée aura l’animation de </w:t>
      </w:r>
      <w:r w:rsidRPr="00AE24B5">
        <w:t>Jet-Pierres</w:t>
      </w:r>
      <w:r>
        <w:t xml:space="preserve"> et pourra apeurer la cible.</w:t>
      </w:r>
    </w:p>
    <w:p w14:paraId="15A5C5C8" w14:textId="77777777" w:rsidR="002A20C8" w:rsidRDefault="002A20C8" w:rsidP="002A20C8">
      <w:pPr>
        <w:pStyle w:val="Standard"/>
        <w:jc w:val="both"/>
      </w:pPr>
    </w:p>
    <w:p w14:paraId="13A1520A" w14:textId="77777777" w:rsidR="002A20C8" w:rsidRPr="00E91D71" w:rsidRDefault="002A20C8" w:rsidP="002A20C8">
      <w:pPr>
        <w:pStyle w:val="Titre3"/>
        <w:rPr>
          <w:b/>
        </w:rPr>
      </w:pPr>
      <w:bookmarkStart w:id="25" w:name="_Grotte"/>
      <w:bookmarkEnd w:id="25"/>
      <w:r w:rsidRPr="00B94008">
        <w:rPr>
          <w:noProof/>
        </w:rPr>
        <w:drawing>
          <wp:inline distT="0" distB="0" distL="0" distR="0" wp14:anchorId="2177A03F" wp14:editId="054B4F61">
            <wp:extent cx="219075" cy="219075"/>
            <wp:effectExtent l="0" t="0" r="9525" b="9525"/>
            <wp:docPr id="365" name="Imag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inline>
        </w:drawing>
      </w:r>
      <w:r>
        <w:rPr>
          <w:noProof/>
        </w:rPr>
        <w:drawing>
          <wp:inline distT="0" distB="0" distL="0" distR="0" wp14:anchorId="35310272" wp14:editId="3437B0D2">
            <wp:extent cx="180975" cy="180975"/>
            <wp:effectExtent l="0" t="0" r="9525" b="9525"/>
            <wp:docPr id="364" name="Imag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Grotte</w:t>
      </w:r>
    </w:p>
    <w:p w14:paraId="2ED50EF1" w14:textId="77777777" w:rsidR="002A20C8" w:rsidRDefault="002A20C8" w:rsidP="002A20C8">
      <w:pPr>
        <w:pStyle w:val="Standard"/>
        <w:jc w:val="both"/>
      </w:pPr>
    </w:p>
    <w:p w14:paraId="3EAB0E11" w14:textId="77777777" w:rsidR="002A20C8" w:rsidRPr="00A15E9C" w:rsidRDefault="002A20C8" w:rsidP="002A20C8">
      <w:pPr>
        <w:pStyle w:val="Standard"/>
        <w:jc w:val="both"/>
        <w:rPr>
          <w:i/>
          <w:iCs/>
          <w:color w:val="7030A0"/>
        </w:rPr>
      </w:pPr>
      <w:r w:rsidRPr="00A15E9C">
        <w:rPr>
          <w:i/>
          <w:iCs/>
          <w:noProof/>
          <w:color w:val="7030A0"/>
        </w:rPr>
        <w:drawing>
          <wp:inline distT="0" distB="0" distL="0" distR="0" wp14:anchorId="57874739" wp14:editId="7BC434DD">
            <wp:extent cx="180975" cy="180975"/>
            <wp:effectExtent l="0" t="0" r="9525" b="9525"/>
            <wp:docPr id="84" name="Imag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A15E9C">
        <w:rPr>
          <w:i/>
          <w:iCs/>
          <w:color w:val="7030A0"/>
        </w:rPr>
        <w:t xml:space="preserve"> </w:t>
      </w:r>
      <w:r w:rsidRPr="00FB0085">
        <w:rPr>
          <w:i/>
          <w:iCs/>
          <w:color w:val="7030A0"/>
        </w:rPr>
        <w:t>L</w:t>
      </w:r>
      <w:r>
        <w:rPr>
          <w:i/>
          <w:iCs/>
          <w:color w:val="7030A0"/>
        </w:rPr>
        <w:t>’</w:t>
      </w:r>
      <w:r w:rsidRPr="00FB0085">
        <w:rPr>
          <w:i/>
          <w:iCs/>
          <w:color w:val="7030A0"/>
        </w:rPr>
        <w:t>écho du royaume d</w:t>
      </w:r>
      <w:r>
        <w:rPr>
          <w:i/>
          <w:iCs/>
          <w:color w:val="7030A0"/>
        </w:rPr>
        <w:t>’</w:t>
      </w:r>
      <w:r w:rsidRPr="00FB0085">
        <w:rPr>
          <w:i/>
          <w:iCs/>
          <w:color w:val="7030A0"/>
        </w:rPr>
        <w:t>Yveltal résonne dans cette grotte sinistre…</w:t>
      </w:r>
    </w:p>
    <w:p w14:paraId="434765D6" w14:textId="77777777" w:rsidR="002A20C8" w:rsidRPr="00A15E9C" w:rsidRDefault="002A20C8" w:rsidP="002A20C8">
      <w:pPr>
        <w:pStyle w:val="Standard"/>
        <w:jc w:val="both"/>
        <w:rPr>
          <w:i/>
          <w:iCs/>
          <w:color w:val="7030A0"/>
        </w:rPr>
      </w:pPr>
      <w:r w:rsidRPr="00A15E9C">
        <w:rPr>
          <w:i/>
          <w:iCs/>
          <w:noProof/>
          <w:color w:val="7030A0"/>
        </w:rPr>
        <w:drawing>
          <wp:inline distT="0" distB="0" distL="0" distR="0" wp14:anchorId="312CF65A" wp14:editId="24F39C1C">
            <wp:extent cx="180975" cy="180975"/>
            <wp:effectExtent l="0" t="0" r="9525" b="9525"/>
            <wp:docPr id="103" name="Imag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A15E9C">
        <w:rPr>
          <w:i/>
          <w:iCs/>
          <w:color w:val="7030A0"/>
        </w:rPr>
        <w:t xml:space="preserve"> </w:t>
      </w:r>
      <w:r w:rsidRPr="00254807">
        <w:rPr>
          <w:i/>
          <w:iCs/>
          <w:color w:val="7030A0"/>
        </w:rPr>
        <w:t>L</w:t>
      </w:r>
      <w:r>
        <w:rPr>
          <w:i/>
          <w:iCs/>
          <w:color w:val="7030A0"/>
        </w:rPr>
        <w:t>’</w:t>
      </w:r>
      <w:r w:rsidRPr="00254807">
        <w:rPr>
          <w:i/>
          <w:iCs/>
          <w:color w:val="7030A0"/>
        </w:rPr>
        <w:t>écho de cette grotte résonne…</w:t>
      </w:r>
    </w:p>
    <w:p w14:paraId="251A9D68" w14:textId="77777777" w:rsidR="002A20C8" w:rsidRPr="00A15E9C" w:rsidRDefault="002A20C8" w:rsidP="002A20C8">
      <w:pPr>
        <w:pStyle w:val="Standard"/>
        <w:jc w:val="both"/>
        <w:rPr>
          <w:i/>
          <w:iCs/>
          <w:color w:val="7030A0"/>
        </w:rPr>
      </w:pPr>
      <w:r w:rsidRPr="00A15E9C">
        <w:rPr>
          <w:i/>
          <w:iCs/>
          <w:noProof/>
          <w:color w:val="7030A0"/>
        </w:rPr>
        <w:drawing>
          <wp:inline distT="0" distB="0" distL="0" distR="0" wp14:anchorId="30B8A79A" wp14:editId="37029916">
            <wp:extent cx="180975" cy="180975"/>
            <wp:effectExtent l="0" t="0" r="9525" b="9525"/>
            <wp:docPr id="104" name="Imag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A15E9C">
        <w:rPr>
          <w:i/>
          <w:iCs/>
          <w:color w:val="7030A0"/>
        </w:rPr>
        <w:t xml:space="preserve"> </w:t>
      </w:r>
      <w:r w:rsidRPr="00254807">
        <w:rPr>
          <w:i/>
          <w:iCs/>
          <w:color w:val="7030A0"/>
        </w:rPr>
        <w:t>L</w:t>
      </w:r>
      <w:r>
        <w:rPr>
          <w:i/>
          <w:iCs/>
          <w:color w:val="7030A0"/>
        </w:rPr>
        <w:t>’</w:t>
      </w:r>
      <w:r w:rsidRPr="00254807">
        <w:rPr>
          <w:i/>
          <w:iCs/>
          <w:color w:val="7030A0"/>
        </w:rPr>
        <w:t>écho résonne avec les énergies sacrées de cette grotte !</w:t>
      </w:r>
    </w:p>
    <w:p w14:paraId="09157062" w14:textId="77777777" w:rsidR="002A20C8" w:rsidRDefault="002A20C8" w:rsidP="002A20C8">
      <w:pPr>
        <w:pStyle w:val="Standard"/>
        <w:jc w:val="both"/>
      </w:pPr>
    </w:p>
    <w:p w14:paraId="16850BAA" w14:textId="77777777" w:rsidR="002A20C8" w:rsidRDefault="002A20C8" w:rsidP="002A20C8">
      <w:pPr>
        <w:pStyle w:val="Standard"/>
        <w:jc w:val="both"/>
      </w:pPr>
      <w:r>
        <w:t xml:space="preserve">  La grotte est tout simplement un terrain rocheux situé en intérieur. Comme certains effets communs aux intérieurs s’amplifient, il est nécessaire de les lister séparément.</w:t>
      </w:r>
    </w:p>
    <w:p w14:paraId="091D24BF" w14:textId="77777777" w:rsidR="002A20C8" w:rsidRDefault="002A20C8" w:rsidP="002A20C8">
      <w:pPr>
        <w:pStyle w:val="Standard"/>
        <w:jc w:val="both"/>
      </w:pPr>
    </w:p>
    <w:p w14:paraId="3E175867" w14:textId="77777777" w:rsidR="002A20C8" w:rsidRPr="00337A5F" w:rsidRDefault="002A20C8" w:rsidP="002A20C8">
      <w:pPr>
        <w:jc w:val="both"/>
        <w:rPr>
          <w:b/>
          <w:bCs/>
        </w:rPr>
      </w:pPr>
      <w:r w:rsidRPr="00337A5F">
        <w:rPr>
          <w:b/>
          <w:bCs/>
          <w:u w:val="single"/>
        </w:rPr>
        <w:t>Effets du terrain</w:t>
      </w:r>
      <w:r w:rsidRPr="00337A5F">
        <w:rPr>
          <w:b/>
          <w:bCs/>
        </w:rPr>
        <w:t> :</w:t>
      </w:r>
    </w:p>
    <w:p w14:paraId="20A736EB" w14:textId="77777777" w:rsidR="002A20C8" w:rsidRDefault="002A20C8" w:rsidP="002A20C8">
      <w:pPr>
        <w:pStyle w:val="Standard"/>
        <w:jc w:val="both"/>
      </w:pPr>
    </w:p>
    <w:tbl>
      <w:tblPr>
        <w:tblStyle w:val="Grilledutableau"/>
        <w:tblW w:w="9639" w:type="dxa"/>
        <w:jc w:val="center"/>
        <w:tblLook w:val="04A0" w:firstRow="1" w:lastRow="0" w:firstColumn="1" w:lastColumn="0" w:noHBand="0" w:noVBand="1"/>
      </w:tblPr>
      <w:tblGrid>
        <w:gridCol w:w="2114"/>
        <w:gridCol w:w="1005"/>
        <w:gridCol w:w="1276"/>
        <w:gridCol w:w="5244"/>
      </w:tblGrid>
      <w:tr w:rsidR="002A20C8" w:rsidRPr="00901091" w14:paraId="01E185C3" w14:textId="77777777" w:rsidTr="001F1477">
        <w:trPr>
          <w:trHeight w:val="276"/>
          <w:jc w:val="center"/>
        </w:trPr>
        <w:tc>
          <w:tcPr>
            <w:tcW w:w="2114" w:type="dxa"/>
            <w:tcMar>
              <w:top w:w="28" w:type="dxa"/>
              <w:left w:w="57" w:type="dxa"/>
              <w:bottom w:w="28" w:type="dxa"/>
              <w:right w:w="57" w:type="dxa"/>
            </w:tcMar>
            <w:vAlign w:val="center"/>
          </w:tcPr>
          <w:p w14:paraId="49F2A47F" w14:textId="77777777" w:rsidR="002A20C8" w:rsidRPr="00901091" w:rsidRDefault="002A20C8" w:rsidP="001F1477">
            <w:pPr>
              <w:pStyle w:val="Standard"/>
              <w:jc w:val="center"/>
              <w:rPr>
                <w:b/>
                <w:bCs/>
                <w:color w:val="000000"/>
              </w:rPr>
            </w:pPr>
            <w:r w:rsidRPr="00901091">
              <w:rPr>
                <w:b/>
                <w:bCs/>
                <w:color w:val="000000"/>
              </w:rPr>
              <w:t>Type ou capacité influée</w:t>
            </w:r>
          </w:p>
        </w:tc>
        <w:tc>
          <w:tcPr>
            <w:tcW w:w="1005" w:type="dxa"/>
            <w:tcMar>
              <w:top w:w="28" w:type="dxa"/>
              <w:left w:w="57" w:type="dxa"/>
              <w:bottom w:w="28" w:type="dxa"/>
              <w:right w:w="57" w:type="dxa"/>
            </w:tcMar>
            <w:vAlign w:val="center"/>
          </w:tcPr>
          <w:p w14:paraId="7C9D6EC7" w14:textId="77777777" w:rsidR="002A20C8" w:rsidRPr="00901091" w:rsidRDefault="002A20C8" w:rsidP="001F1477">
            <w:pPr>
              <w:pStyle w:val="Standard"/>
              <w:jc w:val="center"/>
              <w:rPr>
                <w:b/>
                <w:bCs/>
                <w:color w:val="000000"/>
              </w:rPr>
            </w:pPr>
            <w:r w:rsidRPr="00901091">
              <w:rPr>
                <w:b/>
                <w:bCs/>
                <w:color w:val="000000"/>
              </w:rPr>
              <w:t>Facteur de puiss.</w:t>
            </w:r>
          </w:p>
        </w:tc>
        <w:tc>
          <w:tcPr>
            <w:tcW w:w="1276" w:type="dxa"/>
            <w:tcMar>
              <w:top w:w="28" w:type="dxa"/>
              <w:left w:w="57" w:type="dxa"/>
              <w:bottom w:w="28" w:type="dxa"/>
              <w:right w:w="57" w:type="dxa"/>
            </w:tcMar>
            <w:vAlign w:val="center"/>
          </w:tcPr>
          <w:p w14:paraId="3EAFD5E8" w14:textId="77777777" w:rsidR="002A20C8" w:rsidRPr="00901091" w:rsidRDefault="002A20C8" w:rsidP="001F1477">
            <w:pPr>
              <w:pStyle w:val="Standard"/>
              <w:jc w:val="center"/>
              <w:rPr>
                <w:b/>
                <w:bCs/>
                <w:color w:val="000000"/>
              </w:rPr>
            </w:pPr>
            <w:r w:rsidRPr="00901091">
              <w:rPr>
                <w:b/>
                <w:bCs/>
                <w:color w:val="000000"/>
              </w:rPr>
              <w:t>Coût en éner</w:t>
            </w:r>
            <w:r>
              <w:rPr>
                <w:b/>
                <w:bCs/>
                <w:color w:val="000000"/>
              </w:rPr>
              <w:t>g</w:t>
            </w:r>
            <w:r w:rsidRPr="00901091">
              <w:rPr>
                <w:b/>
                <w:bCs/>
                <w:color w:val="000000"/>
              </w:rPr>
              <w:t>ie</w:t>
            </w:r>
          </w:p>
        </w:tc>
        <w:tc>
          <w:tcPr>
            <w:tcW w:w="5244" w:type="dxa"/>
            <w:tcMar>
              <w:top w:w="28" w:type="dxa"/>
              <w:left w:w="57" w:type="dxa"/>
              <w:bottom w:w="28" w:type="dxa"/>
              <w:right w:w="57" w:type="dxa"/>
            </w:tcMar>
            <w:vAlign w:val="center"/>
          </w:tcPr>
          <w:p w14:paraId="7AAE0ACE" w14:textId="77777777" w:rsidR="002A20C8" w:rsidRPr="00901091" w:rsidRDefault="002A20C8" w:rsidP="001F1477">
            <w:pPr>
              <w:pStyle w:val="Standard"/>
              <w:jc w:val="center"/>
              <w:rPr>
                <w:b/>
                <w:bCs/>
                <w:color w:val="000000"/>
              </w:rPr>
            </w:pPr>
            <w:r w:rsidRPr="00901091">
              <w:rPr>
                <w:b/>
                <w:bCs/>
                <w:color w:val="000000"/>
              </w:rPr>
              <w:t>Phrase affichée</w:t>
            </w:r>
          </w:p>
        </w:tc>
      </w:tr>
      <w:tr w:rsidR="002A20C8" w14:paraId="118CE58B" w14:textId="77777777" w:rsidTr="001F1477">
        <w:trPr>
          <w:trHeight w:val="276"/>
          <w:jc w:val="center"/>
        </w:trPr>
        <w:tc>
          <w:tcPr>
            <w:tcW w:w="2114" w:type="dxa"/>
            <w:tcMar>
              <w:top w:w="28" w:type="dxa"/>
              <w:left w:w="57" w:type="dxa"/>
              <w:bottom w:w="28" w:type="dxa"/>
              <w:right w:w="57" w:type="dxa"/>
            </w:tcMar>
            <w:vAlign w:val="center"/>
          </w:tcPr>
          <w:p w14:paraId="43D5464F" w14:textId="77777777" w:rsidR="002A20C8" w:rsidRDefault="002A20C8" w:rsidP="001F1477">
            <w:pPr>
              <w:pStyle w:val="Standard"/>
              <w:jc w:val="center"/>
              <w:rPr>
                <w:noProof/>
              </w:rPr>
            </w:pPr>
            <w:r>
              <w:rPr>
                <w:noProof/>
              </w:rPr>
              <w:drawing>
                <wp:inline distT="0" distB="0" distL="0" distR="0" wp14:anchorId="79B7A82C" wp14:editId="15BB8F41">
                  <wp:extent cx="180975" cy="180975"/>
                  <wp:effectExtent l="0" t="0" r="9525" b="9525"/>
                  <wp:docPr id="106" name="Imag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67F70E94" w14:textId="77777777" w:rsidR="002A20C8" w:rsidRDefault="002A20C8" w:rsidP="001F1477">
            <w:pPr>
              <w:pStyle w:val="Standard"/>
              <w:jc w:val="center"/>
              <w:rPr>
                <w:color w:val="000000"/>
              </w:rPr>
            </w:pPr>
            <w:r>
              <w:rPr>
                <w:color w:val="000000"/>
              </w:rPr>
              <w:t>+50%</w:t>
            </w:r>
          </w:p>
        </w:tc>
        <w:tc>
          <w:tcPr>
            <w:tcW w:w="1276" w:type="dxa"/>
            <w:tcMar>
              <w:top w:w="28" w:type="dxa"/>
              <w:left w:w="57" w:type="dxa"/>
              <w:bottom w:w="28" w:type="dxa"/>
              <w:right w:w="57" w:type="dxa"/>
            </w:tcMar>
            <w:vAlign w:val="center"/>
          </w:tcPr>
          <w:p w14:paraId="0BF7385C" w14:textId="77777777" w:rsidR="002A20C8" w:rsidRDefault="002A20C8" w:rsidP="001F1477">
            <w:pPr>
              <w:pStyle w:val="Standard"/>
              <w:jc w:val="center"/>
              <w:rPr>
                <w:color w:val="000000"/>
              </w:rPr>
            </w:pPr>
            <w:r>
              <w:rPr>
                <w:color w:val="000000"/>
              </w:rPr>
              <w:t>-40 %</w:t>
            </w:r>
          </w:p>
        </w:tc>
        <w:tc>
          <w:tcPr>
            <w:tcW w:w="5244" w:type="dxa"/>
            <w:tcMar>
              <w:top w:w="28" w:type="dxa"/>
              <w:left w:w="57" w:type="dxa"/>
              <w:bottom w:w="28" w:type="dxa"/>
              <w:right w:w="57" w:type="dxa"/>
            </w:tcMar>
            <w:vAlign w:val="center"/>
          </w:tcPr>
          <w:p w14:paraId="2639C6D0" w14:textId="77777777" w:rsidR="002A20C8" w:rsidRDefault="002A20C8" w:rsidP="001F1477">
            <w:pPr>
              <w:pStyle w:val="Standard"/>
              <w:rPr>
                <w:i/>
                <w:iCs/>
                <w:color w:val="7030A0"/>
              </w:rPr>
            </w:pPr>
            <w:r w:rsidRPr="00D61FD7">
              <w:rPr>
                <w:i/>
                <w:iCs/>
                <w:color w:val="7030A0"/>
              </w:rPr>
              <w:t>L</w:t>
            </w:r>
            <w:r>
              <w:rPr>
                <w:i/>
                <w:iCs/>
                <w:color w:val="7030A0"/>
              </w:rPr>
              <w:t>a caverne amplifie l’attaque !</w:t>
            </w:r>
          </w:p>
        </w:tc>
      </w:tr>
      <w:tr w:rsidR="002A20C8" w14:paraId="64B495AB" w14:textId="77777777" w:rsidTr="001F1477">
        <w:trPr>
          <w:trHeight w:val="276"/>
          <w:jc w:val="center"/>
        </w:trPr>
        <w:tc>
          <w:tcPr>
            <w:tcW w:w="2114" w:type="dxa"/>
            <w:tcMar>
              <w:top w:w="28" w:type="dxa"/>
              <w:left w:w="57" w:type="dxa"/>
              <w:bottom w:w="28" w:type="dxa"/>
              <w:right w:w="57" w:type="dxa"/>
            </w:tcMar>
            <w:vAlign w:val="center"/>
          </w:tcPr>
          <w:p w14:paraId="654EC003" w14:textId="77777777" w:rsidR="002A20C8" w:rsidRDefault="002A20C8" w:rsidP="001F1477">
            <w:pPr>
              <w:pStyle w:val="Standard"/>
              <w:jc w:val="center"/>
              <w:rPr>
                <w:noProof/>
              </w:rPr>
            </w:pPr>
            <w:r>
              <w:rPr>
                <w:noProof/>
              </w:rPr>
              <w:drawing>
                <wp:inline distT="0" distB="0" distL="0" distR="0" wp14:anchorId="57738069" wp14:editId="05122725">
                  <wp:extent cx="180975" cy="180975"/>
                  <wp:effectExtent l="0" t="0" r="9525" b="9525"/>
                  <wp:docPr id="108" name="Imag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19292DFA" w14:textId="77777777" w:rsidR="002A20C8" w:rsidRDefault="002A20C8" w:rsidP="001F1477">
            <w:pPr>
              <w:pStyle w:val="Standard"/>
              <w:jc w:val="center"/>
              <w:rPr>
                <w:color w:val="000000"/>
              </w:rPr>
            </w:pPr>
            <w:r>
              <w:rPr>
                <w:color w:val="000000"/>
              </w:rPr>
              <w:t>+40%</w:t>
            </w:r>
          </w:p>
        </w:tc>
        <w:tc>
          <w:tcPr>
            <w:tcW w:w="1276" w:type="dxa"/>
            <w:tcMar>
              <w:top w:w="28" w:type="dxa"/>
              <w:left w:w="57" w:type="dxa"/>
              <w:bottom w:w="28" w:type="dxa"/>
              <w:right w:w="57" w:type="dxa"/>
            </w:tcMar>
            <w:vAlign w:val="center"/>
          </w:tcPr>
          <w:p w14:paraId="5BD57F19" w14:textId="77777777" w:rsidR="002A20C8" w:rsidRDefault="002A20C8" w:rsidP="001F1477">
            <w:pPr>
              <w:pStyle w:val="Standard"/>
              <w:jc w:val="center"/>
              <w:rPr>
                <w:color w:val="000000"/>
              </w:rPr>
            </w:pPr>
            <w:r>
              <w:rPr>
                <w:color w:val="000000"/>
              </w:rPr>
              <w:t>-30%</w:t>
            </w:r>
          </w:p>
        </w:tc>
        <w:tc>
          <w:tcPr>
            <w:tcW w:w="5244" w:type="dxa"/>
            <w:tcMar>
              <w:top w:w="28" w:type="dxa"/>
              <w:left w:w="57" w:type="dxa"/>
              <w:bottom w:w="28" w:type="dxa"/>
              <w:right w:w="57" w:type="dxa"/>
            </w:tcMar>
            <w:vAlign w:val="center"/>
          </w:tcPr>
          <w:p w14:paraId="2879D386" w14:textId="77777777" w:rsidR="002A20C8" w:rsidRDefault="002A20C8" w:rsidP="001F1477">
            <w:pPr>
              <w:pStyle w:val="Standard"/>
              <w:rPr>
                <w:i/>
                <w:iCs/>
                <w:color w:val="7030A0"/>
              </w:rPr>
            </w:pPr>
            <w:r w:rsidRPr="00D61FD7">
              <w:rPr>
                <w:i/>
                <w:iCs/>
                <w:color w:val="7030A0"/>
              </w:rPr>
              <w:t xml:space="preserve">La </w:t>
            </w:r>
            <w:r>
              <w:rPr>
                <w:i/>
                <w:iCs/>
                <w:color w:val="7030A0"/>
              </w:rPr>
              <w:t xml:space="preserve">caverne </w:t>
            </w:r>
            <w:r w:rsidRPr="00D61FD7">
              <w:rPr>
                <w:i/>
                <w:iCs/>
                <w:color w:val="7030A0"/>
              </w:rPr>
              <w:t xml:space="preserve">augmente </w:t>
            </w:r>
            <w:r>
              <w:rPr>
                <w:i/>
                <w:iCs/>
                <w:color w:val="7030A0"/>
              </w:rPr>
              <w:t>la force de l’attaque tellurique !</w:t>
            </w:r>
          </w:p>
        </w:tc>
      </w:tr>
      <w:tr w:rsidR="002A20C8" w14:paraId="1AD0FCD7" w14:textId="77777777" w:rsidTr="001F1477">
        <w:trPr>
          <w:trHeight w:val="276"/>
          <w:jc w:val="center"/>
        </w:trPr>
        <w:tc>
          <w:tcPr>
            <w:tcW w:w="2114" w:type="dxa"/>
            <w:tcMar>
              <w:top w:w="28" w:type="dxa"/>
              <w:left w:w="57" w:type="dxa"/>
              <w:bottom w:w="28" w:type="dxa"/>
              <w:right w:w="57" w:type="dxa"/>
            </w:tcMar>
            <w:vAlign w:val="center"/>
          </w:tcPr>
          <w:p w14:paraId="7EDEA0BA" w14:textId="77777777" w:rsidR="002A20C8" w:rsidRDefault="002A20C8" w:rsidP="001F1477">
            <w:pPr>
              <w:pStyle w:val="Standard"/>
              <w:jc w:val="center"/>
              <w:rPr>
                <w:noProof/>
              </w:rPr>
            </w:pPr>
            <w:r>
              <w:rPr>
                <w:noProof/>
              </w:rPr>
              <w:drawing>
                <wp:inline distT="0" distB="0" distL="0" distR="0" wp14:anchorId="2474789B" wp14:editId="234394B2">
                  <wp:extent cx="180975" cy="180975"/>
                  <wp:effectExtent l="0" t="0" r="9525" b="9525"/>
                  <wp:docPr id="226" name="Imag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3DC8F715" w14:textId="77777777" w:rsidR="002A20C8" w:rsidRDefault="002A20C8" w:rsidP="001F1477">
            <w:pPr>
              <w:pStyle w:val="Standard"/>
              <w:jc w:val="center"/>
              <w:rPr>
                <w:color w:val="000000"/>
              </w:rPr>
            </w:pPr>
            <w:r>
              <w:rPr>
                <w:color w:val="000000"/>
              </w:rPr>
              <w:t>+25%</w:t>
            </w:r>
          </w:p>
        </w:tc>
        <w:tc>
          <w:tcPr>
            <w:tcW w:w="1276" w:type="dxa"/>
            <w:tcMar>
              <w:top w:w="28" w:type="dxa"/>
              <w:left w:w="57" w:type="dxa"/>
              <w:bottom w:w="28" w:type="dxa"/>
              <w:right w:w="57" w:type="dxa"/>
            </w:tcMar>
            <w:vAlign w:val="center"/>
          </w:tcPr>
          <w:p w14:paraId="61BBAFAD" w14:textId="77777777" w:rsidR="002A20C8" w:rsidRDefault="002A20C8" w:rsidP="001F1477">
            <w:pPr>
              <w:pStyle w:val="Standard"/>
              <w:jc w:val="center"/>
              <w:rPr>
                <w:color w:val="000000"/>
              </w:rPr>
            </w:pPr>
            <w:r>
              <w:rPr>
                <w:color w:val="000000"/>
              </w:rPr>
              <w:t>0%</w:t>
            </w:r>
          </w:p>
        </w:tc>
        <w:tc>
          <w:tcPr>
            <w:tcW w:w="5244" w:type="dxa"/>
            <w:tcMar>
              <w:top w:w="28" w:type="dxa"/>
              <w:left w:w="57" w:type="dxa"/>
              <w:bottom w:w="28" w:type="dxa"/>
              <w:right w:w="57" w:type="dxa"/>
            </w:tcMar>
            <w:vAlign w:val="center"/>
          </w:tcPr>
          <w:p w14:paraId="784F71E3" w14:textId="77777777" w:rsidR="002A20C8" w:rsidRDefault="002A20C8" w:rsidP="001F1477">
            <w:pPr>
              <w:pStyle w:val="Standard"/>
              <w:rPr>
                <w:i/>
                <w:iCs/>
                <w:color w:val="7030A0"/>
              </w:rPr>
            </w:pPr>
            <w:r w:rsidRPr="00D61FD7">
              <w:rPr>
                <w:i/>
                <w:iCs/>
                <w:color w:val="7030A0"/>
              </w:rPr>
              <w:t>L</w:t>
            </w:r>
            <w:r>
              <w:rPr>
                <w:i/>
                <w:iCs/>
                <w:color w:val="7030A0"/>
              </w:rPr>
              <w:t>e sol pierreux rend le coup plus fracassant !</w:t>
            </w:r>
          </w:p>
        </w:tc>
      </w:tr>
      <w:tr w:rsidR="002A20C8" w14:paraId="0EB12AB3" w14:textId="77777777" w:rsidTr="001F1477">
        <w:trPr>
          <w:trHeight w:val="276"/>
          <w:jc w:val="center"/>
        </w:trPr>
        <w:tc>
          <w:tcPr>
            <w:tcW w:w="2114" w:type="dxa"/>
            <w:tcMar>
              <w:top w:w="28" w:type="dxa"/>
              <w:left w:w="57" w:type="dxa"/>
              <w:bottom w:w="28" w:type="dxa"/>
              <w:right w:w="57" w:type="dxa"/>
            </w:tcMar>
            <w:vAlign w:val="center"/>
          </w:tcPr>
          <w:p w14:paraId="5E8082D2" w14:textId="77777777" w:rsidR="002A20C8" w:rsidRDefault="002A20C8" w:rsidP="001F1477">
            <w:pPr>
              <w:pStyle w:val="Standard"/>
              <w:jc w:val="center"/>
              <w:rPr>
                <w:noProof/>
              </w:rPr>
            </w:pPr>
            <w:r>
              <w:rPr>
                <w:noProof/>
              </w:rPr>
              <w:t>Attaques sonores</w:t>
            </w:r>
          </w:p>
        </w:tc>
        <w:tc>
          <w:tcPr>
            <w:tcW w:w="1005" w:type="dxa"/>
            <w:tcMar>
              <w:top w:w="28" w:type="dxa"/>
              <w:left w:w="57" w:type="dxa"/>
              <w:bottom w:w="28" w:type="dxa"/>
              <w:right w:w="57" w:type="dxa"/>
            </w:tcMar>
            <w:vAlign w:val="center"/>
          </w:tcPr>
          <w:p w14:paraId="03278D68" w14:textId="77777777" w:rsidR="002A20C8" w:rsidRDefault="002A20C8" w:rsidP="001F1477">
            <w:pPr>
              <w:pStyle w:val="Standard"/>
              <w:jc w:val="center"/>
              <w:rPr>
                <w:color w:val="000000"/>
              </w:rPr>
            </w:pPr>
            <w:r>
              <w:rPr>
                <w:color w:val="000000"/>
              </w:rPr>
              <w:t>+25%</w:t>
            </w:r>
          </w:p>
        </w:tc>
        <w:tc>
          <w:tcPr>
            <w:tcW w:w="1276" w:type="dxa"/>
            <w:tcMar>
              <w:top w:w="28" w:type="dxa"/>
              <w:left w:w="57" w:type="dxa"/>
              <w:bottom w:w="28" w:type="dxa"/>
              <w:right w:w="57" w:type="dxa"/>
            </w:tcMar>
            <w:vAlign w:val="center"/>
          </w:tcPr>
          <w:p w14:paraId="1F687D77" w14:textId="77777777" w:rsidR="002A20C8" w:rsidRDefault="002A20C8" w:rsidP="001F1477">
            <w:pPr>
              <w:pStyle w:val="Standard"/>
              <w:jc w:val="center"/>
              <w:rPr>
                <w:color w:val="000000"/>
              </w:rPr>
            </w:pPr>
            <w:r>
              <w:rPr>
                <w:color w:val="000000"/>
              </w:rPr>
              <w:t>0%</w:t>
            </w:r>
          </w:p>
        </w:tc>
        <w:tc>
          <w:tcPr>
            <w:tcW w:w="5244" w:type="dxa"/>
            <w:tcMar>
              <w:top w:w="28" w:type="dxa"/>
              <w:left w:w="57" w:type="dxa"/>
              <w:bottom w:w="28" w:type="dxa"/>
              <w:right w:w="57" w:type="dxa"/>
            </w:tcMar>
            <w:vAlign w:val="center"/>
          </w:tcPr>
          <w:p w14:paraId="06A1F7EE" w14:textId="77777777" w:rsidR="002A20C8" w:rsidRPr="00D61FD7" w:rsidRDefault="002A20C8" w:rsidP="001F1477">
            <w:pPr>
              <w:pStyle w:val="Standard"/>
              <w:rPr>
                <w:i/>
                <w:iCs/>
                <w:color w:val="7030A0"/>
              </w:rPr>
            </w:pPr>
            <w:r w:rsidRPr="00B45AE6">
              <w:rPr>
                <w:i/>
                <w:iCs/>
                <w:color w:val="7030A0"/>
              </w:rPr>
              <w:t>La grotte fait résonner cette attaque !</w:t>
            </w:r>
          </w:p>
        </w:tc>
      </w:tr>
      <w:tr w:rsidR="002A20C8" w14:paraId="6F6C477B" w14:textId="77777777" w:rsidTr="001F1477">
        <w:trPr>
          <w:trHeight w:val="276"/>
          <w:jc w:val="center"/>
        </w:trPr>
        <w:tc>
          <w:tcPr>
            <w:tcW w:w="2114" w:type="dxa"/>
            <w:tcMar>
              <w:top w:w="28" w:type="dxa"/>
              <w:left w:w="57" w:type="dxa"/>
              <w:bottom w:w="28" w:type="dxa"/>
              <w:right w:w="57" w:type="dxa"/>
            </w:tcMar>
            <w:vAlign w:val="center"/>
          </w:tcPr>
          <w:p w14:paraId="3DBFC236" w14:textId="77777777" w:rsidR="002A20C8" w:rsidRDefault="002A20C8" w:rsidP="001F1477">
            <w:pPr>
              <w:pStyle w:val="Standard"/>
              <w:jc w:val="center"/>
              <w:rPr>
                <w:noProof/>
              </w:rPr>
            </w:pPr>
            <w:r w:rsidRPr="00A15E9C">
              <w:rPr>
                <w:noProof/>
              </w:rPr>
              <w:t xml:space="preserve">Vol, </w:t>
            </w:r>
            <w:r>
              <w:rPr>
                <w:noProof/>
              </w:rPr>
              <w:t>Rebond et Chute Libre</w:t>
            </w:r>
          </w:p>
        </w:tc>
        <w:tc>
          <w:tcPr>
            <w:tcW w:w="1005" w:type="dxa"/>
            <w:tcMar>
              <w:top w:w="28" w:type="dxa"/>
              <w:left w:w="57" w:type="dxa"/>
              <w:bottom w:w="28" w:type="dxa"/>
              <w:right w:w="57" w:type="dxa"/>
            </w:tcMar>
            <w:vAlign w:val="center"/>
          </w:tcPr>
          <w:p w14:paraId="008A5967" w14:textId="77777777" w:rsidR="002A20C8" w:rsidRDefault="002A20C8" w:rsidP="001F1477">
            <w:pPr>
              <w:pStyle w:val="Standard"/>
              <w:jc w:val="center"/>
              <w:rPr>
                <w:color w:val="000000"/>
              </w:rPr>
            </w:pPr>
            <w:r>
              <w:rPr>
                <w:color w:val="000000"/>
              </w:rPr>
              <w:t>Nullifié</w:t>
            </w:r>
          </w:p>
        </w:tc>
        <w:tc>
          <w:tcPr>
            <w:tcW w:w="1276" w:type="dxa"/>
            <w:tcMar>
              <w:top w:w="28" w:type="dxa"/>
              <w:left w:w="57" w:type="dxa"/>
              <w:bottom w:w="28" w:type="dxa"/>
              <w:right w:w="57" w:type="dxa"/>
            </w:tcMar>
            <w:vAlign w:val="center"/>
          </w:tcPr>
          <w:p w14:paraId="56947858" w14:textId="77777777" w:rsidR="002A20C8" w:rsidRDefault="002A20C8" w:rsidP="001F1477">
            <w:pPr>
              <w:pStyle w:val="Standard"/>
              <w:jc w:val="center"/>
              <w:rPr>
                <w:color w:val="000000"/>
              </w:rPr>
            </w:pPr>
            <w:r>
              <w:rPr>
                <w:color w:val="000000"/>
              </w:rPr>
              <w:t>+25%</w:t>
            </w:r>
          </w:p>
        </w:tc>
        <w:tc>
          <w:tcPr>
            <w:tcW w:w="5244" w:type="dxa"/>
            <w:tcMar>
              <w:top w:w="28" w:type="dxa"/>
              <w:left w:w="57" w:type="dxa"/>
              <w:bottom w:w="28" w:type="dxa"/>
              <w:right w:w="57" w:type="dxa"/>
            </w:tcMar>
            <w:vAlign w:val="center"/>
          </w:tcPr>
          <w:p w14:paraId="18D99D17" w14:textId="77777777" w:rsidR="002A20C8" w:rsidRDefault="002A20C8" w:rsidP="001F1477">
            <w:pPr>
              <w:pStyle w:val="Standard"/>
              <w:rPr>
                <w:i/>
                <w:iCs/>
                <w:color w:val="7030A0"/>
              </w:rPr>
            </w:pPr>
            <w:r>
              <w:rPr>
                <w:i/>
                <w:iCs/>
                <w:color w:val="7030A0"/>
              </w:rPr>
              <w:t>Impossible de s’envoler haut dans cet espace restreint !</w:t>
            </w:r>
          </w:p>
        </w:tc>
      </w:tr>
      <w:tr w:rsidR="002A20C8" w14:paraId="6F661F9E" w14:textId="77777777" w:rsidTr="001F1477">
        <w:trPr>
          <w:trHeight w:val="276"/>
          <w:jc w:val="center"/>
        </w:trPr>
        <w:tc>
          <w:tcPr>
            <w:tcW w:w="2114" w:type="dxa"/>
            <w:tcMar>
              <w:top w:w="28" w:type="dxa"/>
              <w:left w:w="57" w:type="dxa"/>
              <w:bottom w:w="28" w:type="dxa"/>
              <w:right w:w="57" w:type="dxa"/>
            </w:tcMar>
            <w:vAlign w:val="center"/>
          </w:tcPr>
          <w:p w14:paraId="27FF2881" w14:textId="77777777" w:rsidR="002A20C8" w:rsidRDefault="002A20C8" w:rsidP="001F1477">
            <w:pPr>
              <w:pStyle w:val="Standard"/>
              <w:jc w:val="center"/>
              <w:rPr>
                <w:noProof/>
              </w:rPr>
            </w:pPr>
            <w:r w:rsidRPr="00A15E9C">
              <w:rPr>
                <w:noProof/>
              </w:rPr>
              <w:drawing>
                <wp:inline distT="0" distB="0" distL="0" distR="0" wp14:anchorId="72AC47F4" wp14:editId="56514CEE">
                  <wp:extent cx="180975" cy="180975"/>
                  <wp:effectExtent l="0" t="0" r="0" b="0"/>
                  <wp:docPr id="227" name="Imag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02C1A938" w14:textId="77777777" w:rsidR="002A20C8" w:rsidRDefault="002A20C8" w:rsidP="001F1477">
            <w:pPr>
              <w:pStyle w:val="Standard"/>
              <w:jc w:val="center"/>
              <w:rPr>
                <w:color w:val="000000"/>
              </w:rPr>
            </w:pPr>
            <w:r>
              <w:rPr>
                <w:color w:val="000000"/>
              </w:rPr>
              <w:t>-25%</w:t>
            </w:r>
          </w:p>
        </w:tc>
        <w:tc>
          <w:tcPr>
            <w:tcW w:w="1276" w:type="dxa"/>
            <w:tcMar>
              <w:top w:w="28" w:type="dxa"/>
              <w:left w:w="57" w:type="dxa"/>
              <w:bottom w:w="28" w:type="dxa"/>
              <w:right w:w="57" w:type="dxa"/>
            </w:tcMar>
            <w:vAlign w:val="center"/>
          </w:tcPr>
          <w:p w14:paraId="5A858057" w14:textId="77777777" w:rsidR="002A20C8" w:rsidRDefault="002A20C8" w:rsidP="001F1477">
            <w:pPr>
              <w:pStyle w:val="Standard"/>
              <w:jc w:val="center"/>
              <w:rPr>
                <w:color w:val="000000"/>
              </w:rPr>
            </w:pPr>
            <w:r>
              <w:rPr>
                <w:color w:val="000000"/>
              </w:rPr>
              <w:t>+25%</w:t>
            </w:r>
          </w:p>
        </w:tc>
        <w:tc>
          <w:tcPr>
            <w:tcW w:w="5244" w:type="dxa"/>
            <w:tcMar>
              <w:top w:w="28" w:type="dxa"/>
              <w:left w:w="57" w:type="dxa"/>
              <w:bottom w:w="28" w:type="dxa"/>
              <w:right w:w="57" w:type="dxa"/>
            </w:tcMar>
            <w:vAlign w:val="center"/>
          </w:tcPr>
          <w:p w14:paraId="4E996FE2" w14:textId="77777777" w:rsidR="002A20C8" w:rsidRDefault="002A20C8" w:rsidP="001F1477">
            <w:pPr>
              <w:pStyle w:val="Standard"/>
              <w:rPr>
                <w:i/>
                <w:iCs/>
                <w:color w:val="7030A0"/>
              </w:rPr>
            </w:pPr>
            <w:r>
              <w:rPr>
                <w:i/>
                <w:iCs/>
                <w:color w:val="7030A0"/>
              </w:rPr>
              <w:t>L’espace restreint empêche l’attaque aérienne d’avoir son plein potentiel !</w:t>
            </w:r>
          </w:p>
        </w:tc>
      </w:tr>
    </w:tbl>
    <w:p w14:paraId="3BD7ED87" w14:textId="77777777" w:rsidR="002A20C8" w:rsidRDefault="002A20C8" w:rsidP="002A20C8">
      <w:pPr>
        <w:pStyle w:val="Standard"/>
        <w:jc w:val="both"/>
      </w:pPr>
    </w:p>
    <w:p w14:paraId="65C03B11" w14:textId="77777777" w:rsidR="002A20C8" w:rsidRPr="009641AA" w:rsidRDefault="002A20C8" w:rsidP="002A20C8">
      <w:pPr>
        <w:pStyle w:val="Standard"/>
        <w:jc w:val="both"/>
        <w:rPr>
          <w:b/>
        </w:rPr>
      </w:pPr>
      <w:r w:rsidRPr="005B507C">
        <w:rPr>
          <w:b/>
        </w:rPr>
        <w:t xml:space="preserve">  En plus des effets-ci-dessus…</w:t>
      </w:r>
    </w:p>
    <w:p w14:paraId="1AA6F204" w14:textId="77777777" w:rsidR="002A20C8" w:rsidRDefault="002A20C8" w:rsidP="002A20C8">
      <w:pPr>
        <w:pStyle w:val="Standard"/>
        <w:jc w:val="both"/>
      </w:pPr>
      <w:r>
        <w:t xml:space="preserve">  • Les chances d’apeurement sont multipliées par 1,25.</w:t>
      </w:r>
    </w:p>
    <w:p w14:paraId="119F3A14" w14:textId="77777777" w:rsidR="002A20C8" w:rsidRDefault="002A20C8" w:rsidP="002A20C8">
      <w:pPr>
        <w:pStyle w:val="Standard"/>
        <w:jc w:val="both"/>
      </w:pPr>
      <w:r>
        <w:t xml:space="preserve">  • Les chances qu’une attaque électrique paralyse sont diminuées d’un facteur 0,8.</w:t>
      </w:r>
    </w:p>
    <w:p w14:paraId="2483D4B4" w14:textId="77777777" w:rsidR="002A20C8" w:rsidRDefault="002A20C8" w:rsidP="002A20C8">
      <w:pPr>
        <w:pStyle w:val="Standard"/>
        <w:jc w:val="both"/>
      </w:pPr>
      <w:r>
        <w:t xml:space="preserve">  • Force Nature, Camouflage et Force Cachée auront en priorité les caractéristiques d’un lieu saint ou maudit si le taux vibratoire n’est pas neutre. Sinon, leurs caractéristiques resteront les mêmes que pour le terrain Rocheux extérieur.</w:t>
      </w:r>
    </w:p>
    <w:p w14:paraId="7083C325" w14:textId="77777777" w:rsidR="002A20C8" w:rsidRDefault="002A20C8" w:rsidP="002A20C8">
      <w:pPr>
        <w:pStyle w:val="Standard"/>
        <w:jc w:val="both"/>
      </w:pPr>
      <w:r>
        <w:t xml:space="preserve">  • Les attaques sonores ont une précision 20% plus élevée.</w:t>
      </w:r>
    </w:p>
    <w:p w14:paraId="09E266C5" w14:textId="77777777" w:rsidR="002A20C8" w:rsidRDefault="002A20C8" w:rsidP="002A20C8">
      <w:pPr>
        <w:pStyle w:val="Standard"/>
        <w:jc w:val="both"/>
      </w:pPr>
      <w:r>
        <w:t xml:space="preserve">  + bien entendu tous les effets communs aux intérieurs de type Grotte.</w:t>
      </w:r>
    </w:p>
    <w:p w14:paraId="4D8D3EA6" w14:textId="77777777" w:rsidR="002A20C8" w:rsidRDefault="002A20C8" w:rsidP="002A20C8">
      <w:pPr>
        <w:pStyle w:val="Standard"/>
        <w:jc w:val="both"/>
      </w:pPr>
    </w:p>
    <w:p w14:paraId="3EA95127" w14:textId="77777777" w:rsidR="002A20C8" w:rsidRDefault="002A20C8" w:rsidP="002A20C8">
      <w:pPr>
        <w:pStyle w:val="Standard"/>
        <w:jc w:val="both"/>
      </w:pPr>
    </w:p>
    <w:p w14:paraId="009B1FC3" w14:textId="77777777" w:rsidR="002A20C8" w:rsidRDefault="002A20C8" w:rsidP="002A20C8">
      <w:pPr>
        <w:pStyle w:val="Standard"/>
        <w:jc w:val="both"/>
      </w:pPr>
    </w:p>
    <w:p w14:paraId="5A1E201B" w14:textId="77777777" w:rsidR="002A20C8" w:rsidRDefault="002A20C8" w:rsidP="002A20C8">
      <w:pPr>
        <w:pStyle w:val="Standard"/>
        <w:jc w:val="both"/>
      </w:pPr>
    </w:p>
    <w:p w14:paraId="50C2825A" w14:textId="77777777" w:rsidR="002A20C8" w:rsidRDefault="002A20C8" w:rsidP="002A20C8">
      <w:pPr>
        <w:pStyle w:val="Standard"/>
        <w:jc w:val="both"/>
      </w:pPr>
    </w:p>
    <w:p w14:paraId="510F9421" w14:textId="77777777" w:rsidR="002A20C8" w:rsidRDefault="002A20C8" w:rsidP="002A20C8">
      <w:pPr>
        <w:pStyle w:val="Standard"/>
        <w:jc w:val="both"/>
      </w:pPr>
    </w:p>
    <w:p w14:paraId="5DB2A33B" w14:textId="77777777" w:rsidR="002A20C8" w:rsidRDefault="002A20C8" w:rsidP="002A20C8">
      <w:pPr>
        <w:pStyle w:val="Standard"/>
        <w:jc w:val="both"/>
      </w:pPr>
    </w:p>
    <w:p w14:paraId="292D0832" w14:textId="77777777" w:rsidR="002A20C8" w:rsidRDefault="002A20C8" w:rsidP="002A20C8">
      <w:pPr>
        <w:pStyle w:val="Standard"/>
        <w:jc w:val="both"/>
      </w:pPr>
    </w:p>
    <w:p w14:paraId="3FA02002" w14:textId="77777777" w:rsidR="002A20C8" w:rsidRDefault="002A20C8" w:rsidP="002A20C8">
      <w:pPr>
        <w:pStyle w:val="Standard"/>
        <w:jc w:val="both"/>
      </w:pPr>
    </w:p>
    <w:p w14:paraId="7CF8CF41" w14:textId="77777777" w:rsidR="002A20C8" w:rsidRDefault="002A20C8" w:rsidP="002A20C8">
      <w:pPr>
        <w:pStyle w:val="Standard"/>
        <w:jc w:val="both"/>
      </w:pPr>
    </w:p>
    <w:p w14:paraId="7033EB58" w14:textId="77777777" w:rsidR="002A20C8" w:rsidRDefault="002A20C8" w:rsidP="002A20C8">
      <w:pPr>
        <w:pStyle w:val="Standard"/>
        <w:jc w:val="both"/>
      </w:pPr>
    </w:p>
    <w:p w14:paraId="12D87D31" w14:textId="77777777" w:rsidR="002A20C8" w:rsidRDefault="002A20C8" w:rsidP="002A20C8">
      <w:pPr>
        <w:pStyle w:val="Standard"/>
        <w:jc w:val="both"/>
      </w:pPr>
    </w:p>
    <w:p w14:paraId="16477BC6" w14:textId="77777777" w:rsidR="002A20C8" w:rsidRDefault="002A20C8" w:rsidP="002A20C8">
      <w:pPr>
        <w:pStyle w:val="Standard"/>
        <w:jc w:val="both"/>
      </w:pPr>
    </w:p>
    <w:p w14:paraId="4F640C88" w14:textId="77777777" w:rsidR="002A20C8" w:rsidRDefault="002A20C8" w:rsidP="002A20C8">
      <w:pPr>
        <w:pStyle w:val="Standard"/>
        <w:jc w:val="both"/>
      </w:pPr>
    </w:p>
    <w:p w14:paraId="4C41A0B0" w14:textId="77777777" w:rsidR="002A20C8" w:rsidRDefault="002A20C8" w:rsidP="002A20C8">
      <w:pPr>
        <w:pStyle w:val="Standard"/>
        <w:jc w:val="both"/>
      </w:pPr>
    </w:p>
    <w:p w14:paraId="0CBE4D44" w14:textId="77777777" w:rsidR="002A20C8" w:rsidRDefault="002A20C8" w:rsidP="002A20C8">
      <w:pPr>
        <w:pStyle w:val="Standard"/>
        <w:jc w:val="both"/>
      </w:pPr>
    </w:p>
    <w:p w14:paraId="7BA6EE8F" w14:textId="77777777" w:rsidR="002A20C8" w:rsidRDefault="002A20C8" w:rsidP="002A20C8">
      <w:pPr>
        <w:pStyle w:val="Standard"/>
        <w:jc w:val="both"/>
      </w:pPr>
    </w:p>
    <w:p w14:paraId="4E1AE161" w14:textId="77777777" w:rsidR="002A20C8" w:rsidRPr="00430F2F" w:rsidRDefault="002A20C8" w:rsidP="002A20C8">
      <w:pPr>
        <w:pStyle w:val="Titre3"/>
      </w:pPr>
      <w:bookmarkStart w:id="26" w:name="_Prairie"/>
      <w:bookmarkEnd w:id="26"/>
      <w:r>
        <w:rPr>
          <w:noProof/>
        </w:rPr>
        <w:lastRenderedPageBreak/>
        <w:drawing>
          <wp:inline distT="0" distB="0" distL="0" distR="0" wp14:anchorId="080138E1" wp14:editId="31EFD13A">
            <wp:extent cx="180975" cy="180975"/>
            <wp:effectExtent l="0" t="0" r="9525" b="9525"/>
            <wp:docPr id="218" name="Imag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Prairie</w:t>
      </w:r>
    </w:p>
    <w:p w14:paraId="784522C6" w14:textId="77777777" w:rsidR="002A20C8" w:rsidRDefault="002A20C8" w:rsidP="002A20C8">
      <w:pPr>
        <w:pStyle w:val="Standard"/>
        <w:jc w:val="both"/>
      </w:pPr>
    </w:p>
    <w:p w14:paraId="0F53EC49" w14:textId="77777777" w:rsidR="002A20C8" w:rsidRPr="00337A5F" w:rsidRDefault="002A20C8" w:rsidP="002A20C8">
      <w:pPr>
        <w:pStyle w:val="Standard"/>
        <w:jc w:val="both"/>
        <w:rPr>
          <w:i/>
          <w:iCs/>
          <w:color w:val="7030A0"/>
        </w:rPr>
      </w:pPr>
      <w:r w:rsidRPr="00337A5F">
        <w:rPr>
          <w:i/>
          <w:iCs/>
          <w:noProof/>
          <w:color w:val="7030A0"/>
        </w:rPr>
        <w:drawing>
          <wp:inline distT="0" distB="0" distL="0" distR="0" wp14:anchorId="583A6E78" wp14:editId="54ACC79C">
            <wp:extent cx="180975" cy="180975"/>
            <wp:effectExtent l="0" t="0" r="9525" b="9525"/>
            <wp:docPr id="355" name="Imag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337A5F">
        <w:rPr>
          <w:i/>
          <w:iCs/>
          <w:color w:val="7030A0"/>
        </w:rPr>
        <w:t xml:space="preserve"> </w:t>
      </w:r>
      <w:r w:rsidRPr="000E0FF7">
        <w:rPr>
          <w:i/>
          <w:iCs/>
          <w:color w:val="7030A0"/>
        </w:rPr>
        <w:t xml:space="preserve">Des herbes et des ronces recouvrent ce terrain </w:t>
      </w:r>
      <w:r>
        <w:rPr>
          <w:i/>
          <w:iCs/>
          <w:color w:val="7030A0"/>
        </w:rPr>
        <w:t>damné</w:t>
      </w:r>
      <w:r w:rsidRPr="000E0FF7">
        <w:rPr>
          <w:i/>
          <w:iCs/>
          <w:color w:val="7030A0"/>
        </w:rPr>
        <w:t>…</w:t>
      </w:r>
    </w:p>
    <w:p w14:paraId="219C64CB" w14:textId="77777777" w:rsidR="002A20C8" w:rsidRPr="00337A5F" w:rsidRDefault="002A20C8" w:rsidP="002A20C8">
      <w:pPr>
        <w:pStyle w:val="Standard"/>
        <w:jc w:val="both"/>
        <w:rPr>
          <w:i/>
          <w:iCs/>
          <w:color w:val="7030A0"/>
        </w:rPr>
      </w:pPr>
      <w:r w:rsidRPr="00337A5F">
        <w:rPr>
          <w:i/>
          <w:iCs/>
          <w:noProof/>
          <w:color w:val="7030A0"/>
        </w:rPr>
        <w:drawing>
          <wp:inline distT="0" distB="0" distL="0" distR="0" wp14:anchorId="03729998" wp14:editId="5E7B219A">
            <wp:extent cx="180975" cy="180975"/>
            <wp:effectExtent l="0" t="0" r="9525" b="9525"/>
            <wp:docPr id="356" name="Imag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337A5F">
        <w:rPr>
          <w:i/>
          <w:iCs/>
          <w:color w:val="7030A0"/>
        </w:rPr>
        <w:t xml:space="preserve"> </w:t>
      </w:r>
      <w:r w:rsidRPr="00BA444F">
        <w:rPr>
          <w:i/>
          <w:iCs/>
          <w:color w:val="7030A0"/>
        </w:rPr>
        <w:t>Une belle prairie recouvre le champ de bataille !</w:t>
      </w:r>
    </w:p>
    <w:p w14:paraId="07D38309" w14:textId="77777777" w:rsidR="002A20C8" w:rsidRPr="00337A5F" w:rsidRDefault="002A20C8" w:rsidP="002A20C8">
      <w:pPr>
        <w:pStyle w:val="Standard"/>
        <w:jc w:val="both"/>
        <w:rPr>
          <w:i/>
          <w:iCs/>
          <w:color w:val="7030A0"/>
        </w:rPr>
      </w:pPr>
      <w:r w:rsidRPr="00337A5F">
        <w:rPr>
          <w:i/>
          <w:iCs/>
          <w:noProof/>
          <w:color w:val="7030A0"/>
        </w:rPr>
        <w:drawing>
          <wp:inline distT="0" distB="0" distL="0" distR="0" wp14:anchorId="34C4F26E" wp14:editId="02952581">
            <wp:extent cx="180975" cy="180975"/>
            <wp:effectExtent l="0" t="0" r="9525" b="9525"/>
            <wp:docPr id="366" name="Imag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337A5F">
        <w:rPr>
          <w:i/>
          <w:iCs/>
          <w:color w:val="7030A0"/>
        </w:rPr>
        <w:t xml:space="preserve"> </w:t>
      </w:r>
      <w:r>
        <w:rPr>
          <w:i/>
          <w:iCs/>
          <w:color w:val="7030A0"/>
        </w:rPr>
        <w:t>La végétation s’épanouit dans cette prairie sacrée !</w:t>
      </w:r>
    </w:p>
    <w:p w14:paraId="5856A817" w14:textId="77777777" w:rsidR="002A20C8" w:rsidRDefault="002A20C8" w:rsidP="002A20C8">
      <w:pPr>
        <w:pStyle w:val="Standard"/>
        <w:jc w:val="both"/>
      </w:pPr>
    </w:p>
    <w:p w14:paraId="0F7B6090" w14:textId="77777777" w:rsidR="002A20C8" w:rsidRDefault="002A20C8" w:rsidP="002A20C8">
      <w:pPr>
        <w:pStyle w:val="Standard"/>
        <w:jc w:val="both"/>
      </w:pPr>
      <w:r>
        <w:t xml:space="preserve">  Ce terrain se rencontre dans les endroits où la végétation est particulièrement luxuriante, comme les prairies ou près des fermes, ainsi que dans les hautes herbes très hautes (celles où on ne peut courir).</w:t>
      </w:r>
    </w:p>
    <w:p w14:paraId="0B341E80" w14:textId="77777777" w:rsidR="002A20C8" w:rsidRDefault="002A20C8" w:rsidP="002A20C8">
      <w:pPr>
        <w:pStyle w:val="Standard"/>
        <w:jc w:val="both"/>
      </w:pPr>
      <w:r>
        <w:t xml:space="preserve">   Ce terrain peut être généré de force par l’attaque Champ Herbu, le talent Créa-Herbe ou un Pokémon détenteur de Semencier qui subit des dégâts directs. Sa version intérieure est la Grotte forestière, tandis que la Forêt est une variante très proche.</w:t>
      </w:r>
    </w:p>
    <w:p w14:paraId="6982D217" w14:textId="77777777" w:rsidR="002A20C8" w:rsidRDefault="002A20C8" w:rsidP="002A20C8">
      <w:pPr>
        <w:pStyle w:val="Standard"/>
        <w:jc w:val="both"/>
      </w:pPr>
    </w:p>
    <w:p w14:paraId="5AC2A208" w14:textId="77777777" w:rsidR="002A20C8" w:rsidRPr="002C1C10" w:rsidRDefault="002A20C8" w:rsidP="002A20C8">
      <w:pPr>
        <w:jc w:val="both"/>
        <w:rPr>
          <w:b/>
          <w:bCs/>
        </w:rPr>
      </w:pPr>
      <w:r w:rsidRPr="00337A5F">
        <w:rPr>
          <w:b/>
          <w:bCs/>
          <w:u w:val="single"/>
        </w:rPr>
        <w:t>Effets du terrain</w:t>
      </w:r>
      <w:r w:rsidRPr="00337A5F">
        <w:rPr>
          <w:b/>
          <w:bCs/>
        </w:rPr>
        <w:t> :</w:t>
      </w:r>
    </w:p>
    <w:p w14:paraId="77CEF966" w14:textId="77777777" w:rsidR="002A20C8" w:rsidRDefault="002A20C8" w:rsidP="002A20C8">
      <w:pPr>
        <w:pStyle w:val="Standard"/>
        <w:jc w:val="both"/>
      </w:pPr>
    </w:p>
    <w:tbl>
      <w:tblPr>
        <w:tblStyle w:val="Grilledutableau"/>
        <w:tblW w:w="9639" w:type="dxa"/>
        <w:jc w:val="center"/>
        <w:tblLook w:val="04A0" w:firstRow="1" w:lastRow="0" w:firstColumn="1" w:lastColumn="0" w:noHBand="0" w:noVBand="1"/>
      </w:tblPr>
      <w:tblGrid>
        <w:gridCol w:w="2114"/>
        <w:gridCol w:w="1005"/>
        <w:gridCol w:w="1276"/>
        <w:gridCol w:w="5244"/>
      </w:tblGrid>
      <w:tr w:rsidR="002A20C8" w:rsidRPr="00901091" w14:paraId="7CF13BBB" w14:textId="77777777" w:rsidTr="001F1477">
        <w:trPr>
          <w:trHeight w:val="276"/>
          <w:jc w:val="center"/>
        </w:trPr>
        <w:tc>
          <w:tcPr>
            <w:tcW w:w="2114" w:type="dxa"/>
            <w:tcMar>
              <w:top w:w="28" w:type="dxa"/>
              <w:left w:w="57" w:type="dxa"/>
              <w:bottom w:w="28" w:type="dxa"/>
              <w:right w:w="57" w:type="dxa"/>
            </w:tcMar>
            <w:vAlign w:val="center"/>
          </w:tcPr>
          <w:p w14:paraId="5A42BEDB" w14:textId="77777777" w:rsidR="002A20C8" w:rsidRPr="00901091" w:rsidRDefault="002A20C8" w:rsidP="001F1477">
            <w:pPr>
              <w:pStyle w:val="Standard"/>
              <w:jc w:val="center"/>
              <w:rPr>
                <w:b/>
                <w:bCs/>
                <w:color w:val="000000"/>
              </w:rPr>
            </w:pPr>
            <w:r w:rsidRPr="00901091">
              <w:rPr>
                <w:b/>
                <w:bCs/>
                <w:color w:val="000000"/>
              </w:rPr>
              <w:t>Type ou capacité influée</w:t>
            </w:r>
          </w:p>
        </w:tc>
        <w:tc>
          <w:tcPr>
            <w:tcW w:w="1005" w:type="dxa"/>
            <w:tcMar>
              <w:top w:w="28" w:type="dxa"/>
              <w:left w:w="57" w:type="dxa"/>
              <w:bottom w:w="28" w:type="dxa"/>
              <w:right w:w="57" w:type="dxa"/>
            </w:tcMar>
            <w:vAlign w:val="center"/>
          </w:tcPr>
          <w:p w14:paraId="4DA0BAB0" w14:textId="77777777" w:rsidR="002A20C8" w:rsidRPr="00901091" w:rsidRDefault="002A20C8" w:rsidP="001F1477">
            <w:pPr>
              <w:pStyle w:val="Standard"/>
              <w:jc w:val="center"/>
              <w:rPr>
                <w:b/>
                <w:bCs/>
                <w:color w:val="000000"/>
              </w:rPr>
            </w:pPr>
            <w:r w:rsidRPr="00901091">
              <w:rPr>
                <w:b/>
                <w:bCs/>
                <w:color w:val="000000"/>
              </w:rPr>
              <w:t>Facteur de puiss.</w:t>
            </w:r>
          </w:p>
        </w:tc>
        <w:tc>
          <w:tcPr>
            <w:tcW w:w="1276" w:type="dxa"/>
            <w:tcMar>
              <w:top w:w="28" w:type="dxa"/>
              <w:left w:w="57" w:type="dxa"/>
              <w:bottom w:w="28" w:type="dxa"/>
              <w:right w:w="57" w:type="dxa"/>
            </w:tcMar>
            <w:vAlign w:val="center"/>
          </w:tcPr>
          <w:p w14:paraId="2A26D7B1" w14:textId="77777777" w:rsidR="002A20C8" w:rsidRPr="00901091" w:rsidRDefault="002A20C8" w:rsidP="001F1477">
            <w:pPr>
              <w:pStyle w:val="Standard"/>
              <w:jc w:val="center"/>
              <w:rPr>
                <w:b/>
                <w:bCs/>
                <w:color w:val="000000"/>
              </w:rPr>
            </w:pPr>
            <w:r w:rsidRPr="00901091">
              <w:rPr>
                <w:b/>
                <w:bCs/>
                <w:color w:val="000000"/>
              </w:rPr>
              <w:t>Coût en éner</w:t>
            </w:r>
            <w:r>
              <w:rPr>
                <w:b/>
                <w:bCs/>
                <w:color w:val="000000"/>
              </w:rPr>
              <w:t>g</w:t>
            </w:r>
            <w:r w:rsidRPr="00901091">
              <w:rPr>
                <w:b/>
                <w:bCs/>
                <w:color w:val="000000"/>
              </w:rPr>
              <w:t>ie</w:t>
            </w:r>
          </w:p>
        </w:tc>
        <w:tc>
          <w:tcPr>
            <w:tcW w:w="5244" w:type="dxa"/>
            <w:tcMar>
              <w:top w:w="28" w:type="dxa"/>
              <w:left w:w="57" w:type="dxa"/>
              <w:bottom w:w="28" w:type="dxa"/>
              <w:right w:w="57" w:type="dxa"/>
            </w:tcMar>
            <w:vAlign w:val="center"/>
          </w:tcPr>
          <w:p w14:paraId="2F2D6E67" w14:textId="77777777" w:rsidR="002A20C8" w:rsidRPr="00901091" w:rsidRDefault="002A20C8" w:rsidP="001F1477">
            <w:pPr>
              <w:pStyle w:val="Standard"/>
              <w:jc w:val="center"/>
              <w:rPr>
                <w:b/>
                <w:bCs/>
                <w:color w:val="000000"/>
              </w:rPr>
            </w:pPr>
            <w:r w:rsidRPr="00901091">
              <w:rPr>
                <w:b/>
                <w:bCs/>
                <w:color w:val="000000"/>
              </w:rPr>
              <w:t>Phrase affichée</w:t>
            </w:r>
          </w:p>
        </w:tc>
      </w:tr>
      <w:tr w:rsidR="002A20C8" w14:paraId="58523CC3" w14:textId="77777777" w:rsidTr="001F1477">
        <w:trPr>
          <w:trHeight w:val="276"/>
          <w:jc w:val="center"/>
        </w:trPr>
        <w:tc>
          <w:tcPr>
            <w:tcW w:w="2114" w:type="dxa"/>
            <w:tcMar>
              <w:top w:w="28" w:type="dxa"/>
              <w:left w:w="57" w:type="dxa"/>
              <w:bottom w:w="28" w:type="dxa"/>
              <w:right w:w="57" w:type="dxa"/>
            </w:tcMar>
            <w:vAlign w:val="center"/>
          </w:tcPr>
          <w:p w14:paraId="4D8D7EBA" w14:textId="77777777" w:rsidR="002A20C8" w:rsidRDefault="002A20C8" w:rsidP="001F1477">
            <w:pPr>
              <w:pStyle w:val="Standard"/>
              <w:jc w:val="center"/>
              <w:rPr>
                <w:noProof/>
              </w:rPr>
            </w:pPr>
            <w:r>
              <w:rPr>
                <w:noProof/>
              </w:rPr>
              <w:drawing>
                <wp:inline distT="0" distB="0" distL="0" distR="0" wp14:anchorId="2ECC7A8A" wp14:editId="7585CE35">
                  <wp:extent cx="180975" cy="180975"/>
                  <wp:effectExtent l="0" t="0" r="9525" b="9525"/>
                  <wp:docPr id="375" name="Imag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p w14:paraId="484380E8" w14:textId="39A741BA" w:rsidR="002A20C8" w:rsidRDefault="002A20C8" w:rsidP="001F1477">
            <w:pPr>
              <w:pStyle w:val="Standard"/>
              <w:jc w:val="center"/>
              <w:rPr>
                <w:noProof/>
              </w:rPr>
            </w:pPr>
            <w:r>
              <w:rPr>
                <w:noProof/>
              </w:rPr>
              <w:drawing>
                <wp:inline distT="0" distB="0" distL="0" distR="0" wp14:anchorId="406DD138" wp14:editId="107D8014">
                  <wp:extent cx="171450" cy="171450"/>
                  <wp:effectExtent l="0" t="0" r="0" b="0"/>
                  <wp:docPr id="2057384899"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7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14:paraId="60B52E3A" w14:textId="77777777" w:rsidR="002A20C8" w:rsidRDefault="002A20C8" w:rsidP="001F1477">
            <w:pPr>
              <w:pStyle w:val="Standard"/>
              <w:jc w:val="center"/>
              <w:rPr>
                <w:noProof/>
              </w:rPr>
            </w:pPr>
            <w:r>
              <w:rPr>
                <w:noProof/>
              </w:rPr>
              <w:t>Attaques amplifiées*</w:t>
            </w:r>
          </w:p>
        </w:tc>
        <w:tc>
          <w:tcPr>
            <w:tcW w:w="1005" w:type="dxa"/>
            <w:tcMar>
              <w:top w:w="28" w:type="dxa"/>
              <w:left w:w="57" w:type="dxa"/>
              <w:bottom w:w="28" w:type="dxa"/>
              <w:right w:w="57" w:type="dxa"/>
            </w:tcMar>
            <w:vAlign w:val="center"/>
          </w:tcPr>
          <w:p w14:paraId="21BB6121" w14:textId="77777777" w:rsidR="002A20C8" w:rsidRDefault="002A20C8" w:rsidP="001F1477">
            <w:pPr>
              <w:pStyle w:val="Standard"/>
              <w:jc w:val="center"/>
              <w:rPr>
                <w:color w:val="000000"/>
              </w:rPr>
            </w:pPr>
            <w:r>
              <w:rPr>
                <w:color w:val="000000"/>
              </w:rPr>
              <w:t>+40%</w:t>
            </w:r>
          </w:p>
          <w:p w14:paraId="2C8A04B5" w14:textId="77777777" w:rsidR="002A20C8" w:rsidRDefault="002A20C8" w:rsidP="001F1477">
            <w:pPr>
              <w:pStyle w:val="Standard"/>
              <w:jc w:val="center"/>
              <w:rPr>
                <w:color w:val="000000"/>
              </w:rPr>
            </w:pPr>
            <w:r>
              <w:rPr>
                <w:color w:val="000000"/>
              </w:rPr>
              <w:t>+20%</w:t>
            </w:r>
          </w:p>
          <w:p w14:paraId="45E365CD" w14:textId="77777777" w:rsidR="002A20C8" w:rsidRPr="004C3A10" w:rsidRDefault="002A20C8" w:rsidP="001F1477">
            <w:pPr>
              <w:pStyle w:val="Standard"/>
              <w:jc w:val="center"/>
              <w:rPr>
                <w:color w:val="000000"/>
                <w:sz w:val="16"/>
                <w:szCs w:val="16"/>
              </w:rPr>
            </w:pPr>
          </w:p>
          <w:p w14:paraId="3FC53F57" w14:textId="77777777" w:rsidR="002A20C8" w:rsidRDefault="002A20C8" w:rsidP="001F1477">
            <w:pPr>
              <w:pStyle w:val="Standard"/>
              <w:jc w:val="center"/>
              <w:rPr>
                <w:color w:val="000000"/>
              </w:rPr>
            </w:pPr>
            <w:r>
              <w:rPr>
                <w:color w:val="000000"/>
              </w:rPr>
              <w:t>(Varie)</w:t>
            </w:r>
          </w:p>
        </w:tc>
        <w:tc>
          <w:tcPr>
            <w:tcW w:w="1276" w:type="dxa"/>
            <w:tcMar>
              <w:top w:w="28" w:type="dxa"/>
              <w:left w:w="57" w:type="dxa"/>
              <w:bottom w:w="28" w:type="dxa"/>
              <w:right w:w="57" w:type="dxa"/>
            </w:tcMar>
            <w:vAlign w:val="center"/>
          </w:tcPr>
          <w:p w14:paraId="0D1BCC98" w14:textId="77777777" w:rsidR="002A20C8" w:rsidRDefault="002A20C8" w:rsidP="001F1477">
            <w:pPr>
              <w:pStyle w:val="Standard"/>
              <w:jc w:val="center"/>
              <w:rPr>
                <w:color w:val="000000"/>
              </w:rPr>
            </w:pPr>
            <w:r>
              <w:rPr>
                <w:color w:val="000000"/>
              </w:rPr>
              <w:t>-40%</w:t>
            </w:r>
          </w:p>
          <w:p w14:paraId="7E848A7A" w14:textId="77777777" w:rsidR="002A20C8" w:rsidRDefault="002A20C8" w:rsidP="001F1477">
            <w:pPr>
              <w:pStyle w:val="Standard"/>
              <w:jc w:val="center"/>
              <w:rPr>
                <w:color w:val="000000"/>
              </w:rPr>
            </w:pPr>
            <w:r>
              <w:rPr>
                <w:color w:val="000000"/>
              </w:rPr>
              <w:t>-20%</w:t>
            </w:r>
          </w:p>
          <w:p w14:paraId="3DC1716B" w14:textId="77777777" w:rsidR="002A20C8" w:rsidRPr="004C3A10" w:rsidRDefault="002A20C8" w:rsidP="001F1477">
            <w:pPr>
              <w:pStyle w:val="Standard"/>
              <w:jc w:val="center"/>
              <w:rPr>
                <w:color w:val="000000"/>
                <w:sz w:val="16"/>
                <w:szCs w:val="16"/>
              </w:rPr>
            </w:pPr>
          </w:p>
          <w:p w14:paraId="4128DC87" w14:textId="77777777" w:rsidR="002A20C8" w:rsidRDefault="002A20C8" w:rsidP="001F1477">
            <w:pPr>
              <w:pStyle w:val="Standard"/>
              <w:jc w:val="center"/>
              <w:rPr>
                <w:color w:val="000000"/>
              </w:rPr>
            </w:pPr>
            <w:r>
              <w:rPr>
                <w:color w:val="000000"/>
              </w:rPr>
              <w:t>(Varie)</w:t>
            </w:r>
          </w:p>
        </w:tc>
        <w:tc>
          <w:tcPr>
            <w:tcW w:w="5244" w:type="dxa"/>
            <w:tcMar>
              <w:top w:w="28" w:type="dxa"/>
              <w:left w:w="57" w:type="dxa"/>
              <w:bottom w:w="28" w:type="dxa"/>
              <w:right w:w="57" w:type="dxa"/>
            </w:tcMar>
            <w:vAlign w:val="center"/>
          </w:tcPr>
          <w:p w14:paraId="57A10BE5" w14:textId="77777777" w:rsidR="002A20C8" w:rsidRPr="00D61FD7" w:rsidRDefault="002A20C8" w:rsidP="001F1477">
            <w:pPr>
              <w:pStyle w:val="Standard"/>
              <w:rPr>
                <w:i/>
                <w:iCs/>
                <w:color w:val="7030A0"/>
              </w:rPr>
            </w:pPr>
            <w:r>
              <w:rPr>
                <w:i/>
                <w:iCs/>
                <w:color w:val="7030A0"/>
              </w:rPr>
              <w:t>La végétation luxuriante amplifie l’attaque !</w:t>
            </w:r>
          </w:p>
        </w:tc>
      </w:tr>
      <w:tr w:rsidR="002A20C8" w14:paraId="45981519" w14:textId="77777777" w:rsidTr="001F1477">
        <w:trPr>
          <w:trHeight w:val="276"/>
          <w:jc w:val="center"/>
        </w:trPr>
        <w:tc>
          <w:tcPr>
            <w:tcW w:w="2114" w:type="dxa"/>
            <w:tcMar>
              <w:top w:w="28" w:type="dxa"/>
              <w:left w:w="57" w:type="dxa"/>
              <w:bottom w:w="28" w:type="dxa"/>
              <w:right w:w="57" w:type="dxa"/>
            </w:tcMar>
            <w:vAlign w:val="center"/>
          </w:tcPr>
          <w:p w14:paraId="65F1E63F" w14:textId="77777777" w:rsidR="002A20C8" w:rsidRDefault="002A20C8" w:rsidP="001F1477">
            <w:pPr>
              <w:pStyle w:val="Standard"/>
              <w:jc w:val="center"/>
              <w:rPr>
                <w:noProof/>
              </w:rPr>
            </w:pPr>
            <w:r>
              <w:rPr>
                <w:noProof/>
              </w:rPr>
              <w:drawing>
                <wp:inline distT="0" distB="0" distL="0" distR="0" wp14:anchorId="2944C270" wp14:editId="4DE40DD7">
                  <wp:extent cx="180975" cy="180975"/>
                  <wp:effectExtent l="0" t="0" r="9525" b="9525"/>
                  <wp:docPr id="377" name="Imag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0C1ADDD3" w14:textId="77777777" w:rsidR="002A20C8" w:rsidRDefault="002A20C8" w:rsidP="001F1477">
            <w:pPr>
              <w:pStyle w:val="Standard"/>
              <w:jc w:val="center"/>
              <w:rPr>
                <w:color w:val="000000"/>
              </w:rPr>
            </w:pPr>
            <w:r>
              <w:rPr>
                <w:color w:val="000000"/>
              </w:rPr>
              <w:t>+20%</w:t>
            </w:r>
          </w:p>
        </w:tc>
        <w:tc>
          <w:tcPr>
            <w:tcW w:w="1276" w:type="dxa"/>
            <w:tcMar>
              <w:top w:w="28" w:type="dxa"/>
              <w:left w:w="57" w:type="dxa"/>
              <w:bottom w:w="28" w:type="dxa"/>
              <w:right w:w="57" w:type="dxa"/>
            </w:tcMar>
            <w:vAlign w:val="center"/>
          </w:tcPr>
          <w:p w14:paraId="7DBCA072" w14:textId="77777777" w:rsidR="002A20C8" w:rsidRDefault="002A20C8" w:rsidP="001F1477">
            <w:pPr>
              <w:pStyle w:val="Standard"/>
              <w:jc w:val="center"/>
              <w:rPr>
                <w:color w:val="000000"/>
              </w:rPr>
            </w:pPr>
            <w:r>
              <w:rPr>
                <w:color w:val="000000"/>
              </w:rPr>
              <w:t>-20%</w:t>
            </w:r>
          </w:p>
        </w:tc>
        <w:tc>
          <w:tcPr>
            <w:tcW w:w="5244" w:type="dxa"/>
            <w:tcMar>
              <w:top w:w="28" w:type="dxa"/>
              <w:left w:w="57" w:type="dxa"/>
              <w:bottom w:w="28" w:type="dxa"/>
              <w:right w:w="57" w:type="dxa"/>
            </w:tcMar>
            <w:vAlign w:val="center"/>
          </w:tcPr>
          <w:p w14:paraId="4864297A" w14:textId="77777777" w:rsidR="002A20C8" w:rsidRPr="00D61FD7" w:rsidRDefault="002A20C8" w:rsidP="001F1477">
            <w:pPr>
              <w:pStyle w:val="Standard"/>
              <w:rPr>
                <w:i/>
                <w:iCs/>
                <w:color w:val="7030A0"/>
              </w:rPr>
            </w:pPr>
            <w:r>
              <w:rPr>
                <w:i/>
                <w:iCs/>
                <w:color w:val="7030A0"/>
              </w:rPr>
              <w:t>La végétation propage le feu !</w:t>
            </w:r>
          </w:p>
        </w:tc>
      </w:tr>
      <w:tr w:rsidR="002A20C8" w14:paraId="3FD09852" w14:textId="77777777" w:rsidTr="001F1477">
        <w:trPr>
          <w:trHeight w:val="276"/>
          <w:jc w:val="center"/>
        </w:trPr>
        <w:tc>
          <w:tcPr>
            <w:tcW w:w="2114" w:type="dxa"/>
            <w:tcMar>
              <w:top w:w="28" w:type="dxa"/>
              <w:left w:w="57" w:type="dxa"/>
              <w:bottom w:w="28" w:type="dxa"/>
              <w:right w:w="57" w:type="dxa"/>
            </w:tcMar>
            <w:vAlign w:val="center"/>
          </w:tcPr>
          <w:p w14:paraId="766E2982" w14:textId="77777777" w:rsidR="002A20C8" w:rsidRDefault="002A20C8" w:rsidP="001F1477">
            <w:pPr>
              <w:pStyle w:val="Standard"/>
              <w:jc w:val="center"/>
              <w:rPr>
                <w:noProof/>
              </w:rPr>
            </w:pPr>
            <w:r>
              <w:rPr>
                <w:noProof/>
              </w:rPr>
              <w:drawing>
                <wp:inline distT="0" distB="0" distL="0" distR="0" wp14:anchorId="40F3D210" wp14:editId="64CE8B4C">
                  <wp:extent cx="180975" cy="180975"/>
                  <wp:effectExtent l="0" t="0" r="9525" b="9525"/>
                  <wp:docPr id="379" name="Imag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7B3B60BA" w14:textId="77777777" w:rsidR="002A20C8" w:rsidRDefault="002A20C8" w:rsidP="001F1477">
            <w:pPr>
              <w:pStyle w:val="Standard"/>
              <w:jc w:val="center"/>
              <w:rPr>
                <w:color w:val="000000"/>
              </w:rPr>
            </w:pPr>
            <w:r>
              <w:rPr>
                <w:color w:val="000000"/>
              </w:rPr>
              <w:t>-20%</w:t>
            </w:r>
          </w:p>
        </w:tc>
        <w:tc>
          <w:tcPr>
            <w:tcW w:w="1276" w:type="dxa"/>
            <w:tcMar>
              <w:top w:w="28" w:type="dxa"/>
              <w:left w:w="57" w:type="dxa"/>
              <w:bottom w:w="28" w:type="dxa"/>
              <w:right w:w="57" w:type="dxa"/>
            </w:tcMar>
            <w:vAlign w:val="center"/>
          </w:tcPr>
          <w:p w14:paraId="2FFAAD31" w14:textId="77777777" w:rsidR="002A20C8" w:rsidRDefault="002A20C8" w:rsidP="001F1477">
            <w:pPr>
              <w:pStyle w:val="Standard"/>
              <w:jc w:val="center"/>
              <w:rPr>
                <w:color w:val="000000"/>
              </w:rPr>
            </w:pPr>
            <w:r>
              <w:rPr>
                <w:color w:val="000000"/>
              </w:rPr>
              <w:t>+20%</w:t>
            </w:r>
          </w:p>
        </w:tc>
        <w:tc>
          <w:tcPr>
            <w:tcW w:w="5244" w:type="dxa"/>
            <w:tcMar>
              <w:top w:w="28" w:type="dxa"/>
              <w:left w:w="57" w:type="dxa"/>
              <w:bottom w:w="28" w:type="dxa"/>
              <w:right w:w="57" w:type="dxa"/>
            </w:tcMar>
            <w:vAlign w:val="center"/>
          </w:tcPr>
          <w:p w14:paraId="3ED300C0" w14:textId="77777777" w:rsidR="002A20C8" w:rsidRPr="00D61FD7" w:rsidRDefault="002A20C8" w:rsidP="001F1477">
            <w:pPr>
              <w:pStyle w:val="Standard"/>
              <w:rPr>
                <w:i/>
                <w:iCs/>
                <w:color w:val="7030A0"/>
              </w:rPr>
            </w:pPr>
            <w:r>
              <w:rPr>
                <w:i/>
                <w:iCs/>
                <w:color w:val="7030A0"/>
              </w:rPr>
              <w:t>Le sol herbu absorbe une partie de l’eau !</w:t>
            </w:r>
          </w:p>
        </w:tc>
      </w:tr>
      <w:tr w:rsidR="002A20C8" w14:paraId="07953E07" w14:textId="77777777" w:rsidTr="001F1477">
        <w:trPr>
          <w:trHeight w:val="276"/>
          <w:jc w:val="center"/>
        </w:trPr>
        <w:tc>
          <w:tcPr>
            <w:tcW w:w="2114" w:type="dxa"/>
            <w:tcMar>
              <w:top w:w="28" w:type="dxa"/>
              <w:left w:w="57" w:type="dxa"/>
              <w:bottom w:w="28" w:type="dxa"/>
              <w:right w:w="57" w:type="dxa"/>
            </w:tcMar>
            <w:vAlign w:val="center"/>
          </w:tcPr>
          <w:p w14:paraId="40706212" w14:textId="77777777" w:rsidR="002A20C8" w:rsidRDefault="002A20C8" w:rsidP="001F1477">
            <w:pPr>
              <w:pStyle w:val="Standard"/>
              <w:jc w:val="center"/>
              <w:rPr>
                <w:noProof/>
              </w:rPr>
            </w:pPr>
            <w:r>
              <w:rPr>
                <w:noProof/>
              </w:rPr>
              <w:drawing>
                <wp:inline distT="0" distB="0" distL="0" distR="0" wp14:anchorId="62C2DA7E" wp14:editId="68450596">
                  <wp:extent cx="180975" cy="180975"/>
                  <wp:effectExtent l="0" t="0" r="9525" b="9525"/>
                  <wp:docPr id="59"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326F360A" w14:textId="77777777" w:rsidR="002A20C8" w:rsidRDefault="002A20C8" w:rsidP="001F1477">
            <w:pPr>
              <w:pStyle w:val="Standard"/>
              <w:jc w:val="center"/>
              <w:rPr>
                <w:color w:val="000000"/>
              </w:rPr>
            </w:pPr>
            <w:r>
              <w:rPr>
                <w:color w:val="000000"/>
              </w:rPr>
              <w:t>-20%</w:t>
            </w:r>
          </w:p>
        </w:tc>
        <w:tc>
          <w:tcPr>
            <w:tcW w:w="1276" w:type="dxa"/>
            <w:tcMar>
              <w:top w:w="28" w:type="dxa"/>
              <w:left w:w="57" w:type="dxa"/>
              <w:bottom w:w="28" w:type="dxa"/>
              <w:right w:w="57" w:type="dxa"/>
            </w:tcMar>
            <w:vAlign w:val="center"/>
          </w:tcPr>
          <w:p w14:paraId="6F78EDE1" w14:textId="77777777" w:rsidR="002A20C8" w:rsidRDefault="002A20C8" w:rsidP="001F1477">
            <w:pPr>
              <w:pStyle w:val="Standard"/>
              <w:jc w:val="center"/>
              <w:rPr>
                <w:color w:val="000000"/>
              </w:rPr>
            </w:pPr>
            <w:r>
              <w:rPr>
                <w:color w:val="000000"/>
              </w:rPr>
              <w:t>+20%</w:t>
            </w:r>
          </w:p>
        </w:tc>
        <w:tc>
          <w:tcPr>
            <w:tcW w:w="5244" w:type="dxa"/>
            <w:tcMar>
              <w:top w:w="28" w:type="dxa"/>
              <w:left w:w="57" w:type="dxa"/>
              <w:bottom w:w="28" w:type="dxa"/>
              <w:right w:w="57" w:type="dxa"/>
            </w:tcMar>
            <w:vAlign w:val="center"/>
          </w:tcPr>
          <w:p w14:paraId="0D4ABF30" w14:textId="77777777" w:rsidR="002A20C8" w:rsidRDefault="002A20C8" w:rsidP="001F1477">
            <w:pPr>
              <w:pStyle w:val="Standard"/>
              <w:rPr>
                <w:i/>
                <w:iCs/>
                <w:color w:val="7030A0"/>
              </w:rPr>
            </w:pPr>
            <w:r>
              <w:rPr>
                <w:i/>
                <w:iCs/>
                <w:color w:val="7030A0"/>
              </w:rPr>
              <w:t>La végétation atténue la force de cette attaque rocheuse !</w:t>
            </w:r>
          </w:p>
        </w:tc>
      </w:tr>
      <w:tr w:rsidR="002A20C8" w14:paraId="71E35347" w14:textId="77777777" w:rsidTr="001F1477">
        <w:trPr>
          <w:trHeight w:val="276"/>
          <w:jc w:val="center"/>
        </w:trPr>
        <w:tc>
          <w:tcPr>
            <w:tcW w:w="2114" w:type="dxa"/>
            <w:tcMar>
              <w:top w:w="28" w:type="dxa"/>
              <w:left w:w="57" w:type="dxa"/>
              <w:bottom w:w="28" w:type="dxa"/>
              <w:right w:w="57" w:type="dxa"/>
            </w:tcMar>
            <w:vAlign w:val="center"/>
          </w:tcPr>
          <w:p w14:paraId="03793EC1" w14:textId="77777777" w:rsidR="002A20C8" w:rsidRDefault="002A20C8" w:rsidP="001F1477">
            <w:pPr>
              <w:pStyle w:val="Standard"/>
              <w:jc w:val="center"/>
              <w:rPr>
                <w:noProof/>
              </w:rPr>
            </w:pPr>
            <w:r>
              <w:rPr>
                <w:noProof/>
              </w:rPr>
              <w:drawing>
                <wp:inline distT="0" distB="0" distL="0" distR="0" wp14:anchorId="3AF44853" wp14:editId="48876328">
                  <wp:extent cx="180975" cy="180975"/>
                  <wp:effectExtent l="0" t="0" r="9525" b="9525"/>
                  <wp:docPr id="378" name="Imag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p w14:paraId="5D692C08" w14:textId="77777777" w:rsidR="002A20C8" w:rsidRDefault="002A20C8" w:rsidP="001F1477">
            <w:pPr>
              <w:pStyle w:val="Standard"/>
              <w:jc w:val="center"/>
              <w:rPr>
                <w:noProof/>
              </w:rPr>
            </w:pPr>
            <w:r w:rsidRPr="0046037A">
              <w:t>Séisme, Piétisol et Ampleur</w:t>
            </w:r>
          </w:p>
        </w:tc>
        <w:tc>
          <w:tcPr>
            <w:tcW w:w="1005" w:type="dxa"/>
            <w:tcMar>
              <w:top w:w="28" w:type="dxa"/>
              <w:left w:w="57" w:type="dxa"/>
              <w:bottom w:w="28" w:type="dxa"/>
              <w:right w:w="57" w:type="dxa"/>
            </w:tcMar>
            <w:vAlign w:val="center"/>
          </w:tcPr>
          <w:p w14:paraId="26CB1868" w14:textId="77777777" w:rsidR="002A20C8" w:rsidRDefault="002A20C8" w:rsidP="001F1477">
            <w:pPr>
              <w:pStyle w:val="Standard"/>
              <w:jc w:val="center"/>
              <w:rPr>
                <w:color w:val="000000"/>
              </w:rPr>
            </w:pPr>
            <w:r>
              <w:rPr>
                <w:color w:val="000000"/>
              </w:rPr>
              <w:t>-25%</w:t>
            </w:r>
          </w:p>
          <w:p w14:paraId="58741E07" w14:textId="77777777" w:rsidR="002A20C8" w:rsidRPr="00974ECC" w:rsidRDefault="002A20C8" w:rsidP="001F1477">
            <w:pPr>
              <w:pStyle w:val="Standard"/>
              <w:jc w:val="center"/>
              <w:rPr>
                <w:color w:val="000000"/>
                <w:sz w:val="14"/>
                <w:szCs w:val="14"/>
              </w:rPr>
            </w:pPr>
          </w:p>
          <w:p w14:paraId="79B0E0FC" w14:textId="77777777" w:rsidR="002A20C8" w:rsidRDefault="002A20C8" w:rsidP="001F1477">
            <w:pPr>
              <w:pStyle w:val="Standard"/>
              <w:jc w:val="center"/>
              <w:rPr>
                <w:color w:val="000000"/>
              </w:rPr>
            </w:pPr>
            <w:r>
              <w:rPr>
                <w:color w:val="000000"/>
              </w:rPr>
              <w:t>-50%</w:t>
            </w:r>
          </w:p>
        </w:tc>
        <w:tc>
          <w:tcPr>
            <w:tcW w:w="1276" w:type="dxa"/>
            <w:tcMar>
              <w:top w:w="28" w:type="dxa"/>
              <w:left w:w="57" w:type="dxa"/>
              <w:bottom w:w="28" w:type="dxa"/>
              <w:right w:w="57" w:type="dxa"/>
            </w:tcMar>
            <w:vAlign w:val="center"/>
          </w:tcPr>
          <w:p w14:paraId="11B419B6" w14:textId="77777777" w:rsidR="002A20C8" w:rsidRDefault="002A20C8" w:rsidP="001F1477">
            <w:pPr>
              <w:pStyle w:val="Standard"/>
              <w:jc w:val="center"/>
              <w:rPr>
                <w:color w:val="000000"/>
              </w:rPr>
            </w:pPr>
            <w:r>
              <w:rPr>
                <w:color w:val="000000"/>
              </w:rPr>
              <w:t>+30%</w:t>
            </w:r>
          </w:p>
          <w:p w14:paraId="454B1FD4" w14:textId="77777777" w:rsidR="002A20C8" w:rsidRPr="00974ECC" w:rsidRDefault="002A20C8" w:rsidP="001F1477">
            <w:pPr>
              <w:pStyle w:val="Standard"/>
              <w:jc w:val="center"/>
              <w:rPr>
                <w:color w:val="000000"/>
                <w:sz w:val="12"/>
                <w:szCs w:val="12"/>
              </w:rPr>
            </w:pPr>
          </w:p>
          <w:p w14:paraId="6E10D125" w14:textId="77777777" w:rsidR="002A20C8" w:rsidRDefault="002A20C8" w:rsidP="001F1477">
            <w:pPr>
              <w:pStyle w:val="Standard"/>
              <w:jc w:val="center"/>
              <w:rPr>
                <w:color w:val="000000"/>
              </w:rPr>
            </w:pPr>
            <w:r>
              <w:rPr>
                <w:color w:val="000000"/>
              </w:rPr>
              <w:t>+30%</w:t>
            </w:r>
          </w:p>
        </w:tc>
        <w:tc>
          <w:tcPr>
            <w:tcW w:w="5244" w:type="dxa"/>
            <w:tcMar>
              <w:top w:w="28" w:type="dxa"/>
              <w:left w:w="57" w:type="dxa"/>
              <w:bottom w:w="28" w:type="dxa"/>
              <w:right w:w="57" w:type="dxa"/>
            </w:tcMar>
            <w:vAlign w:val="center"/>
          </w:tcPr>
          <w:p w14:paraId="16345D13" w14:textId="77777777" w:rsidR="002A20C8" w:rsidRPr="00D61FD7" w:rsidRDefault="002A20C8" w:rsidP="001F1477">
            <w:pPr>
              <w:pStyle w:val="Standard"/>
              <w:rPr>
                <w:i/>
                <w:iCs/>
                <w:color w:val="7030A0"/>
              </w:rPr>
            </w:pPr>
            <w:r>
              <w:rPr>
                <w:i/>
                <w:iCs/>
                <w:color w:val="7030A0"/>
              </w:rPr>
              <w:t>La végétation absorbe l’attaque tellurique !</w:t>
            </w:r>
          </w:p>
        </w:tc>
      </w:tr>
    </w:tbl>
    <w:p w14:paraId="38FEBF88" w14:textId="77777777" w:rsidR="002A20C8" w:rsidRDefault="002A20C8" w:rsidP="002A20C8">
      <w:pPr>
        <w:pStyle w:val="Standard"/>
        <w:jc w:val="both"/>
      </w:pPr>
      <w:r>
        <w:t xml:space="preserve">  * Enroulement,</w:t>
      </w:r>
      <w:r w:rsidRPr="004C3A10">
        <w:t xml:space="preserve"> </w:t>
      </w:r>
      <w:r>
        <w:t>Fertilisation, Croissance, Garde Florale, Doux Parfum et Soin Floral.</w:t>
      </w:r>
    </w:p>
    <w:p w14:paraId="20069E3F" w14:textId="77777777" w:rsidR="002A20C8" w:rsidRDefault="002A20C8" w:rsidP="002A20C8">
      <w:pPr>
        <w:pStyle w:val="Standard"/>
        <w:jc w:val="both"/>
      </w:pPr>
    </w:p>
    <w:p w14:paraId="38F1A88F" w14:textId="77777777" w:rsidR="002A20C8" w:rsidRPr="00F96F1F" w:rsidRDefault="002A20C8" w:rsidP="002A20C8">
      <w:pPr>
        <w:pStyle w:val="Standard"/>
        <w:jc w:val="both"/>
        <w:rPr>
          <w:b/>
        </w:rPr>
      </w:pPr>
      <w:r w:rsidRPr="005B507C">
        <w:rPr>
          <w:b/>
        </w:rPr>
        <w:t xml:space="preserve">  En plus des effets-ci-dessus…</w:t>
      </w:r>
    </w:p>
    <w:p w14:paraId="29DC4F57" w14:textId="77777777" w:rsidR="002A20C8" w:rsidRDefault="002A20C8" w:rsidP="002A20C8">
      <w:pPr>
        <w:pStyle w:val="Standard"/>
        <w:jc w:val="both"/>
      </w:pPr>
      <w:r>
        <w:t xml:space="preserve">  • Les attaques de poudre et Siffl’Herbe ont leur précision multipliée par 1,4.</w:t>
      </w:r>
    </w:p>
    <w:p w14:paraId="03DC8AD6" w14:textId="77777777" w:rsidR="002A20C8" w:rsidRDefault="002A20C8" w:rsidP="002A20C8">
      <w:pPr>
        <w:pStyle w:val="Standard"/>
        <w:jc w:val="both"/>
      </w:pPr>
      <w:r>
        <w:t xml:space="preserve">  • Les dégâts indirects de Tourbi-Sable sont multipliés par 0,875 ; ceux de Siphon par 0,9 ; ceux d’Harcèlement, Danse Flammes et Vortex Magma par 1,1 ; et ceux de Ligotage et Troquenard par 1,2 (environ).</w:t>
      </w:r>
    </w:p>
    <w:p w14:paraId="3EC6D922" w14:textId="77777777" w:rsidR="002A20C8" w:rsidRDefault="002A20C8" w:rsidP="002A20C8">
      <w:pPr>
        <w:pStyle w:val="Standard"/>
        <w:jc w:val="both"/>
      </w:pPr>
      <w:r>
        <w:t xml:space="preserve">  • Les talents Chlorophylle, Feuille Garde et Don Floral sont activés.</w:t>
      </w:r>
    </w:p>
    <w:p w14:paraId="6D84B954" w14:textId="77777777" w:rsidR="002A20C8" w:rsidRDefault="002A20C8" w:rsidP="002A20C8">
      <w:pPr>
        <w:pStyle w:val="Standard"/>
        <w:jc w:val="both"/>
      </w:pPr>
      <w:r>
        <w:t xml:space="preserve">  • Toison Herbue octroie +50% de Défense (+75 % s’il y a en plus du soleil).</w:t>
      </w:r>
    </w:p>
    <w:p w14:paraId="17C6AC67" w14:textId="77777777" w:rsidR="002A20C8" w:rsidRDefault="002A20C8" w:rsidP="002A20C8">
      <w:pPr>
        <w:pStyle w:val="Standard"/>
        <w:jc w:val="both"/>
      </w:pPr>
      <w:r>
        <w:t xml:space="preserve">  • Le talent Herbivore augmente de 25% la Défense de son détenteur.</w:t>
      </w:r>
    </w:p>
    <w:p w14:paraId="3BD099A6" w14:textId="77777777" w:rsidR="002A20C8" w:rsidRDefault="002A20C8" w:rsidP="002A20C8">
      <w:pPr>
        <w:pStyle w:val="Standard"/>
        <w:jc w:val="both"/>
      </w:pPr>
      <w:r>
        <w:t xml:space="preserve">  • Le talent Flora-Voile augmente de 20% la Défense des Pokémons éligibles.</w:t>
      </w:r>
    </w:p>
    <w:p w14:paraId="4CA351EA" w14:textId="77777777" w:rsidR="002A20C8" w:rsidRDefault="002A20C8" w:rsidP="002A20C8">
      <w:pPr>
        <w:pStyle w:val="Standard"/>
        <w:jc w:val="both"/>
      </w:pPr>
      <w:r>
        <w:t xml:space="preserve">  • Le talent Engrais donne un boost constant de 25% de puissance sur les attaques de type Plante (soit ×1,25 ; ×1,5 ou ×1,75 selon l’état de santé du Pokémon).</w:t>
      </w:r>
    </w:p>
    <w:p w14:paraId="308A6B54" w14:textId="77777777" w:rsidR="002A20C8" w:rsidRDefault="002A20C8" w:rsidP="002A20C8">
      <w:pPr>
        <w:pStyle w:val="Standard"/>
        <w:jc w:val="both"/>
      </w:pPr>
      <w:r>
        <w:t xml:space="preserve">  • Pose Spore a 2 fois plus de chances de s’activer.</w:t>
      </w:r>
    </w:p>
    <w:p w14:paraId="49444FE1" w14:textId="77777777" w:rsidR="002A20C8" w:rsidRDefault="002A20C8" w:rsidP="002A20C8">
      <w:pPr>
        <w:pStyle w:val="Standard"/>
        <w:jc w:val="both"/>
      </w:pPr>
      <w:r>
        <w:t xml:space="preserve">  • Racines soigne 1/8</w:t>
      </w:r>
      <w:r w:rsidRPr="00D43AD8">
        <w:rPr>
          <w:vertAlign w:val="superscript"/>
        </w:rPr>
        <w:t>ème</w:t>
      </w:r>
      <w:r>
        <w:t xml:space="preserve"> de PV (12,</w:t>
      </w:r>
      <w:r w:rsidRPr="00D43AD8">
        <w:t>5</w:t>
      </w:r>
      <w:r>
        <w:t>%) au lieu de 1/16</w:t>
      </w:r>
      <w:r w:rsidRPr="00D43AD8">
        <w:rPr>
          <w:vertAlign w:val="superscript"/>
        </w:rPr>
        <w:t>ème</w:t>
      </w:r>
      <w:r>
        <w:t>.</w:t>
      </w:r>
    </w:p>
    <w:p w14:paraId="5CB946D3" w14:textId="77777777" w:rsidR="002A20C8" w:rsidRDefault="002A20C8" w:rsidP="002A20C8">
      <w:pPr>
        <w:pStyle w:val="Standard"/>
        <w:jc w:val="both"/>
      </w:pPr>
      <w:r>
        <w:t xml:space="preserve">  • Les Pokémons de type Plante récupèrent 1/16</w:t>
      </w:r>
      <w:r w:rsidRPr="00A27CB3">
        <w:rPr>
          <w:vertAlign w:val="superscript"/>
        </w:rPr>
        <w:t>ème</w:t>
      </w:r>
      <w:r>
        <w:t xml:space="preserve"> de leur PV à la fin de chaque tour, y compris pour ceux en l’air, non cumulable avec Racines qui est déjà bonifié. La régénération est de 1/8</w:t>
      </w:r>
      <w:r w:rsidRPr="008A778B">
        <w:rPr>
          <w:vertAlign w:val="superscript"/>
        </w:rPr>
        <w:t>ème</w:t>
      </w:r>
      <w:r>
        <w:t xml:space="preserve"> avec le talent Toison Herbue. Si Toison Herbue est cumulé à Racines, Racines soignera 3/16</w:t>
      </w:r>
      <w:r w:rsidRPr="00923468">
        <w:rPr>
          <w:vertAlign w:val="superscript"/>
        </w:rPr>
        <w:t>ème</w:t>
      </w:r>
      <w:r>
        <w:t xml:space="preserve"> de PV par tour à la place.</w:t>
      </w:r>
    </w:p>
    <w:p w14:paraId="4ADEEF8F" w14:textId="77777777" w:rsidR="002A20C8" w:rsidRDefault="002A20C8" w:rsidP="002A20C8">
      <w:pPr>
        <w:pStyle w:val="Standard"/>
        <w:jc w:val="both"/>
      </w:pPr>
      <w:r>
        <w:t xml:space="preserve">  • Enroulement augmente de 2 crans l’Attaque (Défense et Précision restent augmentés à +1).</w:t>
      </w:r>
    </w:p>
    <w:p w14:paraId="659911CB" w14:textId="77777777" w:rsidR="002A20C8" w:rsidRDefault="002A20C8" w:rsidP="002A20C8">
      <w:pPr>
        <w:pStyle w:val="Standard"/>
        <w:jc w:val="both"/>
      </w:pPr>
      <w:r>
        <w:t xml:space="preserve">  • Croissance voit son efficacité doublée (+2 d’Attaque et d’Attaque Spécial), bonus non cumulable </w:t>
      </w:r>
      <w:r>
        <w:lastRenderedPageBreak/>
        <w:t>avec une météo ensoleillée.</w:t>
      </w:r>
    </w:p>
    <w:p w14:paraId="3C4C9893" w14:textId="77777777" w:rsidR="002A20C8" w:rsidRDefault="002A20C8" w:rsidP="002A20C8">
      <w:pPr>
        <w:pStyle w:val="Standard"/>
        <w:jc w:val="both"/>
      </w:pPr>
      <w:r>
        <w:t xml:space="preserve">  • Garde Florale augmente aussi l’Attaque spéciale des Pokémons éligibles.</w:t>
      </w:r>
    </w:p>
    <w:p w14:paraId="61861498" w14:textId="77777777" w:rsidR="002A20C8" w:rsidRDefault="002A20C8" w:rsidP="002A20C8">
      <w:pPr>
        <w:pStyle w:val="Standard"/>
        <w:jc w:val="both"/>
      </w:pPr>
      <w:r>
        <w:t xml:space="preserve">  • Fertilisation augmente aussi la Vitesse des Pokémons éligibles.</w:t>
      </w:r>
    </w:p>
    <w:p w14:paraId="6FD0F936" w14:textId="77777777" w:rsidR="002A20C8" w:rsidRDefault="002A20C8" w:rsidP="002A20C8">
      <w:pPr>
        <w:pStyle w:val="Standard"/>
        <w:jc w:val="both"/>
      </w:pPr>
      <w:r>
        <w:t xml:space="preserve">  • Doux Parfum baisse aussi la Défense spéciale.</w:t>
      </w:r>
    </w:p>
    <w:p w14:paraId="3EF57F55" w14:textId="77777777" w:rsidR="002A20C8" w:rsidRDefault="002A20C8" w:rsidP="002A20C8">
      <w:pPr>
        <w:pStyle w:val="Standard"/>
        <w:jc w:val="both"/>
      </w:pPr>
      <w:r>
        <w:t xml:space="preserve">  • Soin Floral soigne 1,33× plus de PV (soit 66,7% des PV)</w:t>
      </w:r>
    </w:p>
    <w:p w14:paraId="6B22BD50" w14:textId="77777777" w:rsidR="002A20C8" w:rsidRDefault="002A20C8" w:rsidP="002A20C8">
      <w:pPr>
        <w:pStyle w:val="Standard"/>
        <w:jc w:val="both"/>
      </w:pPr>
      <w:r>
        <w:t xml:space="preserve">  • La Graine Herbe est consommée et augmente la Défense de son utilisateur.</w:t>
      </w:r>
    </w:p>
    <w:p w14:paraId="2EC5934F" w14:textId="77777777" w:rsidR="002A20C8" w:rsidRDefault="002A20C8" w:rsidP="002A20C8">
      <w:pPr>
        <w:pStyle w:val="Standard"/>
        <w:jc w:val="both"/>
      </w:pPr>
      <w:r>
        <w:t xml:space="preserve">  • Force Nature devient Éco-Sphère.</w:t>
      </w:r>
    </w:p>
    <w:p w14:paraId="6CB1113E" w14:textId="77777777" w:rsidR="002A20C8" w:rsidRDefault="002A20C8" w:rsidP="002A20C8">
      <w:pPr>
        <w:pStyle w:val="Standard"/>
        <w:jc w:val="both"/>
      </w:pPr>
      <w:r>
        <w:t xml:space="preserve">  • Camouflage et Mimétisme donneront le type Plante.</w:t>
      </w:r>
    </w:p>
    <w:p w14:paraId="5FEF65AB" w14:textId="77777777" w:rsidR="002A20C8" w:rsidRDefault="002A20C8" w:rsidP="002A20C8">
      <w:pPr>
        <w:pStyle w:val="Standard"/>
        <w:jc w:val="both"/>
      </w:pPr>
      <w:r>
        <w:t xml:space="preserve">  • Force Cachée aura l’animation de </w:t>
      </w:r>
      <w:r w:rsidRPr="00A27CB3">
        <w:t>Poing Dard</w:t>
      </w:r>
      <w:r>
        <w:t xml:space="preserve"> et pourra endormir la cible.</w:t>
      </w:r>
    </w:p>
    <w:p w14:paraId="7E1C2B8E" w14:textId="77777777" w:rsidR="002A20C8" w:rsidRDefault="002A20C8" w:rsidP="002A20C8">
      <w:pPr>
        <w:pStyle w:val="Standard"/>
        <w:jc w:val="both"/>
      </w:pPr>
    </w:p>
    <w:p w14:paraId="19BFF002" w14:textId="77777777" w:rsidR="002A20C8" w:rsidRDefault="002A20C8" w:rsidP="002A20C8">
      <w:pPr>
        <w:pStyle w:val="Standard"/>
        <w:jc w:val="both"/>
      </w:pPr>
    </w:p>
    <w:p w14:paraId="7367354B" w14:textId="77777777" w:rsidR="002A20C8" w:rsidRPr="00430F2F" w:rsidRDefault="002A20C8" w:rsidP="002A20C8">
      <w:pPr>
        <w:pStyle w:val="Titre3"/>
      </w:pPr>
      <w:bookmarkStart w:id="27" w:name="_Forêt"/>
      <w:bookmarkEnd w:id="27"/>
      <w:r>
        <w:rPr>
          <w:noProof/>
        </w:rPr>
        <w:drawing>
          <wp:inline distT="0" distB="0" distL="0" distR="0" wp14:anchorId="0CF3C88E" wp14:editId="7F61ACF3">
            <wp:extent cx="180975" cy="180975"/>
            <wp:effectExtent l="0" t="0" r="9525" b="9525"/>
            <wp:docPr id="217" name="Imag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w:t>
      </w:r>
      <w:r w:rsidRPr="00430F2F">
        <w:t>Forêt</w:t>
      </w:r>
    </w:p>
    <w:p w14:paraId="597483C4" w14:textId="77777777" w:rsidR="002A20C8" w:rsidRDefault="002A20C8" w:rsidP="002A20C8">
      <w:pPr>
        <w:pStyle w:val="Standard"/>
        <w:jc w:val="both"/>
      </w:pPr>
    </w:p>
    <w:p w14:paraId="65EFEA6A" w14:textId="77777777" w:rsidR="002A20C8" w:rsidRPr="00301F6F" w:rsidRDefault="002A20C8" w:rsidP="002A20C8">
      <w:pPr>
        <w:pStyle w:val="Standard"/>
        <w:jc w:val="both"/>
        <w:rPr>
          <w:i/>
          <w:iCs/>
          <w:color w:val="7030A0"/>
        </w:rPr>
      </w:pPr>
      <w:r w:rsidRPr="00301F6F">
        <w:rPr>
          <w:i/>
          <w:iCs/>
          <w:noProof/>
          <w:color w:val="7030A0"/>
        </w:rPr>
        <w:drawing>
          <wp:inline distT="0" distB="0" distL="0" distR="0" wp14:anchorId="6134DD69" wp14:editId="441EFE27">
            <wp:extent cx="180975" cy="180975"/>
            <wp:effectExtent l="0" t="0" r="0" b="0"/>
            <wp:docPr id="111" name="Imag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301F6F">
        <w:rPr>
          <w:i/>
          <w:iCs/>
          <w:color w:val="7030A0"/>
        </w:rPr>
        <w:t xml:space="preserve"> </w:t>
      </w:r>
      <w:r w:rsidRPr="00F96F1F">
        <w:rPr>
          <w:i/>
          <w:iCs/>
          <w:color w:val="7030A0"/>
        </w:rPr>
        <w:t>Une forêt sinistre recouvre le terrain</w:t>
      </w:r>
      <w:r w:rsidRPr="00301F6F">
        <w:rPr>
          <w:i/>
          <w:iCs/>
          <w:color w:val="7030A0"/>
        </w:rPr>
        <w:t>.</w:t>
      </w:r>
    </w:p>
    <w:p w14:paraId="4000DA25" w14:textId="77777777" w:rsidR="002A20C8" w:rsidRPr="00301F6F" w:rsidRDefault="002A20C8" w:rsidP="002A20C8">
      <w:pPr>
        <w:pStyle w:val="Standard"/>
        <w:jc w:val="both"/>
        <w:rPr>
          <w:i/>
          <w:iCs/>
          <w:color w:val="7030A0"/>
        </w:rPr>
      </w:pPr>
      <w:r w:rsidRPr="00301F6F">
        <w:rPr>
          <w:i/>
          <w:iCs/>
          <w:noProof/>
          <w:color w:val="7030A0"/>
        </w:rPr>
        <w:drawing>
          <wp:inline distT="0" distB="0" distL="0" distR="0" wp14:anchorId="7409056B" wp14:editId="1921BF40">
            <wp:extent cx="180975" cy="180975"/>
            <wp:effectExtent l="0" t="0" r="0" b="0"/>
            <wp:docPr id="110" name="Imag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301F6F">
        <w:rPr>
          <w:i/>
          <w:iCs/>
          <w:color w:val="7030A0"/>
        </w:rPr>
        <w:t xml:space="preserve"> </w:t>
      </w:r>
      <w:r w:rsidRPr="00F96F1F">
        <w:rPr>
          <w:i/>
          <w:iCs/>
          <w:color w:val="7030A0"/>
        </w:rPr>
        <w:t>La canopée recouvre le terrain</w:t>
      </w:r>
      <w:r w:rsidRPr="00301F6F">
        <w:rPr>
          <w:i/>
          <w:iCs/>
          <w:color w:val="7030A0"/>
        </w:rPr>
        <w:t>.</w:t>
      </w:r>
    </w:p>
    <w:p w14:paraId="7BBD9E05" w14:textId="77777777" w:rsidR="002A20C8" w:rsidRPr="00301F6F" w:rsidRDefault="002A20C8" w:rsidP="002A20C8">
      <w:pPr>
        <w:pStyle w:val="Standard"/>
        <w:jc w:val="both"/>
        <w:rPr>
          <w:i/>
          <w:iCs/>
          <w:color w:val="7030A0"/>
        </w:rPr>
      </w:pPr>
      <w:r w:rsidRPr="00301F6F">
        <w:rPr>
          <w:i/>
          <w:iCs/>
          <w:noProof/>
          <w:color w:val="7030A0"/>
        </w:rPr>
        <w:drawing>
          <wp:inline distT="0" distB="0" distL="0" distR="0" wp14:anchorId="3EB2CAF3" wp14:editId="6C2097CD">
            <wp:extent cx="180975" cy="180975"/>
            <wp:effectExtent l="0" t="0" r="0" b="0"/>
            <wp:docPr id="109" name="Imag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301F6F">
        <w:rPr>
          <w:i/>
          <w:iCs/>
          <w:color w:val="7030A0"/>
        </w:rPr>
        <w:t xml:space="preserve"> </w:t>
      </w:r>
      <w:r w:rsidRPr="00F96F1F">
        <w:rPr>
          <w:i/>
          <w:iCs/>
          <w:color w:val="7030A0"/>
        </w:rPr>
        <w:t>L</w:t>
      </w:r>
      <w:r>
        <w:rPr>
          <w:i/>
          <w:iCs/>
          <w:color w:val="7030A0"/>
        </w:rPr>
        <w:t>’</w:t>
      </w:r>
      <w:r w:rsidRPr="00F96F1F">
        <w:rPr>
          <w:i/>
          <w:iCs/>
          <w:color w:val="7030A0"/>
        </w:rPr>
        <w:t xml:space="preserve">air pur de cette forêt sacrée </w:t>
      </w:r>
      <w:r>
        <w:rPr>
          <w:i/>
          <w:iCs/>
          <w:color w:val="7030A0"/>
        </w:rPr>
        <w:t>imprègne le terrain.</w:t>
      </w:r>
    </w:p>
    <w:p w14:paraId="34642B31" w14:textId="77777777" w:rsidR="002A20C8" w:rsidRDefault="002A20C8" w:rsidP="002A20C8">
      <w:pPr>
        <w:pStyle w:val="Standard"/>
        <w:jc w:val="both"/>
      </w:pPr>
    </w:p>
    <w:p w14:paraId="01D9B692" w14:textId="77777777" w:rsidR="002A20C8" w:rsidRDefault="002A20C8" w:rsidP="002A20C8">
      <w:pPr>
        <w:pStyle w:val="Standard"/>
        <w:jc w:val="both"/>
      </w:pPr>
      <w:r>
        <w:t xml:space="preserve">  Ce terrain se rencontre dans les grandes forêts de Keltios (Forêt d’Elda, Bréliande, Bois d’Alda et la partie ouest de la Forêt d’Hel).</w:t>
      </w:r>
    </w:p>
    <w:p w14:paraId="183DA242" w14:textId="77777777" w:rsidR="002A20C8" w:rsidRDefault="002A20C8" w:rsidP="002A20C8">
      <w:pPr>
        <w:pStyle w:val="Standard"/>
        <w:jc w:val="both"/>
      </w:pPr>
      <w:r w:rsidRPr="000E0FF7">
        <w:t xml:space="preserve">  </w:t>
      </w:r>
      <w:r>
        <w:t>Ses effets sont</w:t>
      </w:r>
      <w:r w:rsidRPr="000E0FF7">
        <w:t xml:space="preserve"> relativement proche</w:t>
      </w:r>
      <w:r>
        <w:t>s</w:t>
      </w:r>
      <w:r w:rsidRPr="000E0FF7">
        <w:t xml:space="preserve"> </w:t>
      </w:r>
      <w:r>
        <w:t>de la Prairie</w:t>
      </w:r>
      <w:r w:rsidRPr="000E0FF7">
        <w:t>, mais les Pokémons Insecte sont plus favorisés que les Pokémons Plante.</w:t>
      </w:r>
    </w:p>
    <w:p w14:paraId="0F867FB2" w14:textId="77777777" w:rsidR="002A20C8" w:rsidRPr="000E0FF7" w:rsidRDefault="002A20C8" w:rsidP="002A20C8">
      <w:pPr>
        <w:pStyle w:val="Standard"/>
        <w:jc w:val="both"/>
      </w:pPr>
      <w:r>
        <w:t xml:space="preserve">  À noter que la Forêt a la p</w:t>
      </w:r>
      <w:r w:rsidRPr="00E77FBE">
        <w:t xml:space="preserve">réséance </w:t>
      </w:r>
      <w:r>
        <w:t>sur la Prairie. Une invocation de terrain herbu donnera donc en priorité la Forêt si le terrain d’origine est une forêt.</w:t>
      </w:r>
    </w:p>
    <w:p w14:paraId="35DD7F3F" w14:textId="77777777" w:rsidR="002A20C8" w:rsidRDefault="002A20C8" w:rsidP="002A20C8">
      <w:pPr>
        <w:pStyle w:val="Standard"/>
        <w:jc w:val="both"/>
      </w:pPr>
    </w:p>
    <w:p w14:paraId="0D67547A" w14:textId="77777777" w:rsidR="002A20C8" w:rsidRPr="002C1C10" w:rsidRDefault="002A20C8" w:rsidP="002A20C8">
      <w:pPr>
        <w:jc w:val="both"/>
        <w:rPr>
          <w:b/>
          <w:bCs/>
        </w:rPr>
      </w:pPr>
      <w:r w:rsidRPr="00337A5F">
        <w:rPr>
          <w:b/>
          <w:bCs/>
          <w:u w:val="single"/>
        </w:rPr>
        <w:t>Effets du terrain</w:t>
      </w:r>
      <w:r w:rsidRPr="00337A5F">
        <w:rPr>
          <w:b/>
          <w:bCs/>
        </w:rPr>
        <w:t> :</w:t>
      </w:r>
    </w:p>
    <w:p w14:paraId="502095D3" w14:textId="77777777" w:rsidR="002A20C8" w:rsidRDefault="002A20C8" w:rsidP="002A20C8">
      <w:pPr>
        <w:pStyle w:val="Standard"/>
        <w:jc w:val="both"/>
      </w:pPr>
    </w:p>
    <w:tbl>
      <w:tblPr>
        <w:tblStyle w:val="Grilledutableau"/>
        <w:tblW w:w="9639" w:type="dxa"/>
        <w:jc w:val="center"/>
        <w:tblLook w:val="04A0" w:firstRow="1" w:lastRow="0" w:firstColumn="1" w:lastColumn="0" w:noHBand="0" w:noVBand="1"/>
      </w:tblPr>
      <w:tblGrid>
        <w:gridCol w:w="2114"/>
        <w:gridCol w:w="1005"/>
        <w:gridCol w:w="1276"/>
        <w:gridCol w:w="5244"/>
      </w:tblGrid>
      <w:tr w:rsidR="002A20C8" w:rsidRPr="00901091" w14:paraId="3764EB6F" w14:textId="77777777" w:rsidTr="001F1477">
        <w:trPr>
          <w:trHeight w:val="276"/>
          <w:jc w:val="center"/>
        </w:trPr>
        <w:tc>
          <w:tcPr>
            <w:tcW w:w="2114" w:type="dxa"/>
            <w:tcMar>
              <w:top w:w="28" w:type="dxa"/>
              <w:left w:w="57" w:type="dxa"/>
              <w:bottom w:w="28" w:type="dxa"/>
              <w:right w:w="57" w:type="dxa"/>
            </w:tcMar>
            <w:vAlign w:val="center"/>
          </w:tcPr>
          <w:p w14:paraId="0D20A0C3" w14:textId="77777777" w:rsidR="002A20C8" w:rsidRPr="00901091" w:rsidRDefault="002A20C8" w:rsidP="001F1477">
            <w:pPr>
              <w:pStyle w:val="Standard"/>
              <w:jc w:val="center"/>
              <w:rPr>
                <w:b/>
                <w:bCs/>
                <w:color w:val="000000"/>
              </w:rPr>
            </w:pPr>
            <w:r w:rsidRPr="00901091">
              <w:rPr>
                <w:b/>
                <w:bCs/>
                <w:color w:val="000000"/>
              </w:rPr>
              <w:t>Type ou capacité influée</w:t>
            </w:r>
          </w:p>
        </w:tc>
        <w:tc>
          <w:tcPr>
            <w:tcW w:w="1005" w:type="dxa"/>
            <w:tcMar>
              <w:top w:w="28" w:type="dxa"/>
              <w:left w:w="57" w:type="dxa"/>
              <w:bottom w:w="28" w:type="dxa"/>
              <w:right w:w="57" w:type="dxa"/>
            </w:tcMar>
            <w:vAlign w:val="center"/>
          </w:tcPr>
          <w:p w14:paraId="37C41BE7" w14:textId="77777777" w:rsidR="002A20C8" w:rsidRPr="00901091" w:rsidRDefault="002A20C8" w:rsidP="001F1477">
            <w:pPr>
              <w:pStyle w:val="Standard"/>
              <w:jc w:val="center"/>
              <w:rPr>
                <w:b/>
                <w:bCs/>
                <w:color w:val="000000"/>
              </w:rPr>
            </w:pPr>
            <w:r w:rsidRPr="00901091">
              <w:rPr>
                <w:b/>
                <w:bCs/>
                <w:color w:val="000000"/>
              </w:rPr>
              <w:t>Facteur de puiss.</w:t>
            </w:r>
          </w:p>
        </w:tc>
        <w:tc>
          <w:tcPr>
            <w:tcW w:w="1276" w:type="dxa"/>
            <w:tcMar>
              <w:top w:w="28" w:type="dxa"/>
              <w:left w:w="57" w:type="dxa"/>
              <w:bottom w:w="28" w:type="dxa"/>
              <w:right w:w="57" w:type="dxa"/>
            </w:tcMar>
            <w:vAlign w:val="center"/>
          </w:tcPr>
          <w:p w14:paraId="796F3632" w14:textId="77777777" w:rsidR="002A20C8" w:rsidRPr="00901091" w:rsidRDefault="002A20C8" w:rsidP="001F1477">
            <w:pPr>
              <w:pStyle w:val="Standard"/>
              <w:jc w:val="center"/>
              <w:rPr>
                <w:b/>
                <w:bCs/>
                <w:color w:val="000000"/>
              </w:rPr>
            </w:pPr>
            <w:r w:rsidRPr="00901091">
              <w:rPr>
                <w:b/>
                <w:bCs/>
                <w:color w:val="000000"/>
              </w:rPr>
              <w:t>Coût en éner</w:t>
            </w:r>
            <w:r>
              <w:rPr>
                <w:b/>
                <w:bCs/>
                <w:color w:val="000000"/>
              </w:rPr>
              <w:t>g</w:t>
            </w:r>
            <w:r w:rsidRPr="00901091">
              <w:rPr>
                <w:b/>
                <w:bCs/>
                <w:color w:val="000000"/>
              </w:rPr>
              <w:t>ie</w:t>
            </w:r>
          </w:p>
        </w:tc>
        <w:tc>
          <w:tcPr>
            <w:tcW w:w="5244" w:type="dxa"/>
            <w:tcMar>
              <w:top w:w="28" w:type="dxa"/>
              <w:left w:w="57" w:type="dxa"/>
              <w:bottom w:w="28" w:type="dxa"/>
              <w:right w:w="57" w:type="dxa"/>
            </w:tcMar>
            <w:vAlign w:val="center"/>
          </w:tcPr>
          <w:p w14:paraId="3A7F0EBB" w14:textId="77777777" w:rsidR="002A20C8" w:rsidRPr="00901091" w:rsidRDefault="002A20C8" w:rsidP="001F1477">
            <w:pPr>
              <w:pStyle w:val="Standard"/>
              <w:jc w:val="center"/>
              <w:rPr>
                <w:b/>
                <w:bCs/>
                <w:color w:val="000000"/>
              </w:rPr>
            </w:pPr>
            <w:r w:rsidRPr="00901091">
              <w:rPr>
                <w:b/>
                <w:bCs/>
                <w:color w:val="000000"/>
              </w:rPr>
              <w:t>Phrase affichée</w:t>
            </w:r>
          </w:p>
        </w:tc>
      </w:tr>
      <w:tr w:rsidR="002A20C8" w14:paraId="15C4D439" w14:textId="77777777" w:rsidTr="001F1477">
        <w:trPr>
          <w:trHeight w:val="276"/>
          <w:jc w:val="center"/>
        </w:trPr>
        <w:tc>
          <w:tcPr>
            <w:tcW w:w="2114" w:type="dxa"/>
            <w:tcMar>
              <w:top w:w="28" w:type="dxa"/>
              <w:left w:w="57" w:type="dxa"/>
              <w:bottom w:w="28" w:type="dxa"/>
              <w:right w:w="57" w:type="dxa"/>
            </w:tcMar>
            <w:vAlign w:val="center"/>
          </w:tcPr>
          <w:p w14:paraId="35A8D073" w14:textId="77777777" w:rsidR="002A20C8" w:rsidRDefault="002A20C8" w:rsidP="001F1477">
            <w:pPr>
              <w:pStyle w:val="Standard"/>
              <w:jc w:val="center"/>
              <w:rPr>
                <w:noProof/>
              </w:rPr>
            </w:pPr>
            <w:r>
              <w:rPr>
                <w:noProof/>
              </w:rPr>
              <w:drawing>
                <wp:inline distT="0" distB="0" distL="0" distR="0" wp14:anchorId="396C9746" wp14:editId="15F41F64">
                  <wp:extent cx="180975" cy="180975"/>
                  <wp:effectExtent l="0" t="0" r="9525" b="9525"/>
                  <wp:docPr id="68" name="Imag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28519E6D" w14:textId="77777777" w:rsidR="002A20C8" w:rsidRDefault="002A20C8" w:rsidP="001F1477">
            <w:pPr>
              <w:pStyle w:val="Standard"/>
              <w:jc w:val="center"/>
              <w:rPr>
                <w:color w:val="000000"/>
              </w:rPr>
            </w:pPr>
            <w:r>
              <w:rPr>
                <w:color w:val="000000"/>
              </w:rPr>
              <w:t>+50%</w:t>
            </w:r>
          </w:p>
        </w:tc>
        <w:tc>
          <w:tcPr>
            <w:tcW w:w="1276" w:type="dxa"/>
            <w:tcMar>
              <w:top w:w="28" w:type="dxa"/>
              <w:left w:w="57" w:type="dxa"/>
              <w:bottom w:w="28" w:type="dxa"/>
              <w:right w:w="57" w:type="dxa"/>
            </w:tcMar>
            <w:vAlign w:val="center"/>
          </w:tcPr>
          <w:p w14:paraId="5E377C7C" w14:textId="77777777" w:rsidR="002A20C8" w:rsidRDefault="002A20C8" w:rsidP="001F1477">
            <w:pPr>
              <w:pStyle w:val="Standard"/>
              <w:jc w:val="center"/>
              <w:rPr>
                <w:color w:val="000000"/>
              </w:rPr>
            </w:pPr>
            <w:r>
              <w:rPr>
                <w:color w:val="000000"/>
              </w:rPr>
              <w:t>-40%</w:t>
            </w:r>
          </w:p>
        </w:tc>
        <w:tc>
          <w:tcPr>
            <w:tcW w:w="5244" w:type="dxa"/>
            <w:tcMar>
              <w:top w:w="28" w:type="dxa"/>
              <w:left w:w="57" w:type="dxa"/>
              <w:bottom w:w="28" w:type="dxa"/>
              <w:right w:w="57" w:type="dxa"/>
            </w:tcMar>
            <w:vAlign w:val="center"/>
          </w:tcPr>
          <w:p w14:paraId="11AF866E" w14:textId="77777777" w:rsidR="002A20C8" w:rsidRDefault="002A20C8" w:rsidP="001F1477">
            <w:pPr>
              <w:pStyle w:val="Standard"/>
              <w:rPr>
                <w:i/>
                <w:iCs/>
                <w:color w:val="7030A0"/>
              </w:rPr>
            </w:pPr>
            <w:r>
              <w:rPr>
                <w:i/>
                <w:iCs/>
                <w:color w:val="7030A0"/>
              </w:rPr>
              <w:t xml:space="preserve">L’attaque se </w:t>
            </w:r>
            <w:r w:rsidRPr="00013634">
              <w:rPr>
                <w:i/>
                <w:iCs/>
                <w:color w:val="7030A0"/>
              </w:rPr>
              <w:t>propage</w:t>
            </w:r>
            <w:r>
              <w:rPr>
                <w:i/>
                <w:iCs/>
                <w:color w:val="7030A0"/>
              </w:rPr>
              <w:t xml:space="preserve"> à travers la forêt !</w:t>
            </w:r>
          </w:p>
        </w:tc>
      </w:tr>
      <w:tr w:rsidR="002A20C8" w14:paraId="5D67AA04" w14:textId="77777777" w:rsidTr="001F1477">
        <w:trPr>
          <w:trHeight w:val="276"/>
          <w:jc w:val="center"/>
        </w:trPr>
        <w:tc>
          <w:tcPr>
            <w:tcW w:w="2114" w:type="dxa"/>
            <w:tcMar>
              <w:top w:w="28" w:type="dxa"/>
              <w:left w:w="57" w:type="dxa"/>
              <w:bottom w:w="28" w:type="dxa"/>
              <w:right w:w="57" w:type="dxa"/>
            </w:tcMar>
            <w:vAlign w:val="center"/>
          </w:tcPr>
          <w:p w14:paraId="3B0E5344" w14:textId="21E4D1EE" w:rsidR="002A20C8" w:rsidRDefault="002A20C8" w:rsidP="001F1477">
            <w:pPr>
              <w:pStyle w:val="Standard"/>
              <w:jc w:val="center"/>
              <w:rPr>
                <w:noProof/>
              </w:rPr>
            </w:pPr>
            <w:r>
              <w:rPr>
                <w:noProof/>
              </w:rPr>
              <w:drawing>
                <wp:inline distT="0" distB="0" distL="0" distR="0" wp14:anchorId="500022DD" wp14:editId="7B310048">
                  <wp:extent cx="171450" cy="171450"/>
                  <wp:effectExtent l="0" t="0" r="0" b="0"/>
                  <wp:docPr id="619810159"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14:paraId="2F9D3943" w14:textId="77777777" w:rsidR="002A20C8" w:rsidRDefault="002A20C8" w:rsidP="001F1477">
            <w:pPr>
              <w:pStyle w:val="Standard"/>
              <w:jc w:val="center"/>
              <w:rPr>
                <w:noProof/>
              </w:rPr>
            </w:pPr>
            <w:r>
              <w:rPr>
                <w:noProof/>
              </w:rPr>
              <w:t>Attaques amplifiées*</w:t>
            </w:r>
          </w:p>
        </w:tc>
        <w:tc>
          <w:tcPr>
            <w:tcW w:w="1005" w:type="dxa"/>
            <w:tcMar>
              <w:top w:w="28" w:type="dxa"/>
              <w:left w:w="57" w:type="dxa"/>
              <w:bottom w:w="28" w:type="dxa"/>
              <w:right w:w="57" w:type="dxa"/>
            </w:tcMar>
            <w:vAlign w:val="center"/>
          </w:tcPr>
          <w:p w14:paraId="3DAA85D9" w14:textId="77777777" w:rsidR="002A20C8" w:rsidRDefault="002A20C8" w:rsidP="001F1477">
            <w:pPr>
              <w:pStyle w:val="Standard"/>
              <w:jc w:val="center"/>
              <w:rPr>
                <w:color w:val="000000"/>
              </w:rPr>
            </w:pPr>
            <w:r>
              <w:rPr>
                <w:color w:val="000000"/>
              </w:rPr>
              <w:t>+30%</w:t>
            </w:r>
          </w:p>
          <w:p w14:paraId="51DDACC0" w14:textId="77777777" w:rsidR="002A20C8" w:rsidRPr="004C3A10" w:rsidRDefault="002A20C8" w:rsidP="001F1477">
            <w:pPr>
              <w:pStyle w:val="Standard"/>
              <w:jc w:val="center"/>
              <w:rPr>
                <w:color w:val="000000"/>
                <w:sz w:val="16"/>
                <w:szCs w:val="16"/>
              </w:rPr>
            </w:pPr>
          </w:p>
          <w:p w14:paraId="40391033" w14:textId="77777777" w:rsidR="002A20C8" w:rsidRDefault="002A20C8" w:rsidP="001F1477">
            <w:pPr>
              <w:pStyle w:val="Standard"/>
              <w:jc w:val="center"/>
              <w:rPr>
                <w:color w:val="000000"/>
              </w:rPr>
            </w:pPr>
            <w:r>
              <w:rPr>
                <w:color w:val="000000"/>
              </w:rPr>
              <w:t>(Varie)</w:t>
            </w:r>
          </w:p>
        </w:tc>
        <w:tc>
          <w:tcPr>
            <w:tcW w:w="1276" w:type="dxa"/>
            <w:tcMar>
              <w:top w:w="28" w:type="dxa"/>
              <w:left w:w="57" w:type="dxa"/>
              <w:bottom w:w="28" w:type="dxa"/>
              <w:right w:w="57" w:type="dxa"/>
            </w:tcMar>
            <w:vAlign w:val="center"/>
          </w:tcPr>
          <w:p w14:paraId="682F552F" w14:textId="77777777" w:rsidR="002A20C8" w:rsidRDefault="002A20C8" w:rsidP="001F1477">
            <w:pPr>
              <w:pStyle w:val="Standard"/>
              <w:jc w:val="center"/>
              <w:rPr>
                <w:color w:val="000000"/>
              </w:rPr>
            </w:pPr>
            <w:r>
              <w:rPr>
                <w:color w:val="000000"/>
              </w:rPr>
              <w:t>-30%</w:t>
            </w:r>
          </w:p>
          <w:p w14:paraId="7AE3D20C" w14:textId="77777777" w:rsidR="002A20C8" w:rsidRPr="004C3A10" w:rsidRDefault="002A20C8" w:rsidP="001F1477">
            <w:pPr>
              <w:pStyle w:val="Standard"/>
              <w:jc w:val="center"/>
              <w:rPr>
                <w:color w:val="000000"/>
                <w:sz w:val="16"/>
                <w:szCs w:val="16"/>
              </w:rPr>
            </w:pPr>
          </w:p>
          <w:p w14:paraId="10FE1EBB" w14:textId="77777777" w:rsidR="002A20C8" w:rsidRDefault="002A20C8" w:rsidP="001F1477">
            <w:pPr>
              <w:pStyle w:val="Standard"/>
              <w:jc w:val="center"/>
              <w:rPr>
                <w:color w:val="000000"/>
              </w:rPr>
            </w:pPr>
            <w:r>
              <w:rPr>
                <w:color w:val="000000"/>
              </w:rPr>
              <w:t>(Varie)</w:t>
            </w:r>
          </w:p>
        </w:tc>
        <w:tc>
          <w:tcPr>
            <w:tcW w:w="5244" w:type="dxa"/>
            <w:tcMar>
              <w:top w:w="28" w:type="dxa"/>
              <w:left w:w="57" w:type="dxa"/>
              <w:bottom w:w="28" w:type="dxa"/>
              <w:right w:w="57" w:type="dxa"/>
            </w:tcMar>
            <w:vAlign w:val="center"/>
          </w:tcPr>
          <w:p w14:paraId="7FEDB5E2" w14:textId="77777777" w:rsidR="002A20C8" w:rsidRPr="00D61FD7" w:rsidRDefault="002A20C8" w:rsidP="001F1477">
            <w:pPr>
              <w:pStyle w:val="Standard"/>
              <w:rPr>
                <w:i/>
                <w:iCs/>
                <w:color w:val="7030A0"/>
              </w:rPr>
            </w:pPr>
            <w:r>
              <w:rPr>
                <w:i/>
                <w:iCs/>
                <w:color w:val="7030A0"/>
              </w:rPr>
              <w:t>La force de la forêt amplifie l’attaque !</w:t>
            </w:r>
          </w:p>
        </w:tc>
      </w:tr>
      <w:tr w:rsidR="002A20C8" w14:paraId="5F399A5B" w14:textId="77777777" w:rsidTr="001F1477">
        <w:trPr>
          <w:trHeight w:val="276"/>
          <w:jc w:val="center"/>
        </w:trPr>
        <w:tc>
          <w:tcPr>
            <w:tcW w:w="2114" w:type="dxa"/>
            <w:tcMar>
              <w:top w:w="28" w:type="dxa"/>
              <w:left w:w="57" w:type="dxa"/>
              <w:bottom w:w="28" w:type="dxa"/>
              <w:right w:w="57" w:type="dxa"/>
            </w:tcMar>
            <w:vAlign w:val="center"/>
          </w:tcPr>
          <w:p w14:paraId="6CF252A9" w14:textId="77777777" w:rsidR="002A20C8" w:rsidRDefault="002A20C8" w:rsidP="001F1477">
            <w:pPr>
              <w:pStyle w:val="Standard"/>
              <w:jc w:val="center"/>
              <w:rPr>
                <w:noProof/>
              </w:rPr>
            </w:pPr>
            <w:r>
              <w:rPr>
                <w:noProof/>
              </w:rPr>
              <w:drawing>
                <wp:inline distT="0" distB="0" distL="0" distR="0" wp14:anchorId="5164F354" wp14:editId="28D7B99B">
                  <wp:extent cx="180975" cy="180975"/>
                  <wp:effectExtent l="0" t="0" r="9525" b="9525"/>
                  <wp:docPr id="76" name="Imag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275A1D39" w14:textId="77777777" w:rsidR="002A20C8" w:rsidRDefault="002A20C8" w:rsidP="001F1477">
            <w:pPr>
              <w:pStyle w:val="Standard"/>
              <w:jc w:val="center"/>
              <w:rPr>
                <w:color w:val="000000"/>
              </w:rPr>
            </w:pPr>
            <w:r>
              <w:rPr>
                <w:color w:val="000000"/>
              </w:rPr>
              <w:t>+20%</w:t>
            </w:r>
          </w:p>
        </w:tc>
        <w:tc>
          <w:tcPr>
            <w:tcW w:w="1276" w:type="dxa"/>
            <w:tcMar>
              <w:top w:w="28" w:type="dxa"/>
              <w:left w:w="57" w:type="dxa"/>
              <w:bottom w:w="28" w:type="dxa"/>
              <w:right w:w="57" w:type="dxa"/>
            </w:tcMar>
            <w:vAlign w:val="center"/>
          </w:tcPr>
          <w:p w14:paraId="471FE90D" w14:textId="77777777" w:rsidR="002A20C8" w:rsidRDefault="002A20C8" w:rsidP="001F1477">
            <w:pPr>
              <w:pStyle w:val="Standard"/>
              <w:jc w:val="center"/>
              <w:rPr>
                <w:color w:val="000000"/>
              </w:rPr>
            </w:pPr>
            <w:r>
              <w:rPr>
                <w:color w:val="000000"/>
              </w:rPr>
              <w:t>-20%</w:t>
            </w:r>
          </w:p>
        </w:tc>
        <w:tc>
          <w:tcPr>
            <w:tcW w:w="5244" w:type="dxa"/>
            <w:tcMar>
              <w:top w:w="28" w:type="dxa"/>
              <w:left w:w="57" w:type="dxa"/>
              <w:bottom w:w="28" w:type="dxa"/>
              <w:right w:w="57" w:type="dxa"/>
            </w:tcMar>
            <w:vAlign w:val="center"/>
          </w:tcPr>
          <w:p w14:paraId="2E3C6D4B" w14:textId="77777777" w:rsidR="002A20C8" w:rsidRPr="00D61FD7" w:rsidRDefault="002A20C8" w:rsidP="001F1477">
            <w:pPr>
              <w:pStyle w:val="Standard"/>
              <w:rPr>
                <w:i/>
                <w:iCs/>
                <w:color w:val="7030A0"/>
              </w:rPr>
            </w:pPr>
            <w:r>
              <w:rPr>
                <w:i/>
                <w:iCs/>
                <w:color w:val="7030A0"/>
              </w:rPr>
              <w:t>La végétation propage le feu !</w:t>
            </w:r>
          </w:p>
        </w:tc>
      </w:tr>
      <w:tr w:rsidR="002A20C8" w14:paraId="24305682" w14:textId="77777777" w:rsidTr="001F1477">
        <w:trPr>
          <w:trHeight w:val="276"/>
          <w:jc w:val="center"/>
        </w:trPr>
        <w:tc>
          <w:tcPr>
            <w:tcW w:w="2114" w:type="dxa"/>
            <w:tcMar>
              <w:top w:w="28" w:type="dxa"/>
              <w:left w:w="57" w:type="dxa"/>
              <w:bottom w:w="28" w:type="dxa"/>
              <w:right w:w="57" w:type="dxa"/>
            </w:tcMar>
            <w:vAlign w:val="center"/>
          </w:tcPr>
          <w:p w14:paraId="3FE3732B" w14:textId="77777777" w:rsidR="002A20C8" w:rsidRDefault="002A20C8" w:rsidP="001F1477">
            <w:pPr>
              <w:pStyle w:val="Standard"/>
              <w:jc w:val="center"/>
              <w:rPr>
                <w:noProof/>
              </w:rPr>
            </w:pPr>
            <w:r>
              <w:rPr>
                <w:noProof/>
              </w:rPr>
              <w:drawing>
                <wp:inline distT="0" distB="0" distL="0" distR="0" wp14:anchorId="76F82BD9" wp14:editId="29B71B0B">
                  <wp:extent cx="180975" cy="180975"/>
                  <wp:effectExtent l="0" t="0" r="9525" b="9525"/>
                  <wp:docPr id="77" name="Imag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13C617DC" w14:textId="77777777" w:rsidR="002A20C8" w:rsidRDefault="002A20C8" w:rsidP="001F1477">
            <w:pPr>
              <w:pStyle w:val="Standard"/>
              <w:jc w:val="center"/>
              <w:rPr>
                <w:color w:val="000000"/>
              </w:rPr>
            </w:pPr>
            <w:r>
              <w:rPr>
                <w:color w:val="000000"/>
              </w:rPr>
              <w:t>-20%</w:t>
            </w:r>
          </w:p>
        </w:tc>
        <w:tc>
          <w:tcPr>
            <w:tcW w:w="1276" w:type="dxa"/>
            <w:tcMar>
              <w:top w:w="28" w:type="dxa"/>
              <w:left w:w="57" w:type="dxa"/>
              <w:bottom w:w="28" w:type="dxa"/>
              <w:right w:w="57" w:type="dxa"/>
            </w:tcMar>
            <w:vAlign w:val="center"/>
          </w:tcPr>
          <w:p w14:paraId="318E013B" w14:textId="77777777" w:rsidR="002A20C8" w:rsidRDefault="002A20C8" w:rsidP="001F1477">
            <w:pPr>
              <w:pStyle w:val="Standard"/>
              <w:jc w:val="center"/>
              <w:rPr>
                <w:color w:val="000000"/>
              </w:rPr>
            </w:pPr>
            <w:r>
              <w:rPr>
                <w:color w:val="000000"/>
              </w:rPr>
              <w:t>+20%</w:t>
            </w:r>
          </w:p>
        </w:tc>
        <w:tc>
          <w:tcPr>
            <w:tcW w:w="5244" w:type="dxa"/>
            <w:tcMar>
              <w:top w:w="28" w:type="dxa"/>
              <w:left w:w="57" w:type="dxa"/>
              <w:bottom w:w="28" w:type="dxa"/>
              <w:right w:w="57" w:type="dxa"/>
            </w:tcMar>
            <w:vAlign w:val="center"/>
          </w:tcPr>
          <w:p w14:paraId="2FD1F1A7" w14:textId="77777777" w:rsidR="002A20C8" w:rsidRPr="00D61FD7" w:rsidRDefault="002A20C8" w:rsidP="001F1477">
            <w:pPr>
              <w:pStyle w:val="Standard"/>
              <w:rPr>
                <w:i/>
                <w:iCs/>
                <w:color w:val="7030A0"/>
              </w:rPr>
            </w:pPr>
            <w:r>
              <w:rPr>
                <w:i/>
                <w:iCs/>
                <w:color w:val="7030A0"/>
              </w:rPr>
              <w:t>Le sol herbu absorbe une partie de l’eau !</w:t>
            </w:r>
          </w:p>
        </w:tc>
      </w:tr>
      <w:tr w:rsidR="002A20C8" w14:paraId="68E3743F" w14:textId="77777777" w:rsidTr="001F1477">
        <w:trPr>
          <w:trHeight w:val="276"/>
          <w:jc w:val="center"/>
        </w:trPr>
        <w:tc>
          <w:tcPr>
            <w:tcW w:w="2114" w:type="dxa"/>
            <w:tcMar>
              <w:top w:w="28" w:type="dxa"/>
              <w:left w:w="57" w:type="dxa"/>
              <w:bottom w:w="28" w:type="dxa"/>
              <w:right w:w="57" w:type="dxa"/>
            </w:tcMar>
            <w:vAlign w:val="center"/>
          </w:tcPr>
          <w:p w14:paraId="6D736D99" w14:textId="77777777" w:rsidR="002A20C8" w:rsidRDefault="002A20C8" w:rsidP="001F1477">
            <w:pPr>
              <w:pStyle w:val="Standard"/>
              <w:jc w:val="center"/>
              <w:rPr>
                <w:noProof/>
              </w:rPr>
            </w:pPr>
            <w:r>
              <w:rPr>
                <w:noProof/>
              </w:rPr>
              <w:drawing>
                <wp:inline distT="0" distB="0" distL="0" distR="0" wp14:anchorId="70954E88" wp14:editId="2AF2B9EF">
                  <wp:extent cx="180975" cy="180975"/>
                  <wp:effectExtent l="0" t="0" r="9525" b="9525"/>
                  <wp:docPr id="78" name="Imag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00408584" w14:textId="77777777" w:rsidR="002A20C8" w:rsidRDefault="002A20C8" w:rsidP="001F1477">
            <w:pPr>
              <w:pStyle w:val="Standard"/>
              <w:jc w:val="center"/>
              <w:rPr>
                <w:color w:val="000000"/>
              </w:rPr>
            </w:pPr>
            <w:r>
              <w:rPr>
                <w:color w:val="000000"/>
              </w:rPr>
              <w:t>-20%</w:t>
            </w:r>
          </w:p>
        </w:tc>
        <w:tc>
          <w:tcPr>
            <w:tcW w:w="1276" w:type="dxa"/>
            <w:tcMar>
              <w:top w:w="28" w:type="dxa"/>
              <w:left w:w="57" w:type="dxa"/>
              <w:bottom w:w="28" w:type="dxa"/>
              <w:right w:w="57" w:type="dxa"/>
            </w:tcMar>
            <w:vAlign w:val="center"/>
          </w:tcPr>
          <w:p w14:paraId="464EC10A" w14:textId="77777777" w:rsidR="002A20C8" w:rsidRDefault="002A20C8" w:rsidP="001F1477">
            <w:pPr>
              <w:pStyle w:val="Standard"/>
              <w:jc w:val="center"/>
              <w:rPr>
                <w:color w:val="000000"/>
              </w:rPr>
            </w:pPr>
            <w:r>
              <w:rPr>
                <w:color w:val="000000"/>
              </w:rPr>
              <w:t>+20%</w:t>
            </w:r>
          </w:p>
        </w:tc>
        <w:tc>
          <w:tcPr>
            <w:tcW w:w="5244" w:type="dxa"/>
            <w:tcMar>
              <w:top w:w="28" w:type="dxa"/>
              <w:left w:w="57" w:type="dxa"/>
              <w:bottom w:w="28" w:type="dxa"/>
              <w:right w:w="57" w:type="dxa"/>
            </w:tcMar>
            <w:vAlign w:val="center"/>
          </w:tcPr>
          <w:p w14:paraId="56507D4A" w14:textId="77777777" w:rsidR="002A20C8" w:rsidRDefault="002A20C8" w:rsidP="001F1477">
            <w:pPr>
              <w:pStyle w:val="Standard"/>
              <w:rPr>
                <w:i/>
                <w:iCs/>
                <w:color w:val="7030A0"/>
              </w:rPr>
            </w:pPr>
            <w:r>
              <w:rPr>
                <w:i/>
                <w:iCs/>
                <w:color w:val="7030A0"/>
              </w:rPr>
              <w:t>La végétation atténue la force de cette attaque rocheuse !</w:t>
            </w:r>
          </w:p>
        </w:tc>
      </w:tr>
      <w:tr w:rsidR="002A20C8" w14:paraId="34FC338E" w14:textId="77777777" w:rsidTr="001F1477">
        <w:trPr>
          <w:trHeight w:val="276"/>
          <w:jc w:val="center"/>
        </w:trPr>
        <w:tc>
          <w:tcPr>
            <w:tcW w:w="2114" w:type="dxa"/>
            <w:tcMar>
              <w:top w:w="28" w:type="dxa"/>
              <w:left w:w="57" w:type="dxa"/>
              <w:bottom w:w="28" w:type="dxa"/>
              <w:right w:w="57" w:type="dxa"/>
            </w:tcMar>
            <w:vAlign w:val="center"/>
          </w:tcPr>
          <w:p w14:paraId="78EF7218" w14:textId="77777777" w:rsidR="002A20C8" w:rsidRDefault="002A20C8" w:rsidP="001F1477">
            <w:pPr>
              <w:pStyle w:val="Standard"/>
              <w:jc w:val="center"/>
              <w:rPr>
                <w:noProof/>
              </w:rPr>
            </w:pPr>
            <w:r>
              <w:rPr>
                <w:noProof/>
              </w:rPr>
              <w:drawing>
                <wp:inline distT="0" distB="0" distL="0" distR="0" wp14:anchorId="3CD3C97C" wp14:editId="23E574B6">
                  <wp:extent cx="180975" cy="180975"/>
                  <wp:effectExtent l="0" t="0" r="9525" b="9525"/>
                  <wp:docPr id="85" name="Imag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p w14:paraId="14F9016D" w14:textId="77777777" w:rsidR="002A20C8" w:rsidRDefault="002A20C8" w:rsidP="001F1477">
            <w:pPr>
              <w:pStyle w:val="Standard"/>
              <w:jc w:val="center"/>
              <w:rPr>
                <w:noProof/>
              </w:rPr>
            </w:pPr>
            <w:r w:rsidRPr="0046037A">
              <w:t>Séisme, Piétisol et Ampleur</w:t>
            </w:r>
          </w:p>
        </w:tc>
        <w:tc>
          <w:tcPr>
            <w:tcW w:w="1005" w:type="dxa"/>
            <w:tcMar>
              <w:top w:w="28" w:type="dxa"/>
              <w:left w:w="57" w:type="dxa"/>
              <w:bottom w:w="28" w:type="dxa"/>
              <w:right w:w="57" w:type="dxa"/>
            </w:tcMar>
            <w:vAlign w:val="center"/>
          </w:tcPr>
          <w:p w14:paraId="2FB86C12" w14:textId="77777777" w:rsidR="002A20C8" w:rsidRDefault="002A20C8" w:rsidP="001F1477">
            <w:pPr>
              <w:pStyle w:val="Standard"/>
              <w:jc w:val="center"/>
              <w:rPr>
                <w:color w:val="000000"/>
              </w:rPr>
            </w:pPr>
            <w:r>
              <w:rPr>
                <w:color w:val="000000"/>
              </w:rPr>
              <w:t>-25%</w:t>
            </w:r>
          </w:p>
          <w:p w14:paraId="5116AE3A" w14:textId="77777777" w:rsidR="002A20C8" w:rsidRPr="00974ECC" w:rsidRDefault="002A20C8" w:rsidP="001F1477">
            <w:pPr>
              <w:pStyle w:val="Standard"/>
              <w:jc w:val="center"/>
              <w:rPr>
                <w:color w:val="000000"/>
                <w:sz w:val="14"/>
                <w:szCs w:val="14"/>
              </w:rPr>
            </w:pPr>
          </w:p>
          <w:p w14:paraId="6E26D00B" w14:textId="77777777" w:rsidR="002A20C8" w:rsidRDefault="002A20C8" w:rsidP="001F1477">
            <w:pPr>
              <w:pStyle w:val="Standard"/>
              <w:jc w:val="center"/>
              <w:rPr>
                <w:color w:val="000000"/>
              </w:rPr>
            </w:pPr>
            <w:r>
              <w:rPr>
                <w:color w:val="000000"/>
              </w:rPr>
              <w:t>-50%</w:t>
            </w:r>
          </w:p>
        </w:tc>
        <w:tc>
          <w:tcPr>
            <w:tcW w:w="1276" w:type="dxa"/>
            <w:tcMar>
              <w:top w:w="28" w:type="dxa"/>
              <w:left w:w="57" w:type="dxa"/>
              <w:bottom w:w="28" w:type="dxa"/>
              <w:right w:w="57" w:type="dxa"/>
            </w:tcMar>
            <w:vAlign w:val="center"/>
          </w:tcPr>
          <w:p w14:paraId="62082231" w14:textId="77777777" w:rsidR="002A20C8" w:rsidRDefault="002A20C8" w:rsidP="001F1477">
            <w:pPr>
              <w:pStyle w:val="Standard"/>
              <w:jc w:val="center"/>
              <w:rPr>
                <w:color w:val="000000"/>
              </w:rPr>
            </w:pPr>
            <w:r>
              <w:rPr>
                <w:color w:val="000000"/>
              </w:rPr>
              <w:t>+30%</w:t>
            </w:r>
          </w:p>
          <w:p w14:paraId="6D1496BA" w14:textId="77777777" w:rsidR="002A20C8" w:rsidRPr="00974ECC" w:rsidRDefault="002A20C8" w:rsidP="001F1477">
            <w:pPr>
              <w:pStyle w:val="Standard"/>
              <w:jc w:val="center"/>
              <w:rPr>
                <w:color w:val="000000"/>
                <w:sz w:val="12"/>
                <w:szCs w:val="12"/>
              </w:rPr>
            </w:pPr>
          </w:p>
          <w:p w14:paraId="49E7511C" w14:textId="77777777" w:rsidR="002A20C8" w:rsidRDefault="002A20C8" w:rsidP="001F1477">
            <w:pPr>
              <w:pStyle w:val="Standard"/>
              <w:jc w:val="center"/>
              <w:rPr>
                <w:color w:val="000000"/>
              </w:rPr>
            </w:pPr>
            <w:r>
              <w:rPr>
                <w:color w:val="000000"/>
              </w:rPr>
              <w:t>+30%</w:t>
            </w:r>
          </w:p>
        </w:tc>
        <w:tc>
          <w:tcPr>
            <w:tcW w:w="5244" w:type="dxa"/>
            <w:tcMar>
              <w:top w:w="28" w:type="dxa"/>
              <w:left w:w="57" w:type="dxa"/>
              <w:bottom w:w="28" w:type="dxa"/>
              <w:right w:w="57" w:type="dxa"/>
            </w:tcMar>
            <w:vAlign w:val="center"/>
          </w:tcPr>
          <w:p w14:paraId="4A1F7C9B" w14:textId="77777777" w:rsidR="002A20C8" w:rsidRPr="00D61FD7" w:rsidRDefault="002A20C8" w:rsidP="001F1477">
            <w:pPr>
              <w:pStyle w:val="Standard"/>
              <w:rPr>
                <w:i/>
                <w:iCs/>
                <w:color w:val="7030A0"/>
              </w:rPr>
            </w:pPr>
            <w:r>
              <w:rPr>
                <w:i/>
                <w:iCs/>
                <w:color w:val="7030A0"/>
              </w:rPr>
              <w:t>La végétation absorbe l’attaque tellurique !</w:t>
            </w:r>
          </w:p>
        </w:tc>
      </w:tr>
    </w:tbl>
    <w:p w14:paraId="4A52A1FB" w14:textId="77777777" w:rsidR="002A20C8" w:rsidRDefault="002A20C8" w:rsidP="002A20C8">
      <w:pPr>
        <w:pStyle w:val="Standard"/>
        <w:jc w:val="both"/>
      </w:pPr>
      <w:r>
        <w:t xml:space="preserve">  * Selve Salvatrice, </w:t>
      </w:r>
      <w:r w:rsidRPr="00D43AD8">
        <w:t>Appel Défense</w:t>
      </w:r>
      <w:r>
        <w:t>, Enroulement,</w:t>
      </w:r>
      <w:r w:rsidRPr="004C3A10">
        <w:t xml:space="preserve"> </w:t>
      </w:r>
      <w:r>
        <w:t>Fertilisation, Croissance,</w:t>
      </w:r>
      <w:r w:rsidRPr="009D3360">
        <w:t xml:space="preserve"> </w:t>
      </w:r>
      <w:r>
        <w:t xml:space="preserve">Garde </w:t>
      </w:r>
      <w:proofErr w:type="gramStart"/>
      <w:r>
        <w:t xml:space="preserve">Florale,  </w:t>
      </w:r>
      <w:r w:rsidRPr="00D43AD8">
        <w:t>Appel</w:t>
      </w:r>
      <w:proofErr w:type="gramEnd"/>
      <w:r w:rsidRPr="00D43AD8">
        <w:t xml:space="preserve"> </w:t>
      </w:r>
      <w:r>
        <w:t>Soins, Soin Floral et Doux Parfum</w:t>
      </w:r>
    </w:p>
    <w:p w14:paraId="5F1CFA64" w14:textId="77777777" w:rsidR="002A20C8" w:rsidRDefault="002A20C8" w:rsidP="002A20C8">
      <w:pPr>
        <w:pStyle w:val="Standard"/>
        <w:jc w:val="both"/>
      </w:pPr>
    </w:p>
    <w:p w14:paraId="75BEB0DB" w14:textId="77777777" w:rsidR="002A20C8" w:rsidRPr="00F96F1F" w:rsidRDefault="002A20C8" w:rsidP="002A20C8">
      <w:pPr>
        <w:pStyle w:val="Standard"/>
        <w:jc w:val="both"/>
        <w:rPr>
          <w:b/>
        </w:rPr>
      </w:pPr>
      <w:r w:rsidRPr="005B507C">
        <w:rPr>
          <w:b/>
        </w:rPr>
        <w:t xml:space="preserve">  En plus des effets-ci-dessus…</w:t>
      </w:r>
    </w:p>
    <w:p w14:paraId="2F93BC4B" w14:textId="77777777" w:rsidR="002A20C8" w:rsidRDefault="002A20C8" w:rsidP="002A20C8">
      <w:pPr>
        <w:pStyle w:val="Standard"/>
        <w:jc w:val="both"/>
      </w:pPr>
      <w:r>
        <w:t xml:space="preserve">  • Les attaques de poudre et Siffl’Herbe ont leur précision multipliée par 1,4.</w:t>
      </w:r>
    </w:p>
    <w:p w14:paraId="51AB511A" w14:textId="77777777" w:rsidR="002A20C8" w:rsidRDefault="002A20C8" w:rsidP="002A20C8">
      <w:pPr>
        <w:pStyle w:val="Standard"/>
        <w:jc w:val="both"/>
      </w:pPr>
      <w:r>
        <w:t xml:space="preserve">  • Les dégâts indirects de Tourbi-Sable sont multipliés par 0,875 ; ceux de Siphon par 0,9 ; ceux de Danse Flammes et Vortex Magma par 1,1 ; ceux de Ligotage et Troquenard par 1,15 et ceux d’Harcèlement par 1,25 (environ).</w:t>
      </w:r>
    </w:p>
    <w:p w14:paraId="345333B4" w14:textId="77777777" w:rsidR="002A20C8" w:rsidRDefault="002A20C8" w:rsidP="002A20C8">
      <w:pPr>
        <w:pStyle w:val="Standard"/>
        <w:jc w:val="both"/>
      </w:pPr>
      <w:r>
        <w:t xml:space="preserve">  • Le talent Feuille Garde est constamment activé.</w:t>
      </w:r>
    </w:p>
    <w:p w14:paraId="76F35163" w14:textId="77777777" w:rsidR="002A20C8" w:rsidRDefault="002A20C8" w:rsidP="002A20C8">
      <w:pPr>
        <w:pStyle w:val="Standard"/>
        <w:jc w:val="both"/>
      </w:pPr>
      <w:r>
        <w:t xml:space="preserve">  • Toison Herbue octroie +50% de Défense (+75 % s’il y a en plus du soleil).</w:t>
      </w:r>
    </w:p>
    <w:p w14:paraId="6F862A5D" w14:textId="77777777" w:rsidR="002A20C8" w:rsidRDefault="002A20C8" w:rsidP="002A20C8">
      <w:pPr>
        <w:pStyle w:val="Standard"/>
        <w:jc w:val="both"/>
      </w:pPr>
      <w:r>
        <w:lastRenderedPageBreak/>
        <w:t xml:space="preserve">  • Le talent Herbivore augmente de 25% la Défense de son détenteur.</w:t>
      </w:r>
    </w:p>
    <w:p w14:paraId="0914251A" w14:textId="77777777" w:rsidR="002A20C8" w:rsidRDefault="002A20C8" w:rsidP="002A20C8">
      <w:pPr>
        <w:pStyle w:val="Standard"/>
        <w:jc w:val="both"/>
      </w:pPr>
      <w:r>
        <w:t xml:space="preserve">  • Les talents Engrais et Essaim donnent un boost constant de 25% de puissance sur les attaques de leur type respectif (soit ×1,25 ; ×1,5 ou ×1,75 selon l’état de santé du Pokémon).</w:t>
      </w:r>
    </w:p>
    <w:p w14:paraId="64E01EE6" w14:textId="77777777" w:rsidR="002A20C8" w:rsidRDefault="002A20C8" w:rsidP="002A20C8">
      <w:pPr>
        <w:pStyle w:val="Standard"/>
        <w:jc w:val="both"/>
      </w:pPr>
      <w:r>
        <w:t xml:space="preserve">  • Pose Spore a 2 fois plus de chances de s’activer.</w:t>
      </w:r>
    </w:p>
    <w:p w14:paraId="050E5033" w14:textId="77777777" w:rsidR="002A20C8" w:rsidRDefault="002A20C8" w:rsidP="002A20C8">
      <w:pPr>
        <w:pStyle w:val="Standard"/>
        <w:jc w:val="both"/>
      </w:pPr>
      <w:r>
        <w:t xml:space="preserve">  • Racines soigne 1/8</w:t>
      </w:r>
      <w:r w:rsidRPr="00D43AD8">
        <w:rPr>
          <w:vertAlign w:val="superscript"/>
        </w:rPr>
        <w:t>ème</w:t>
      </w:r>
      <w:r>
        <w:t xml:space="preserve"> de PV (12,</w:t>
      </w:r>
      <w:r w:rsidRPr="00D43AD8">
        <w:t>5</w:t>
      </w:r>
      <w:r>
        <w:t>%) au lieu de 1/16</w:t>
      </w:r>
      <w:r w:rsidRPr="00D43AD8">
        <w:rPr>
          <w:vertAlign w:val="superscript"/>
        </w:rPr>
        <w:t>ème</w:t>
      </w:r>
      <w:r>
        <w:t>.</w:t>
      </w:r>
    </w:p>
    <w:p w14:paraId="1127648F" w14:textId="77777777" w:rsidR="002A20C8" w:rsidRDefault="002A20C8" w:rsidP="002A20C8">
      <w:pPr>
        <w:pStyle w:val="Standard"/>
        <w:jc w:val="both"/>
      </w:pPr>
      <w:r>
        <w:t xml:space="preserve">  • Les Pokémons de type Plante récupèrent 1/16</w:t>
      </w:r>
      <w:r w:rsidRPr="00A27CB3">
        <w:rPr>
          <w:vertAlign w:val="superscript"/>
        </w:rPr>
        <w:t>ème</w:t>
      </w:r>
      <w:r>
        <w:t xml:space="preserve"> de leur PV à la fin de chaque tour, y compris pour ceux en l’air, non cumulable avec Racines qui est déjà bonifié. La régénération est de 1/8</w:t>
      </w:r>
      <w:r w:rsidRPr="008A778B">
        <w:rPr>
          <w:vertAlign w:val="superscript"/>
        </w:rPr>
        <w:t>ème</w:t>
      </w:r>
      <w:r>
        <w:t xml:space="preserve"> avec le talent Toison Herbue. Si Toison Herbue est cumulé à Racines, Racines soignera 3/16</w:t>
      </w:r>
      <w:r w:rsidRPr="00923468">
        <w:rPr>
          <w:vertAlign w:val="superscript"/>
        </w:rPr>
        <w:t>ème</w:t>
      </w:r>
      <w:r>
        <w:t xml:space="preserve"> de PV par tour à la place.</w:t>
      </w:r>
    </w:p>
    <w:p w14:paraId="2F4985FC" w14:textId="77777777" w:rsidR="002A20C8" w:rsidRDefault="002A20C8" w:rsidP="002A20C8">
      <w:pPr>
        <w:pStyle w:val="Standard"/>
        <w:jc w:val="both"/>
      </w:pPr>
      <w:r>
        <w:t xml:space="preserve">  • </w:t>
      </w:r>
      <w:r w:rsidRPr="00D43AD8">
        <w:t>Appel Défense</w:t>
      </w:r>
      <w:r>
        <w:t xml:space="preserve"> a ses changements de stats doublés (+2 en Défense et Défense Spéciale).</w:t>
      </w:r>
    </w:p>
    <w:p w14:paraId="32A5EBB1" w14:textId="77777777" w:rsidR="002A20C8" w:rsidRDefault="002A20C8" w:rsidP="002A20C8">
      <w:pPr>
        <w:pStyle w:val="Standard"/>
        <w:jc w:val="both"/>
      </w:pPr>
      <w:r>
        <w:t xml:space="preserve">  • Enroulement augmente de 2 crans l’Attaque (Défense et Précision restent augmentés à +1).</w:t>
      </w:r>
    </w:p>
    <w:p w14:paraId="224FA24B" w14:textId="77777777" w:rsidR="002A20C8" w:rsidRDefault="002A20C8" w:rsidP="002A20C8">
      <w:pPr>
        <w:pStyle w:val="Standard"/>
        <w:jc w:val="both"/>
      </w:pPr>
      <w:r>
        <w:t xml:space="preserve">  • </w:t>
      </w:r>
      <w:r w:rsidRPr="00D43AD8">
        <w:t xml:space="preserve">Appel </w:t>
      </w:r>
      <w:r>
        <w:t>Soins et Soin Floral soignent 1,33× plus de PV (soit 66,7% des PV).</w:t>
      </w:r>
    </w:p>
    <w:p w14:paraId="6411EB8A" w14:textId="77777777" w:rsidR="002A20C8" w:rsidRDefault="002A20C8" w:rsidP="002A20C8">
      <w:pPr>
        <w:pStyle w:val="Standard"/>
        <w:jc w:val="both"/>
      </w:pPr>
      <w:r>
        <w:t xml:space="preserve">  • </w:t>
      </w:r>
      <w:r>
        <w:rPr>
          <w:color w:val="000000"/>
        </w:rPr>
        <w:t>Selve Salvatrice soigne 50% de PV en plus (soit 3/8</w:t>
      </w:r>
      <w:r w:rsidRPr="00282FDF">
        <w:rPr>
          <w:color w:val="000000"/>
          <w:vertAlign w:val="superscript"/>
        </w:rPr>
        <w:t>ème</w:t>
      </w:r>
      <w:r>
        <w:rPr>
          <w:color w:val="000000"/>
        </w:rPr>
        <w:t xml:space="preserve"> des PV max).</w:t>
      </w:r>
    </w:p>
    <w:p w14:paraId="1E85F43D" w14:textId="77777777" w:rsidR="002A20C8" w:rsidRDefault="002A20C8" w:rsidP="002A20C8">
      <w:pPr>
        <w:pStyle w:val="Standard"/>
        <w:jc w:val="both"/>
      </w:pPr>
      <w:r>
        <w:t xml:space="preserve">  • Croissance voit son efficacité doublée (+2 d’Attaque et d’Attaque Spécial), bonus non cumulable avec une météo ensoleillée.</w:t>
      </w:r>
    </w:p>
    <w:p w14:paraId="13F7793E" w14:textId="77777777" w:rsidR="002A20C8" w:rsidRDefault="002A20C8" w:rsidP="002A20C8">
      <w:pPr>
        <w:pStyle w:val="Standard"/>
        <w:jc w:val="both"/>
      </w:pPr>
      <w:r>
        <w:t xml:space="preserve">  • La Toile Gluante est deux fois plus efficace (perte de 2 crans de Vitesse).</w:t>
      </w:r>
    </w:p>
    <w:p w14:paraId="17F2F207" w14:textId="77777777" w:rsidR="002A20C8" w:rsidRDefault="002A20C8" w:rsidP="002A20C8">
      <w:pPr>
        <w:pStyle w:val="Standard"/>
        <w:jc w:val="both"/>
      </w:pPr>
      <w:r>
        <w:t xml:space="preserve">  • Garde Florale augmente aussi l’Attaque spéciale des Pokémons éligibles.</w:t>
      </w:r>
    </w:p>
    <w:p w14:paraId="5E3BBA5A" w14:textId="77777777" w:rsidR="002A20C8" w:rsidRDefault="002A20C8" w:rsidP="002A20C8">
      <w:pPr>
        <w:pStyle w:val="Standard"/>
        <w:jc w:val="both"/>
      </w:pPr>
      <w:r>
        <w:t xml:space="preserve">  • Fertilisation augmente aussi la Vitesse des Pokémons éligibles.</w:t>
      </w:r>
    </w:p>
    <w:p w14:paraId="3468F74C" w14:textId="77777777" w:rsidR="002A20C8" w:rsidRDefault="002A20C8" w:rsidP="002A20C8">
      <w:pPr>
        <w:pStyle w:val="Standard"/>
        <w:jc w:val="both"/>
      </w:pPr>
      <w:r>
        <w:t xml:space="preserve">  • Doux Parfum baisse aussi la Défense spéciale.</w:t>
      </w:r>
    </w:p>
    <w:p w14:paraId="39E3E7F7" w14:textId="77777777" w:rsidR="002A20C8" w:rsidRDefault="002A20C8" w:rsidP="002A20C8">
      <w:pPr>
        <w:pStyle w:val="Standard"/>
        <w:jc w:val="both"/>
      </w:pPr>
      <w:r>
        <w:t xml:space="preserve">  • La Graine Herbe est consommée et augmente la Défense de son utilisateur.</w:t>
      </w:r>
    </w:p>
    <w:p w14:paraId="7746C1E6" w14:textId="77777777" w:rsidR="002A20C8" w:rsidRDefault="002A20C8" w:rsidP="002A20C8">
      <w:pPr>
        <w:pStyle w:val="Standard"/>
        <w:jc w:val="both"/>
      </w:pPr>
      <w:r>
        <w:t xml:space="preserve">  • Force Nature devient Bourdon.</w:t>
      </w:r>
    </w:p>
    <w:p w14:paraId="70898638" w14:textId="77777777" w:rsidR="002A20C8" w:rsidRDefault="002A20C8" w:rsidP="002A20C8">
      <w:pPr>
        <w:pStyle w:val="Standard"/>
        <w:jc w:val="both"/>
      </w:pPr>
      <w:r>
        <w:t xml:space="preserve">  • Camouflage et Mimétisme donneront le type Insecte.</w:t>
      </w:r>
    </w:p>
    <w:p w14:paraId="66EF014F" w14:textId="77777777" w:rsidR="002A20C8" w:rsidRDefault="002A20C8" w:rsidP="002A20C8">
      <w:pPr>
        <w:pStyle w:val="Standard"/>
        <w:jc w:val="both"/>
      </w:pPr>
      <w:r>
        <w:t xml:space="preserve">  • Force Cachée aura l’animation de </w:t>
      </w:r>
      <w:r w:rsidRPr="00A27CB3">
        <w:t>Poing Dard</w:t>
      </w:r>
      <w:r>
        <w:t xml:space="preserve"> et pourra endormir la cible.</w:t>
      </w:r>
    </w:p>
    <w:p w14:paraId="7A123459" w14:textId="77777777" w:rsidR="002A20C8" w:rsidRDefault="002A20C8" w:rsidP="002A20C8">
      <w:pPr>
        <w:pStyle w:val="Standard"/>
        <w:jc w:val="both"/>
      </w:pPr>
    </w:p>
    <w:p w14:paraId="276F35D1" w14:textId="77777777" w:rsidR="002A20C8" w:rsidRDefault="002A20C8" w:rsidP="002A20C8">
      <w:pPr>
        <w:pStyle w:val="Standard"/>
        <w:jc w:val="both"/>
      </w:pPr>
    </w:p>
    <w:p w14:paraId="70705396" w14:textId="77777777" w:rsidR="002A20C8" w:rsidRPr="00430F2F" w:rsidRDefault="002A20C8" w:rsidP="002A20C8">
      <w:pPr>
        <w:pStyle w:val="Titre3"/>
      </w:pPr>
      <w:bookmarkStart w:id="28" w:name="_Grotte_forestière"/>
      <w:bookmarkEnd w:id="28"/>
      <w:r>
        <w:rPr>
          <w:noProof/>
        </w:rPr>
        <w:drawing>
          <wp:inline distT="0" distB="0" distL="0" distR="0" wp14:anchorId="34BB3BB7" wp14:editId="0DEEADE8">
            <wp:extent cx="219075" cy="219075"/>
            <wp:effectExtent l="0" t="0" r="9525" b="9525"/>
            <wp:docPr id="216" name="Imag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inline>
        </w:drawing>
      </w:r>
      <w:r>
        <w:rPr>
          <w:noProof/>
        </w:rPr>
        <w:drawing>
          <wp:inline distT="0" distB="0" distL="0" distR="0" wp14:anchorId="18924944" wp14:editId="3F118115">
            <wp:extent cx="180975" cy="180975"/>
            <wp:effectExtent l="0" t="0" r="9525" b="9525"/>
            <wp:docPr id="215" name="Imag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Grotte forestière</w:t>
      </w:r>
    </w:p>
    <w:p w14:paraId="20439855" w14:textId="77777777" w:rsidR="002A20C8" w:rsidRDefault="002A20C8" w:rsidP="002A20C8">
      <w:pPr>
        <w:pStyle w:val="Standard"/>
        <w:jc w:val="both"/>
      </w:pPr>
    </w:p>
    <w:p w14:paraId="5C37ABA6" w14:textId="1AC14E11" w:rsidR="002A20C8" w:rsidRPr="00301F6F" w:rsidRDefault="002A20C8" w:rsidP="002A20C8">
      <w:pPr>
        <w:pStyle w:val="Standard"/>
        <w:jc w:val="both"/>
        <w:rPr>
          <w:i/>
          <w:iCs/>
          <w:color w:val="7030A0"/>
        </w:rPr>
      </w:pPr>
      <w:r>
        <w:rPr>
          <w:i/>
          <w:iCs/>
          <w:noProof/>
          <w:color w:val="7030A0"/>
        </w:rPr>
        <w:drawing>
          <wp:inline distT="0" distB="0" distL="0" distR="0" wp14:anchorId="30466A1A" wp14:editId="3A4240EB">
            <wp:extent cx="171450" cy="171450"/>
            <wp:effectExtent l="0" t="0" r="0" b="0"/>
            <wp:docPr id="354183157"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301F6F">
        <w:rPr>
          <w:i/>
          <w:iCs/>
          <w:color w:val="7030A0"/>
        </w:rPr>
        <w:t xml:space="preserve"> Une végétation hostile recouvre cette grotte sinistre.</w:t>
      </w:r>
    </w:p>
    <w:p w14:paraId="5EC0F70A" w14:textId="6A9F81E4" w:rsidR="002A20C8" w:rsidRPr="00301F6F" w:rsidRDefault="002A20C8" w:rsidP="002A20C8">
      <w:pPr>
        <w:pStyle w:val="Standard"/>
        <w:jc w:val="both"/>
        <w:rPr>
          <w:i/>
          <w:iCs/>
          <w:color w:val="7030A0"/>
        </w:rPr>
      </w:pPr>
      <w:r>
        <w:rPr>
          <w:i/>
          <w:iCs/>
          <w:noProof/>
          <w:color w:val="7030A0"/>
        </w:rPr>
        <w:drawing>
          <wp:inline distT="0" distB="0" distL="0" distR="0" wp14:anchorId="18613DEA" wp14:editId="0D4D5416">
            <wp:extent cx="171450" cy="171450"/>
            <wp:effectExtent l="0" t="0" r="0" b="0"/>
            <wp:docPr id="1808224186"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301F6F">
        <w:rPr>
          <w:i/>
          <w:iCs/>
          <w:color w:val="7030A0"/>
        </w:rPr>
        <w:t xml:space="preserve"> Une forêt recouvre cette grotte.</w:t>
      </w:r>
    </w:p>
    <w:p w14:paraId="2BD21E84" w14:textId="7BD0E70F" w:rsidR="002A20C8" w:rsidRPr="00301F6F" w:rsidRDefault="002A20C8" w:rsidP="002A20C8">
      <w:pPr>
        <w:pStyle w:val="Standard"/>
        <w:jc w:val="both"/>
        <w:rPr>
          <w:i/>
          <w:iCs/>
          <w:color w:val="7030A0"/>
        </w:rPr>
      </w:pPr>
      <w:r>
        <w:rPr>
          <w:i/>
          <w:iCs/>
          <w:noProof/>
          <w:color w:val="7030A0"/>
        </w:rPr>
        <w:drawing>
          <wp:inline distT="0" distB="0" distL="0" distR="0" wp14:anchorId="65910502" wp14:editId="0D18646A">
            <wp:extent cx="171450" cy="171450"/>
            <wp:effectExtent l="0" t="0" r="0" b="0"/>
            <wp:docPr id="623109878"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301F6F">
        <w:rPr>
          <w:i/>
          <w:iCs/>
          <w:color w:val="7030A0"/>
        </w:rPr>
        <w:t xml:space="preserve"> Des arbres sacrés recouvrent cette cavité.</w:t>
      </w:r>
    </w:p>
    <w:p w14:paraId="36E9664D" w14:textId="77777777" w:rsidR="002A20C8" w:rsidRDefault="002A20C8" w:rsidP="002A20C8">
      <w:pPr>
        <w:pStyle w:val="Standard"/>
        <w:jc w:val="both"/>
      </w:pPr>
    </w:p>
    <w:p w14:paraId="3306623A" w14:textId="77777777" w:rsidR="002A20C8" w:rsidRDefault="002A20C8" w:rsidP="002A20C8">
      <w:pPr>
        <w:pStyle w:val="Standard"/>
        <w:jc w:val="both"/>
      </w:pPr>
      <w:r>
        <w:t xml:space="preserve">  C’est l’équivalent intérieur de la prairie ou de la forêt. Il se croise dans les cavités où la végétation est luxuriante.</w:t>
      </w:r>
    </w:p>
    <w:p w14:paraId="16F32523" w14:textId="77777777" w:rsidR="002A20C8" w:rsidRDefault="002A20C8" w:rsidP="002A20C8">
      <w:pPr>
        <w:pStyle w:val="Standard"/>
        <w:jc w:val="both"/>
      </w:pPr>
      <w:r>
        <w:t xml:space="preserve">  En plus des effets communs aux grottes, on y retrouve un mélange des effets de ces deux terrains.</w:t>
      </w:r>
    </w:p>
    <w:p w14:paraId="08E46FEF" w14:textId="77777777" w:rsidR="002A20C8" w:rsidRDefault="002A20C8" w:rsidP="002A20C8">
      <w:pPr>
        <w:pStyle w:val="Standard"/>
        <w:jc w:val="both"/>
      </w:pPr>
      <w:r>
        <w:t xml:space="preserve">  Si l’attaque Champ Herbu ou les talents Créa-Herbe ou Semencier s’activent dans un intérieur, c’est ce terrain qui sera généré.</w:t>
      </w:r>
    </w:p>
    <w:p w14:paraId="3EA6CA7D" w14:textId="77777777" w:rsidR="002A20C8" w:rsidRPr="00430B2F" w:rsidRDefault="002A20C8" w:rsidP="002A20C8">
      <w:pPr>
        <w:pStyle w:val="Standard"/>
        <w:jc w:val="both"/>
        <w:rPr>
          <w:sz w:val="16"/>
          <w:szCs w:val="16"/>
        </w:rPr>
      </w:pPr>
    </w:p>
    <w:p w14:paraId="1FB2ECC3" w14:textId="77777777" w:rsidR="002A20C8" w:rsidRPr="00301F6F" w:rsidRDefault="002A20C8" w:rsidP="002A20C8">
      <w:pPr>
        <w:jc w:val="both"/>
        <w:rPr>
          <w:b/>
          <w:bCs/>
        </w:rPr>
      </w:pPr>
      <w:r w:rsidRPr="00337A5F">
        <w:rPr>
          <w:b/>
          <w:bCs/>
          <w:u w:val="single"/>
        </w:rPr>
        <w:t>Effets du terrain</w:t>
      </w:r>
      <w:r w:rsidRPr="00337A5F">
        <w:rPr>
          <w:b/>
          <w:bCs/>
        </w:rPr>
        <w:t> :</w:t>
      </w:r>
    </w:p>
    <w:p w14:paraId="2E31B607" w14:textId="77777777" w:rsidR="002A20C8" w:rsidRDefault="002A20C8" w:rsidP="002A20C8">
      <w:pPr>
        <w:pStyle w:val="Standard"/>
        <w:jc w:val="both"/>
      </w:pPr>
    </w:p>
    <w:tbl>
      <w:tblPr>
        <w:tblStyle w:val="Grilledutableau"/>
        <w:tblW w:w="9639" w:type="dxa"/>
        <w:jc w:val="center"/>
        <w:tblLook w:val="04A0" w:firstRow="1" w:lastRow="0" w:firstColumn="1" w:lastColumn="0" w:noHBand="0" w:noVBand="1"/>
      </w:tblPr>
      <w:tblGrid>
        <w:gridCol w:w="2114"/>
        <w:gridCol w:w="1005"/>
        <w:gridCol w:w="1276"/>
        <w:gridCol w:w="5244"/>
      </w:tblGrid>
      <w:tr w:rsidR="002A20C8" w:rsidRPr="00901091" w14:paraId="52181805" w14:textId="77777777" w:rsidTr="001F1477">
        <w:trPr>
          <w:cantSplit/>
          <w:trHeight w:val="276"/>
          <w:jc w:val="center"/>
        </w:trPr>
        <w:tc>
          <w:tcPr>
            <w:tcW w:w="2114" w:type="dxa"/>
            <w:tcMar>
              <w:top w:w="28" w:type="dxa"/>
              <w:left w:w="57" w:type="dxa"/>
              <w:bottom w:w="28" w:type="dxa"/>
              <w:right w:w="57" w:type="dxa"/>
            </w:tcMar>
            <w:vAlign w:val="center"/>
          </w:tcPr>
          <w:p w14:paraId="4421056E" w14:textId="77777777" w:rsidR="002A20C8" w:rsidRPr="00901091" w:rsidRDefault="002A20C8" w:rsidP="001F1477">
            <w:pPr>
              <w:pStyle w:val="Standard"/>
              <w:jc w:val="center"/>
              <w:rPr>
                <w:b/>
                <w:bCs/>
                <w:color w:val="000000"/>
              </w:rPr>
            </w:pPr>
            <w:r w:rsidRPr="00901091">
              <w:rPr>
                <w:b/>
                <w:bCs/>
                <w:color w:val="000000"/>
              </w:rPr>
              <w:t>Type ou capacité influée</w:t>
            </w:r>
          </w:p>
        </w:tc>
        <w:tc>
          <w:tcPr>
            <w:tcW w:w="1005" w:type="dxa"/>
            <w:tcMar>
              <w:top w:w="28" w:type="dxa"/>
              <w:left w:w="57" w:type="dxa"/>
              <w:bottom w:w="28" w:type="dxa"/>
              <w:right w:w="57" w:type="dxa"/>
            </w:tcMar>
            <w:vAlign w:val="center"/>
          </w:tcPr>
          <w:p w14:paraId="41DA3377" w14:textId="77777777" w:rsidR="002A20C8" w:rsidRPr="00901091" w:rsidRDefault="002A20C8" w:rsidP="001F1477">
            <w:pPr>
              <w:pStyle w:val="Standard"/>
              <w:jc w:val="center"/>
              <w:rPr>
                <w:b/>
                <w:bCs/>
                <w:color w:val="000000"/>
              </w:rPr>
            </w:pPr>
            <w:r w:rsidRPr="00901091">
              <w:rPr>
                <w:b/>
                <w:bCs/>
                <w:color w:val="000000"/>
              </w:rPr>
              <w:t>Facteur de puiss.</w:t>
            </w:r>
          </w:p>
        </w:tc>
        <w:tc>
          <w:tcPr>
            <w:tcW w:w="1276" w:type="dxa"/>
            <w:tcMar>
              <w:top w:w="28" w:type="dxa"/>
              <w:left w:w="57" w:type="dxa"/>
              <w:bottom w:w="28" w:type="dxa"/>
              <w:right w:w="57" w:type="dxa"/>
            </w:tcMar>
            <w:vAlign w:val="center"/>
          </w:tcPr>
          <w:p w14:paraId="6AF52249" w14:textId="77777777" w:rsidR="002A20C8" w:rsidRPr="00901091" w:rsidRDefault="002A20C8" w:rsidP="001F1477">
            <w:pPr>
              <w:pStyle w:val="Standard"/>
              <w:jc w:val="center"/>
              <w:rPr>
                <w:b/>
                <w:bCs/>
                <w:color w:val="000000"/>
              </w:rPr>
            </w:pPr>
            <w:r w:rsidRPr="00901091">
              <w:rPr>
                <w:b/>
                <w:bCs/>
                <w:color w:val="000000"/>
              </w:rPr>
              <w:t>Coût en éner</w:t>
            </w:r>
            <w:r>
              <w:rPr>
                <w:b/>
                <w:bCs/>
                <w:color w:val="000000"/>
              </w:rPr>
              <w:t>g</w:t>
            </w:r>
            <w:r w:rsidRPr="00901091">
              <w:rPr>
                <w:b/>
                <w:bCs/>
                <w:color w:val="000000"/>
              </w:rPr>
              <w:t>ie</w:t>
            </w:r>
          </w:p>
        </w:tc>
        <w:tc>
          <w:tcPr>
            <w:tcW w:w="5244" w:type="dxa"/>
            <w:tcMar>
              <w:top w:w="28" w:type="dxa"/>
              <w:left w:w="57" w:type="dxa"/>
              <w:bottom w:w="28" w:type="dxa"/>
              <w:right w:w="57" w:type="dxa"/>
            </w:tcMar>
            <w:vAlign w:val="center"/>
          </w:tcPr>
          <w:p w14:paraId="5931445A" w14:textId="77777777" w:rsidR="002A20C8" w:rsidRPr="00901091" w:rsidRDefault="002A20C8" w:rsidP="001F1477">
            <w:pPr>
              <w:pStyle w:val="Standard"/>
              <w:jc w:val="center"/>
              <w:rPr>
                <w:b/>
                <w:bCs/>
                <w:color w:val="000000"/>
              </w:rPr>
            </w:pPr>
            <w:r w:rsidRPr="00901091">
              <w:rPr>
                <w:b/>
                <w:bCs/>
                <w:color w:val="000000"/>
              </w:rPr>
              <w:t>Phrase affichée</w:t>
            </w:r>
          </w:p>
        </w:tc>
      </w:tr>
      <w:tr w:rsidR="002A20C8" w14:paraId="6493093B" w14:textId="77777777" w:rsidTr="001F1477">
        <w:trPr>
          <w:cantSplit/>
          <w:trHeight w:val="276"/>
          <w:jc w:val="center"/>
        </w:trPr>
        <w:tc>
          <w:tcPr>
            <w:tcW w:w="2114" w:type="dxa"/>
            <w:tcMar>
              <w:top w:w="28" w:type="dxa"/>
              <w:left w:w="57" w:type="dxa"/>
              <w:bottom w:w="28" w:type="dxa"/>
              <w:right w:w="57" w:type="dxa"/>
            </w:tcMar>
            <w:vAlign w:val="center"/>
          </w:tcPr>
          <w:p w14:paraId="015E642B" w14:textId="77777777" w:rsidR="002A20C8" w:rsidRDefault="002A20C8" w:rsidP="001F1477">
            <w:pPr>
              <w:pStyle w:val="Standard"/>
              <w:jc w:val="center"/>
              <w:rPr>
                <w:noProof/>
              </w:rPr>
            </w:pPr>
            <w:r>
              <w:rPr>
                <w:noProof/>
              </w:rPr>
              <w:drawing>
                <wp:inline distT="0" distB="0" distL="0" distR="0" wp14:anchorId="1D91D221" wp14:editId="7E370B1C">
                  <wp:extent cx="180975" cy="180975"/>
                  <wp:effectExtent l="0" t="0" r="0" b="0"/>
                  <wp:docPr id="95" name="Imag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t xml:space="preserve"> </w:t>
            </w:r>
            <w:r>
              <w:rPr>
                <w:noProof/>
              </w:rPr>
              <w:drawing>
                <wp:inline distT="0" distB="0" distL="0" distR="0" wp14:anchorId="20B22A2F" wp14:editId="6E090E09">
                  <wp:extent cx="180975" cy="180975"/>
                  <wp:effectExtent l="0" t="0" r="9525" b="9525"/>
                  <wp:docPr id="90" name="Imag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p w14:paraId="1D356BC3" w14:textId="77777777" w:rsidR="002A20C8" w:rsidRDefault="002A20C8" w:rsidP="001F1477">
            <w:pPr>
              <w:pStyle w:val="Standard"/>
              <w:jc w:val="center"/>
              <w:rPr>
                <w:noProof/>
              </w:rPr>
            </w:pPr>
            <w:r>
              <w:rPr>
                <w:noProof/>
              </w:rPr>
              <w:t>Attaques amplifiées*</w:t>
            </w:r>
          </w:p>
        </w:tc>
        <w:tc>
          <w:tcPr>
            <w:tcW w:w="1005" w:type="dxa"/>
            <w:tcMar>
              <w:top w:w="28" w:type="dxa"/>
              <w:left w:w="57" w:type="dxa"/>
              <w:bottom w:w="28" w:type="dxa"/>
              <w:right w:w="57" w:type="dxa"/>
            </w:tcMar>
            <w:vAlign w:val="center"/>
          </w:tcPr>
          <w:p w14:paraId="2573DCC7" w14:textId="77777777" w:rsidR="002A20C8" w:rsidRDefault="002A20C8" w:rsidP="001F1477">
            <w:pPr>
              <w:pStyle w:val="Standard"/>
              <w:jc w:val="center"/>
              <w:rPr>
                <w:color w:val="000000"/>
              </w:rPr>
            </w:pPr>
            <w:r>
              <w:rPr>
                <w:color w:val="000000"/>
              </w:rPr>
              <w:t>+35%</w:t>
            </w:r>
          </w:p>
          <w:p w14:paraId="68E98177" w14:textId="77777777" w:rsidR="002A20C8" w:rsidRPr="004C3A10" w:rsidRDefault="002A20C8" w:rsidP="001F1477">
            <w:pPr>
              <w:pStyle w:val="Standard"/>
              <w:jc w:val="center"/>
              <w:rPr>
                <w:color w:val="000000"/>
                <w:sz w:val="16"/>
                <w:szCs w:val="16"/>
              </w:rPr>
            </w:pPr>
          </w:p>
          <w:p w14:paraId="61189925" w14:textId="77777777" w:rsidR="002A20C8" w:rsidRDefault="002A20C8" w:rsidP="001F1477">
            <w:pPr>
              <w:pStyle w:val="Standard"/>
              <w:jc w:val="center"/>
              <w:rPr>
                <w:color w:val="000000"/>
              </w:rPr>
            </w:pPr>
            <w:r>
              <w:rPr>
                <w:color w:val="000000"/>
              </w:rPr>
              <w:t>(Varie)</w:t>
            </w:r>
          </w:p>
        </w:tc>
        <w:tc>
          <w:tcPr>
            <w:tcW w:w="1276" w:type="dxa"/>
            <w:tcMar>
              <w:top w:w="28" w:type="dxa"/>
              <w:left w:w="57" w:type="dxa"/>
              <w:bottom w:w="28" w:type="dxa"/>
              <w:right w:w="57" w:type="dxa"/>
            </w:tcMar>
            <w:vAlign w:val="center"/>
          </w:tcPr>
          <w:p w14:paraId="07B7F99C" w14:textId="77777777" w:rsidR="002A20C8" w:rsidRDefault="002A20C8" w:rsidP="001F1477">
            <w:pPr>
              <w:pStyle w:val="Standard"/>
              <w:jc w:val="center"/>
              <w:rPr>
                <w:color w:val="000000"/>
              </w:rPr>
            </w:pPr>
            <w:r>
              <w:rPr>
                <w:color w:val="000000"/>
              </w:rPr>
              <w:t>-35%</w:t>
            </w:r>
          </w:p>
          <w:p w14:paraId="37EF8EFE" w14:textId="77777777" w:rsidR="002A20C8" w:rsidRPr="004C3A10" w:rsidRDefault="002A20C8" w:rsidP="001F1477">
            <w:pPr>
              <w:pStyle w:val="Standard"/>
              <w:jc w:val="center"/>
              <w:rPr>
                <w:color w:val="000000"/>
                <w:sz w:val="16"/>
                <w:szCs w:val="16"/>
              </w:rPr>
            </w:pPr>
          </w:p>
          <w:p w14:paraId="7C4D7E63" w14:textId="77777777" w:rsidR="002A20C8" w:rsidRDefault="002A20C8" w:rsidP="001F1477">
            <w:pPr>
              <w:pStyle w:val="Standard"/>
              <w:jc w:val="center"/>
              <w:rPr>
                <w:color w:val="000000"/>
              </w:rPr>
            </w:pPr>
            <w:r>
              <w:rPr>
                <w:color w:val="000000"/>
              </w:rPr>
              <w:t>(Varie)</w:t>
            </w:r>
          </w:p>
        </w:tc>
        <w:tc>
          <w:tcPr>
            <w:tcW w:w="5244" w:type="dxa"/>
            <w:tcMar>
              <w:top w:w="28" w:type="dxa"/>
              <w:left w:w="57" w:type="dxa"/>
              <w:bottom w:w="28" w:type="dxa"/>
              <w:right w:w="57" w:type="dxa"/>
            </w:tcMar>
            <w:vAlign w:val="center"/>
          </w:tcPr>
          <w:p w14:paraId="43F68D2E" w14:textId="77777777" w:rsidR="002A20C8" w:rsidRPr="00D61FD7" w:rsidRDefault="002A20C8" w:rsidP="001F1477">
            <w:pPr>
              <w:pStyle w:val="Standard"/>
              <w:rPr>
                <w:i/>
                <w:iCs/>
                <w:color w:val="7030A0"/>
              </w:rPr>
            </w:pPr>
            <w:r>
              <w:rPr>
                <w:i/>
                <w:iCs/>
                <w:color w:val="7030A0"/>
              </w:rPr>
              <w:t>La végétation luxuriante amplifie l’attaque !</w:t>
            </w:r>
          </w:p>
        </w:tc>
      </w:tr>
      <w:tr w:rsidR="002A20C8" w14:paraId="2298C65A" w14:textId="77777777" w:rsidTr="001F1477">
        <w:trPr>
          <w:cantSplit/>
          <w:trHeight w:val="276"/>
          <w:jc w:val="center"/>
        </w:trPr>
        <w:tc>
          <w:tcPr>
            <w:tcW w:w="2114" w:type="dxa"/>
            <w:tcMar>
              <w:top w:w="28" w:type="dxa"/>
              <w:left w:w="57" w:type="dxa"/>
              <w:bottom w:w="28" w:type="dxa"/>
              <w:right w:w="57" w:type="dxa"/>
            </w:tcMar>
            <w:vAlign w:val="center"/>
          </w:tcPr>
          <w:p w14:paraId="77D60F5F" w14:textId="77777777" w:rsidR="002A20C8" w:rsidRDefault="002A20C8" w:rsidP="001F1477">
            <w:pPr>
              <w:pStyle w:val="Standard"/>
              <w:jc w:val="center"/>
              <w:rPr>
                <w:noProof/>
              </w:rPr>
            </w:pPr>
            <w:r>
              <w:rPr>
                <w:noProof/>
              </w:rPr>
              <w:drawing>
                <wp:inline distT="0" distB="0" distL="0" distR="0" wp14:anchorId="6C6C5B9D" wp14:editId="1403890E">
                  <wp:extent cx="180975" cy="180975"/>
                  <wp:effectExtent l="0" t="0" r="9525" b="9525"/>
                  <wp:docPr id="452" name="Imag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6A18A1C6" w14:textId="77777777" w:rsidR="002A20C8" w:rsidRDefault="002A20C8" w:rsidP="001F1477">
            <w:pPr>
              <w:pStyle w:val="Standard"/>
              <w:jc w:val="center"/>
              <w:rPr>
                <w:color w:val="000000"/>
              </w:rPr>
            </w:pPr>
            <w:r>
              <w:rPr>
                <w:color w:val="000000"/>
              </w:rPr>
              <w:t>+20%</w:t>
            </w:r>
          </w:p>
        </w:tc>
        <w:tc>
          <w:tcPr>
            <w:tcW w:w="1276" w:type="dxa"/>
            <w:tcMar>
              <w:top w:w="28" w:type="dxa"/>
              <w:left w:w="57" w:type="dxa"/>
              <w:bottom w:w="28" w:type="dxa"/>
              <w:right w:w="57" w:type="dxa"/>
            </w:tcMar>
            <w:vAlign w:val="center"/>
          </w:tcPr>
          <w:p w14:paraId="4E032948" w14:textId="77777777" w:rsidR="002A20C8" w:rsidRDefault="002A20C8" w:rsidP="001F1477">
            <w:pPr>
              <w:pStyle w:val="Standard"/>
              <w:jc w:val="center"/>
              <w:rPr>
                <w:color w:val="000000"/>
              </w:rPr>
            </w:pPr>
            <w:r>
              <w:rPr>
                <w:color w:val="000000"/>
              </w:rPr>
              <w:t>-20%</w:t>
            </w:r>
          </w:p>
        </w:tc>
        <w:tc>
          <w:tcPr>
            <w:tcW w:w="5244" w:type="dxa"/>
            <w:tcMar>
              <w:top w:w="28" w:type="dxa"/>
              <w:left w:w="57" w:type="dxa"/>
              <w:bottom w:w="28" w:type="dxa"/>
              <w:right w:w="57" w:type="dxa"/>
            </w:tcMar>
            <w:vAlign w:val="center"/>
          </w:tcPr>
          <w:p w14:paraId="6A538EC3" w14:textId="77777777" w:rsidR="002A20C8" w:rsidRDefault="002A20C8" w:rsidP="001F1477">
            <w:pPr>
              <w:pStyle w:val="Standard"/>
              <w:rPr>
                <w:i/>
                <w:iCs/>
                <w:color w:val="7030A0"/>
              </w:rPr>
            </w:pPr>
            <w:r>
              <w:rPr>
                <w:i/>
                <w:iCs/>
                <w:color w:val="7030A0"/>
              </w:rPr>
              <w:t>La végétation propage le feu !</w:t>
            </w:r>
          </w:p>
        </w:tc>
      </w:tr>
      <w:tr w:rsidR="002A20C8" w14:paraId="5303650A" w14:textId="77777777" w:rsidTr="001F1477">
        <w:trPr>
          <w:cantSplit/>
          <w:trHeight w:val="276"/>
          <w:jc w:val="center"/>
        </w:trPr>
        <w:tc>
          <w:tcPr>
            <w:tcW w:w="2114" w:type="dxa"/>
            <w:tcMar>
              <w:top w:w="28" w:type="dxa"/>
              <w:left w:w="57" w:type="dxa"/>
              <w:bottom w:w="28" w:type="dxa"/>
              <w:right w:w="57" w:type="dxa"/>
            </w:tcMar>
            <w:vAlign w:val="center"/>
          </w:tcPr>
          <w:p w14:paraId="59FE39AB" w14:textId="77777777" w:rsidR="002A20C8" w:rsidRDefault="002A20C8" w:rsidP="001F1477">
            <w:pPr>
              <w:pStyle w:val="Standard"/>
              <w:jc w:val="center"/>
              <w:rPr>
                <w:noProof/>
              </w:rPr>
            </w:pPr>
            <w:r>
              <w:rPr>
                <w:noProof/>
              </w:rPr>
              <w:drawing>
                <wp:inline distT="0" distB="0" distL="0" distR="0" wp14:anchorId="66AD8AAB" wp14:editId="2AAD9EE2">
                  <wp:extent cx="180975" cy="180975"/>
                  <wp:effectExtent l="0" t="0" r="9525" b="9525"/>
                  <wp:docPr id="92" name="Imag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08F74033" w14:textId="77777777" w:rsidR="002A20C8" w:rsidRDefault="002A20C8" w:rsidP="001F1477">
            <w:pPr>
              <w:pStyle w:val="Standard"/>
              <w:jc w:val="center"/>
              <w:rPr>
                <w:color w:val="000000"/>
              </w:rPr>
            </w:pPr>
            <w:r>
              <w:rPr>
                <w:color w:val="000000"/>
              </w:rPr>
              <w:t>-20%</w:t>
            </w:r>
          </w:p>
        </w:tc>
        <w:tc>
          <w:tcPr>
            <w:tcW w:w="1276" w:type="dxa"/>
            <w:tcMar>
              <w:top w:w="28" w:type="dxa"/>
              <w:left w:w="57" w:type="dxa"/>
              <w:bottom w:w="28" w:type="dxa"/>
              <w:right w:w="57" w:type="dxa"/>
            </w:tcMar>
            <w:vAlign w:val="center"/>
          </w:tcPr>
          <w:p w14:paraId="1066874C" w14:textId="77777777" w:rsidR="002A20C8" w:rsidRDefault="002A20C8" w:rsidP="001F1477">
            <w:pPr>
              <w:pStyle w:val="Standard"/>
              <w:jc w:val="center"/>
              <w:rPr>
                <w:color w:val="000000"/>
              </w:rPr>
            </w:pPr>
            <w:r>
              <w:rPr>
                <w:color w:val="000000"/>
              </w:rPr>
              <w:t>+20%</w:t>
            </w:r>
          </w:p>
        </w:tc>
        <w:tc>
          <w:tcPr>
            <w:tcW w:w="5244" w:type="dxa"/>
            <w:tcMar>
              <w:top w:w="28" w:type="dxa"/>
              <w:left w:w="57" w:type="dxa"/>
              <w:bottom w:w="28" w:type="dxa"/>
              <w:right w:w="57" w:type="dxa"/>
            </w:tcMar>
            <w:vAlign w:val="center"/>
          </w:tcPr>
          <w:p w14:paraId="48612CE0" w14:textId="77777777" w:rsidR="002A20C8" w:rsidRPr="00D61FD7" w:rsidRDefault="002A20C8" w:rsidP="001F1477">
            <w:pPr>
              <w:pStyle w:val="Standard"/>
              <w:rPr>
                <w:i/>
                <w:iCs/>
                <w:color w:val="7030A0"/>
              </w:rPr>
            </w:pPr>
            <w:r>
              <w:rPr>
                <w:i/>
                <w:iCs/>
                <w:color w:val="7030A0"/>
              </w:rPr>
              <w:t>Le sol herbu absorbe une partie de l’eau !</w:t>
            </w:r>
          </w:p>
        </w:tc>
      </w:tr>
      <w:tr w:rsidR="002A20C8" w14:paraId="221B52A3" w14:textId="77777777" w:rsidTr="001F1477">
        <w:trPr>
          <w:cantSplit/>
          <w:trHeight w:val="276"/>
          <w:jc w:val="center"/>
        </w:trPr>
        <w:tc>
          <w:tcPr>
            <w:tcW w:w="2114" w:type="dxa"/>
            <w:tcMar>
              <w:top w:w="28" w:type="dxa"/>
              <w:left w:w="57" w:type="dxa"/>
              <w:bottom w:w="28" w:type="dxa"/>
              <w:right w:w="57" w:type="dxa"/>
            </w:tcMar>
            <w:vAlign w:val="center"/>
          </w:tcPr>
          <w:p w14:paraId="44481E67" w14:textId="77777777" w:rsidR="002A20C8" w:rsidRDefault="002A20C8" w:rsidP="001F1477">
            <w:pPr>
              <w:pStyle w:val="Standard"/>
              <w:jc w:val="center"/>
              <w:rPr>
                <w:noProof/>
              </w:rPr>
            </w:pPr>
            <w:r w:rsidRPr="00A15E9C">
              <w:rPr>
                <w:noProof/>
              </w:rPr>
              <w:t xml:space="preserve">Vol, </w:t>
            </w:r>
            <w:r>
              <w:rPr>
                <w:noProof/>
              </w:rPr>
              <w:t>Rebond et Chute Libre</w:t>
            </w:r>
          </w:p>
        </w:tc>
        <w:tc>
          <w:tcPr>
            <w:tcW w:w="1005" w:type="dxa"/>
            <w:tcMar>
              <w:top w:w="28" w:type="dxa"/>
              <w:left w:w="57" w:type="dxa"/>
              <w:bottom w:w="28" w:type="dxa"/>
              <w:right w:w="57" w:type="dxa"/>
            </w:tcMar>
            <w:vAlign w:val="center"/>
          </w:tcPr>
          <w:p w14:paraId="1DC3333B" w14:textId="77777777" w:rsidR="002A20C8" w:rsidRDefault="002A20C8" w:rsidP="001F1477">
            <w:pPr>
              <w:pStyle w:val="Standard"/>
              <w:jc w:val="center"/>
              <w:rPr>
                <w:color w:val="000000"/>
              </w:rPr>
            </w:pPr>
            <w:r>
              <w:rPr>
                <w:color w:val="000000"/>
              </w:rPr>
              <w:t>Nullifié</w:t>
            </w:r>
          </w:p>
        </w:tc>
        <w:tc>
          <w:tcPr>
            <w:tcW w:w="1276" w:type="dxa"/>
            <w:tcMar>
              <w:top w:w="28" w:type="dxa"/>
              <w:left w:w="57" w:type="dxa"/>
              <w:bottom w:w="28" w:type="dxa"/>
              <w:right w:w="57" w:type="dxa"/>
            </w:tcMar>
            <w:vAlign w:val="center"/>
          </w:tcPr>
          <w:p w14:paraId="649121CB" w14:textId="77777777" w:rsidR="002A20C8" w:rsidRDefault="002A20C8" w:rsidP="001F1477">
            <w:pPr>
              <w:pStyle w:val="Standard"/>
              <w:jc w:val="center"/>
              <w:rPr>
                <w:color w:val="000000"/>
              </w:rPr>
            </w:pPr>
            <w:r>
              <w:rPr>
                <w:color w:val="000000"/>
              </w:rPr>
              <w:t>+25%</w:t>
            </w:r>
          </w:p>
        </w:tc>
        <w:tc>
          <w:tcPr>
            <w:tcW w:w="5244" w:type="dxa"/>
            <w:tcMar>
              <w:top w:w="28" w:type="dxa"/>
              <w:left w:w="57" w:type="dxa"/>
              <w:bottom w:w="28" w:type="dxa"/>
              <w:right w:w="57" w:type="dxa"/>
            </w:tcMar>
            <w:vAlign w:val="center"/>
          </w:tcPr>
          <w:p w14:paraId="2ECA4DE7" w14:textId="77777777" w:rsidR="002A20C8" w:rsidRDefault="002A20C8" w:rsidP="001F1477">
            <w:pPr>
              <w:pStyle w:val="Standard"/>
              <w:rPr>
                <w:i/>
                <w:iCs/>
                <w:color w:val="7030A0"/>
              </w:rPr>
            </w:pPr>
            <w:r>
              <w:rPr>
                <w:i/>
                <w:iCs/>
                <w:color w:val="7030A0"/>
              </w:rPr>
              <w:t>Impossible de s’envoler haut dans cet espace restreint !</w:t>
            </w:r>
          </w:p>
        </w:tc>
      </w:tr>
      <w:tr w:rsidR="002A20C8" w14:paraId="4CD8C037" w14:textId="77777777" w:rsidTr="001F1477">
        <w:trPr>
          <w:cantSplit/>
          <w:trHeight w:val="276"/>
          <w:jc w:val="center"/>
        </w:trPr>
        <w:tc>
          <w:tcPr>
            <w:tcW w:w="2114" w:type="dxa"/>
            <w:tcMar>
              <w:top w:w="28" w:type="dxa"/>
              <w:left w:w="57" w:type="dxa"/>
              <w:bottom w:w="28" w:type="dxa"/>
              <w:right w:w="57" w:type="dxa"/>
            </w:tcMar>
            <w:vAlign w:val="center"/>
          </w:tcPr>
          <w:p w14:paraId="0D3E0824" w14:textId="77777777" w:rsidR="002A20C8" w:rsidRDefault="002A20C8" w:rsidP="001F1477">
            <w:pPr>
              <w:pStyle w:val="Standard"/>
              <w:jc w:val="center"/>
              <w:rPr>
                <w:noProof/>
              </w:rPr>
            </w:pPr>
            <w:r w:rsidRPr="00A15E9C">
              <w:rPr>
                <w:noProof/>
              </w:rPr>
              <w:drawing>
                <wp:inline distT="0" distB="0" distL="0" distR="0" wp14:anchorId="61B518FE" wp14:editId="7B8CC0C1">
                  <wp:extent cx="180975" cy="180975"/>
                  <wp:effectExtent l="0" t="0" r="0" b="0"/>
                  <wp:docPr id="96" name="Imag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1FCB0726" w14:textId="77777777" w:rsidR="002A20C8" w:rsidRDefault="002A20C8" w:rsidP="001F1477">
            <w:pPr>
              <w:pStyle w:val="Standard"/>
              <w:jc w:val="center"/>
              <w:rPr>
                <w:color w:val="000000"/>
              </w:rPr>
            </w:pPr>
            <w:r>
              <w:rPr>
                <w:color w:val="000000"/>
              </w:rPr>
              <w:t>-25%</w:t>
            </w:r>
          </w:p>
        </w:tc>
        <w:tc>
          <w:tcPr>
            <w:tcW w:w="1276" w:type="dxa"/>
            <w:tcMar>
              <w:top w:w="28" w:type="dxa"/>
              <w:left w:w="57" w:type="dxa"/>
              <w:bottom w:w="28" w:type="dxa"/>
              <w:right w:w="57" w:type="dxa"/>
            </w:tcMar>
            <w:vAlign w:val="center"/>
          </w:tcPr>
          <w:p w14:paraId="4ADE0DE0" w14:textId="77777777" w:rsidR="002A20C8" w:rsidRDefault="002A20C8" w:rsidP="001F1477">
            <w:pPr>
              <w:pStyle w:val="Standard"/>
              <w:jc w:val="center"/>
              <w:rPr>
                <w:color w:val="000000"/>
              </w:rPr>
            </w:pPr>
            <w:r>
              <w:rPr>
                <w:color w:val="000000"/>
              </w:rPr>
              <w:t>+25%</w:t>
            </w:r>
          </w:p>
        </w:tc>
        <w:tc>
          <w:tcPr>
            <w:tcW w:w="5244" w:type="dxa"/>
            <w:tcMar>
              <w:top w:w="28" w:type="dxa"/>
              <w:left w:w="57" w:type="dxa"/>
              <w:bottom w:w="28" w:type="dxa"/>
              <w:right w:w="57" w:type="dxa"/>
            </w:tcMar>
            <w:vAlign w:val="center"/>
          </w:tcPr>
          <w:p w14:paraId="43C738BF" w14:textId="77777777" w:rsidR="002A20C8" w:rsidRDefault="002A20C8" w:rsidP="001F1477">
            <w:pPr>
              <w:pStyle w:val="Standard"/>
              <w:rPr>
                <w:i/>
                <w:iCs/>
                <w:color w:val="7030A0"/>
              </w:rPr>
            </w:pPr>
            <w:r>
              <w:rPr>
                <w:i/>
                <w:iCs/>
                <w:color w:val="7030A0"/>
              </w:rPr>
              <w:t>L’espace restreint empêche l’attaque aérienne d’avoir son plein potentiel !</w:t>
            </w:r>
          </w:p>
        </w:tc>
      </w:tr>
      <w:tr w:rsidR="002A20C8" w:rsidRPr="00D61FD7" w14:paraId="787AEBEF" w14:textId="77777777" w:rsidTr="001F1477">
        <w:trPr>
          <w:cantSplit/>
          <w:trHeight w:val="276"/>
          <w:jc w:val="center"/>
        </w:trPr>
        <w:tc>
          <w:tcPr>
            <w:tcW w:w="2114" w:type="dxa"/>
            <w:tcMar>
              <w:top w:w="28" w:type="dxa"/>
              <w:left w:w="57" w:type="dxa"/>
              <w:bottom w:w="28" w:type="dxa"/>
              <w:right w:w="57" w:type="dxa"/>
            </w:tcMar>
            <w:vAlign w:val="center"/>
          </w:tcPr>
          <w:p w14:paraId="3252ED1A" w14:textId="77777777" w:rsidR="002A20C8" w:rsidRDefault="002A20C8" w:rsidP="001F1477">
            <w:pPr>
              <w:pStyle w:val="Standard"/>
              <w:jc w:val="center"/>
              <w:rPr>
                <w:noProof/>
              </w:rPr>
            </w:pPr>
            <w:r w:rsidRPr="0046037A">
              <w:lastRenderedPageBreak/>
              <w:t>Séisme, Piétisol et Ampleur</w:t>
            </w:r>
          </w:p>
        </w:tc>
        <w:tc>
          <w:tcPr>
            <w:tcW w:w="1005" w:type="dxa"/>
            <w:tcMar>
              <w:top w:w="28" w:type="dxa"/>
              <w:left w:w="57" w:type="dxa"/>
              <w:bottom w:w="28" w:type="dxa"/>
              <w:right w:w="57" w:type="dxa"/>
            </w:tcMar>
            <w:vAlign w:val="center"/>
          </w:tcPr>
          <w:p w14:paraId="325EC03C" w14:textId="77777777" w:rsidR="002A20C8" w:rsidRDefault="002A20C8" w:rsidP="001F1477">
            <w:pPr>
              <w:pStyle w:val="Standard"/>
              <w:jc w:val="center"/>
              <w:rPr>
                <w:color w:val="000000"/>
              </w:rPr>
            </w:pPr>
            <w:r>
              <w:rPr>
                <w:color w:val="000000"/>
              </w:rPr>
              <w:t>-25%</w:t>
            </w:r>
          </w:p>
        </w:tc>
        <w:tc>
          <w:tcPr>
            <w:tcW w:w="1276" w:type="dxa"/>
            <w:tcMar>
              <w:top w:w="28" w:type="dxa"/>
              <w:left w:w="57" w:type="dxa"/>
              <w:bottom w:w="28" w:type="dxa"/>
              <w:right w:w="57" w:type="dxa"/>
            </w:tcMar>
            <w:vAlign w:val="center"/>
          </w:tcPr>
          <w:p w14:paraId="780183B4" w14:textId="77777777" w:rsidR="002A20C8" w:rsidRDefault="002A20C8" w:rsidP="001F1477">
            <w:pPr>
              <w:pStyle w:val="Standard"/>
              <w:jc w:val="center"/>
              <w:rPr>
                <w:color w:val="000000"/>
              </w:rPr>
            </w:pPr>
            <w:r>
              <w:rPr>
                <w:color w:val="000000"/>
              </w:rPr>
              <w:t>+0%</w:t>
            </w:r>
          </w:p>
        </w:tc>
        <w:tc>
          <w:tcPr>
            <w:tcW w:w="5244" w:type="dxa"/>
            <w:tcMar>
              <w:top w:w="28" w:type="dxa"/>
              <w:left w:w="57" w:type="dxa"/>
              <w:bottom w:w="28" w:type="dxa"/>
              <w:right w:w="57" w:type="dxa"/>
            </w:tcMar>
            <w:vAlign w:val="center"/>
          </w:tcPr>
          <w:p w14:paraId="6D267C49" w14:textId="77777777" w:rsidR="002A20C8" w:rsidRPr="00D61FD7" w:rsidRDefault="002A20C8" w:rsidP="001F1477">
            <w:pPr>
              <w:pStyle w:val="Standard"/>
              <w:rPr>
                <w:i/>
                <w:iCs/>
                <w:color w:val="7030A0"/>
              </w:rPr>
            </w:pPr>
            <w:r>
              <w:rPr>
                <w:i/>
                <w:iCs/>
                <w:color w:val="7030A0"/>
              </w:rPr>
              <w:t>La végétation absorbe l’attaque tellurique !</w:t>
            </w:r>
          </w:p>
        </w:tc>
      </w:tr>
    </w:tbl>
    <w:p w14:paraId="1EBA33ED" w14:textId="77777777" w:rsidR="002A20C8" w:rsidRDefault="002A20C8" w:rsidP="002A20C8">
      <w:pPr>
        <w:pStyle w:val="Standard"/>
        <w:jc w:val="both"/>
      </w:pPr>
      <w:r>
        <w:t xml:space="preserve">  * Selve Salvatrice, </w:t>
      </w:r>
      <w:r w:rsidRPr="00D43AD8">
        <w:t>Appel Défense</w:t>
      </w:r>
      <w:r>
        <w:t>, Enroulement,</w:t>
      </w:r>
      <w:r w:rsidRPr="004C3A10">
        <w:t xml:space="preserve"> </w:t>
      </w:r>
      <w:r>
        <w:t>Fertilisation, Croissance,</w:t>
      </w:r>
      <w:r w:rsidRPr="009D3360">
        <w:t xml:space="preserve"> </w:t>
      </w:r>
      <w:r>
        <w:t xml:space="preserve">Garde </w:t>
      </w:r>
      <w:proofErr w:type="gramStart"/>
      <w:r>
        <w:t xml:space="preserve">Florale, </w:t>
      </w:r>
      <w:r w:rsidRPr="004C3A10">
        <w:t xml:space="preserve"> </w:t>
      </w:r>
      <w:r w:rsidRPr="00D43AD8">
        <w:t>Appel</w:t>
      </w:r>
      <w:proofErr w:type="gramEnd"/>
      <w:r w:rsidRPr="00D43AD8">
        <w:t xml:space="preserve"> </w:t>
      </w:r>
      <w:r>
        <w:t>Soins, Soin Floral et Doux Parfum</w:t>
      </w:r>
    </w:p>
    <w:p w14:paraId="6866C790" w14:textId="77777777" w:rsidR="002A20C8" w:rsidRDefault="002A20C8" w:rsidP="002A20C8">
      <w:pPr>
        <w:pStyle w:val="Standard"/>
        <w:jc w:val="both"/>
      </w:pPr>
    </w:p>
    <w:p w14:paraId="4A02CF8E" w14:textId="77777777" w:rsidR="002A20C8" w:rsidRDefault="002A20C8" w:rsidP="002A20C8">
      <w:pPr>
        <w:pStyle w:val="Standard"/>
        <w:jc w:val="both"/>
      </w:pPr>
    </w:p>
    <w:p w14:paraId="68E1582B" w14:textId="77777777" w:rsidR="002A20C8" w:rsidRPr="009641AA" w:rsidRDefault="002A20C8" w:rsidP="002A20C8">
      <w:pPr>
        <w:pStyle w:val="Standard"/>
        <w:jc w:val="both"/>
        <w:rPr>
          <w:b/>
        </w:rPr>
      </w:pPr>
      <w:r w:rsidRPr="005B507C">
        <w:rPr>
          <w:b/>
        </w:rPr>
        <w:t xml:space="preserve">  En plus des effets-ci-dessus…</w:t>
      </w:r>
    </w:p>
    <w:p w14:paraId="280064CE" w14:textId="77777777" w:rsidR="002A20C8" w:rsidRDefault="002A20C8" w:rsidP="002A20C8">
      <w:pPr>
        <w:pStyle w:val="Standard"/>
        <w:jc w:val="both"/>
      </w:pPr>
    </w:p>
    <w:p w14:paraId="3227FDFD" w14:textId="77777777" w:rsidR="002A20C8" w:rsidRDefault="002A20C8" w:rsidP="002A20C8">
      <w:pPr>
        <w:pStyle w:val="Standard"/>
        <w:jc w:val="both"/>
      </w:pPr>
      <w:r>
        <w:t xml:space="preserve">  • Les attaques de poudre et Siffl’Herbe ont leur précision multipliée par 1,4.</w:t>
      </w:r>
    </w:p>
    <w:p w14:paraId="4347B3DE" w14:textId="77777777" w:rsidR="002A20C8" w:rsidRDefault="002A20C8" w:rsidP="002A20C8">
      <w:pPr>
        <w:pStyle w:val="Standard"/>
        <w:jc w:val="both"/>
      </w:pPr>
      <w:r>
        <w:t xml:space="preserve">  • Le talent Feuille Garde est constamment activé.</w:t>
      </w:r>
    </w:p>
    <w:p w14:paraId="30CC2723" w14:textId="77777777" w:rsidR="002A20C8" w:rsidRDefault="002A20C8" w:rsidP="002A20C8">
      <w:pPr>
        <w:pStyle w:val="Standard"/>
        <w:jc w:val="both"/>
      </w:pPr>
      <w:r>
        <w:t xml:space="preserve">  • Toison Herbue octroie +50% de Défense (+75 % s’il y a en plus du soleil).</w:t>
      </w:r>
    </w:p>
    <w:p w14:paraId="23063B3D" w14:textId="77777777" w:rsidR="002A20C8" w:rsidRDefault="002A20C8" w:rsidP="002A20C8">
      <w:pPr>
        <w:pStyle w:val="Standard"/>
        <w:jc w:val="both"/>
      </w:pPr>
      <w:r>
        <w:t xml:space="preserve">  • Le talent Herbivore augmente de 25% la Défense de son détenteur.</w:t>
      </w:r>
    </w:p>
    <w:p w14:paraId="411B5E9D" w14:textId="77777777" w:rsidR="002A20C8" w:rsidRDefault="002A20C8" w:rsidP="002A20C8">
      <w:pPr>
        <w:pStyle w:val="Standard"/>
        <w:jc w:val="both"/>
      </w:pPr>
      <w:r>
        <w:t xml:space="preserve">  • Les talents Engrais et Essaim donnent un boost constant de 25% de puissance sur les attaques de leur type respectif (soit ×1,25 ; ×1,5 ou ×1,75 selon l’état de santé du Pokémon).</w:t>
      </w:r>
    </w:p>
    <w:p w14:paraId="52098380" w14:textId="77777777" w:rsidR="002A20C8" w:rsidRDefault="002A20C8" w:rsidP="002A20C8">
      <w:pPr>
        <w:pStyle w:val="Standard"/>
        <w:jc w:val="both"/>
      </w:pPr>
      <w:r>
        <w:t xml:space="preserve">  • Pose Spore a 2 fois plus de chances de s’activer.</w:t>
      </w:r>
    </w:p>
    <w:p w14:paraId="5206B6DE" w14:textId="77777777" w:rsidR="002A20C8" w:rsidRDefault="002A20C8" w:rsidP="002A20C8">
      <w:pPr>
        <w:pStyle w:val="Standard"/>
        <w:jc w:val="both"/>
      </w:pPr>
      <w:r>
        <w:t xml:space="preserve">  • Racines soigne 1/8</w:t>
      </w:r>
      <w:r w:rsidRPr="00D43AD8">
        <w:rPr>
          <w:vertAlign w:val="superscript"/>
        </w:rPr>
        <w:t>ème</w:t>
      </w:r>
      <w:r>
        <w:t xml:space="preserve"> de PV (12,</w:t>
      </w:r>
      <w:r w:rsidRPr="00D43AD8">
        <w:t>5</w:t>
      </w:r>
      <w:r>
        <w:t>%) au lieu de 1/16</w:t>
      </w:r>
      <w:r w:rsidRPr="00D43AD8">
        <w:rPr>
          <w:vertAlign w:val="superscript"/>
        </w:rPr>
        <w:t>ème</w:t>
      </w:r>
      <w:r>
        <w:t>.</w:t>
      </w:r>
    </w:p>
    <w:p w14:paraId="66A235AB" w14:textId="77777777" w:rsidR="002A20C8" w:rsidRDefault="002A20C8" w:rsidP="002A20C8">
      <w:pPr>
        <w:pStyle w:val="Standard"/>
        <w:jc w:val="both"/>
      </w:pPr>
      <w:r>
        <w:t xml:space="preserve">  • Les Pokémons de type Plante récupèrent 1/16</w:t>
      </w:r>
      <w:r w:rsidRPr="00A27CB3">
        <w:rPr>
          <w:vertAlign w:val="superscript"/>
        </w:rPr>
        <w:t>ème</w:t>
      </w:r>
      <w:r>
        <w:t xml:space="preserve"> de leur PV à la fin de chaque tour, y compris pour ceux en l’air, non cumulable avec Racines qui est déjà bonifié. La régénération est de 1/8</w:t>
      </w:r>
      <w:r w:rsidRPr="008A778B">
        <w:rPr>
          <w:vertAlign w:val="superscript"/>
        </w:rPr>
        <w:t>ème</w:t>
      </w:r>
      <w:r>
        <w:t xml:space="preserve"> avec le talent Toison Herbue. Si Toison Herbue est cumulé à Racines, Racines soignera 3/16</w:t>
      </w:r>
      <w:r w:rsidRPr="00923468">
        <w:rPr>
          <w:vertAlign w:val="superscript"/>
        </w:rPr>
        <w:t>ème</w:t>
      </w:r>
      <w:r>
        <w:t xml:space="preserve"> de PV par tour à la place.</w:t>
      </w:r>
    </w:p>
    <w:p w14:paraId="77F1C4D9" w14:textId="77777777" w:rsidR="002A20C8" w:rsidRDefault="002A20C8" w:rsidP="002A20C8">
      <w:pPr>
        <w:pStyle w:val="Standard"/>
        <w:jc w:val="both"/>
      </w:pPr>
      <w:r>
        <w:t xml:space="preserve">  • </w:t>
      </w:r>
      <w:r w:rsidRPr="00D43AD8">
        <w:t>Appel Défense</w:t>
      </w:r>
      <w:r>
        <w:t xml:space="preserve"> a ses changements de stats doublés (+2 en Défense et Défense Spéciale).</w:t>
      </w:r>
    </w:p>
    <w:p w14:paraId="1119AFF9" w14:textId="77777777" w:rsidR="002A20C8" w:rsidRDefault="002A20C8" w:rsidP="002A20C8">
      <w:pPr>
        <w:pStyle w:val="Standard"/>
        <w:jc w:val="both"/>
      </w:pPr>
      <w:r>
        <w:t xml:space="preserve">  • Enroulement augmente de 2 crans l’Attaque (Défense et Précision restent augmentés à +1).</w:t>
      </w:r>
    </w:p>
    <w:p w14:paraId="21808FBE" w14:textId="77777777" w:rsidR="002A20C8" w:rsidRDefault="002A20C8" w:rsidP="002A20C8">
      <w:pPr>
        <w:pStyle w:val="Standard"/>
        <w:jc w:val="both"/>
      </w:pPr>
      <w:r>
        <w:t xml:space="preserve">  • </w:t>
      </w:r>
      <w:r w:rsidRPr="00D43AD8">
        <w:t xml:space="preserve">Appel </w:t>
      </w:r>
      <w:r>
        <w:t>Soins et Soin Floral soignent 1,33× plus de PV (soit 66,7% des PV).</w:t>
      </w:r>
    </w:p>
    <w:p w14:paraId="5C172CE9" w14:textId="77777777" w:rsidR="002A20C8" w:rsidRDefault="002A20C8" w:rsidP="002A20C8">
      <w:pPr>
        <w:pStyle w:val="Standard"/>
        <w:jc w:val="both"/>
      </w:pPr>
      <w:r>
        <w:t xml:space="preserve">  • Selve Salvatrice</w:t>
      </w:r>
      <w:r>
        <w:rPr>
          <w:color w:val="000000"/>
        </w:rPr>
        <w:t xml:space="preserve"> soigne 50% de PV en plus (soit 3/8</w:t>
      </w:r>
      <w:r w:rsidRPr="00282FDF">
        <w:rPr>
          <w:color w:val="000000"/>
          <w:vertAlign w:val="superscript"/>
        </w:rPr>
        <w:t>ème</w:t>
      </w:r>
      <w:r>
        <w:rPr>
          <w:color w:val="000000"/>
        </w:rPr>
        <w:t xml:space="preserve"> des PV max).</w:t>
      </w:r>
    </w:p>
    <w:p w14:paraId="0022CC07" w14:textId="77777777" w:rsidR="002A20C8" w:rsidRDefault="002A20C8" w:rsidP="002A20C8">
      <w:pPr>
        <w:pStyle w:val="Standard"/>
        <w:jc w:val="both"/>
      </w:pPr>
      <w:r>
        <w:t xml:space="preserve">  • Croissance voit son efficacité doublée (+2 d’Attaque et d’Attaque Spécial), bonus non cumulable avec une météo ensoleillée.</w:t>
      </w:r>
    </w:p>
    <w:p w14:paraId="51F9D2CD" w14:textId="77777777" w:rsidR="002A20C8" w:rsidRDefault="002A20C8" w:rsidP="002A20C8">
      <w:pPr>
        <w:pStyle w:val="Standard"/>
        <w:jc w:val="both"/>
      </w:pPr>
      <w:r>
        <w:t xml:space="preserve">  • La Toile Gluante est deux fois plus efficace (perte de 2 crans de Vitesse).</w:t>
      </w:r>
    </w:p>
    <w:p w14:paraId="7818ED65" w14:textId="77777777" w:rsidR="002A20C8" w:rsidRDefault="002A20C8" w:rsidP="002A20C8">
      <w:pPr>
        <w:pStyle w:val="Standard"/>
        <w:jc w:val="both"/>
      </w:pPr>
      <w:r>
        <w:t xml:space="preserve">  • Garde Florale augmente aussi l’Attaque spéciale des Pokémons éligibles.</w:t>
      </w:r>
    </w:p>
    <w:p w14:paraId="6F582BA2" w14:textId="77777777" w:rsidR="002A20C8" w:rsidRDefault="002A20C8" w:rsidP="002A20C8">
      <w:pPr>
        <w:pStyle w:val="Standard"/>
        <w:jc w:val="both"/>
      </w:pPr>
      <w:r>
        <w:t xml:space="preserve">  • Fertilisation augmente aussi la Vitesse des Pokémons éligibles.</w:t>
      </w:r>
    </w:p>
    <w:p w14:paraId="248ECE14" w14:textId="77777777" w:rsidR="002A20C8" w:rsidRDefault="002A20C8" w:rsidP="002A20C8">
      <w:pPr>
        <w:pStyle w:val="Standard"/>
        <w:jc w:val="both"/>
      </w:pPr>
      <w:r>
        <w:t xml:space="preserve">  • Doux Parfum baisse aussi la Défense spéciale.</w:t>
      </w:r>
    </w:p>
    <w:p w14:paraId="1584A238" w14:textId="77777777" w:rsidR="002A20C8" w:rsidRDefault="002A20C8" w:rsidP="002A20C8">
      <w:pPr>
        <w:pStyle w:val="Standard"/>
        <w:jc w:val="both"/>
      </w:pPr>
      <w:r>
        <w:t xml:space="preserve">  • La Graine Herbe est consommée et augmente la Défense de son utilisateur.</w:t>
      </w:r>
    </w:p>
    <w:p w14:paraId="1C5006BA" w14:textId="77777777" w:rsidR="002A20C8" w:rsidRDefault="002A20C8" w:rsidP="002A20C8">
      <w:pPr>
        <w:pStyle w:val="Standard"/>
        <w:jc w:val="both"/>
      </w:pPr>
      <w:r>
        <w:t xml:space="preserve">  • Force Nature devient Éco-Sphère.</w:t>
      </w:r>
    </w:p>
    <w:p w14:paraId="451ED2E1" w14:textId="77777777" w:rsidR="002A20C8" w:rsidRDefault="002A20C8" w:rsidP="002A20C8">
      <w:pPr>
        <w:pStyle w:val="Standard"/>
        <w:jc w:val="both"/>
      </w:pPr>
      <w:r>
        <w:t xml:space="preserve">  • Camouflage et Mimétisme donneront le type Plante.</w:t>
      </w:r>
    </w:p>
    <w:p w14:paraId="4A8CDC40" w14:textId="77777777" w:rsidR="002A20C8" w:rsidRDefault="002A20C8" w:rsidP="002A20C8">
      <w:pPr>
        <w:pStyle w:val="Standard"/>
        <w:jc w:val="both"/>
      </w:pPr>
      <w:r>
        <w:t xml:space="preserve">  • Force Cachée aura l’animation de </w:t>
      </w:r>
      <w:r w:rsidRPr="00A27CB3">
        <w:t>Poing Dard</w:t>
      </w:r>
      <w:r>
        <w:t xml:space="preserve"> et pourra endormir la cible.</w:t>
      </w:r>
    </w:p>
    <w:p w14:paraId="18EA6D47" w14:textId="77777777" w:rsidR="002A20C8" w:rsidRDefault="002A20C8" w:rsidP="002A20C8">
      <w:pPr>
        <w:pStyle w:val="Standard"/>
        <w:jc w:val="both"/>
      </w:pPr>
      <w:r>
        <w:t xml:space="preserve">  + bien entendu tous les effets communs aux intérieurs qui sont des Grottes.</w:t>
      </w:r>
    </w:p>
    <w:p w14:paraId="746EF117" w14:textId="77777777" w:rsidR="002A20C8" w:rsidRDefault="002A20C8" w:rsidP="002A20C8">
      <w:pPr>
        <w:pStyle w:val="Standard"/>
        <w:jc w:val="both"/>
      </w:pPr>
    </w:p>
    <w:p w14:paraId="5F23F750" w14:textId="77777777" w:rsidR="002A20C8" w:rsidRDefault="002A20C8" w:rsidP="002A20C8">
      <w:pPr>
        <w:pStyle w:val="Standard"/>
        <w:jc w:val="both"/>
      </w:pPr>
    </w:p>
    <w:p w14:paraId="01D3B0ED" w14:textId="77777777" w:rsidR="002A20C8" w:rsidRDefault="002A20C8" w:rsidP="002A20C8">
      <w:pPr>
        <w:pStyle w:val="Standard"/>
        <w:jc w:val="both"/>
      </w:pPr>
    </w:p>
    <w:p w14:paraId="3137270D" w14:textId="77777777" w:rsidR="002A20C8" w:rsidRDefault="002A20C8" w:rsidP="002A20C8">
      <w:pPr>
        <w:pStyle w:val="Standard"/>
        <w:jc w:val="both"/>
      </w:pPr>
    </w:p>
    <w:p w14:paraId="2BE1E4FC" w14:textId="77777777" w:rsidR="002A20C8" w:rsidRDefault="002A20C8" w:rsidP="002A20C8">
      <w:pPr>
        <w:pStyle w:val="Standard"/>
        <w:jc w:val="both"/>
      </w:pPr>
    </w:p>
    <w:p w14:paraId="141A5810" w14:textId="77777777" w:rsidR="002A20C8" w:rsidRDefault="002A20C8" w:rsidP="002A20C8">
      <w:pPr>
        <w:pStyle w:val="Standard"/>
        <w:jc w:val="both"/>
      </w:pPr>
    </w:p>
    <w:p w14:paraId="51B12059" w14:textId="77777777" w:rsidR="002A20C8" w:rsidRDefault="002A20C8" w:rsidP="002A20C8">
      <w:pPr>
        <w:pStyle w:val="Standard"/>
        <w:jc w:val="both"/>
      </w:pPr>
    </w:p>
    <w:p w14:paraId="1332DB90" w14:textId="77777777" w:rsidR="002A20C8" w:rsidRDefault="002A20C8" w:rsidP="002A20C8">
      <w:pPr>
        <w:pStyle w:val="Standard"/>
        <w:jc w:val="both"/>
      </w:pPr>
    </w:p>
    <w:p w14:paraId="211DE600" w14:textId="77777777" w:rsidR="002A20C8" w:rsidRDefault="002A20C8" w:rsidP="002A20C8">
      <w:pPr>
        <w:pStyle w:val="Standard"/>
        <w:jc w:val="both"/>
      </w:pPr>
    </w:p>
    <w:p w14:paraId="130D5ACE" w14:textId="77777777" w:rsidR="002A20C8" w:rsidRDefault="002A20C8" w:rsidP="002A20C8">
      <w:pPr>
        <w:pStyle w:val="Standard"/>
        <w:jc w:val="both"/>
      </w:pPr>
    </w:p>
    <w:p w14:paraId="02614B49" w14:textId="77777777" w:rsidR="002A20C8" w:rsidRDefault="002A20C8" w:rsidP="002A20C8">
      <w:pPr>
        <w:pStyle w:val="Standard"/>
        <w:jc w:val="both"/>
      </w:pPr>
    </w:p>
    <w:p w14:paraId="6991D6B4" w14:textId="77777777" w:rsidR="002A20C8" w:rsidRDefault="002A20C8" w:rsidP="002A20C8">
      <w:pPr>
        <w:pStyle w:val="Standard"/>
        <w:jc w:val="both"/>
      </w:pPr>
    </w:p>
    <w:p w14:paraId="1AE6B786" w14:textId="77777777" w:rsidR="002A20C8" w:rsidRDefault="002A20C8" w:rsidP="002A20C8">
      <w:pPr>
        <w:pStyle w:val="Standard"/>
        <w:jc w:val="both"/>
      </w:pPr>
    </w:p>
    <w:p w14:paraId="201B4B06" w14:textId="77777777" w:rsidR="002A20C8" w:rsidRDefault="002A20C8" w:rsidP="002A20C8">
      <w:pPr>
        <w:pStyle w:val="Standard"/>
        <w:jc w:val="both"/>
      </w:pPr>
    </w:p>
    <w:p w14:paraId="5219F9A0" w14:textId="77777777" w:rsidR="002A20C8" w:rsidRDefault="002A20C8" w:rsidP="002A20C8">
      <w:pPr>
        <w:pStyle w:val="Standard"/>
        <w:jc w:val="both"/>
      </w:pPr>
    </w:p>
    <w:p w14:paraId="498A3DCD" w14:textId="77777777" w:rsidR="002A20C8" w:rsidRDefault="002A20C8" w:rsidP="002A20C8">
      <w:pPr>
        <w:pStyle w:val="Standard"/>
        <w:jc w:val="both"/>
      </w:pPr>
    </w:p>
    <w:p w14:paraId="5771B0AC" w14:textId="77777777" w:rsidR="002A20C8" w:rsidRDefault="002A20C8" w:rsidP="002A20C8">
      <w:pPr>
        <w:pStyle w:val="Standard"/>
        <w:jc w:val="both"/>
      </w:pPr>
    </w:p>
    <w:p w14:paraId="3F939019" w14:textId="77777777" w:rsidR="002A20C8" w:rsidRPr="00430F2F" w:rsidRDefault="002A20C8" w:rsidP="002A20C8">
      <w:pPr>
        <w:pStyle w:val="Titre3"/>
      </w:pPr>
      <w:bookmarkStart w:id="29" w:name="_Marécage"/>
      <w:bookmarkEnd w:id="29"/>
      <w:r>
        <w:rPr>
          <w:noProof/>
        </w:rPr>
        <w:lastRenderedPageBreak/>
        <w:drawing>
          <wp:inline distT="0" distB="0" distL="0" distR="0" wp14:anchorId="61CBAF50" wp14:editId="5E116BFF">
            <wp:extent cx="180975" cy="180975"/>
            <wp:effectExtent l="0" t="0" r="9525" b="9525"/>
            <wp:docPr id="214" name="Imag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w:t>
      </w:r>
      <w:r w:rsidRPr="00430F2F">
        <w:t>Marécag</w:t>
      </w:r>
      <w:r>
        <w:t>e</w:t>
      </w:r>
    </w:p>
    <w:p w14:paraId="1B0BF237" w14:textId="77777777" w:rsidR="002A20C8" w:rsidRDefault="002A20C8" w:rsidP="002A20C8">
      <w:pPr>
        <w:pStyle w:val="Standard"/>
        <w:jc w:val="both"/>
      </w:pPr>
    </w:p>
    <w:p w14:paraId="3457E75F" w14:textId="77777777" w:rsidR="002A20C8" w:rsidRPr="00301F6F" w:rsidRDefault="002A20C8" w:rsidP="002A20C8">
      <w:pPr>
        <w:pStyle w:val="Standard"/>
        <w:jc w:val="both"/>
        <w:rPr>
          <w:i/>
          <w:iCs/>
          <w:color w:val="7030A0"/>
        </w:rPr>
      </w:pPr>
      <w:r w:rsidRPr="00301F6F">
        <w:rPr>
          <w:i/>
          <w:iCs/>
          <w:noProof/>
          <w:color w:val="7030A0"/>
        </w:rPr>
        <w:drawing>
          <wp:inline distT="0" distB="0" distL="0" distR="0" wp14:anchorId="5D6910F8" wp14:editId="22BCD330">
            <wp:extent cx="180975" cy="180975"/>
            <wp:effectExtent l="0" t="0" r="0" b="0"/>
            <wp:docPr id="130" name="Imag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301F6F">
        <w:rPr>
          <w:i/>
          <w:iCs/>
          <w:color w:val="7030A0"/>
        </w:rPr>
        <w:t xml:space="preserve"> </w:t>
      </w:r>
      <w:r w:rsidRPr="00766A51">
        <w:rPr>
          <w:i/>
          <w:iCs/>
          <w:color w:val="7030A0"/>
        </w:rPr>
        <w:t>Un marécage fétide recouvre ce terrain.</w:t>
      </w:r>
    </w:p>
    <w:p w14:paraId="2B53F49D" w14:textId="77777777" w:rsidR="002A20C8" w:rsidRPr="00301F6F" w:rsidRDefault="002A20C8" w:rsidP="002A20C8">
      <w:pPr>
        <w:pStyle w:val="Standard"/>
        <w:jc w:val="both"/>
        <w:rPr>
          <w:i/>
          <w:iCs/>
          <w:color w:val="7030A0"/>
        </w:rPr>
      </w:pPr>
      <w:r w:rsidRPr="00301F6F">
        <w:rPr>
          <w:i/>
          <w:iCs/>
          <w:noProof/>
          <w:color w:val="7030A0"/>
        </w:rPr>
        <w:drawing>
          <wp:inline distT="0" distB="0" distL="0" distR="0" wp14:anchorId="40FE8ACA" wp14:editId="001F43A0">
            <wp:extent cx="180975" cy="180975"/>
            <wp:effectExtent l="0" t="0" r="0" b="0"/>
            <wp:docPr id="128" name="Imag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301F6F">
        <w:rPr>
          <w:i/>
          <w:iCs/>
          <w:color w:val="7030A0"/>
        </w:rPr>
        <w:t xml:space="preserve"> </w:t>
      </w:r>
      <w:r w:rsidRPr="00766A51">
        <w:rPr>
          <w:i/>
          <w:iCs/>
          <w:color w:val="7030A0"/>
        </w:rPr>
        <w:t>Le terrain est marécageux.</w:t>
      </w:r>
    </w:p>
    <w:p w14:paraId="4EDC015A" w14:textId="77777777" w:rsidR="002A20C8" w:rsidRDefault="002A20C8" w:rsidP="002A20C8">
      <w:pPr>
        <w:pStyle w:val="Standard"/>
        <w:jc w:val="both"/>
      </w:pPr>
      <w:r w:rsidRPr="00301F6F">
        <w:rPr>
          <w:i/>
          <w:iCs/>
          <w:noProof/>
          <w:color w:val="7030A0"/>
        </w:rPr>
        <w:drawing>
          <wp:inline distT="0" distB="0" distL="0" distR="0" wp14:anchorId="4A71F53D" wp14:editId="10DA1422">
            <wp:extent cx="180975" cy="180975"/>
            <wp:effectExtent l="0" t="0" r="0" b="0"/>
            <wp:docPr id="127" name="Imag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301F6F">
        <w:rPr>
          <w:i/>
          <w:iCs/>
          <w:color w:val="7030A0"/>
        </w:rPr>
        <w:t xml:space="preserve"> </w:t>
      </w:r>
      <w:r w:rsidRPr="00766A51">
        <w:rPr>
          <w:i/>
          <w:iCs/>
          <w:color w:val="7030A0"/>
        </w:rPr>
        <w:t>Un marais sacré recouvre la surface.</w:t>
      </w:r>
    </w:p>
    <w:p w14:paraId="692CBD1F" w14:textId="77777777" w:rsidR="002A20C8" w:rsidRDefault="002A20C8" w:rsidP="002A20C8">
      <w:pPr>
        <w:pStyle w:val="Standard"/>
        <w:jc w:val="both"/>
      </w:pPr>
    </w:p>
    <w:p w14:paraId="74604FE3" w14:textId="77777777" w:rsidR="002A20C8" w:rsidRDefault="002A20C8" w:rsidP="002A20C8">
      <w:pPr>
        <w:pStyle w:val="Standard"/>
        <w:jc w:val="both"/>
      </w:pPr>
      <w:r>
        <w:t xml:space="preserve">  À mi-chemin entre le terrain aquatique et la prairie, ce champ de bataille humide favorise en premier lieu les Pokémons de type Poison et Insecte. Il se rencontre dans les endroits marécageux ainsi que dans les gués des rivières ou des lacs.</w:t>
      </w:r>
    </w:p>
    <w:p w14:paraId="2DE59A72" w14:textId="77777777" w:rsidR="002A20C8" w:rsidRDefault="002A20C8" w:rsidP="002A20C8">
      <w:pPr>
        <w:pStyle w:val="Standard"/>
        <w:jc w:val="both"/>
      </w:pPr>
      <w:r>
        <w:t xml:space="preserve">  Aire d’Herbe peut générer ce terrain depuis une surface aquatique. Il peut être aussi généré en polluant un terrain herbu ou aquatique avec des attaques de type Poison ou en inondant un terrain herbu avec d’énormes quantités d’eau.</w:t>
      </w:r>
    </w:p>
    <w:p w14:paraId="5C62DF4E" w14:textId="77777777" w:rsidR="002A20C8" w:rsidRDefault="002A20C8" w:rsidP="002A20C8">
      <w:pPr>
        <w:pStyle w:val="Standard"/>
        <w:jc w:val="both"/>
      </w:pPr>
    </w:p>
    <w:p w14:paraId="581D8FA5" w14:textId="77777777" w:rsidR="002A20C8" w:rsidRPr="00301F6F" w:rsidRDefault="002A20C8" w:rsidP="002A20C8">
      <w:pPr>
        <w:jc w:val="both"/>
        <w:rPr>
          <w:b/>
          <w:bCs/>
        </w:rPr>
      </w:pPr>
      <w:r w:rsidRPr="00337A5F">
        <w:rPr>
          <w:b/>
          <w:bCs/>
          <w:u w:val="single"/>
        </w:rPr>
        <w:t>Effets du terrain</w:t>
      </w:r>
      <w:r w:rsidRPr="00337A5F">
        <w:rPr>
          <w:b/>
          <w:bCs/>
        </w:rPr>
        <w:t> :</w:t>
      </w:r>
    </w:p>
    <w:p w14:paraId="011CA4C2" w14:textId="77777777" w:rsidR="002A20C8" w:rsidRDefault="002A20C8" w:rsidP="002A20C8">
      <w:pPr>
        <w:pStyle w:val="Standard"/>
        <w:jc w:val="both"/>
      </w:pPr>
    </w:p>
    <w:tbl>
      <w:tblPr>
        <w:tblStyle w:val="Grilledutableau"/>
        <w:tblW w:w="9861" w:type="dxa"/>
        <w:jc w:val="center"/>
        <w:tblLook w:val="04A0" w:firstRow="1" w:lastRow="0" w:firstColumn="1" w:lastColumn="0" w:noHBand="0" w:noVBand="1"/>
      </w:tblPr>
      <w:tblGrid>
        <w:gridCol w:w="2336"/>
        <w:gridCol w:w="1005"/>
        <w:gridCol w:w="1276"/>
        <w:gridCol w:w="5244"/>
      </w:tblGrid>
      <w:tr w:rsidR="002A20C8" w:rsidRPr="00901091" w14:paraId="438D7002" w14:textId="77777777" w:rsidTr="001F1477">
        <w:trPr>
          <w:trHeight w:val="276"/>
          <w:jc w:val="center"/>
        </w:trPr>
        <w:tc>
          <w:tcPr>
            <w:tcW w:w="2336" w:type="dxa"/>
            <w:tcMar>
              <w:top w:w="28" w:type="dxa"/>
              <w:left w:w="57" w:type="dxa"/>
              <w:bottom w:w="28" w:type="dxa"/>
              <w:right w:w="57" w:type="dxa"/>
            </w:tcMar>
            <w:vAlign w:val="center"/>
          </w:tcPr>
          <w:p w14:paraId="42E94499" w14:textId="77777777" w:rsidR="002A20C8" w:rsidRPr="00901091" w:rsidRDefault="002A20C8" w:rsidP="001F1477">
            <w:pPr>
              <w:pStyle w:val="Standard"/>
              <w:jc w:val="center"/>
              <w:rPr>
                <w:b/>
                <w:bCs/>
                <w:color w:val="000000"/>
              </w:rPr>
            </w:pPr>
            <w:r w:rsidRPr="00901091">
              <w:rPr>
                <w:b/>
                <w:bCs/>
                <w:color w:val="000000"/>
              </w:rPr>
              <w:t>Type ou capacité influée</w:t>
            </w:r>
          </w:p>
        </w:tc>
        <w:tc>
          <w:tcPr>
            <w:tcW w:w="1005" w:type="dxa"/>
            <w:tcMar>
              <w:top w:w="28" w:type="dxa"/>
              <w:left w:w="57" w:type="dxa"/>
              <w:bottom w:w="28" w:type="dxa"/>
              <w:right w:w="57" w:type="dxa"/>
            </w:tcMar>
            <w:vAlign w:val="center"/>
          </w:tcPr>
          <w:p w14:paraId="09F97C2D" w14:textId="77777777" w:rsidR="002A20C8" w:rsidRPr="00901091" w:rsidRDefault="002A20C8" w:rsidP="001F1477">
            <w:pPr>
              <w:pStyle w:val="Standard"/>
              <w:jc w:val="center"/>
              <w:rPr>
                <w:b/>
                <w:bCs/>
                <w:color w:val="000000"/>
              </w:rPr>
            </w:pPr>
            <w:r w:rsidRPr="00901091">
              <w:rPr>
                <w:b/>
                <w:bCs/>
                <w:color w:val="000000"/>
              </w:rPr>
              <w:t>Facteur de puiss.</w:t>
            </w:r>
          </w:p>
        </w:tc>
        <w:tc>
          <w:tcPr>
            <w:tcW w:w="1276" w:type="dxa"/>
            <w:tcMar>
              <w:top w:w="28" w:type="dxa"/>
              <w:left w:w="57" w:type="dxa"/>
              <w:bottom w:w="28" w:type="dxa"/>
              <w:right w:w="57" w:type="dxa"/>
            </w:tcMar>
            <w:vAlign w:val="center"/>
          </w:tcPr>
          <w:p w14:paraId="431D7A14" w14:textId="77777777" w:rsidR="002A20C8" w:rsidRPr="00901091" w:rsidRDefault="002A20C8" w:rsidP="001F1477">
            <w:pPr>
              <w:pStyle w:val="Standard"/>
              <w:jc w:val="center"/>
              <w:rPr>
                <w:b/>
                <w:bCs/>
                <w:color w:val="000000"/>
              </w:rPr>
            </w:pPr>
            <w:r w:rsidRPr="00901091">
              <w:rPr>
                <w:b/>
                <w:bCs/>
                <w:color w:val="000000"/>
              </w:rPr>
              <w:t>Coût en éner</w:t>
            </w:r>
            <w:r>
              <w:rPr>
                <w:b/>
                <w:bCs/>
                <w:color w:val="000000"/>
              </w:rPr>
              <w:t>g</w:t>
            </w:r>
            <w:r w:rsidRPr="00901091">
              <w:rPr>
                <w:b/>
                <w:bCs/>
                <w:color w:val="000000"/>
              </w:rPr>
              <w:t>ie</w:t>
            </w:r>
          </w:p>
        </w:tc>
        <w:tc>
          <w:tcPr>
            <w:tcW w:w="5244" w:type="dxa"/>
            <w:tcMar>
              <w:top w:w="28" w:type="dxa"/>
              <w:left w:w="57" w:type="dxa"/>
              <w:bottom w:w="28" w:type="dxa"/>
              <w:right w:w="57" w:type="dxa"/>
            </w:tcMar>
            <w:vAlign w:val="center"/>
          </w:tcPr>
          <w:p w14:paraId="5CE11FCA" w14:textId="77777777" w:rsidR="002A20C8" w:rsidRPr="00901091" w:rsidRDefault="002A20C8" w:rsidP="001F1477">
            <w:pPr>
              <w:pStyle w:val="Standard"/>
              <w:jc w:val="center"/>
              <w:rPr>
                <w:b/>
                <w:bCs/>
                <w:color w:val="000000"/>
              </w:rPr>
            </w:pPr>
            <w:r w:rsidRPr="00901091">
              <w:rPr>
                <w:b/>
                <w:bCs/>
                <w:color w:val="000000"/>
              </w:rPr>
              <w:t>Phrase affichée</w:t>
            </w:r>
          </w:p>
        </w:tc>
      </w:tr>
      <w:tr w:rsidR="002A20C8" w14:paraId="009FD690" w14:textId="77777777" w:rsidTr="001F1477">
        <w:trPr>
          <w:trHeight w:val="276"/>
          <w:jc w:val="center"/>
        </w:trPr>
        <w:tc>
          <w:tcPr>
            <w:tcW w:w="2336" w:type="dxa"/>
            <w:tcMar>
              <w:top w:w="28" w:type="dxa"/>
              <w:left w:w="57" w:type="dxa"/>
              <w:bottom w:w="28" w:type="dxa"/>
              <w:right w:w="57" w:type="dxa"/>
            </w:tcMar>
            <w:vAlign w:val="center"/>
          </w:tcPr>
          <w:p w14:paraId="240EDE96" w14:textId="77777777" w:rsidR="002A20C8" w:rsidRDefault="002A20C8" w:rsidP="001F1477">
            <w:pPr>
              <w:pStyle w:val="Standard"/>
              <w:jc w:val="center"/>
              <w:rPr>
                <w:noProof/>
              </w:rPr>
            </w:pPr>
            <w:r>
              <w:rPr>
                <w:noProof/>
              </w:rPr>
              <w:drawing>
                <wp:inline distT="0" distB="0" distL="0" distR="0" wp14:anchorId="19431E97" wp14:editId="3EF95036">
                  <wp:extent cx="180975" cy="180975"/>
                  <wp:effectExtent l="0" t="0" r="9525" b="9525"/>
                  <wp:docPr id="427" name="Imag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697DDC82" w14:textId="77777777" w:rsidR="002A20C8" w:rsidRDefault="002A20C8" w:rsidP="001F1477">
            <w:pPr>
              <w:pStyle w:val="Standard"/>
              <w:jc w:val="center"/>
              <w:rPr>
                <w:color w:val="000000"/>
              </w:rPr>
            </w:pPr>
            <w:r>
              <w:rPr>
                <w:color w:val="000000"/>
              </w:rPr>
              <w:t>+40%</w:t>
            </w:r>
          </w:p>
        </w:tc>
        <w:tc>
          <w:tcPr>
            <w:tcW w:w="1276" w:type="dxa"/>
            <w:tcMar>
              <w:top w:w="28" w:type="dxa"/>
              <w:left w:w="57" w:type="dxa"/>
              <w:bottom w:w="28" w:type="dxa"/>
              <w:right w:w="57" w:type="dxa"/>
            </w:tcMar>
            <w:vAlign w:val="center"/>
          </w:tcPr>
          <w:p w14:paraId="1C815406" w14:textId="77777777" w:rsidR="002A20C8" w:rsidRDefault="002A20C8" w:rsidP="001F1477">
            <w:pPr>
              <w:pStyle w:val="Standard"/>
              <w:jc w:val="center"/>
              <w:rPr>
                <w:color w:val="000000"/>
              </w:rPr>
            </w:pPr>
            <w:r>
              <w:rPr>
                <w:color w:val="000000"/>
              </w:rPr>
              <w:t>-40%</w:t>
            </w:r>
          </w:p>
        </w:tc>
        <w:tc>
          <w:tcPr>
            <w:tcW w:w="5244" w:type="dxa"/>
            <w:tcMar>
              <w:top w:w="28" w:type="dxa"/>
              <w:left w:w="57" w:type="dxa"/>
              <w:bottom w:w="28" w:type="dxa"/>
              <w:right w:w="57" w:type="dxa"/>
            </w:tcMar>
            <w:vAlign w:val="center"/>
          </w:tcPr>
          <w:p w14:paraId="28813A21" w14:textId="77777777" w:rsidR="002A20C8" w:rsidRPr="00D61FD7" w:rsidRDefault="002A20C8" w:rsidP="001F1477">
            <w:pPr>
              <w:pStyle w:val="Standard"/>
              <w:rPr>
                <w:i/>
                <w:iCs/>
                <w:color w:val="7030A0"/>
              </w:rPr>
            </w:pPr>
            <w:r>
              <w:rPr>
                <w:i/>
                <w:iCs/>
                <w:color w:val="7030A0"/>
              </w:rPr>
              <w:t>La putréfaction du marais augmente la toxicité de cette attaque</w:t>
            </w:r>
            <w:proofErr w:type="gramStart"/>
            <w:r>
              <w:rPr>
                <w:i/>
                <w:iCs/>
                <w:color w:val="7030A0"/>
              </w:rPr>
              <w:t> !*</w:t>
            </w:r>
            <w:proofErr w:type="gramEnd"/>
          </w:p>
        </w:tc>
      </w:tr>
      <w:tr w:rsidR="002A20C8" w14:paraId="22D69680" w14:textId="77777777" w:rsidTr="001F1477">
        <w:trPr>
          <w:trHeight w:val="276"/>
          <w:jc w:val="center"/>
        </w:trPr>
        <w:tc>
          <w:tcPr>
            <w:tcW w:w="2336" w:type="dxa"/>
            <w:tcMar>
              <w:top w:w="28" w:type="dxa"/>
              <w:left w:w="57" w:type="dxa"/>
              <w:bottom w:w="28" w:type="dxa"/>
              <w:right w:w="57" w:type="dxa"/>
            </w:tcMar>
            <w:vAlign w:val="center"/>
          </w:tcPr>
          <w:p w14:paraId="0EF70C3C" w14:textId="77777777" w:rsidR="002A20C8" w:rsidRDefault="002A20C8" w:rsidP="001F1477">
            <w:pPr>
              <w:pStyle w:val="Standard"/>
              <w:jc w:val="center"/>
              <w:rPr>
                <w:noProof/>
              </w:rPr>
            </w:pPr>
            <w:r>
              <w:rPr>
                <w:noProof/>
              </w:rPr>
              <w:drawing>
                <wp:inline distT="0" distB="0" distL="0" distR="0" wp14:anchorId="7D86FAC9" wp14:editId="3E4FE2B0">
                  <wp:extent cx="180975" cy="180975"/>
                  <wp:effectExtent l="0" t="0" r="9525" b="9525"/>
                  <wp:docPr id="428" name="Imag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t xml:space="preserve"> + Lieu maudit</w:t>
            </w:r>
          </w:p>
        </w:tc>
        <w:tc>
          <w:tcPr>
            <w:tcW w:w="1005" w:type="dxa"/>
            <w:tcMar>
              <w:top w:w="28" w:type="dxa"/>
              <w:left w:w="57" w:type="dxa"/>
              <w:bottom w:w="28" w:type="dxa"/>
              <w:right w:w="57" w:type="dxa"/>
            </w:tcMar>
            <w:vAlign w:val="center"/>
          </w:tcPr>
          <w:p w14:paraId="369D1CEF" w14:textId="77777777" w:rsidR="002A20C8" w:rsidRDefault="002A20C8" w:rsidP="001F1477">
            <w:pPr>
              <w:pStyle w:val="Standard"/>
              <w:jc w:val="center"/>
              <w:rPr>
                <w:color w:val="000000"/>
              </w:rPr>
            </w:pPr>
            <w:r>
              <w:rPr>
                <w:color w:val="000000"/>
              </w:rPr>
              <w:t>+80%</w:t>
            </w:r>
          </w:p>
        </w:tc>
        <w:tc>
          <w:tcPr>
            <w:tcW w:w="1276" w:type="dxa"/>
            <w:tcMar>
              <w:top w:w="28" w:type="dxa"/>
              <w:left w:w="57" w:type="dxa"/>
              <w:bottom w:w="28" w:type="dxa"/>
              <w:right w:w="57" w:type="dxa"/>
            </w:tcMar>
            <w:vAlign w:val="center"/>
          </w:tcPr>
          <w:p w14:paraId="446BD893" w14:textId="77777777" w:rsidR="002A20C8" w:rsidRDefault="002A20C8" w:rsidP="001F1477">
            <w:pPr>
              <w:pStyle w:val="Standard"/>
              <w:jc w:val="center"/>
              <w:rPr>
                <w:color w:val="000000"/>
              </w:rPr>
            </w:pPr>
            <w:r>
              <w:rPr>
                <w:color w:val="000000"/>
              </w:rPr>
              <w:t>-65%</w:t>
            </w:r>
          </w:p>
        </w:tc>
        <w:tc>
          <w:tcPr>
            <w:tcW w:w="5244" w:type="dxa"/>
            <w:tcMar>
              <w:top w:w="28" w:type="dxa"/>
              <w:left w:w="57" w:type="dxa"/>
              <w:bottom w:w="28" w:type="dxa"/>
              <w:right w:w="57" w:type="dxa"/>
            </w:tcMar>
            <w:vAlign w:val="center"/>
          </w:tcPr>
          <w:p w14:paraId="7860562B" w14:textId="77777777" w:rsidR="002A20C8" w:rsidRDefault="002A20C8" w:rsidP="001F1477">
            <w:pPr>
              <w:pStyle w:val="Standard"/>
              <w:rPr>
                <w:i/>
                <w:iCs/>
                <w:color w:val="7030A0"/>
              </w:rPr>
            </w:pPr>
            <w:r>
              <w:rPr>
                <w:i/>
                <w:iCs/>
                <w:color w:val="7030A0"/>
              </w:rPr>
              <w:t>Le</w:t>
            </w:r>
            <w:r w:rsidRPr="00766A51">
              <w:rPr>
                <w:i/>
                <w:iCs/>
                <w:color w:val="7030A0"/>
              </w:rPr>
              <w:t xml:space="preserve"> marécage fétide</w:t>
            </w:r>
            <w:r>
              <w:rPr>
                <w:i/>
                <w:iCs/>
                <w:color w:val="7030A0"/>
              </w:rPr>
              <w:t xml:space="preserve"> rend cette attaque mortelle !</w:t>
            </w:r>
          </w:p>
        </w:tc>
      </w:tr>
      <w:tr w:rsidR="002A20C8" w14:paraId="4B423056" w14:textId="77777777" w:rsidTr="001F1477">
        <w:trPr>
          <w:trHeight w:val="276"/>
          <w:jc w:val="center"/>
        </w:trPr>
        <w:tc>
          <w:tcPr>
            <w:tcW w:w="2336" w:type="dxa"/>
            <w:tcMar>
              <w:top w:w="28" w:type="dxa"/>
              <w:left w:w="57" w:type="dxa"/>
              <w:bottom w:w="28" w:type="dxa"/>
              <w:right w:w="57" w:type="dxa"/>
            </w:tcMar>
            <w:vAlign w:val="center"/>
          </w:tcPr>
          <w:p w14:paraId="1D586F1D" w14:textId="77777777" w:rsidR="002A20C8" w:rsidRDefault="002A20C8" w:rsidP="001F1477">
            <w:pPr>
              <w:pStyle w:val="Standard"/>
              <w:jc w:val="center"/>
              <w:rPr>
                <w:noProof/>
              </w:rPr>
            </w:pPr>
            <w:r>
              <w:rPr>
                <w:noProof/>
              </w:rPr>
              <w:drawing>
                <wp:inline distT="0" distB="0" distL="0" distR="0" wp14:anchorId="19B8428C" wp14:editId="4CDDA8B6">
                  <wp:extent cx="180975" cy="180975"/>
                  <wp:effectExtent l="0" t="0" r="9525" b="9525"/>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64AB715E" w14:textId="77777777" w:rsidR="002A20C8" w:rsidRDefault="002A20C8" w:rsidP="001F1477">
            <w:pPr>
              <w:pStyle w:val="Standard"/>
              <w:jc w:val="center"/>
              <w:rPr>
                <w:color w:val="000000"/>
              </w:rPr>
            </w:pPr>
            <w:r>
              <w:rPr>
                <w:color w:val="000000"/>
              </w:rPr>
              <w:t>+40%</w:t>
            </w:r>
          </w:p>
        </w:tc>
        <w:tc>
          <w:tcPr>
            <w:tcW w:w="1276" w:type="dxa"/>
            <w:tcMar>
              <w:top w:w="28" w:type="dxa"/>
              <w:left w:w="57" w:type="dxa"/>
              <w:bottom w:w="28" w:type="dxa"/>
              <w:right w:w="57" w:type="dxa"/>
            </w:tcMar>
            <w:vAlign w:val="center"/>
          </w:tcPr>
          <w:p w14:paraId="20290814" w14:textId="77777777" w:rsidR="002A20C8" w:rsidRDefault="002A20C8" w:rsidP="001F1477">
            <w:pPr>
              <w:pStyle w:val="Standard"/>
              <w:jc w:val="center"/>
              <w:rPr>
                <w:color w:val="000000"/>
              </w:rPr>
            </w:pPr>
            <w:r>
              <w:rPr>
                <w:color w:val="000000"/>
              </w:rPr>
              <w:t>-30%</w:t>
            </w:r>
          </w:p>
        </w:tc>
        <w:tc>
          <w:tcPr>
            <w:tcW w:w="5244" w:type="dxa"/>
            <w:tcMar>
              <w:top w:w="28" w:type="dxa"/>
              <w:left w:w="57" w:type="dxa"/>
              <w:bottom w:w="28" w:type="dxa"/>
              <w:right w:w="57" w:type="dxa"/>
            </w:tcMar>
            <w:vAlign w:val="center"/>
          </w:tcPr>
          <w:p w14:paraId="6127B471" w14:textId="77777777" w:rsidR="002A20C8" w:rsidRDefault="002A20C8" w:rsidP="001F1477">
            <w:pPr>
              <w:pStyle w:val="Standard"/>
              <w:rPr>
                <w:i/>
                <w:iCs/>
                <w:color w:val="7030A0"/>
              </w:rPr>
            </w:pPr>
            <w:r>
              <w:rPr>
                <w:i/>
                <w:iCs/>
                <w:color w:val="7030A0"/>
              </w:rPr>
              <w:t>Les insectes prospèrent dans les marais !</w:t>
            </w:r>
          </w:p>
        </w:tc>
      </w:tr>
      <w:tr w:rsidR="002A20C8" w14:paraId="0BEEF9C8" w14:textId="77777777" w:rsidTr="001F1477">
        <w:trPr>
          <w:trHeight w:val="276"/>
          <w:jc w:val="center"/>
        </w:trPr>
        <w:tc>
          <w:tcPr>
            <w:tcW w:w="2336" w:type="dxa"/>
            <w:tcMar>
              <w:top w:w="28" w:type="dxa"/>
              <w:left w:w="57" w:type="dxa"/>
              <w:bottom w:w="28" w:type="dxa"/>
              <w:right w:w="57" w:type="dxa"/>
            </w:tcMar>
            <w:vAlign w:val="center"/>
          </w:tcPr>
          <w:p w14:paraId="4545328D" w14:textId="77777777" w:rsidR="002A20C8" w:rsidRDefault="002A20C8" w:rsidP="001F1477">
            <w:pPr>
              <w:pStyle w:val="Standard"/>
              <w:jc w:val="center"/>
              <w:rPr>
                <w:noProof/>
              </w:rPr>
            </w:pPr>
            <w:r>
              <w:rPr>
                <w:noProof/>
              </w:rPr>
              <w:drawing>
                <wp:inline distT="0" distB="0" distL="0" distR="0" wp14:anchorId="6E9E1C44" wp14:editId="42AF47DA">
                  <wp:extent cx="180975" cy="180975"/>
                  <wp:effectExtent l="0" t="0" r="9525" b="9525"/>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0AB126DD" w14:textId="77777777" w:rsidR="002A20C8" w:rsidRDefault="002A20C8" w:rsidP="001F1477">
            <w:pPr>
              <w:pStyle w:val="Standard"/>
              <w:jc w:val="center"/>
              <w:rPr>
                <w:color w:val="000000"/>
              </w:rPr>
            </w:pPr>
            <w:r>
              <w:rPr>
                <w:color w:val="000000"/>
              </w:rPr>
              <w:t>+20 %</w:t>
            </w:r>
          </w:p>
        </w:tc>
        <w:tc>
          <w:tcPr>
            <w:tcW w:w="1276" w:type="dxa"/>
            <w:tcMar>
              <w:top w:w="28" w:type="dxa"/>
              <w:left w:w="57" w:type="dxa"/>
              <w:bottom w:w="28" w:type="dxa"/>
              <w:right w:w="57" w:type="dxa"/>
            </w:tcMar>
            <w:vAlign w:val="center"/>
          </w:tcPr>
          <w:p w14:paraId="492CA561" w14:textId="77777777" w:rsidR="002A20C8" w:rsidRDefault="002A20C8" w:rsidP="001F1477">
            <w:pPr>
              <w:pStyle w:val="Standard"/>
              <w:jc w:val="center"/>
              <w:rPr>
                <w:color w:val="000000"/>
              </w:rPr>
            </w:pPr>
            <w:r>
              <w:rPr>
                <w:color w:val="000000"/>
              </w:rPr>
              <w:t>-20 %</w:t>
            </w:r>
          </w:p>
        </w:tc>
        <w:tc>
          <w:tcPr>
            <w:tcW w:w="5244" w:type="dxa"/>
            <w:tcMar>
              <w:top w:w="28" w:type="dxa"/>
              <w:left w:w="57" w:type="dxa"/>
              <w:bottom w:w="28" w:type="dxa"/>
              <w:right w:w="57" w:type="dxa"/>
            </w:tcMar>
            <w:vAlign w:val="center"/>
          </w:tcPr>
          <w:p w14:paraId="50D163D0" w14:textId="77777777" w:rsidR="002A20C8" w:rsidRDefault="002A20C8" w:rsidP="001F1477">
            <w:pPr>
              <w:pStyle w:val="Standard"/>
              <w:rPr>
                <w:i/>
                <w:iCs/>
                <w:color w:val="7030A0"/>
              </w:rPr>
            </w:pPr>
            <w:r>
              <w:rPr>
                <w:i/>
                <w:iCs/>
                <w:color w:val="7030A0"/>
              </w:rPr>
              <w:t>L’humidité du marais augmente la conductivité électrique</w:t>
            </w:r>
            <w:proofErr w:type="gramStart"/>
            <w:r>
              <w:rPr>
                <w:i/>
                <w:iCs/>
                <w:color w:val="7030A0"/>
              </w:rPr>
              <w:t> !*</w:t>
            </w:r>
            <w:proofErr w:type="gramEnd"/>
            <w:r>
              <w:rPr>
                <w:i/>
                <w:iCs/>
                <w:color w:val="7030A0"/>
              </w:rPr>
              <w:t>*</w:t>
            </w:r>
          </w:p>
        </w:tc>
      </w:tr>
      <w:tr w:rsidR="002A20C8" w14:paraId="39FE1EA3" w14:textId="77777777" w:rsidTr="001F1477">
        <w:trPr>
          <w:trHeight w:val="276"/>
          <w:jc w:val="center"/>
        </w:trPr>
        <w:tc>
          <w:tcPr>
            <w:tcW w:w="2336" w:type="dxa"/>
            <w:tcMar>
              <w:top w:w="28" w:type="dxa"/>
              <w:left w:w="57" w:type="dxa"/>
              <w:bottom w:w="28" w:type="dxa"/>
              <w:right w:w="57" w:type="dxa"/>
            </w:tcMar>
            <w:vAlign w:val="center"/>
          </w:tcPr>
          <w:p w14:paraId="69F1319D" w14:textId="77777777" w:rsidR="002A20C8" w:rsidRDefault="002A20C8" w:rsidP="001F1477">
            <w:pPr>
              <w:pStyle w:val="Standard"/>
              <w:jc w:val="center"/>
              <w:rPr>
                <w:noProof/>
              </w:rPr>
            </w:pPr>
            <w:r>
              <w:rPr>
                <w:noProof/>
              </w:rPr>
              <w:drawing>
                <wp:inline distT="0" distB="0" distL="0" distR="0" wp14:anchorId="59644671" wp14:editId="76EF4B7E">
                  <wp:extent cx="180975" cy="180975"/>
                  <wp:effectExtent l="0" t="0" r="9525" b="9525"/>
                  <wp:docPr id="577" name="Image 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t xml:space="preserve"> + Orage</w:t>
            </w:r>
          </w:p>
        </w:tc>
        <w:tc>
          <w:tcPr>
            <w:tcW w:w="1005" w:type="dxa"/>
            <w:tcMar>
              <w:top w:w="28" w:type="dxa"/>
              <w:left w:w="57" w:type="dxa"/>
              <w:bottom w:w="28" w:type="dxa"/>
              <w:right w:w="57" w:type="dxa"/>
            </w:tcMar>
            <w:vAlign w:val="center"/>
          </w:tcPr>
          <w:p w14:paraId="65094A92" w14:textId="77777777" w:rsidR="002A20C8" w:rsidRDefault="002A20C8" w:rsidP="001F1477">
            <w:pPr>
              <w:pStyle w:val="Standard"/>
              <w:jc w:val="center"/>
              <w:rPr>
                <w:color w:val="000000"/>
              </w:rPr>
            </w:pPr>
            <w:r>
              <w:rPr>
                <w:color w:val="000000"/>
              </w:rPr>
              <w:t>+60%</w:t>
            </w:r>
          </w:p>
        </w:tc>
        <w:tc>
          <w:tcPr>
            <w:tcW w:w="1276" w:type="dxa"/>
            <w:tcMar>
              <w:top w:w="28" w:type="dxa"/>
              <w:left w:w="57" w:type="dxa"/>
              <w:bottom w:w="28" w:type="dxa"/>
              <w:right w:w="57" w:type="dxa"/>
            </w:tcMar>
            <w:vAlign w:val="center"/>
          </w:tcPr>
          <w:p w14:paraId="307EAA84" w14:textId="77777777" w:rsidR="002A20C8" w:rsidRDefault="002A20C8" w:rsidP="001F1477">
            <w:pPr>
              <w:pStyle w:val="Standard"/>
              <w:jc w:val="center"/>
              <w:rPr>
                <w:color w:val="000000"/>
              </w:rPr>
            </w:pPr>
            <w:r>
              <w:rPr>
                <w:color w:val="000000"/>
              </w:rPr>
              <w:t>-32%</w:t>
            </w:r>
          </w:p>
        </w:tc>
        <w:tc>
          <w:tcPr>
            <w:tcW w:w="5244" w:type="dxa"/>
            <w:tcMar>
              <w:top w:w="28" w:type="dxa"/>
              <w:left w:w="57" w:type="dxa"/>
              <w:bottom w:w="28" w:type="dxa"/>
              <w:right w:w="57" w:type="dxa"/>
            </w:tcMar>
            <w:vAlign w:val="center"/>
          </w:tcPr>
          <w:p w14:paraId="06605DE0" w14:textId="77777777" w:rsidR="002A20C8" w:rsidRDefault="002A20C8" w:rsidP="001F1477">
            <w:pPr>
              <w:pStyle w:val="Standard"/>
              <w:rPr>
                <w:i/>
                <w:iCs/>
                <w:color w:val="7030A0"/>
              </w:rPr>
            </w:pPr>
            <w:r>
              <w:rPr>
                <w:i/>
                <w:iCs/>
                <w:color w:val="7030A0"/>
              </w:rPr>
              <w:t>L’humidité du marais combinée à l’orage intensifie l’attaque électrique !</w:t>
            </w:r>
          </w:p>
        </w:tc>
      </w:tr>
      <w:tr w:rsidR="002A20C8" w14:paraId="3D616AF1" w14:textId="77777777" w:rsidTr="001F1477">
        <w:trPr>
          <w:trHeight w:val="276"/>
          <w:jc w:val="center"/>
        </w:trPr>
        <w:tc>
          <w:tcPr>
            <w:tcW w:w="2336" w:type="dxa"/>
            <w:tcMar>
              <w:top w:w="28" w:type="dxa"/>
              <w:left w:w="57" w:type="dxa"/>
              <w:bottom w:w="28" w:type="dxa"/>
              <w:right w:w="57" w:type="dxa"/>
            </w:tcMar>
            <w:vAlign w:val="center"/>
          </w:tcPr>
          <w:p w14:paraId="64EA18E5" w14:textId="77777777" w:rsidR="002A20C8" w:rsidRDefault="002A20C8" w:rsidP="001F1477">
            <w:pPr>
              <w:pStyle w:val="Standard"/>
              <w:jc w:val="center"/>
              <w:rPr>
                <w:noProof/>
              </w:rPr>
            </w:pPr>
            <w:r>
              <w:rPr>
                <w:noProof/>
              </w:rPr>
              <w:drawing>
                <wp:inline distT="0" distB="0" distL="0" distR="0" wp14:anchorId="553016EF" wp14:editId="30ECB9E6">
                  <wp:extent cx="180975" cy="180975"/>
                  <wp:effectExtent l="0" t="0" r="9525" b="9525"/>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03CA068D" w14:textId="77777777" w:rsidR="002A20C8" w:rsidRDefault="002A20C8" w:rsidP="001F1477">
            <w:pPr>
              <w:pStyle w:val="Standard"/>
              <w:jc w:val="center"/>
              <w:rPr>
                <w:color w:val="000000"/>
              </w:rPr>
            </w:pPr>
            <w:r>
              <w:rPr>
                <w:color w:val="000000"/>
              </w:rPr>
              <w:t>+20%</w:t>
            </w:r>
          </w:p>
        </w:tc>
        <w:tc>
          <w:tcPr>
            <w:tcW w:w="1276" w:type="dxa"/>
            <w:tcMar>
              <w:top w:w="28" w:type="dxa"/>
              <w:left w:w="57" w:type="dxa"/>
              <w:bottom w:w="28" w:type="dxa"/>
              <w:right w:w="57" w:type="dxa"/>
            </w:tcMar>
            <w:vAlign w:val="center"/>
          </w:tcPr>
          <w:p w14:paraId="7869FE46" w14:textId="77777777" w:rsidR="002A20C8" w:rsidRDefault="002A20C8" w:rsidP="001F1477">
            <w:pPr>
              <w:pStyle w:val="Standard"/>
              <w:jc w:val="center"/>
              <w:rPr>
                <w:color w:val="000000"/>
              </w:rPr>
            </w:pPr>
            <w:r>
              <w:rPr>
                <w:color w:val="000000"/>
              </w:rPr>
              <w:t>-20%</w:t>
            </w:r>
          </w:p>
        </w:tc>
        <w:tc>
          <w:tcPr>
            <w:tcW w:w="5244" w:type="dxa"/>
            <w:tcMar>
              <w:top w:w="28" w:type="dxa"/>
              <w:left w:w="57" w:type="dxa"/>
              <w:bottom w:w="28" w:type="dxa"/>
              <w:right w:w="57" w:type="dxa"/>
            </w:tcMar>
            <w:vAlign w:val="center"/>
          </w:tcPr>
          <w:p w14:paraId="154CC655" w14:textId="77777777" w:rsidR="002A20C8" w:rsidRPr="00D61FD7" w:rsidRDefault="002A20C8" w:rsidP="001F1477">
            <w:pPr>
              <w:pStyle w:val="Standard"/>
              <w:rPr>
                <w:i/>
                <w:iCs/>
                <w:color w:val="7030A0"/>
              </w:rPr>
            </w:pPr>
            <w:r>
              <w:rPr>
                <w:i/>
                <w:iCs/>
                <w:color w:val="7030A0"/>
              </w:rPr>
              <w:t>L’humidité du marais renforce cette attaque aquatique</w:t>
            </w:r>
            <w:proofErr w:type="gramStart"/>
            <w:r>
              <w:rPr>
                <w:i/>
                <w:iCs/>
                <w:color w:val="7030A0"/>
              </w:rPr>
              <w:t> !*</w:t>
            </w:r>
            <w:proofErr w:type="gramEnd"/>
            <w:r>
              <w:rPr>
                <w:i/>
                <w:iCs/>
                <w:color w:val="7030A0"/>
              </w:rPr>
              <w:t>*</w:t>
            </w:r>
          </w:p>
        </w:tc>
      </w:tr>
      <w:tr w:rsidR="002A20C8" w14:paraId="5A15AD00" w14:textId="77777777" w:rsidTr="001F1477">
        <w:trPr>
          <w:trHeight w:val="276"/>
          <w:jc w:val="center"/>
        </w:trPr>
        <w:tc>
          <w:tcPr>
            <w:tcW w:w="2336" w:type="dxa"/>
            <w:tcMar>
              <w:top w:w="28" w:type="dxa"/>
              <w:left w:w="57" w:type="dxa"/>
              <w:bottom w:w="28" w:type="dxa"/>
              <w:right w:w="57" w:type="dxa"/>
            </w:tcMar>
            <w:vAlign w:val="center"/>
          </w:tcPr>
          <w:p w14:paraId="5D508501" w14:textId="77777777" w:rsidR="002A20C8" w:rsidRDefault="002A20C8" w:rsidP="001F1477">
            <w:pPr>
              <w:pStyle w:val="Standard"/>
              <w:jc w:val="center"/>
              <w:rPr>
                <w:noProof/>
              </w:rPr>
            </w:pPr>
            <w:r>
              <w:rPr>
                <w:noProof/>
              </w:rPr>
              <w:drawing>
                <wp:inline distT="0" distB="0" distL="0" distR="0" wp14:anchorId="04A475B0" wp14:editId="34439F34">
                  <wp:extent cx="180975" cy="180975"/>
                  <wp:effectExtent l="0" t="0" r="9525" b="9525"/>
                  <wp:docPr id="100" name="Imag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t xml:space="preserve"> + Grêle</w:t>
            </w:r>
          </w:p>
          <w:p w14:paraId="750B4EF4" w14:textId="77777777" w:rsidR="002A20C8" w:rsidRDefault="002A20C8" w:rsidP="001F1477">
            <w:pPr>
              <w:pStyle w:val="Standard"/>
              <w:jc w:val="center"/>
              <w:rPr>
                <w:noProof/>
              </w:rPr>
            </w:pPr>
            <w:r>
              <w:rPr>
                <w:noProof/>
              </w:rPr>
              <w:drawing>
                <wp:inline distT="0" distB="0" distL="0" distR="0" wp14:anchorId="213F658F" wp14:editId="1827E65C">
                  <wp:extent cx="180975" cy="180975"/>
                  <wp:effectExtent l="0" t="0" r="9525" b="9525"/>
                  <wp:docPr id="570" name="Image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t xml:space="preserve"> + Pluie</w:t>
            </w:r>
          </w:p>
          <w:p w14:paraId="4DE0CD71" w14:textId="77777777" w:rsidR="002A20C8" w:rsidRDefault="002A20C8" w:rsidP="001F1477">
            <w:pPr>
              <w:pStyle w:val="Standard"/>
              <w:jc w:val="center"/>
              <w:rPr>
                <w:noProof/>
              </w:rPr>
            </w:pPr>
            <w:r>
              <w:rPr>
                <w:noProof/>
              </w:rPr>
              <w:drawing>
                <wp:inline distT="0" distB="0" distL="0" distR="0" wp14:anchorId="4DBD0EDE" wp14:editId="68F0445F">
                  <wp:extent cx="180975" cy="180975"/>
                  <wp:effectExtent l="0" t="0" r="9525" b="9525"/>
                  <wp:docPr id="571" name="Image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t xml:space="preserve"> + Pluie diluvienne</w:t>
            </w:r>
          </w:p>
        </w:tc>
        <w:tc>
          <w:tcPr>
            <w:tcW w:w="1005" w:type="dxa"/>
            <w:tcMar>
              <w:top w:w="28" w:type="dxa"/>
              <w:left w:w="57" w:type="dxa"/>
              <w:bottom w:w="28" w:type="dxa"/>
              <w:right w:w="57" w:type="dxa"/>
            </w:tcMar>
            <w:vAlign w:val="center"/>
          </w:tcPr>
          <w:p w14:paraId="443649FB" w14:textId="77777777" w:rsidR="002A20C8" w:rsidRDefault="002A20C8" w:rsidP="001F1477">
            <w:pPr>
              <w:pStyle w:val="Standard"/>
              <w:jc w:val="center"/>
              <w:rPr>
                <w:color w:val="000000"/>
              </w:rPr>
            </w:pPr>
            <w:r>
              <w:rPr>
                <w:color w:val="000000"/>
              </w:rPr>
              <w:t>+50%</w:t>
            </w:r>
          </w:p>
          <w:p w14:paraId="71C10B88" w14:textId="77777777" w:rsidR="002A20C8" w:rsidRPr="0075024C" w:rsidRDefault="002A20C8" w:rsidP="001F1477">
            <w:pPr>
              <w:pStyle w:val="Standard"/>
              <w:jc w:val="center"/>
              <w:rPr>
                <w:color w:val="000000"/>
                <w:sz w:val="10"/>
                <w:szCs w:val="10"/>
              </w:rPr>
            </w:pPr>
          </w:p>
          <w:p w14:paraId="15E44915" w14:textId="77777777" w:rsidR="002A20C8" w:rsidRDefault="002A20C8" w:rsidP="001F1477">
            <w:pPr>
              <w:pStyle w:val="Standard"/>
              <w:jc w:val="center"/>
              <w:rPr>
                <w:color w:val="000000"/>
              </w:rPr>
            </w:pPr>
            <w:r>
              <w:rPr>
                <w:color w:val="000000"/>
              </w:rPr>
              <w:t>+60%</w:t>
            </w:r>
          </w:p>
          <w:p w14:paraId="71D47B06" w14:textId="77777777" w:rsidR="002A20C8" w:rsidRPr="00FA6ADF" w:rsidRDefault="002A20C8" w:rsidP="001F1477">
            <w:pPr>
              <w:pStyle w:val="Standard"/>
              <w:jc w:val="center"/>
              <w:rPr>
                <w:color w:val="000000"/>
                <w:sz w:val="10"/>
                <w:szCs w:val="10"/>
              </w:rPr>
            </w:pPr>
          </w:p>
          <w:p w14:paraId="7F80918F" w14:textId="77777777" w:rsidR="002A20C8" w:rsidRDefault="002A20C8" w:rsidP="001F1477">
            <w:pPr>
              <w:pStyle w:val="Standard"/>
              <w:jc w:val="center"/>
              <w:rPr>
                <w:color w:val="000000"/>
              </w:rPr>
            </w:pPr>
            <w:r>
              <w:rPr>
                <w:color w:val="000000"/>
              </w:rPr>
              <w:t>+80%</w:t>
            </w:r>
          </w:p>
        </w:tc>
        <w:tc>
          <w:tcPr>
            <w:tcW w:w="1276" w:type="dxa"/>
            <w:tcMar>
              <w:top w:w="28" w:type="dxa"/>
              <w:left w:w="57" w:type="dxa"/>
              <w:bottom w:w="28" w:type="dxa"/>
              <w:right w:w="57" w:type="dxa"/>
            </w:tcMar>
            <w:vAlign w:val="center"/>
          </w:tcPr>
          <w:p w14:paraId="025D08E0" w14:textId="77777777" w:rsidR="002A20C8" w:rsidRDefault="002A20C8" w:rsidP="001F1477">
            <w:pPr>
              <w:pStyle w:val="Standard"/>
              <w:jc w:val="center"/>
              <w:rPr>
                <w:color w:val="000000"/>
              </w:rPr>
            </w:pPr>
            <w:r>
              <w:rPr>
                <w:color w:val="000000"/>
              </w:rPr>
              <w:t>-32%</w:t>
            </w:r>
          </w:p>
          <w:p w14:paraId="462A1878" w14:textId="77777777" w:rsidR="002A20C8" w:rsidRPr="0075024C" w:rsidRDefault="002A20C8" w:rsidP="001F1477">
            <w:pPr>
              <w:pStyle w:val="Standard"/>
              <w:jc w:val="center"/>
              <w:rPr>
                <w:color w:val="000000"/>
              </w:rPr>
            </w:pPr>
          </w:p>
          <w:p w14:paraId="57F99C0C" w14:textId="77777777" w:rsidR="002A20C8" w:rsidRDefault="002A20C8" w:rsidP="001F1477">
            <w:pPr>
              <w:pStyle w:val="Standard"/>
              <w:jc w:val="center"/>
              <w:rPr>
                <w:color w:val="000000"/>
              </w:rPr>
            </w:pPr>
            <w:r>
              <w:rPr>
                <w:color w:val="000000"/>
              </w:rPr>
              <w:t>-44%</w:t>
            </w:r>
          </w:p>
        </w:tc>
        <w:tc>
          <w:tcPr>
            <w:tcW w:w="5244" w:type="dxa"/>
            <w:tcMar>
              <w:top w:w="28" w:type="dxa"/>
              <w:left w:w="57" w:type="dxa"/>
              <w:bottom w:w="28" w:type="dxa"/>
              <w:right w:w="57" w:type="dxa"/>
            </w:tcMar>
            <w:vAlign w:val="center"/>
          </w:tcPr>
          <w:p w14:paraId="1DE44AC8" w14:textId="77777777" w:rsidR="002A20C8" w:rsidRDefault="002A20C8" w:rsidP="001F1477">
            <w:pPr>
              <w:pStyle w:val="Standard"/>
              <w:rPr>
                <w:i/>
                <w:iCs/>
                <w:color w:val="7030A0"/>
              </w:rPr>
            </w:pPr>
            <w:r w:rsidRPr="00AD4CC3">
              <w:rPr>
                <w:i/>
                <w:iCs/>
                <w:color w:val="7030A0"/>
              </w:rPr>
              <w:t>L’humidité du marais et la pluie rendent cette attaque torrentielle !</w:t>
            </w:r>
          </w:p>
        </w:tc>
      </w:tr>
      <w:tr w:rsidR="002A20C8" w14:paraId="59613002" w14:textId="77777777" w:rsidTr="001F1477">
        <w:trPr>
          <w:trHeight w:val="276"/>
          <w:jc w:val="center"/>
        </w:trPr>
        <w:tc>
          <w:tcPr>
            <w:tcW w:w="2336" w:type="dxa"/>
            <w:tcMar>
              <w:top w:w="28" w:type="dxa"/>
              <w:left w:w="57" w:type="dxa"/>
              <w:bottom w:w="28" w:type="dxa"/>
              <w:right w:w="57" w:type="dxa"/>
            </w:tcMar>
            <w:vAlign w:val="center"/>
          </w:tcPr>
          <w:p w14:paraId="0C9ACABF" w14:textId="77777777" w:rsidR="002A20C8" w:rsidRDefault="002A20C8" w:rsidP="001F1477">
            <w:pPr>
              <w:pStyle w:val="Standard"/>
              <w:jc w:val="center"/>
              <w:rPr>
                <w:noProof/>
              </w:rPr>
            </w:pPr>
            <w:r w:rsidRPr="004519B9">
              <w:rPr>
                <w:noProof/>
              </w:rPr>
              <w:t>Boue-Bombe</w:t>
            </w:r>
            <w:r>
              <w:rPr>
                <w:noProof/>
              </w:rPr>
              <w:t>, Tir de Boue et Coud’Boue</w:t>
            </w:r>
          </w:p>
        </w:tc>
        <w:tc>
          <w:tcPr>
            <w:tcW w:w="1005" w:type="dxa"/>
            <w:tcMar>
              <w:top w:w="28" w:type="dxa"/>
              <w:left w:w="57" w:type="dxa"/>
              <w:bottom w:w="28" w:type="dxa"/>
              <w:right w:w="57" w:type="dxa"/>
            </w:tcMar>
            <w:vAlign w:val="center"/>
          </w:tcPr>
          <w:p w14:paraId="2960AA86" w14:textId="77777777" w:rsidR="002A20C8" w:rsidRDefault="002A20C8" w:rsidP="001F1477">
            <w:pPr>
              <w:pStyle w:val="Standard"/>
              <w:jc w:val="center"/>
              <w:rPr>
                <w:color w:val="000000"/>
              </w:rPr>
            </w:pPr>
            <w:r>
              <w:rPr>
                <w:color w:val="000000"/>
              </w:rPr>
              <w:t>+50%</w:t>
            </w:r>
          </w:p>
        </w:tc>
        <w:tc>
          <w:tcPr>
            <w:tcW w:w="1276" w:type="dxa"/>
            <w:tcMar>
              <w:top w:w="28" w:type="dxa"/>
              <w:left w:w="57" w:type="dxa"/>
              <w:bottom w:w="28" w:type="dxa"/>
              <w:right w:w="57" w:type="dxa"/>
            </w:tcMar>
            <w:vAlign w:val="center"/>
          </w:tcPr>
          <w:p w14:paraId="7C7AA5CD" w14:textId="77777777" w:rsidR="002A20C8" w:rsidRDefault="002A20C8" w:rsidP="001F1477">
            <w:pPr>
              <w:pStyle w:val="Standard"/>
              <w:jc w:val="center"/>
              <w:rPr>
                <w:color w:val="000000"/>
              </w:rPr>
            </w:pPr>
            <w:r>
              <w:rPr>
                <w:color w:val="000000"/>
              </w:rPr>
              <w:t>+0%</w:t>
            </w:r>
          </w:p>
        </w:tc>
        <w:tc>
          <w:tcPr>
            <w:tcW w:w="5244" w:type="dxa"/>
            <w:tcMar>
              <w:top w:w="28" w:type="dxa"/>
              <w:left w:w="57" w:type="dxa"/>
              <w:bottom w:w="28" w:type="dxa"/>
              <w:right w:w="57" w:type="dxa"/>
            </w:tcMar>
            <w:vAlign w:val="center"/>
          </w:tcPr>
          <w:p w14:paraId="0837A27C" w14:textId="77777777" w:rsidR="002A20C8" w:rsidRDefault="002A20C8" w:rsidP="001F1477">
            <w:pPr>
              <w:pStyle w:val="Standard"/>
              <w:rPr>
                <w:i/>
                <w:iCs/>
                <w:color w:val="7030A0"/>
              </w:rPr>
            </w:pPr>
            <w:r>
              <w:rPr>
                <w:i/>
                <w:iCs/>
                <w:color w:val="7030A0"/>
              </w:rPr>
              <w:t>La vase rend cette attaque encore plus boueuse !</w:t>
            </w:r>
          </w:p>
        </w:tc>
      </w:tr>
      <w:tr w:rsidR="002A20C8" w:rsidRPr="00D61FD7" w14:paraId="58579A5E" w14:textId="77777777" w:rsidTr="001F1477">
        <w:trPr>
          <w:trHeight w:val="276"/>
          <w:jc w:val="center"/>
        </w:trPr>
        <w:tc>
          <w:tcPr>
            <w:tcW w:w="2336" w:type="dxa"/>
            <w:tcMar>
              <w:top w:w="28" w:type="dxa"/>
              <w:left w:w="57" w:type="dxa"/>
              <w:bottom w:w="28" w:type="dxa"/>
              <w:right w:w="57" w:type="dxa"/>
            </w:tcMar>
            <w:vAlign w:val="center"/>
          </w:tcPr>
          <w:p w14:paraId="007BA914" w14:textId="77777777" w:rsidR="002A20C8" w:rsidRDefault="002A20C8" w:rsidP="001F1477">
            <w:pPr>
              <w:pStyle w:val="Standard"/>
              <w:jc w:val="center"/>
              <w:rPr>
                <w:noProof/>
              </w:rPr>
            </w:pPr>
            <w:r w:rsidRPr="0046037A">
              <w:t>Séisme, Piétisol et Ampleur</w:t>
            </w:r>
          </w:p>
        </w:tc>
        <w:tc>
          <w:tcPr>
            <w:tcW w:w="1005" w:type="dxa"/>
            <w:tcMar>
              <w:top w:w="28" w:type="dxa"/>
              <w:left w:w="57" w:type="dxa"/>
              <w:bottom w:w="28" w:type="dxa"/>
              <w:right w:w="57" w:type="dxa"/>
            </w:tcMar>
            <w:vAlign w:val="center"/>
          </w:tcPr>
          <w:p w14:paraId="23120A68" w14:textId="77777777" w:rsidR="002A20C8" w:rsidRDefault="002A20C8" w:rsidP="001F1477">
            <w:pPr>
              <w:pStyle w:val="Standard"/>
              <w:jc w:val="center"/>
              <w:rPr>
                <w:color w:val="000000"/>
              </w:rPr>
            </w:pPr>
            <w:r>
              <w:rPr>
                <w:color w:val="000000"/>
              </w:rPr>
              <w:t>-50%</w:t>
            </w:r>
          </w:p>
        </w:tc>
        <w:tc>
          <w:tcPr>
            <w:tcW w:w="1276" w:type="dxa"/>
            <w:tcMar>
              <w:top w:w="28" w:type="dxa"/>
              <w:left w:w="57" w:type="dxa"/>
              <w:bottom w:w="28" w:type="dxa"/>
              <w:right w:w="57" w:type="dxa"/>
            </w:tcMar>
            <w:vAlign w:val="center"/>
          </w:tcPr>
          <w:p w14:paraId="0625FCB8" w14:textId="77777777" w:rsidR="002A20C8" w:rsidRDefault="002A20C8" w:rsidP="001F1477">
            <w:pPr>
              <w:pStyle w:val="Standard"/>
              <w:jc w:val="center"/>
              <w:rPr>
                <w:color w:val="000000"/>
              </w:rPr>
            </w:pPr>
            <w:r>
              <w:rPr>
                <w:color w:val="000000"/>
              </w:rPr>
              <w:t>+0%</w:t>
            </w:r>
          </w:p>
        </w:tc>
        <w:tc>
          <w:tcPr>
            <w:tcW w:w="5244" w:type="dxa"/>
            <w:tcMar>
              <w:top w:w="28" w:type="dxa"/>
              <w:left w:w="57" w:type="dxa"/>
              <w:bottom w:w="28" w:type="dxa"/>
              <w:right w:w="57" w:type="dxa"/>
            </w:tcMar>
            <w:vAlign w:val="center"/>
          </w:tcPr>
          <w:p w14:paraId="7A5CE204" w14:textId="77777777" w:rsidR="002A20C8" w:rsidRPr="00D61FD7" w:rsidRDefault="002A20C8" w:rsidP="001F1477">
            <w:pPr>
              <w:pStyle w:val="Standard"/>
              <w:rPr>
                <w:i/>
                <w:iCs/>
                <w:color w:val="7030A0"/>
              </w:rPr>
            </w:pPr>
            <w:r>
              <w:rPr>
                <w:i/>
                <w:iCs/>
                <w:color w:val="7030A0"/>
              </w:rPr>
              <w:t>Le marais absorbe l’impact de l’attaque tellurique !</w:t>
            </w:r>
          </w:p>
        </w:tc>
      </w:tr>
    </w:tbl>
    <w:p w14:paraId="33C9E164" w14:textId="77777777" w:rsidR="002A20C8" w:rsidRDefault="002A20C8" w:rsidP="002A20C8">
      <w:pPr>
        <w:pStyle w:val="Standard"/>
        <w:jc w:val="both"/>
      </w:pPr>
      <w:r>
        <w:t>* Ce bonus est totalement annulé dans un lieu saint. Aucune phrase n’est donc affichée.</w:t>
      </w:r>
    </w:p>
    <w:p w14:paraId="62D8799D" w14:textId="77777777" w:rsidR="002A20C8" w:rsidRDefault="002A20C8" w:rsidP="002A20C8">
      <w:pPr>
        <w:pStyle w:val="Standard"/>
        <w:jc w:val="both"/>
      </w:pPr>
      <w:r>
        <w:t>** Phrase non affichée s’il fait soleil.</w:t>
      </w:r>
    </w:p>
    <w:p w14:paraId="25BE7665" w14:textId="77777777" w:rsidR="002A20C8" w:rsidRDefault="002A20C8" w:rsidP="002A20C8">
      <w:pPr>
        <w:pStyle w:val="Standard"/>
        <w:jc w:val="both"/>
      </w:pPr>
    </w:p>
    <w:p w14:paraId="16D0CBEC" w14:textId="77777777" w:rsidR="002A20C8" w:rsidRPr="009641AA" w:rsidRDefault="002A20C8" w:rsidP="002A20C8">
      <w:pPr>
        <w:pStyle w:val="Standard"/>
        <w:jc w:val="both"/>
        <w:rPr>
          <w:b/>
        </w:rPr>
      </w:pPr>
      <w:r w:rsidRPr="005B507C">
        <w:rPr>
          <w:b/>
        </w:rPr>
        <w:t xml:space="preserve">  En plus des effets-ci-dessus…</w:t>
      </w:r>
    </w:p>
    <w:p w14:paraId="632BDE4B" w14:textId="77777777" w:rsidR="002A20C8" w:rsidRDefault="002A20C8" w:rsidP="002A20C8">
      <w:pPr>
        <w:pStyle w:val="Standard"/>
        <w:jc w:val="both"/>
      </w:pPr>
    </w:p>
    <w:p w14:paraId="24FBE0FA" w14:textId="77777777" w:rsidR="002A20C8" w:rsidRDefault="002A20C8" w:rsidP="002A20C8">
      <w:pPr>
        <w:pStyle w:val="Standard"/>
        <w:jc w:val="both"/>
      </w:pPr>
      <w:r>
        <w:t xml:space="preserve">  • Les chances d’empoisonnement quel que soit la cause sont multipliées par 1,4 (1,65 si lieu maudit, 1,15 si lieu saint).</w:t>
      </w:r>
    </w:p>
    <w:p w14:paraId="6DF2A8B7" w14:textId="77777777" w:rsidR="002A20C8" w:rsidRDefault="002A20C8" w:rsidP="002A20C8">
      <w:pPr>
        <w:pStyle w:val="Standard"/>
        <w:jc w:val="both"/>
      </w:pPr>
      <w:r>
        <w:t xml:space="preserve">  • Les chances qu’une attaque brûle sont diminuées d’un facteur 0,8.</w:t>
      </w:r>
    </w:p>
    <w:p w14:paraId="113F62C7" w14:textId="77777777" w:rsidR="002A20C8" w:rsidRDefault="002A20C8" w:rsidP="002A20C8">
      <w:pPr>
        <w:pStyle w:val="Standard"/>
        <w:jc w:val="both"/>
      </w:pPr>
      <w:r>
        <w:t xml:space="preserve">  • Les chances qu’une attaque paralyse sont augmentées d’un facteur 1,2.</w:t>
      </w:r>
    </w:p>
    <w:p w14:paraId="47BD2E28" w14:textId="77777777" w:rsidR="002A20C8" w:rsidRDefault="002A20C8" w:rsidP="002A20C8">
      <w:pPr>
        <w:pStyle w:val="Standard"/>
        <w:jc w:val="both"/>
      </w:pPr>
      <w:r>
        <w:t xml:space="preserve">  • Les dégâts indirects d’Harcèlement sont multipliés par 1,2 ; et ceux de Siphon et Voltageôle par 1,1 (environ).</w:t>
      </w:r>
    </w:p>
    <w:p w14:paraId="3FA08168" w14:textId="77777777" w:rsidR="002A20C8" w:rsidRDefault="002A20C8" w:rsidP="002A20C8">
      <w:pPr>
        <w:pStyle w:val="Standard"/>
        <w:jc w:val="both"/>
      </w:pPr>
      <w:r>
        <w:t xml:space="preserve">  • Les Pokémons ont leur vitesse constamment multipliée par 0,667 ; sauf s’ils possèdent le type Eau, Plante ou Poison, la capacité de se maintenir en l’air, les talents Écran Fumée, Glissade, Poisseux ou Pied Véloce, ou s’il s’agit de la lignée Muplodocus. Le facteur est porté à ×0,5 s’il </w:t>
      </w:r>
      <w:r>
        <w:lastRenderedPageBreak/>
        <w:t>pleut, et à ×0,833 s’il fait un temps ensoleillé.</w:t>
      </w:r>
    </w:p>
    <w:p w14:paraId="0B915A8F" w14:textId="77777777" w:rsidR="002A20C8" w:rsidRDefault="002A20C8" w:rsidP="002A20C8">
      <w:pPr>
        <w:pStyle w:val="Standard"/>
        <w:jc w:val="both"/>
      </w:pPr>
      <w:r>
        <w:t xml:space="preserve">  • Toxik voit sa précision multipliée par 1,5 (bonus cumulable si lancé par un Pokémon de type Poison).</w:t>
      </w:r>
    </w:p>
    <w:p w14:paraId="624BE961" w14:textId="77777777" w:rsidR="002A20C8" w:rsidRDefault="002A20C8" w:rsidP="002A20C8">
      <w:pPr>
        <w:pStyle w:val="Standard"/>
        <w:jc w:val="both"/>
      </w:pPr>
      <w:r>
        <w:t xml:space="preserve">  • </w:t>
      </w:r>
      <w:r w:rsidRPr="005D12DB">
        <w:t>Choc Venin</w:t>
      </w:r>
      <w:r>
        <w:t xml:space="preserve"> et </w:t>
      </w:r>
      <w:r w:rsidRPr="005D12DB">
        <w:t>Multitoxik</w:t>
      </w:r>
      <w:r>
        <w:t xml:space="preserve"> gagnent 50% de puissance lorsque la cible n’est pas empoisonnée.</w:t>
      </w:r>
    </w:p>
    <w:p w14:paraId="15450861" w14:textId="77777777" w:rsidR="002A20C8" w:rsidRDefault="002A20C8" w:rsidP="002A20C8">
      <w:pPr>
        <w:pStyle w:val="Standard"/>
        <w:jc w:val="both"/>
      </w:pPr>
      <w:r>
        <w:t xml:space="preserve">  • </w:t>
      </w:r>
      <w:r w:rsidRPr="001B1F5C">
        <w:t>Piège de Veni</w:t>
      </w:r>
      <w:r>
        <w:t>n fonctionne toujours, même si la cible n’est pas empoisonnée.</w:t>
      </w:r>
    </w:p>
    <w:p w14:paraId="145F386C" w14:textId="77777777" w:rsidR="002A20C8" w:rsidRDefault="002A20C8" w:rsidP="002A20C8">
      <w:pPr>
        <w:pStyle w:val="Standard"/>
        <w:jc w:val="both"/>
      </w:pPr>
      <w:r>
        <w:t xml:space="preserve">  • L’invocation de la Pluie dure 8 tours (non cumulable avec la Roche Humide).</w:t>
      </w:r>
    </w:p>
    <w:p w14:paraId="24045024" w14:textId="77777777" w:rsidR="002A20C8" w:rsidRDefault="002A20C8" w:rsidP="002A20C8">
      <w:pPr>
        <w:pStyle w:val="Standard"/>
        <w:jc w:val="both"/>
      </w:pPr>
      <w:r>
        <w:t xml:space="preserve">  • Dès qu’il pleut, il devient impossible d’exploser, même pour les Pokémons dans les airs.</w:t>
      </w:r>
    </w:p>
    <w:p w14:paraId="548344CD" w14:textId="77777777" w:rsidR="002A20C8" w:rsidRPr="0027649A" w:rsidRDefault="002A20C8" w:rsidP="002A20C8">
      <w:pPr>
        <w:pStyle w:val="Standard"/>
        <w:jc w:val="both"/>
        <w:rPr>
          <w:i/>
          <w:iCs/>
          <w:color w:val="7030A0"/>
        </w:rPr>
      </w:pPr>
      <w:r>
        <w:t xml:space="preserve">    =&gt; </w:t>
      </w:r>
      <w:r>
        <w:rPr>
          <w:i/>
          <w:iCs/>
          <w:color w:val="7030A0"/>
        </w:rPr>
        <w:t>L’humidité ambiante empêche toute explosion !</w:t>
      </w:r>
    </w:p>
    <w:p w14:paraId="4AF35080" w14:textId="77777777" w:rsidR="002A20C8" w:rsidRDefault="002A20C8" w:rsidP="002A20C8">
      <w:pPr>
        <w:pStyle w:val="Standard"/>
        <w:jc w:val="both"/>
      </w:pPr>
      <w:r>
        <w:t xml:space="preserve">  • Les talents Torrent et Essaim donnent un boost constant de 25% de puissance sur les attaques de leur type respectif (soit ×1,25 ; ×1,5 ou ×1,75 selon l’état de santé du Pokémon).</w:t>
      </w:r>
    </w:p>
    <w:p w14:paraId="73642B25" w14:textId="77777777" w:rsidR="002A20C8" w:rsidRDefault="002A20C8" w:rsidP="002A20C8">
      <w:pPr>
        <w:pStyle w:val="Standard"/>
        <w:jc w:val="both"/>
      </w:pPr>
      <w:r>
        <w:t xml:space="preserve">  • Le talent </w:t>
      </w:r>
      <w:r w:rsidRPr="004D6BE5">
        <w:t>Rage Poison</w:t>
      </w:r>
      <w:r>
        <w:t xml:space="preserve"> est constamment activé.</w:t>
      </w:r>
    </w:p>
    <w:p w14:paraId="64D812D1" w14:textId="77777777" w:rsidR="002A20C8" w:rsidRDefault="002A20C8" w:rsidP="002A20C8">
      <w:pPr>
        <w:pStyle w:val="Standard"/>
        <w:jc w:val="both"/>
      </w:pPr>
      <w:r>
        <w:t xml:space="preserve">  • En l’absence de soleil et si le Pokémon est au sol, le talent Peau Sèche</w:t>
      </w:r>
      <w:r>
        <w:rPr>
          <w:color w:val="000000"/>
        </w:rPr>
        <w:t xml:space="preserve"> </w:t>
      </w:r>
      <w:r>
        <w:t>soignera les PV à la fin de chaque tour. Seul un soleil caniculaire ou la présence d’un simple soleil sur un Pokémon dans les airs engendrera une perte de PV.</w:t>
      </w:r>
    </w:p>
    <w:p w14:paraId="5056B6D0" w14:textId="77777777" w:rsidR="002A20C8" w:rsidRDefault="002A20C8" w:rsidP="002A20C8">
      <w:pPr>
        <w:pStyle w:val="Standard"/>
        <w:jc w:val="both"/>
      </w:pPr>
      <w:r>
        <w:t xml:space="preserve">  • L’efficacité du Talent Poisseux est doublé (-2 de Vitesse si touché)</w:t>
      </w:r>
    </w:p>
    <w:p w14:paraId="29B03011" w14:textId="77777777" w:rsidR="002A20C8" w:rsidRDefault="002A20C8" w:rsidP="002A20C8">
      <w:pPr>
        <w:pStyle w:val="Standard"/>
        <w:jc w:val="both"/>
      </w:pPr>
      <w:r>
        <w:t xml:space="preserve">  • Le talent Puanteur a deux fois plus de chances de s’activer (20% de base au lieu de 10%).</w:t>
      </w:r>
    </w:p>
    <w:p w14:paraId="6730C23B" w14:textId="77777777" w:rsidR="002A20C8" w:rsidRDefault="002A20C8" w:rsidP="002A20C8">
      <w:pPr>
        <w:pStyle w:val="Standard"/>
        <w:jc w:val="both"/>
      </w:pPr>
      <w:r>
        <w:t xml:space="preserve">  • Le talent Cruauté permet de toujours faire des coups critiques, même si la cible n’est pas empoisonnée.</w:t>
      </w:r>
    </w:p>
    <w:p w14:paraId="54984B44" w14:textId="77777777" w:rsidR="002A20C8" w:rsidRDefault="002A20C8" w:rsidP="002A20C8">
      <w:pPr>
        <w:pStyle w:val="Standard"/>
        <w:jc w:val="both"/>
        <w:rPr>
          <w:color w:val="000000"/>
        </w:rPr>
      </w:pPr>
      <w:r>
        <w:t xml:space="preserve">  •</w:t>
      </w:r>
      <w:r>
        <w:rPr>
          <w:color w:val="000000"/>
        </w:rPr>
        <w:t xml:space="preserve"> Le talent Sable Humide s’active à la fin de chaque tour (sauf si soleil).</w:t>
      </w:r>
    </w:p>
    <w:p w14:paraId="718C56E0" w14:textId="77777777" w:rsidR="002A20C8" w:rsidRPr="00E23326" w:rsidRDefault="002A20C8" w:rsidP="002A20C8">
      <w:pPr>
        <w:pStyle w:val="Standard"/>
        <w:jc w:val="both"/>
      </w:pPr>
      <w:r>
        <w:t xml:space="preserve">  • Les Pokémons avec Absorbe-Eau ou Lavabo gagnent 25% de Défense s’il ne fait pas soleil.</w:t>
      </w:r>
    </w:p>
    <w:p w14:paraId="2FEDD426" w14:textId="77777777" w:rsidR="002A20C8" w:rsidRDefault="002A20C8" w:rsidP="002A20C8">
      <w:pPr>
        <w:pStyle w:val="Standard"/>
        <w:jc w:val="both"/>
      </w:pPr>
      <w:r>
        <w:t xml:space="preserve">  • Les Pokémons de type Sol ou Roche ont leur Défense pénalisée d’un facteur ×0,75 ; sauf s’ils ont le type Eau, le type Poison ou la capacité de se maintenir en l’air, ou s’il fait soleil.</w:t>
      </w:r>
    </w:p>
    <w:p w14:paraId="51F08A8C" w14:textId="77777777" w:rsidR="002A20C8" w:rsidRDefault="002A20C8" w:rsidP="002A20C8">
      <w:pPr>
        <w:pStyle w:val="Standard"/>
        <w:jc w:val="both"/>
      </w:pPr>
      <w:r>
        <w:t xml:space="preserve">  • La Graine Tellurique est consommée et augmente l’Attaque Spéciale de son utilisateur.</w:t>
      </w:r>
    </w:p>
    <w:p w14:paraId="14000769" w14:textId="77777777" w:rsidR="002A20C8" w:rsidRDefault="002A20C8" w:rsidP="002A20C8">
      <w:pPr>
        <w:pStyle w:val="Standard"/>
        <w:jc w:val="both"/>
      </w:pPr>
      <w:r>
        <w:t xml:space="preserve">  • Force Nature devient </w:t>
      </w:r>
      <w:r w:rsidRPr="004519B9">
        <w:t>Cradovague</w:t>
      </w:r>
      <w:r>
        <w:t>.</w:t>
      </w:r>
    </w:p>
    <w:p w14:paraId="602905DC" w14:textId="77777777" w:rsidR="002A20C8" w:rsidRDefault="002A20C8" w:rsidP="002A20C8">
      <w:pPr>
        <w:pStyle w:val="Standard"/>
        <w:jc w:val="both"/>
      </w:pPr>
      <w:r>
        <w:t xml:space="preserve">  • Camouflage et Mimétisme donneront le type Poison.</w:t>
      </w:r>
    </w:p>
    <w:p w14:paraId="20D2A409" w14:textId="77777777" w:rsidR="002A20C8" w:rsidRDefault="002A20C8" w:rsidP="002A20C8">
      <w:pPr>
        <w:pStyle w:val="Standard"/>
        <w:jc w:val="both"/>
      </w:pPr>
      <w:r>
        <w:t xml:space="preserve">  • Force Cachée aura l’animation de </w:t>
      </w:r>
      <w:r w:rsidRPr="005D12DB">
        <w:t>Tir de Boue</w:t>
      </w:r>
      <w:r>
        <w:t xml:space="preserve"> et pourra baisser la Vitesse de sa cible.</w:t>
      </w:r>
    </w:p>
    <w:p w14:paraId="4BEBC250" w14:textId="77777777" w:rsidR="002A20C8" w:rsidRDefault="002A20C8" w:rsidP="002A20C8">
      <w:pPr>
        <w:pStyle w:val="Standard"/>
        <w:jc w:val="both"/>
      </w:pPr>
    </w:p>
    <w:p w14:paraId="2E8A571F" w14:textId="77777777" w:rsidR="002A20C8" w:rsidRPr="009641AA" w:rsidRDefault="002A20C8" w:rsidP="002A20C8">
      <w:pPr>
        <w:pStyle w:val="Standard"/>
        <w:jc w:val="both"/>
        <w:rPr>
          <w:b/>
        </w:rPr>
      </w:pPr>
      <w:r>
        <w:rPr>
          <w:b/>
        </w:rPr>
        <w:t xml:space="preserve">  Cumul avec la pluie et la pluie diluvienne :</w:t>
      </w:r>
    </w:p>
    <w:p w14:paraId="0C3D14DC" w14:textId="77777777" w:rsidR="002A20C8" w:rsidRDefault="002A20C8" w:rsidP="002A20C8">
      <w:pPr>
        <w:pStyle w:val="Standard"/>
        <w:jc w:val="both"/>
      </w:pPr>
      <w:r>
        <w:t xml:space="preserve">  • Les bonus de puissance pour les attaques de type Eau sont additionnés au lieu d’être multipliés, ce qui donne respectivement +60 et +80%.</w:t>
      </w:r>
    </w:p>
    <w:p w14:paraId="1E55F22C" w14:textId="77777777" w:rsidR="002A20C8" w:rsidRDefault="002A20C8" w:rsidP="002A20C8">
      <w:pPr>
        <w:pStyle w:val="Standard"/>
        <w:jc w:val="both"/>
      </w:pPr>
    </w:p>
    <w:p w14:paraId="623848F1" w14:textId="77777777" w:rsidR="002A20C8" w:rsidRPr="009641AA" w:rsidRDefault="002A20C8" w:rsidP="002A20C8">
      <w:pPr>
        <w:pStyle w:val="Standard"/>
        <w:jc w:val="both"/>
        <w:rPr>
          <w:b/>
        </w:rPr>
      </w:pPr>
      <w:r>
        <w:rPr>
          <w:b/>
        </w:rPr>
        <w:t xml:space="preserve">  Cumul avec l’orage :</w:t>
      </w:r>
    </w:p>
    <w:p w14:paraId="24531FEB" w14:textId="77777777" w:rsidR="002A20C8" w:rsidRDefault="002A20C8" w:rsidP="002A20C8">
      <w:pPr>
        <w:pStyle w:val="Standard"/>
        <w:jc w:val="both"/>
      </w:pPr>
      <w:r>
        <w:t xml:space="preserve">  • Les bonus de puissance pour les attaques de type Électrik sont additionnés, ce qui donne +60%.</w:t>
      </w:r>
    </w:p>
    <w:p w14:paraId="23FC3019" w14:textId="77777777" w:rsidR="002A20C8" w:rsidRDefault="002A20C8" w:rsidP="002A20C8">
      <w:pPr>
        <w:pStyle w:val="Standard"/>
        <w:jc w:val="both"/>
      </w:pPr>
    </w:p>
    <w:p w14:paraId="1CCDEBA0" w14:textId="77777777" w:rsidR="002A20C8" w:rsidRDefault="002A20C8" w:rsidP="002A20C8">
      <w:pPr>
        <w:pStyle w:val="Standard"/>
        <w:jc w:val="both"/>
      </w:pPr>
    </w:p>
    <w:p w14:paraId="22D529FA" w14:textId="77777777" w:rsidR="002A20C8" w:rsidRDefault="002A20C8" w:rsidP="002A20C8">
      <w:pPr>
        <w:pStyle w:val="Standard"/>
        <w:jc w:val="both"/>
      </w:pPr>
    </w:p>
    <w:p w14:paraId="66B80EEB" w14:textId="77777777" w:rsidR="002A20C8" w:rsidRDefault="002A20C8" w:rsidP="002A20C8">
      <w:pPr>
        <w:pStyle w:val="Standard"/>
        <w:jc w:val="both"/>
      </w:pPr>
    </w:p>
    <w:p w14:paraId="3E2148EE" w14:textId="77777777" w:rsidR="002A20C8" w:rsidRDefault="002A20C8" w:rsidP="002A20C8">
      <w:pPr>
        <w:pStyle w:val="Standard"/>
        <w:jc w:val="both"/>
      </w:pPr>
    </w:p>
    <w:p w14:paraId="1DF79A18" w14:textId="77777777" w:rsidR="002A20C8" w:rsidRDefault="002A20C8" w:rsidP="002A20C8">
      <w:pPr>
        <w:pStyle w:val="Standard"/>
        <w:jc w:val="both"/>
      </w:pPr>
    </w:p>
    <w:p w14:paraId="3EDF5712" w14:textId="77777777" w:rsidR="002A20C8" w:rsidRDefault="002A20C8" w:rsidP="002A20C8">
      <w:pPr>
        <w:pStyle w:val="Standard"/>
        <w:jc w:val="both"/>
      </w:pPr>
    </w:p>
    <w:p w14:paraId="191C2AE7" w14:textId="77777777" w:rsidR="002A20C8" w:rsidRDefault="002A20C8" w:rsidP="002A20C8">
      <w:pPr>
        <w:pStyle w:val="Standard"/>
        <w:jc w:val="both"/>
      </w:pPr>
    </w:p>
    <w:p w14:paraId="68A69FD4" w14:textId="77777777" w:rsidR="002A20C8" w:rsidRDefault="002A20C8" w:rsidP="002A20C8">
      <w:pPr>
        <w:pStyle w:val="Standard"/>
        <w:jc w:val="both"/>
      </w:pPr>
    </w:p>
    <w:p w14:paraId="5B4E85E5" w14:textId="77777777" w:rsidR="002A20C8" w:rsidRDefault="002A20C8" w:rsidP="002A20C8">
      <w:pPr>
        <w:pStyle w:val="Standard"/>
        <w:jc w:val="both"/>
      </w:pPr>
    </w:p>
    <w:p w14:paraId="6E738206" w14:textId="77777777" w:rsidR="002A20C8" w:rsidRDefault="002A20C8" w:rsidP="002A20C8">
      <w:pPr>
        <w:pStyle w:val="Standard"/>
        <w:jc w:val="both"/>
      </w:pPr>
    </w:p>
    <w:p w14:paraId="6050063B" w14:textId="77777777" w:rsidR="002A20C8" w:rsidRDefault="002A20C8" w:rsidP="002A20C8">
      <w:pPr>
        <w:pStyle w:val="Standard"/>
        <w:jc w:val="both"/>
      </w:pPr>
    </w:p>
    <w:p w14:paraId="790BEE8E" w14:textId="77777777" w:rsidR="002A20C8" w:rsidRDefault="002A20C8" w:rsidP="002A20C8">
      <w:pPr>
        <w:pStyle w:val="Standard"/>
        <w:jc w:val="both"/>
      </w:pPr>
    </w:p>
    <w:p w14:paraId="59CBB7B8" w14:textId="77777777" w:rsidR="002A20C8" w:rsidRDefault="002A20C8" w:rsidP="002A20C8">
      <w:pPr>
        <w:pStyle w:val="Standard"/>
        <w:jc w:val="both"/>
      </w:pPr>
    </w:p>
    <w:p w14:paraId="7753EAAD" w14:textId="77777777" w:rsidR="002A20C8" w:rsidRDefault="002A20C8" w:rsidP="002A20C8">
      <w:pPr>
        <w:pStyle w:val="Standard"/>
        <w:jc w:val="both"/>
      </w:pPr>
    </w:p>
    <w:p w14:paraId="695EF112" w14:textId="77777777" w:rsidR="002A20C8" w:rsidRDefault="002A20C8" w:rsidP="002A20C8">
      <w:pPr>
        <w:pStyle w:val="Standard"/>
        <w:jc w:val="both"/>
      </w:pPr>
    </w:p>
    <w:p w14:paraId="7A53340D" w14:textId="77777777" w:rsidR="002A20C8" w:rsidRDefault="002A20C8" w:rsidP="002A20C8">
      <w:pPr>
        <w:pStyle w:val="Standard"/>
        <w:jc w:val="both"/>
      </w:pPr>
    </w:p>
    <w:p w14:paraId="6500C1DE" w14:textId="77777777" w:rsidR="002A20C8" w:rsidRDefault="002A20C8" w:rsidP="002A20C8">
      <w:pPr>
        <w:pStyle w:val="Standard"/>
        <w:jc w:val="both"/>
      </w:pPr>
    </w:p>
    <w:p w14:paraId="691A5842" w14:textId="77777777" w:rsidR="002A20C8" w:rsidRDefault="002A20C8" w:rsidP="002A20C8">
      <w:pPr>
        <w:pStyle w:val="Standard"/>
        <w:jc w:val="both"/>
      </w:pPr>
    </w:p>
    <w:p w14:paraId="32B8CA6C" w14:textId="123358C4" w:rsidR="002A20C8" w:rsidRPr="00430F2F" w:rsidRDefault="002A20C8" w:rsidP="002A20C8">
      <w:pPr>
        <w:pStyle w:val="Titre3"/>
      </w:pPr>
      <w:bookmarkStart w:id="30" w:name="_Grotte_marécageuse"/>
      <w:bookmarkEnd w:id="30"/>
      <w:r>
        <w:rPr>
          <w:noProof/>
        </w:rPr>
        <w:lastRenderedPageBreak/>
        <w:drawing>
          <wp:inline distT="0" distB="0" distL="0" distR="0" wp14:anchorId="077A171D" wp14:editId="7ACC7F0F">
            <wp:extent cx="219075" cy="219075"/>
            <wp:effectExtent l="0" t="0" r="0" b="0"/>
            <wp:docPr id="141770228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3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inline>
        </w:drawing>
      </w:r>
      <w:r>
        <w:rPr>
          <w:noProof/>
        </w:rPr>
        <w:drawing>
          <wp:inline distT="0" distB="0" distL="0" distR="0" wp14:anchorId="647BD5AA" wp14:editId="7DC0BCD6">
            <wp:extent cx="180975" cy="180975"/>
            <wp:effectExtent l="0" t="0" r="9525" b="9525"/>
            <wp:docPr id="131" name="Imag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Grotte m</w:t>
      </w:r>
      <w:r w:rsidRPr="00430F2F">
        <w:t>arécageu</w:t>
      </w:r>
      <w:r>
        <w:t>se</w:t>
      </w:r>
    </w:p>
    <w:p w14:paraId="763A6108" w14:textId="77777777" w:rsidR="002A20C8" w:rsidRDefault="002A20C8" w:rsidP="002A20C8">
      <w:pPr>
        <w:pStyle w:val="Standard"/>
        <w:jc w:val="both"/>
      </w:pPr>
    </w:p>
    <w:p w14:paraId="38A95AE8" w14:textId="77777777" w:rsidR="002A20C8" w:rsidRPr="00301F6F" w:rsidRDefault="002A20C8" w:rsidP="002A20C8">
      <w:pPr>
        <w:pStyle w:val="Standard"/>
        <w:jc w:val="both"/>
        <w:rPr>
          <w:i/>
          <w:iCs/>
          <w:color w:val="7030A0"/>
        </w:rPr>
      </w:pPr>
      <w:r w:rsidRPr="00301F6F">
        <w:rPr>
          <w:i/>
          <w:iCs/>
          <w:noProof/>
          <w:color w:val="7030A0"/>
        </w:rPr>
        <w:drawing>
          <wp:inline distT="0" distB="0" distL="0" distR="0" wp14:anchorId="66195507" wp14:editId="74DFCDF9">
            <wp:extent cx="180975" cy="180975"/>
            <wp:effectExtent l="0" t="0" r="0" b="0"/>
            <wp:docPr id="134" name="Imag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301F6F">
        <w:rPr>
          <w:i/>
          <w:iCs/>
          <w:color w:val="7030A0"/>
        </w:rPr>
        <w:t xml:space="preserve"> </w:t>
      </w:r>
      <w:r w:rsidRPr="00766A51">
        <w:rPr>
          <w:i/>
          <w:iCs/>
          <w:color w:val="7030A0"/>
        </w:rPr>
        <w:t>De la vase souille le sol de cette grotte sinistre.</w:t>
      </w:r>
    </w:p>
    <w:p w14:paraId="54113871" w14:textId="77777777" w:rsidR="002A20C8" w:rsidRPr="00301F6F" w:rsidRDefault="002A20C8" w:rsidP="002A20C8">
      <w:pPr>
        <w:pStyle w:val="Standard"/>
        <w:jc w:val="both"/>
        <w:rPr>
          <w:i/>
          <w:iCs/>
          <w:color w:val="7030A0"/>
        </w:rPr>
      </w:pPr>
      <w:r w:rsidRPr="00301F6F">
        <w:rPr>
          <w:i/>
          <w:iCs/>
          <w:noProof/>
          <w:color w:val="7030A0"/>
        </w:rPr>
        <w:drawing>
          <wp:inline distT="0" distB="0" distL="0" distR="0" wp14:anchorId="48EDC0E4" wp14:editId="640DD958">
            <wp:extent cx="180975" cy="180975"/>
            <wp:effectExtent l="0" t="0" r="0" b="0"/>
            <wp:docPr id="135" name="Imag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301F6F">
        <w:rPr>
          <w:i/>
          <w:iCs/>
          <w:color w:val="7030A0"/>
        </w:rPr>
        <w:t xml:space="preserve"> </w:t>
      </w:r>
      <w:r w:rsidRPr="00766A51">
        <w:rPr>
          <w:i/>
          <w:iCs/>
          <w:color w:val="7030A0"/>
        </w:rPr>
        <w:t>L</w:t>
      </w:r>
      <w:r>
        <w:rPr>
          <w:i/>
          <w:iCs/>
          <w:color w:val="7030A0"/>
        </w:rPr>
        <w:t>’</w:t>
      </w:r>
      <w:r w:rsidRPr="00766A51">
        <w:rPr>
          <w:i/>
          <w:iCs/>
          <w:color w:val="7030A0"/>
        </w:rPr>
        <w:t>intérieur de cette grotte est tapissé d</w:t>
      </w:r>
      <w:r>
        <w:rPr>
          <w:i/>
          <w:iCs/>
          <w:color w:val="7030A0"/>
        </w:rPr>
        <w:t>’</w:t>
      </w:r>
      <w:r w:rsidRPr="00766A51">
        <w:rPr>
          <w:i/>
          <w:iCs/>
          <w:color w:val="7030A0"/>
        </w:rPr>
        <w:t>un marécage.</w:t>
      </w:r>
    </w:p>
    <w:p w14:paraId="33AF2FCD" w14:textId="77777777" w:rsidR="002A20C8" w:rsidRDefault="002A20C8" w:rsidP="002A20C8">
      <w:pPr>
        <w:pStyle w:val="Standard"/>
        <w:jc w:val="both"/>
      </w:pPr>
      <w:r w:rsidRPr="00301F6F">
        <w:rPr>
          <w:i/>
          <w:iCs/>
          <w:noProof/>
          <w:color w:val="7030A0"/>
        </w:rPr>
        <w:drawing>
          <wp:inline distT="0" distB="0" distL="0" distR="0" wp14:anchorId="0258021A" wp14:editId="05555FF6">
            <wp:extent cx="180975" cy="180975"/>
            <wp:effectExtent l="0" t="0" r="0" b="0"/>
            <wp:docPr id="136" name="Imag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301F6F">
        <w:rPr>
          <w:i/>
          <w:iCs/>
          <w:color w:val="7030A0"/>
        </w:rPr>
        <w:t xml:space="preserve"> </w:t>
      </w:r>
      <w:r w:rsidRPr="00766A51">
        <w:rPr>
          <w:i/>
          <w:iCs/>
          <w:color w:val="7030A0"/>
        </w:rPr>
        <w:t>L</w:t>
      </w:r>
      <w:r>
        <w:rPr>
          <w:i/>
          <w:iCs/>
          <w:color w:val="7030A0"/>
        </w:rPr>
        <w:t>’</w:t>
      </w:r>
      <w:r w:rsidRPr="00766A51">
        <w:rPr>
          <w:i/>
          <w:iCs/>
          <w:color w:val="7030A0"/>
        </w:rPr>
        <w:t>intérieur de cette grotte sacrée est recouvert d</w:t>
      </w:r>
      <w:r>
        <w:rPr>
          <w:i/>
          <w:iCs/>
          <w:color w:val="7030A0"/>
        </w:rPr>
        <w:t>’</w:t>
      </w:r>
      <w:r w:rsidRPr="00766A51">
        <w:rPr>
          <w:i/>
          <w:iCs/>
          <w:color w:val="7030A0"/>
        </w:rPr>
        <w:t>un marécage.</w:t>
      </w:r>
    </w:p>
    <w:p w14:paraId="62C9A2C3" w14:textId="77777777" w:rsidR="002A20C8" w:rsidRDefault="002A20C8" w:rsidP="002A20C8">
      <w:pPr>
        <w:pStyle w:val="Standard"/>
        <w:jc w:val="both"/>
      </w:pPr>
    </w:p>
    <w:p w14:paraId="6C760421" w14:textId="77777777" w:rsidR="002A20C8" w:rsidRDefault="002A20C8" w:rsidP="002A20C8">
      <w:pPr>
        <w:pStyle w:val="Standard"/>
        <w:jc w:val="both"/>
      </w:pPr>
      <w:r>
        <w:t xml:space="preserve">  Il s’agit de la version intérieure du marais. Il peut être généré en utilisant Aire d’Herbe dans une grotte Aquatique, en utilisant </w:t>
      </w:r>
      <w:r w:rsidRPr="00FC0CD9">
        <w:t>Aire d</w:t>
      </w:r>
      <w:r>
        <w:t>’</w:t>
      </w:r>
      <w:r w:rsidRPr="00FC0CD9">
        <w:t>Eau</w:t>
      </w:r>
      <w:r>
        <w:t xml:space="preserve"> dans une grotte Forestière ou en polluant ces deux types de terrain avec des attaques de type poison.</w:t>
      </w:r>
    </w:p>
    <w:p w14:paraId="06895868" w14:textId="77777777" w:rsidR="002A20C8" w:rsidRDefault="002A20C8" w:rsidP="002A20C8">
      <w:pPr>
        <w:pStyle w:val="Standard"/>
        <w:jc w:val="both"/>
      </w:pPr>
      <w:r>
        <w:t xml:space="preserve">  Du fait que les parois sont vaseuses, les attaques sonores et de type Combat ne sont pas amplifiées.</w:t>
      </w:r>
    </w:p>
    <w:p w14:paraId="5E114F58" w14:textId="77777777" w:rsidR="002A20C8" w:rsidRDefault="002A20C8" w:rsidP="002A20C8">
      <w:pPr>
        <w:pStyle w:val="Standard"/>
        <w:jc w:val="both"/>
      </w:pPr>
    </w:p>
    <w:tbl>
      <w:tblPr>
        <w:tblStyle w:val="Grilledutableau"/>
        <w:tblW w:w="9780" w:type="dxa"/>
        <w:jc w:val="center"/>
        <w:tblLook w:val="04A0" w:firstRow="1" w:lastRow="0" w:firstColumn="1" w:lastColumn="0" w:noHBand="0" w:noVBand="1"/>
      </w:tblPr>
      <w:tblGrid>
        <w:gridCol w:w="2255"/>
        <w:gridCol w:w="1005"/>
        <w:gridCol w:w="1276"/>
        <w:gridCol w:w="5244"/>
      </w:tblGrid>
      <w:tr w:rsidR="002A20C8" w:rsidRPr="00901091" w14:paraId="6736F997" w14:textId="77777777" w:rsidTr="001F1477">
        <w:trPr>
          <w:trHeight w:val="276"/>
          <w:jc w:val="center"/>
        </w:trPr>
        <w:tc>
          <w:tcPr>
            <w:tcW w:w="2255" w:type="dxa"/>
            <w:tcMar>
              <w:top w:w="28" w:type="dxa"/>
              <w:left w:w="57" w:type="dxa"/>
              <w:bottom w:w="28" w:type="dxa"/>
              <w:right w:w="57" w:type="dxa"/>
            </w:tcMar>
            <w:vAlign w:val="center"/>
          </w:tcPr>
          <w:p w14:paraId="591DBA55" w14:textId="77777777" w:rsidR="002A20C8" w:rsidRPr="00901091" w:rsidRDefault="002A20C8" w:rsidP="001F1477">
            <w:pPr>
              <w:pStyle w:val="Standard"/>
              <w:jc w:val="center"/>
              <w:rPr>
                <w:b/>
                <w:bCs/>
                <w:color w:val="000000"/>
              </w:rPr>
            </w:pPr>
            <w:r w:rsidRPr="00901091">
              <w:rPr>
                <w:b/>
                <w:bCs/>
                <w:color w:val="000000"/>
              </w:rPr>
              <w:t>Type ou capacité influée</w:t>
            </w:r>
          </w:p>
        </w:tc>
        <w:tc>
          <w:tcPr>
            <w:tcW w:w="1005" w:type="dxa"/>
            <w:tcMar>
              <w:top w:w="28" w:type="dxa"/>
              <w:left w:w="57" w:type="dxa"/>
              <w:bottom w:w="28" w:type="dxa"/>
              <w:right w:w="57" w:type="dxa"/>
            </w:tcMar>
            <w:vAlign w:val="center"/>
          </w:tcPr>
          <w:p w14:paraId="64824723" w14:textId="77777777" w:rsidR="002A20C8" w:rsidRPr="00901091" w:rsidRDefault="002A20C8" w:rsidP="001F1477">
            <w:pPr>
              <w:pStyle w:val="Standard"/>
              <w:jc w:val="center"/>
              <w:rPr>
                <w:b/>
                <w:bCs/>
                <w:color w:val="000000"/>
              </w:rPr>
            </w:pPr>
            <w:r w:rsidRPr="00901091">
              <w:rPr>
                <w:b/>
                <w:bCs/>
                <w:color w:val="000000"/>
              </w:rPr>
              <w:t>Facteur de puiss.</w:t>
            </w:r>
          </w:p>
        </w:tc>
        <w:tc>
          <w:tcPr>
            <w:tcW w:w="1276" w:type="dxa"/>
            <w:tcMar>
              <w:top w:w="28" w:type="dxa"/>
              <w:left w:w="57" w:type="dxa"/>
              <w:bottom w:w="28" w:type="dxa"/>
              <w:right w:w="57" w:type="dxa"/>
            </w:tcMar>
            <w:vAlign w:val="center"/>
          </w:tcPr>
          <w:p w14:paraId="74EFF802" w14:textId="77777777" w:rsidR="002A20C8" w:rsidRPr="00901091" w:rsidRDefault="002A20C8" w:rsidP="001F1477">
            <w:pPr>
              <w:pStyle w:val="Standard"/>
              <w:jc w:val="center"/>
              <w:rPr>
                <w:b/>
                <w:bCs/>
                <w:color w:val="000000"/>
              </w:rPr>
            </w:pPr>
            <w:r w:rsidRPr="00901091">
              <w:rPr>
                <w:b/>
                <w:bCs/>
                <w:color w:val="000000"/>
              </w:rPr>
              <w:t>Coût en éner</w:t>
            </w:r>
            <w:r>
              <w:rPr>
                <w:b/>
                <w:bCs/>
                <w:color w:val="000000"/>
              </w:rPr>
              <w:t>g</w:t>
            </w:r>
            <w:r w:rsidRPr="00901091">
              <w:rPr>
                <w:b/>
                <w:bCs/>
                <w:color w:val="000000"/>
              </w:rPr>
              <w:t>ie</w:t>
            </w:r>
          </w:p>
        </w:tc>
        <w:tc>
          <w:tcPr>
            <w:tcW w:w="5244" w:type="dxa"/>
            <w:tcMar>
              <w:top w:w="28" w:type="dxa"/>
              <w:left w:w="57" w:type="dxa"/>
              <w:bottom w:w="28" w:type="dxa"/>
              <w:right w:w="57" w:type="dxa"/>
            </w:tcMar>
            <w:vAlign w:val="center"/>
          </w:tcPr>
          <w:p w14:paraId="350A4CF4" w14:textId="77777777" w:rsidR="002A20C8" w:rsidRPr="00901091" w:rsidRDefault="002A20C8" w:rsidP="001F1477">
            <w:pPr>
              <w:pStyle w:val="Standard"/>
              <w:jc w:val="center"/>
              <w:rPr>
                <w:b/>
                <w:bCs/>
                <w:color w:val="000000"/>
              </w:rPr>
            </w:pPr>
            <w:r w:rsidRPr="00901091">
              <w:rPr>
                <w:b/>
                <w:bCs/>
                <w:color w:val="000000"/>
              </w:rPr>
              <w:t>Phrase affichée</w:t>
            </w:r>
          </w:p>
        </w:tc>
      </w:tr>
      <w:tr w:rsidR="002A20C8" w14:paraId="51F454F8" w14:textId="77777777" w:rsidTr="001F1477">
        <w:trPr>
          <w:trHeight w:val="276"/>
          <w:jc w:val="center"/>
        </w:trPr>
        <w:tc>
          <w:tcPr>
            <w:tcW w:w="2255" w:type="dxa"/>
            <w:tcMar>
              <w:top w:w="28" w:type="dxa"/>
              <w:left w:w="57" w:type="dxa"/>
              <w:bottom w:w="28" w:type="dxa"/>
              <w:right w:w="57" w:type="dxa"/>
            </w:tcMar>
            <w:vAlign w:val="center"/>
          </w:tcPr>
          <w:p w14:paraId="4312049A" w14:textId="77777777" w:rsidR="002A20C8" w:rsidRDefault="002A20C8" w:rsidP="001F1477">
            <w:pPr>
              <w:pStyle w:val="Standard"/>
              <w:jc w:val="center"/>
              <w:rPr>
                <w:noProof/>
              </w:rPr>
            </w:pPr>
            <w:r>
              <w:rPr>
                <w:noProof/>
              </w:rPr>
              <w:drawing>
                <wp:inline distT="0" distB="0" distL="0" distR="0" wp14:anchorId="374F22E8" wp14:editId="71FAF423">
                  <wp:extent cx="180975" cy="180975"/>
                  <wp:effectExtent l="0" t="0" r="9525" b="9525"/>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25474D42" w14:textId="77777777" w:rsidR="002A20C8" w:rsidRDefault="002A20C8" w:rsidP="001F1477">
            <w:pPr>
              <w:pStyle w:val="Standard"/>
              <w:jc w:val="center"/>
              <w:rPr>
                <w:color w:val="000000"/>
              </w:rPr>
            </w:pPr>
            <w:r>
              <w:rPr>
                <w:color w:val="000000"/>
              </w:rPr>
              <w:t>+40%</w:t>
            </w:r>
          </w:p>
        </w:tc>
        <w:tc>
          <w:tcPr>
            <w:tcW w:w="1276" w:type="dxa"/>
            <w:tcMar>
              <w:top w:w="28" w:type="dxa"/>
              <w:left w:w="57" w:type="dxa"/>
              <w:bottom w:w="28" w:type="dxa"/>
              <w:right w:w="57" w:type="dxa"/>
            </w:tcMar>
            <w:vAlign w:val="center"/>
          </w:tcPr>
          <w:p w14:paraId="3B6B9121" w14:textId="77777777" w:rsidR="002A20C8" w:rsidRDefault="002A20C8" w:rsidP="001F1477">
            <w:pPr>
              <w:pStyle w:val="Standard"/>
              <w:jc w:val="center"/>
              <w:rPr>
                <w:color w:val="000000"/>
              </w:rPr>
            </w:pPr>
            <w:r>
              <w:rPr>
                <w:color w:val="000000"/>
              </w:rPr>
              <w:t>-40%</w:t>
            </w:r>
          </w:p>
        </w:tc>
        <w:tc>
          <w:tcPr>
            <w:tcW w:w="5244" w:type="dxa"/>
            <w:tcMar>
              <w:top w:w="28" w:type="dxa"/>
              <w:left w:w="57" w:type="dxa"/>
              <w:bottom w:w="28" w:type="dxa"/>
              <w:right w:w="57" w:type="dxa"/>
            </w:tcMar>
            <w:vAlign w:val="center"/>
          </w:tcPr>
          <w:p w14:paraId="28AB62A6" w14:textId="77777777" w:rsidR="002A20C8" w:rsidRPr="00D61FD7" w:rsidRDefault="002A20C8" w:rsidP="001F1477">
            <w:pPr>
              <w:pStyle w:val="Standard"/>
              <w:rPr>
                <w:i/>
                <w:iCs/>
                <w:color w:val="7030A0"/>
              </w:rPr>
            </w:pPr>
            <w:r>
              <w:rPr>
                <w:i/>
                <w:iCs/>
                <w:color w:val="7030A0"/>
              </w:rPr>
              <w:t>La putréfaction du marais augmente la toxicité de cette attaque</w:t>
            </w:r>
            <w:proofErr w:type="gramStart"/>
            <w:r>
              <w:rPr>
                <w:i/>
                <w:iCs/>
                <w:color w:val="7030A0"/>
              </w:rPr>
              <w:t> !*</w:t>
            </w:r>
            <w:proofErr w:type="gramEnd"/>
          </w:p>
        </w:tc>
      </w:tr>
      <w:tr w:rsidR="002A20C8" w14:paraId="5CE3E73A" w14:textId="77777777" w:rsidTr="001F1477">
        <w:trPr>
          <w:trHeight w:val="276"/>
          <w:jc w:val="center"/>
        </w:trPr>
        <w:tc>
          <w:tcPr>
            <w:tcW w:w="2255" w:type="dxa"/>
            <w:tcMar>
              <w:top w:w="28" w:type="dxa"/>
              <w:left w:w="57" w:type="dxa"/>
              <w:bottom w:w="28" w:type="dxa"/>
              <w:right w:w="57" w:type="dxa"/>
            </w:tcMar>
            <w:vAlign w:val="center"/>
          </w:tcPr>
          <w:p w14:paraId="256C7FB1" w14:textId="77777777" w:rsidR="002A20C8" w:rsidRDefault="002A20C8" w:rsidP="001F1477">
            <w:pPr>
              <w:pStyle w:val="Standard"/>
              <w:jc w:val="center"/>
              <w:rPr>
                <w:noProof/>
              </w:rPr>
            </w:pPr>
            <w:r>
              <w:rPr>
                <w:noProof/>
              </w:rPr>
              <w:drawing>
                <wp:inline distT="0" distB="0" distL="0" distR="0" wp14:anchorId="4374D9C7" wp14:editId="74D372E5">
                  <wp:extent cx="180975" cy="180975"/>
                  <wp:effectExtent l="0" t="0" r="9525" b="9525"/>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t xml:space="preserve"> + Lieu maudit</w:t>
            </w:r>
          </w:p>
        </w:tc>
        <w:tc>
          <w:tcPr>
            <w:tcW w:w="1005" w:type="dxa"/>
            <w:tcMar>
              <w:top w:w="28" w:type="dxa"/>
              <w:left w:w="57" w:type="dxa"/>
              <w:bottom w:w="28" w:type="dxa"/>
              <w:right w:w="57" w:type="dxa"/>
            </w:tcMar>
            <w:vAlign w:val="center"/>
          </w:tcPr>
          <w:p w14:paraId="4E6B7BB9" w14:textId="77777777" w:rsidR="002A20C8" w:rsidRDefault="002A20C8" w:rsidP="001F1477">
            <w:pPr>
              <w:pStyle w:val="Standard"/>
              <w:jc w:val="center"/>
              <w:rPr>
                <w:color w:val="000000"/>
              </w:rPr>
            </w:pPr>
            <w:r>
              <w:rPr>
                <w:color w:val="000000"/>
              </w:rPr>
              <w:t>+80%</w:t>
            </w:r>
          </w:p>
        </w:tc>
        <w:tc>
          <w:tcPr>
            <w:tcW w:w="1276" w:type="dxa"/>
            <w:tcMar>
              <w:top w:w="28" w:type="dxa"/>
              <w:left w:w="57" w:type="dxa"/>
              <w:bottom w:w="28" w:type="dxa"/>
              <w:right w:w="57" w:type="dxa"/>
            </w:tcMar>
            <w:vAlign w:val="center"/>
          </w:tcPr>
          <w:p w14:paraId="0C763A8F" w14:textId="77777777" w:rsidR="002A20C8" w:rsidRDefault="002A20C8" w:rsidP="001F1477">
            <w:pPr>
              <w:pStyle w:val="Standard"/>
              <w:jc w:val="center"/>
              <w:rPr>
                <w:color w:val="000000"/>
              </w:rPr>
            </w:pPr>
            <w:r>
              <w:rPr>
                <w:color w:val="000000"/>
              </w:rPr>
              <w:t>-65%</w:t>
            </w:r>
          </w:p>
        </w:tc>
        <w:tc>
          <w:tcPr>
            <w:tcW w:w="5244" w:type="dxa"/>
            <w:tcMar>
              <w:top w:w="28" w:type="dxa"/>
              <w:left w:w="57" w:type="dxa"/>
              <w:bottom w:w="28" w:type="dxa"/>
              <w:right w:w="57" w:type="dxa"/>
            </w:tcMar>
            <w:vAlign w:val="center"/>
          </w:tcPr>
          <w:p w14:paraId="2EB124F7" w14:textId="77777777" w:rsidR="002A20C8" w:rsidRDefault="002A20C8" w:rsidP="001F1477">
            <w:pPr>
              <w:pStyle w:val="Standard"/>
              <w:rPr>
                <w:i/>
                <w:iCs/>
                <w:color w:val="7030A0"/>
              </w:rPr>
            </w:pPr>
            <w:r>
              <w:rPr>
                <w:i/>
                <w:iCs/>
                <w:color w:val="7030A0"/>
              </w:rPr>
              <w:t>Le</w:t>
            </w:r>
            <w:r w:rsidRPr="00766A51">
              <w:rPr>
                <w:i/>
                <w:iCs/>
                <w:color w:val="7030A0"/>
              </w:rPr>
              <w:t xml:space="preserve"> marécage fétide</w:t>
            </w:r>
            <w:r>
              <w:rPr>
                <w:i/>
                <w:iCs/>
                <w:color w:val="7030A0"/>
              </w:rPr>
              <w:t xml:space="preserve"> rend cette attaque mortelle !</w:t>
            </w:r>
          </w:p>
        </w:tc>
      </w:tr>
      <w:tr w:rsidR="002A20C8" w14:paraId="7DE5C014" w14:textId="77777777" w:rsidTr="001F1477">
        <w:trPr>
          <w:trHeight w:val="276"/>
          <w:jc w:val="center"/>
        </w:trPr>
        <w:tc>
          <w:tcPr>
            <w:tcW w:w="2255" w:type="dxa"/>
            <w:tcMar>
              <w:top w:w="28" w:type="dxa"/>
              <w:left w:w="57" w:type="dxa"/>
              <w:bottom w:w="28" w:type="dxa"/>
              <w:right w:w="57" w:type="dxa"/>
            </w:tcMar>
            <w:vAlign w:val="center"/>
          </w:tcPr>
          <w:p w14:paraId="2E2A918F" w14:textId="77777777" w:rsidR="002A20C8" w:rsidRDefault="002A20C8" w:rsidP="001F1477">
            <w:pPr>
              <w:pStyle w:val="Standard"/>
              <w:jc w:val="center"/>
              <w:rPr>
                <w:noProof/>
              </w:rPr>
            </w:pPr>
            <w:r>
              <w:rPr>
                <w:noProof/>
              </w:rPr>
              <w:drawing>
                <wp:inline distT="0" distB="0" distL="0" distR="0" wp14:anchorId="6EEB9F98" wp14:editId="60567357">
                  <wp:extent cx="180975" cy="180975"/>
                  <wp:effectExtent l="0" t="0" r="9525" b="9525"/>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321EED99" w14:textId="77777777" w:rsidR="002A20C8" w:rsidRDefault="002A20C8" w:rsidP="001F1477">
            <w:pPr>
              <w:pStyle w:val="Standard"/>
              <w:jc w:val="center"/>
              <w:rPr>
                <w:color w:val="000000"/>
              </w:rPr>
            </w:pPr>
            <w:r>
              <w:rPr>
                <w:color w:val="000000"/>
              </w:rPr>
              <w:t>+40%</w:t>
            </w:r>
          </w:p>
        </w:tc>
        <w:tc>
          <w:tcPr>
            <w:tcW w:w="1276" w:type="dxa"/>
            <w:tcMar>
              <w:top w:w="28" w:type="dxa"/>
              <w:left w:w="57" w:type="dxa"/>
              <w:bottom w:w="28" w:type="dxa"/>
              <w:right w:w="57" w:type="dxa"/>
            </w:tcMar>
            <w:vAlign w:val="center"/>
          </w:tcPr>
          <w:p w14:paraId="678DC778" w14:textId="77777777" w:rsidR="002A20C8" w:rsidRDefault="002A20C8" w:rsidP="001F1477">
            <w:pPr>
              <w:pStyle w:val="Standard"/>
              <w:jc w:val="center"/>
              <w:rPr>
                <w:color w:val="000000"/>
              </w:rPr>
            </w:pPr>
            <w:r>
              <w:rPr>
                <w:color w:val="000000"/>
              </w:rPr>
              <w:t>-30%</w:t>
            </w:r>
          </w:p>
        </w:tc>
        <w:tc>
          <w:tcPr>
            <w:tcW w:w="5244" w:type="dxa"/>
            <w:tcMar>
              <w:top w:w="28" w:type="dxa"/>
              <w:left w:w="57" w:type="dxa"/>
              <w:bottom w:w="28" w:type="dxa"/>
              <w:right w:w="57" w:type="dxa"/>
            </w:tcMar>
            <w:vAlign w:val="center"/>
          </w:tcPr>
          <w:p w14:paraId="452A2BF9" w14:textId="77777777" w:rsidR="002A20C8" w:rsidRDefault="002A20C8" w:rsidP="001F1477">
            <w:pPr>
              <w:pStyle w:val="Standard"/>
              <w:rPr>
                <w:i/>
                <w:iCs/>
                <w:color w:val="7030A0"/>
              </w:rPr>
            </w:pPr>
            <w:r>
              <w:rPr>
                <w:i/>
                <w:iCs/>
                <w:color w:val="7030A0"/>
              </w:rPr>
              <w:t>Les insectes prospèrent dans les marais !</w:t>
            </w:r>
          </w:p>
        </w:tc>
      </w:tr>
      <w:tr w:rsidR="002A20C8" w14:paraId="7103B4F6" w14:textId="77777777" w:rsidTr="001F1477">
        <w:trPr>
          <w:trHeight w:val="276"/>
          <w:jc w:val="center"/>
        </w:trPr>
        <w:tc>
          <w:tcPr>
            <w:tcW w:w="2255" w:type="dxa"/>
            <w:tcMar>
              <w:top w:w="28" w:type="dxa"/>
              <w:left w:w="57" w:type="dxa"/>
              <w:bottom w:w="28" w:type="dxa"/>
              <w:right w:w="57" w:type="dxa"/>
            </w:tcMar>
            <w:vAlign w:val="center"/>
          </w:tcPr>
          <w:p w14:paraId="7206AA30" w14:textId="77777777" w:rsidR="002A20C8" w:rsidRDefault="002A20C8" w:rsidP="001F1477">
            <w:pPr>
              <w:pStyle w:val="Standard"/>
              <w:jc w:val="center"/>
              <w:rPr>
                <w:noProof/>
              </w:rPr>
            </w:pPr>
            <w:r>
              <w:rPr>
                <w:noProof/>
              </w:rPr>
              <w:drawing>
                <wp:inline distT="0" distB="0" distL="0" distR="0" wp14:anchorId="6F93CAD0" wp14:editId="13D87138">
                  <wp:extent cx="180975" cy="180975"/>
                  <wp:effectExtent l="0" t="0" r="9525" b="9525"/>
                  <wp:docPr id="74" name="Imag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04BBD513" w14:textId="77777777" w:rsidR="002A20C8" w:rsidRDefault="002A20C8" w:rsidP="001F1477">
            <w:pPr>
              <w:pStyle w:val="Standard"/>
              <w:jc w:val="center"/>
              <w:rPr>
                <w:color w:val="000000"/>
              </w:rPr>
            </w:pPr>
            <w:r>
              <w:rPr>
                <w:color w:val="000000"/>
              </w:rPr>
              <w:t>+25%</w:t>
            </w:r>
          </w:p>
        </w:tc>
        <w:tc>
          <w:tcPr>
            <w:tcW w:w="1276" w:type="dxa"/>
            <w:tcMar>
              <w:top w:w="28" w:type="dxa"/>
              <w:left w:w="57" w:type="dxa"/>
              <w:bottom w:w="28" w:type="dxa"/>
              <w:right w:w="57" w:type="dxa"/>
            </w:tcMar>
            <w:vAlign w:val="center"/>
          </w:tcPr>
          <w:p w14:paraId="34E9E117" w14:textId="77777777" w:rsidR="002A20C8" w:rsidRDefault="002A20C8" w:rsidP="001F1477">
            <w:pPr>
              <w:pStyle w:val="Standard"/>
              <w:jc w:val="center"/>
              <w:rPr>
                <w:color w:val="000000"/>
              </w:rPr>
            </w:pPr>
            <w:r>
              <w:rPr>
                <w:color w:val="000000"/>
              </w:rPr>
              <w:t>-25%</w:t>
            </w:r>
          </w:p>
        </w:tc>
        <w:tc>
          <w:tcPr>
            <w:tcW w:w="5244" w:type="dxa"/>
            <w:tcMar>
              <w:top w:w="28" w:type="dxa"/>
              <w:left w:w="57" w:type="dxa"/>
              <w:bottom w:w="28" w:type="dxa"/>
              <w:right w:w="57" w:type="dxa"/>
            </w:tcMar>
            <w:vAlign w:val="center"/>
          </w:tcPr>
          <w:p w14:paraId="0B6D0920" w14:textId="77777777" w:rsidR="002A20C8" w:rsidRDefault="002A20C8" w:rsidP="001F1477">
            <w:pPr>
              <w:pStyle w:val="Standard"/>
              <w:rPr>
                <w:i/>
                <w:iCs/>
                <w:color w:val="7030A0"/>
              </w:rPr>
            </w:pPr>
            <w:r>
              <w:rPr>
                <w:i/>
                <w:iCs/>
                <w:color w:val="7030A0"/>
              </w:rPr>
              <w:t>La caverne amplifie l’attaque !</w:t>
            </w:r>
          </w:p>
        </w:tc>
      </w:tr>
      <w:tr w:rsidR="002A20C8" w14:paraId="04D6CDFA" w14:textId="77777777" w:rsidTr="001F1477">
        <w:trPr>
          <w:trHeight w:val="276"/>
          <w:jc w:val="center"/>
        </w:trPr>
        <w:tc>
          <w:tcPr>
            <w:tcW w:w="2255" w:type="dxa"/>
            <w:tcMar>
              <w:top w:w="28" w:type="dxa"/>
              <w:left w:w="57" w:type="dxa"/>
              <w:bottom w:w="28" w:type="dxa"/>
              <w:right w:w="57" w:type="dxa"/>
            </w:tcMar>
            <w:vAlign w:val="center"/>
          </w:tcPr>
          <w:p w14:paraId="3642453E" w14:textId="77777777" w:rsidR="002A20C8" w:rsidRDefault="002A20C8" w:rsidP="001F1477">
            <w:pPr>
              <w:pStyle w:val="Standard"/>
              <w:jc w:val="center"/>
              <w:rPr>
                <w:noProof/>
              </w:rPr>
            </w:pPr>
            <w:r>
              <w:rPr>
                <w:noProof/>
              </w:rPr>
              <w:drawing>
                <wp:inline distT="0" distB="0" distL="0" distR="0" wp14:anchorId="717C3B4C" wp14:editId="45FBB72A">
                  <wp:extent cx="180975" cy="180975"/>
                  <wp:effectExtent l="0" t="0" r="9525" b="9525"/>
                  <wp:docPr id="86" name="Imag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27672960" w14:textId="77777777" w:rsidR="002A20C8" w:rsidRDefault="002A20C8" w:rsidP="001F1477">
            <w:pPr>
              <w:pStyle w:val="Standard"/>
              <w:jc w:val="center"/>
              <w:rPr>
                <w:color w:val="000000"/>
              </w:rPr>
            </w:pPr>
            <w:r>
              <w:rPr>
                <w:color w:val="000000"/>
              </w:rPr>
              <w:t>+25%</w:t>
            </w:r>
          </w:p>
        </w:tc>
        <w:tc>
          <w:tcPr>
            <w:tcW w:w="1276" w:type="dxa"/>
            <w:tcMar>
              <w:top w:w="28" w:type="dxa"/>
              <w:left w:w="57" w:type="dxa"/>
              <w:bottom w:w="28" w:type="dxa"/>
              <w:right w:w="57" w:type="dxa"/>
            </w:tcMar>
            <w:vAlign w:val="center"/>
          </w:tcPr>
          <w:p w14:paraId="3BAB1726" w14:textId="77777777" w:rsidR="002A20C8" w:rsidRDefault="002A20C8" w:rsidP="001F1477">
            <w:pPr>
              <w:pStyle w:val="Standard"/>
              <w:jc w:val="center"/>
              <w:rPr>
                <w:color w:val="000000"/>
              </w:rPr>
            </w:pPr>
            <w:r>
              <w:rPr>
                <w:color w:val="000000"/>
              </w:rPr>
              <w:t>-25%</w:t>
            </w:r>
          </w:p>
        </w:tc>
        <w:tc>
          <w:tcPr>
            <w:tcW w:w="5244" w:type="dxa"/>
            <w:tcMar>
              <w:top w:w="28" w:type="dxa"/>
              <w:left w:w="57" w:type="dxa"/>
              <w:bottom w:w="28" w:type="dxa"/>
              <w:right w:w="57" w:type="dxa"/>
            </w:tcMar>
            <w:vAlign w:val="center"/>
          </w:tcPr>
          <w:p w14:paraId="2DA3ED64" w14:textId="77777777" w:rsidR="002A20C8" w:rsidRDefault="002A20C8" w:rsidP="001F1477">
            <w:pPr>
              <w:pStyle w:val="Standard"/>
              <w:rPr>
                <w:i/>
                <w:iCs/>
                <w:color w:val="7030A0"/>
              </w:rPr>
            </w:pPr>
            <w:r>
              <w:rPr>
                <w:i/>
                <w:iCs/>
                <w:color w:val="7030A0"/>
              </w:rPr>
              <w:t>La caverne augmente la force de l’attaque tellurique !</w:t>
            </w:r>
          </w:p>
        </w:tc>
      </w:tr>
      <w:tr w:rsidR="002A20C8" w14:paraId="613F2C42" w14:textId="77777777" w:rsidTr="001F1477">
        <w:trPr>
          <w:trHeight w:val="276"/>
          <w:jc w:val="center"/>
        </w:trPr>
        <w:tc>
          <w:tcPr>
            <w:tcW w:w="2255" w:type="dxa"/>
            <w:tcMar>
              <w:top w:w="28" w:type="dxa"/>
              <w:left w:w="57" w:type="dxa"/>
              <w:bottom w:w="28" w:type="dxa"/>
              <w:right w:w="57" w:type="dxa"/>
            </w:tcMar>
            <w:vAlign w:val="center"/>
          </w:tcPr>
          <w:p w14:paraId="3FA8AF96" w14:textId="77777777" w:rsidR="002A20C8" w:rsidRDefault="002A20C8" w:rsidP="001F1477">
            <w:pPr>
              <w:pStyle w:val="Standard"/>
              <w:jc w:val="center"/>
              <w:rPr>
                <w:noProof/>
              </w:rPr>
            </w:pPr>
            <w:r w:rsidRPr="004519B9">
              <w:rPr>
                <w:noProof/>
              </w:rPr>
              <w:t>Boue-Bombe</w:t>
            </w:r>
            <w:r>
              <w:rPr>
                <w:noProof/>
              </w:rPr>
              <w:t>, Tir de Boue et Coud’Boue</w:t>
            </w:r>
          </w:p>
        </w:tc>
        <w:tc>
          <w:tcPr>
            <w:tcW w:w="1005" w:type="dxa"/>
            <w:tcMar>
              <w:top w:w="28" w:type="dxa"/>
              <w:left w:w="57" w:type="dxa"/>
              <w:bottom w:w="28" w:type="dxa"/>
              <w:right w:w="57" w:type="dxa"/>
            </w:tcMar>
            <w:vAlign w:val="center"/>
          </w:tcPr>
          <w:p w14:paraId="4564D712" w14:textId="77777777" w:rsidR="002A20C8" w:rsidRDefault="002A20C8" w:rsidP="001F1477">
            <w:pPr>
              <w:pStyle w:val="Standard"/>
              <w:jc w:val="center"/>
              <w:rPr>
                <w:color w:val="000000"/>
              </w:rPr>
            </w:pPr>
            <w:r>
              <w:rPr>
                <w:color w:val="000000"/>
              </w:rPr>
              <w:t>+</w:t>
            </w:r>
            <w:r w:rsidRPr="00452B79">
              <w:rPr>
                <w:color w:val="000000"/>
              </w:rPr>
              <w:t>87</w:t>
            </w:r>
            <w:r>
              <w:rPr>
                <w:color w:val="000000"/>
              </w:rPr>
              <w:t>,</w:t>
            </w:r>
            <w:r w:rsidRPr="00452B79">
              <w:rPr>
                <w:color w:val="000000"/>
              </w:rPr>
              <w:t>5</w:t>
            </w:r>
            <w:r>
              <w:rPr>
                <w:color w:val="000000"/>
              </w:rPr>
              <w:t>%</w:t>
            </w:r>
          </w:p>
        </w:tc>
        <w:tc>
          <w:tcPr>
            <w:tcW w:w="1276" w:type="dxa"/>
            <w:tcMar>
              <w:top w:w="28" w:type="dxa"/>
              <w:left w:w="57" w:type="dxa"/>
              <w:bottom w:w="28" w:type="dxa"/>
              <w:right w:w="57" w:type="dxa"/>
            </w:tcMar>
            <w:vAlign w:val="center"/>
          </w:tcPr>
          <w:p w14:paraId="489BB59D" w14:textId="77777777" w:rsidR="002A20C8" w:rsidRDefault="002A20C8" w:rsidP="001F1477">
            <w:pPr>
              <w:pStyle w:val="Standard"/>
              <w:jc w:val="center"/>
              <w:rPr>
                <w:color w:val="000000"/>
              </w:rPr>
            </w:pPr>
            <w:r>
              <w:rPr>
                <w:color w:val="000000"/>
              </w:rPr>
              <w:t>-25%</w:t>
            </w:r>
          </w:p>
        </w:tc>
        <w:tc>
          <w:tcPr>
            <w:tcW w:w="5244" w:type="dxa"/>
            <w:tcMar>
              <w:top w:w="28" w:type="dxa"/>
              <w:left w:w="57" w:type="dxa"/>
              <w:bottom w:w="28" w:type="dxa"/>
              <w:right w:w="57" w:type="dxa"/>
            </w:tcMar>
            <w:vAlign w:val="center"/>
          </w:tcPr>
          <w:p w14:paraId="18932D57" w14:textId="77777777" w:rsidR="002A20C8" w:rsidRDefault="002A20C8" w:rsidP="001F1477">
            <w:pPr>
              <w:pStyle w:val="Standard"/>
              <w:rPr>
                <w:i/>
                <w:iCs/>
                <w:color w:val="7030A0"/>
              </w:rPr>
            </w:pPr>
            <w:r>
              <w:rPr>
                <w:i/>
                <w:iCs/>
                <w:color w:val="7030A0"/>
              </w:rPr>
              <w:t>La grotte vaseuse rend cette attaque dévastatrice !</w:t>
            </w:r>
          </w:p>
        </w:tc>
      </w:tr>
      <w:tr w:rsidR="002A20C8" w14:paraId="467E2EC1" w14:textId="77777777" w:rsidTr="001F1477">
        <w:trPr>
          <w:trHeight w:val="276"/>
          <w:jc w:val="center"/>
        </w:trPr>
        <w:tc>
          <w:tcPr>
            <w:tcW w:w="2255" w:type="dxa"/>
            <w:tcMar>
              <w:top w:w="28" w:type="dxa"/>
              <w:left w:w="57" w:type="dxa"/>
              <w:bottom w:w="28" w:type="dxa"/>
              <w:right w:w="57" w:type="dxa"/>
            </w:tcMar>
            <w:vAlign w:val="center"/>
          </w:tcPr>
          <w:p w14:paraId="4F91CF05" w14:textId="77777777" w:rsidR="002A20C8" w:rsidRDefault="002A20C8" w:rsidP="001F1477">
            <w:pPr>
              <w:pStyle w:val="Standard"/>
              <w:jc w:val="center"/>
              <w:rPr>
                <w:noProof/>
              </w:rPr>
            </w:pPr>
            <w:r w:rsidRPr="0046037A">
              <w:t>Séisme, Piétisol et Ampleur</w:t>
            </w:r>
          </w:p>
        </w:tc>
        <w:tc>
          <w:tcPr>
            <w:tcW w:w="1005" w:type="dxa"/>
            <w:tcMar>
              <w:top w:w="28" w:type="dxa"/>
              <w:left w:w="57" w:type="dxa"/>
              <w:bottom w:w="28" w:type="dxa"/>
              <w:right w:w="57" w:type="dxa"/>
            </w:tcMar>
            <w:vAlign w:val="center"/>
          </w:tcPr>
          <w:p w14:paraId="27BFD400" w14:textId="77777777" w:rsidR="002A20C8" w:rsidRDefault="002A20C8" w:rsidP="001F1477">
            <w:pPr>
              <w:pStyle w:val="Standard"/>
              <w:jc w:val="center"/>
              <w:rPr>
                <w:color w:val="000000"/>
              </w:rPr>
            </w:pPr>
            <w:r>
              <w:rPr>
                <w:color w:val="000000"/>
              </w:rPr>
              <w:t>0%</w:t>
            </w:r>
          </w:p>
        </w:tc>
        <w:tc>
          <w:tcPr>
            <w:tcW w:w="1276" w:type="dxa"/>
            <w:tcMar>
              <w:top w:w="28" w:type="dxa"/>
              <w:left w:w="57" w:type="dxa"/>
              <w:bottom w:w="28" w:type="dxa"/>
              <w:right w:w="57" w:type="dxa"/>
            </w:tcMar>
            <w:vAlign w:val="center"/>
          </w:tcPr>
          <w:p w14:paraId="0534CE08" w14:textId="77777777" w:rsidR="002A20C8" w:rsidRDefault="002A20C8" w:rsidP="001F1477">
            <w:pPr>
              <w:pStyle w:val="Standard"/>
              <w:jc w:val="center"/>
              <w:rPr>
                <w:color w:val="000000"/>
              </w:rPr>
            </w:pPr>
            <w:r>
              <w:rPr>
                <w:color w:val="000000"/>
              </w:rPr>
              <w:t>-25%</w:t>
            </w:r>
          </w:p>
        </w:tc>
        <w:tc>
          <w:tcPr>
            <w:tcW w:w="5244" w:type="dxa"/>
            <w:tcMar>
              <w:top w:w="28" w:type="dxa"/>
              <w:left w:w="57" w:type="dxa"/>
              <w:bottom w:w="28" w:type="dxa"/>
              <w:right w:w="57" w:type="dxa"/>
            </w:tcMar>
            <w:vAlign w:val="center"/>
          </w:tcPr>
          <w:p w14:paraId="55D0CE10" w14:textId="77777777" w:rsidR="002A20C8" w:rsidRDefault="002A20C8" w:rsidP="001F1477">
            <w:pPr>
              <w:pStyle w:val="Standard"/>
              <w:rPr>
                <w:i/>
                <w:iCs/>
                <w:color w:val="7030A0"/>
              </w:rPr>
            </w:pPr>
            <w:r>
              <w:rPr>
                <w:i/>
                <w:iCs/>
                <w:color w:val="7030A0"/>
              </w:rPr>
              <w:t>(Aucun message)</w:t>
            </w:r>
          </w:p>
        </w:tc>
      </w:tr>
      <w:tr w:rsidR="002A20C8" w14:paraId="14531224" w14:textId="77777777" w:rsidTr="001F1477">
        <w:trPr>
          <w:trHeight w:val="276"/>
          <w:jc w:val="center"/>
        </w:trPr>
        <w:tc>
          <w:tcPr>
            <w:tcW w:w="2255" w:type="dxa"/>
            <w:tcMar>
              <w:top w:w="28" w:type="dxa"/>
              <w:left w:w="57" w:type="dxa"/>
              <w:bottom w:w="28" w:type="dxa"/>
              <w:right w:w="57" w:type="dxa"/>
            </w:tcMar>
            <w:vAlign w:val="center"/>
          </w:tcPr>
          <w:p w14:paraId="71D46E03" w14:textId="77777777" w:rsidR="002A20C8" w:rsidRDefault="002A20C8" w:rsidP="001F1477">
            <w:pPr>
              <w:pStyle w:val="Standard"/>
              <w:jc w:val="center"/>
              <w:rPr>
                <w:noProof/>
              </w:rPr>
            </w:pPr>
            <w:r>
              <w:rPr>
                <w:noProof/>
              </w:rPr>
              <w:drawing>
                <wp:inline distT="0" distB="0" distL="0" distR="0" wp14:anchorId="64AE971B" wp14:editId="18E7C047">
                  <wp:extent cx="180975" cy="180975"/>
                  <wp:effectExtent l="0" t="0" r="9525" b="9525"/>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7D8D695D" w14:textId="77777777" w:rsidR="002A20C8" w:rsidRDefault="002A20C8" w:rsidP="001F1477">
            <w:pPr>
              <w:pStyle w:val="Standard"/>
              <w:jc w:val="center"/>
              <w:rPr>
                <w:color w:val="000000"/>
              </w:rPr>
            </w:pPr>
            <w:r>
              <w:rPr>
                <w:color w:val="000000"/>
              </w:rPr>
              <w:t>+20%</w:t>
            </w:r>
          </w:p>
        </w:tc>
        <w:tc>
          <w:tcPr>
            <w:tcW w:w="1276" w:type="dxa"/>
            <w:tcMar>
              <w:top w:w="28" w:type="dxa"/>
              <w:left w:w="57" w:type="dxa"/>
              <w:bottom w:w="28" w:type="dxa"/>
              <w:right w:w="57" w:type="dxa"/>
            </w:tcMar>
            <w:vAlign w:val="center"/>
          </w:tcPr>
          <w:p w14:paraId="351013CA" w14:textId="77777777" w:rsidR="002A20C8" w:rsidRDefault="002A20C8" w:rsidP="001F1477">
            <w:pPr>
              <w:pStyle w:val="Standard"/>
              <w:jc w:val="center"/>
              <w:rPr>
                <w:color w:val="000000"/>
              </w:rPr>
            </w:pPr>
            <w:r>
              <w:rPr>
                <w:color w:val="000000"/>
              </w:rPr>
              <w:t>-20%</w:t>
            </w:r>
          </w:p>
        </w:tc>
        <w:tc>
          <w:tcPr>
            <w:tcW w:w="5244" w:type="dxa"/>
            <w:tcMar>
              <w:top w:w="28" w:type="dxa"/>
              <w:left w:w="57" w:type="dxa"/>
              <w:bottom w:w="28" w:type="dxa"/>
              <w:right w:w="57" w:type="dxa"/>
            </w:tcMar>
            <w:vAlign w:val="center"/>
          </w:tcPr>
          <w:p w14:paraId="44D401BA" w14:textId="77777777" w:rsidR="002A20C8" w:rsidRPr="00D61FD7" w:rsidRDefault="002A20C8" w:rsidP="001F1477">
            <w:pPr>
              <w:pStyle w:val="Standard"/>
              <w:rPr>
                <w:i/>
                <w:iCs/>
                <w:color w:val="7030A0"/>
              </w:rPr>
            </w:pPr>
            <w:r>
              <w:rPr>
                <w:i/>
                <w:iCs/>
                <w:color w:val="7030A0"/>
              </w:rPr>
              <w:t>L’humidité du marais renforce cette attaque aquatique</w:t>
            </w:r>
            <w:proofErr w:type="gramStart"/>
            <w:r>
              <w:rPr>
                <w:i/>
                <w:iCs/>
                <w:color w:val="7030A0"/>
              </w:rPr>
              <w:t> !*</w:t>
            </w:r>
            <w:proofErr w:type="gramEnd"/>
            <w:r>
              <w:rPr>
                <w:i/>
                <w:iCs/>
                <w:color w:val="7030A0"/>
              </w:rPr>
              <w:t>*</w:t>
            </w:r>
          </w:p>
        </w:tc>
      </w:tr>
      <w:tr w:rsidR="002A20C8" w14:paraId="17C75671" w14:textId="77777777" w:rsidTr="001F1477">
        <w:trPr>
          <w:trHeight w:val="276"/>
          <w:jc w:val="center"/>
        </w:trPr>
        <w:tc>
          <w:tcPr>
            <w:tcW w:w="2255" w:type="dxa"/>
            <w:tcMar>
              <w:top w:w="28" w:type="dxa"/>
              <w:left w:w="57" w:type="dxa"/>
              <w:bottom w:w="28" w:type="dxa"/>
              <w:right w:w="57" w:type="dxa"/>
            </w:tcMar>
            <w:vAlign w:val="center"/>
          </w:tcPr>
          <w:p w14:paraId="51EBB330" w14:textId="77777777" w:rsidR="002A20C8" w:rsidRDefault="002A20C8" w:rsidP="001F1477">
            <w:pPr>
              <w:pStyle w:val="Standard"/>
              <w:jc w:val="center"/>
              <w:rPr>
                <w:noProof/>
              </w:rPr>
            </w:pPr>
            <w:r>
              <w:rPr>
                <w:noProof/>
              </w:rPr>
              <w:drawing>
                <wp:inline distT="0" distB="0" distL="0" distR="0" wp14:anchorId="0DC812A0" wp14:editId="4F7F4BC1">
                  <wp:extent cx="180975" cy="180975"/>
                  <wp:effectExtent l="0" t="0" r="9525" b="9525"/>
                  <wp:docPr id="115" name="Imag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t xml:space="preserve"> + Grêle</w:t>
            </w:r>
          </w:p>
          <w:p w14:paraId="5A46168C" w14:textId="77777777" w:rsidR="002A20C8" w:rsidRDefault="002A20C8" w:rsidP="001F1477">
            <w:pPr>
              <w:pStyle w:val="Standard"/>
              <w:jc w:val="center"/>
              <w:rPr>
                <w:noProof/>
              </w:rPr>
            </w:pPr>
            <w:r>
              <w:rPr>
                <w:noProof/>
              </w:rPr>
              <w:drawing>
                <wp:inline distT="0" distB="0" distL="0" distR="0" wp14:anchorId="618A1DD4" wp14:editId="0AA72B61">
                  <wp:extent cx="180975" cy="180975"/>
                  <wp:effectExtent l="0" t="0" r="9525" b="9525"/>
                  <wp:docPr id="116" name="Imag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t xml:space="preserve"> + Pluie</w:t>
            </w:r>
          </w:p>
          <w:p w14:paraId="4DDBD818" w14:textId="77777777" w:rsidR="002A20C8" w:rsidRDefault="002A20C8" w:rsidP="001F1477">
            <w:pPr>
              <w:pStyle w:val="Standard"/>
              <w:jc w:val="center"/>
              <w:rPr>
                <w:noProof/>
              </w:rPr>
            </w:pPr>
            <w:r>
              <w:rPr>
                <w:noProof/>
              </w:rPr>
              <w:drawing>
                <wp:inline distT="0" distB="0" distL="0" distR="0" wp14:anchorId="4A37E827" wp14:editId="5DD1F7AF">
                  <wp:extent cx="180975" cy="180975"/>
                  <wp:effectExtent l="0" t="0" r="9525" b="9525"/>
                  <wp:docPr id="117" name="Imag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t xml:space="preserve"> + Pluie diluvienne</w:t>
            </w:r>
          </w:p>
        </w:tc>
        <w:tc>
          <w:tcPr>
            <w:tcW w:w="1005" w:type="dxa"/>
            <w:tcMar>
              <w:top w:w="28" w:type="dxa"/>
              <w:left w:w="57" w:type="dxa"/>
              <w:bottom w:w="28" w:type="dxa"/>
              <w:right w:w="57" w:type="dxa"/>
            </w:tcMar>
            <w:vAlign w:val="center"/>
          </w:tcPr>
          <w:p w14:paraId="05FDE564" w14:textId="77777777" w:rsidR="002A20C8" w:rsidRDefault="002A20C8" w:rsidP="001F1477">
            <w:pPr>
              <w:pStyle w:val="Standard"/>
              <w:jc w:val="center"/>
              <w:rPr>
                <w:color w:val="000000"/>
              </w:rPr>
            </w:pPr>
            <w:r>
              <w:rPr>
                <w:color w:val="000000"/>
              </w:rPr>
              <w:t>+50%</w:t>
            </w:r>
          </w:p>
          <w:p w14:paraId="7855EA8B" w14:textId="77777777" w:rsidR="002A20C8" w:rsidRPr="0075024C" w:rsidRDefault="002A20C8" w:rsidP="001F1477">
            <w:pPr>
              <w:pStyle w:val="Standard"/>
              <w:jc w:val="center"/>
              <w:rPr>
                <w:color w:val="000000"/>
                <w:sz w:val="10"/>
                <w:szCs w:val="10"/>
              </w:rPr>
            </w:pPr>
          </w:p>
          <w:p w14:paraId="1313BFB3" w14:textId="77777777" w:rsidR="002A20C8" w:rsidRDefault="002A20C8" w:rsidP="001F1477">
            <w:pPr>
              <w:pStyle w:val="Standard"/>
              <w:jc w:val="center"/>
              <w:rPr>
                <w:color w:val="000000"/>
              </w:rPr>
            </w:pPr>
            <w:r>
              <w:rPr>
                <w:color w:val="000000"/>
              </w:rPr>
              <w:t>+60%</w:t>
            </w:r>
          </w:p>
          <w:p w14:paraId="77ADEA66" w14:textId="77777777" w:rsidR="002A20C8" w:rsidRPr="00FA6ADF" w:rsidRDefault="002A20C8" w:rsidP="001F1477">
            <w:pPr>
              <w:pStyle w:val="Standard"/>
              <w:jc w:val="center"/>
              <w:rPr>
                <w:color w:val="000000"/>
                <w:sz w:val="10"/>
                <w:szCs w:val="10"/>
              </w:rPr>
            </w:pPr>
          </w:p>
          <w:p w14:paraId="660649FB" w14:textId="77777777" w:rsidR="002A20C8" w:rsidRDefault="002A20C8" w:rsidP="001F1477">
            <w:pPr>
              <w:pStyle w:val="Standard"/>
              <w:jc w:val="center"/>
              <w:rPr>
                <w:color w:val="000000"/>
              </w:rPr>
            </w:pPr>
            <w:r>
              <w:rPr>
                <w:color w:val="000000"/>
              </w:rPr>
              <w:t>+80%</w:t>
            </w:r>
          </w:p>
        </w:tc>
        <w:tc>
          <w:tcPr>
            <w:tcW w:w="1276" w:type="dxa"/>
            <w:tcMar>
              <w:top w:w="28" w:type="dxa"/>
              <w:left w:w="57" w:type="dxa"/>
              <w:bottom w:w="28" w:type="dxa"/>
              <w:right w:w="57" w:type="dxa"/>
            </w:tcMar>
            <w:vAlign w:val="center"/>
          </w:tcPr>
          <w:p w14:paraId="1A511700" w14:textId="77777777" w:rsidR="002A20C8" w:rsidRDefault="002A20C8" w:rsidP="001F1477">
            <w:pPr>
              <w:pStyle w:val="Standard"/>
              <w:jc w:val="center"/>
              <w:rPr>
                <w:color w:val="000000"/>
              </w:rPr>
            </w:pPr>
            <w:r>
              <w:rPr>
                <w:color w:val="000000"/>
              </w:rPr>
              <w:t>-32%</w:t>
            </w:r>
          </w:p>
          <w:p w14:paraId="33EC154C" w14:textId="77777777" w:rsidR="002A20C8" w:rsidRPr="0075024C" w:rsidRDefault="002A20C8" w:rsidP="001F1477">
            <w:pPr>
              <w:pStyle w:val="Standard"/>
              <w:jc w:val="center"/>
              <w:rPr>
                <w:color w:val="000000"/>
              </w:rPr>
            </w:pPr>
          </w:p>
          <w:p w14:paraId="02F9C43A" w14:textId="77777777" w:rsidR="002A20C8" w:rsidRDefault="002A20C8" w:rsidP="001F1477">
            <w:pPr>
              <w:pStyle w:val="Standard"/>
              <w:jc w:val="center"/>
              <w:rPr>
                <w:color w:val="000000"/>
              </w:rPr>
            </w:pPr>
            <w:r>
              <w:rPr>
                <w:color w:val="000000"/>
              </w:rPr>
              <w:t>-44%</w:t>
            </w:r>
          </w:p>
        </w:tc>
        <w:tc>
          <w:tcPr>
            <w:tcW w:w="5244" w:type="dxa"/>
            <w:tcMar>
              <w:top w:w="28" w:type="dxa"/>
              <w:left w:w="57" w:type="dxa"/>
              <w:bottom w:w="28" w:type="dxa"/>
              <w:right w:w="57" w:type="dxa"/>
            </w:tcMar>
            <w:vAlign w:val="center"/>
          </w:tcPr>
          <w:p w14:paraId="42E9A0B7" w14:textId="77777777" w:rsidR="002A20C8" w:rsidRDefault="002A20C8" w:rsidP="001F1477">
            <w:pPr>
              <w:pStyle w:val="Standard"/>
              <w:rPr>
                <w:i/>
                <w:iCs/>
                <w:color w:val="7030A0"/>
              </w:rPr>
            </w:pPr>
            <w:r w:rsidRPr="00AD4CC3">
              <w:rPr>
                <w:i/>
                <w:iCs/>
                <w:color w:val="7030A0"/>
              </w:rPr>
              <w:t>L’humidité du marais et la pluie rendent cette attaque torrentielle !</w:t>
            </w:r>
          </w:p>
        </w:tc>
      </w:tr>
      <w:tr w:rsidR="002A20C8" w14:paraId="2C08C509" w14:textId="77777777" w:rsidTr="001F1477">
        <w:trPr>
          <w:trHeight w:val="276"/>
          <w:jc w:val="center"/>
        </w:trPr>
        <w:tc>
          <w:tcPr>
            <w:tcW w:w="2255" w:type="dxa"/>
            <w:tcMar>
              <w:top w:w="28" w:type="dxa"/>
              <w:left w:w="57" w:type="dxa"/>
              <w:bottom w:w="28" w:type="dxa"/>
              <w:right w:w="57" w:type="dxa"/>
            </w:tcMar>
            <w:vAlign w:val="center"/>
          </w:tcPr>
          <w:p w14:paraId="554BDBE1" w14:textId="77777777" w:rsidR="002A20C8" w:rsidRDefault="002A20C8" w:rsidP="001F1477">
            <w:pPr>
              <w:pStyle w:val="Standard"/>
              <w:jc w:val="center"/>
              <w:rPr>
                <w:noProof/>
              </w:rPr>
            </w:pPr>
            <w:r w:rsidRPr="00A15E9C">
              <w:rPr>
                <w:noProof/>
              </w:rPr>
              <w:t xml:space="preserve">Vol, </w:t>
            </w:r>
            <w:r>
              <w:rPr>
                <w:noProof/>
              </w:rPr>
              <w:t>Rebond et Chute Libre</w:t>
            </w:r>
          </w:p>
        </w:tc>
        <w:tc>
          <w:tcPr>
            <w:tcW w:w="1005" w:type="dxa"/>
            <w:tcMar>
              <w:top w:w="28" w:type="dxa"/>
              <w:left w:w="57" w:type="dxa"/>
              <w:bottom w:w="28" w:type="dxa"/>
              <w:right w:w="57" w:type="dxa"/>
            </w:tcMar>
            <w:vAlign w:val="center"/>
          </w:tcPr>
          <w:p w14:paraId="5A3F34BB" w14:textId="77777777" w:rsidR="002A20C8" w:rsidRDefault="002A20C8" w:rsidP="001F1477">
            <w:pPr>
              <w:pStyle w:val="Standard"/>
              <w:jc w:val="center"/>
              <w:rPr>
                <w:color w:val="000000"/>
              </w:rPr>
            </w:pPr>
            <w:r>
              <w:rPr>
                <w:color w:val="000000"/>
              </w:rPr>
              <w:t>Nullifié</w:t>
            </w:r>
          </w:p>
        </w:tc>
        <w:tc>
          <w:tcPr>
            <w:tcW w:w="1276" w:type="dxa"/>
            <w:tcMar>
              <w:top w:w="28" w:type="dxa"/>
              <w:left w:w="57" w:type="dxa"/>
              <w:bottom w:w="28" w:type="dxa"/>
              <w:right w:w="57" w:type="dxa"/>
            </w:tcMar>
            <w:vAlign w:val="center"/>
          </w:tcPr>
          <w:p w14:paraId="45D6DCA6" w14:textId="77777777" w:rsidR="002A20C8" w:rsidRDefault="002A20C8" w:rsidP="001F1477">
            <w:pPr>
              <w:pStyle w:val="Standard"/>
              <w:jc w:val="center"/>
              <w:rPr>
                <w:color w:val="000000"/>
              </w:rPr>
            </w:pPr>
            <w:r>
              <w:rPr>
                <w:color w:val="000000"/>
              </w:rPr>
              <w:t>+25%</w:t>
            </w:r>
          </w:p>
        </w:tc>
        <w:tc>
          <w:tcPr>
            <w:tcW w:w="5244" w:type="dxa"/>
            <w:tcMar>
              <w:top w:w="28" w:type="dxa"/>
              <w:left w:w="57" w:type="dxa"/>
              <w:bottom w:w="28" w:type="dxa"/>
              <w:right w:w="57" w:type="dxa"/>
            </w:tcMar>
            <w:vAlign w:val="center"/>
          </w:tcPr>
          <w:p w14:paraId="5EDBA9AA" w14:textId="77777777" w:rsidR="002A20C8" w:rsidRDefault="002A20C8" w:rsidP="001F1477">
            <w:pPr>
              <w:pStyle w:val="Standard"/>
              <w:rPr>
                <w:i/>
                <w:iCs/>
                <w:color w:val="7030A0"/>
              </w:rPr>
            </w:pPr>
            <w:r>
              <w:rPr>
                <w:i/>
                <w:iCs/>
                <w:color w:val="7030A0"/>
              </w:rPr>
              <w:t>Impossible de s’envoler haut dans cet espace restreint !</w:t>
            </w:r>
          </w:p>
        </w:tc>
      </w:tr>
      <w:tr w:rsidR="002A20C8" w14:paraId="4C4C9931" w14:textId="77777777" w:rsidTr="001F1477">
        <w:trPr>
          <w:trHeight w:val="276"/>
          <w:jc w:val="center"/>
        </w:trPr>
        <w:tc>
          <w:tcPr>
            <w:tcW w:w="2255" w:type="dxa"/>
            <w:tcMar>
              <w:top w:w="28" w:type="dxa"/>
              <w:left w:w="57" w:type="dxa"/>
              <w:bottom w:w="28" w:type="dxa"/>
              <w:right w:w="57" w:type="dxa"/>
            </w:tcMar>
            <w:vAlign w:val="center"/>
          </w:tcPr>
          <w:p w14:paraId="677BC1C9" w14:textId="77777777" w:rsidR="002A20C8" w:rsidRDefault="002A20C8" w:rsidP="001F1477">
            <w:pPr>
              <w:pStyle w:val="Standard"/>
              <w:jc w:val="center"/>
              <w:rPr>
                <w:noProof/>
              </w:rPr>
            </w:pPr>
            <w:r w:rsidRPr="00A15E9C">
              <w:rPr>
                <w:noProof/>
              </w:rPr>
              <w:drawing>
                <wp:inline distT="0" distB="0" distL="0" distR="0" wp14:anchorId="5B17D468" wp14:editId="3C3C7FD6">
                  <wp:extent cx="180975" cy="180975"/>
                  <wp:effectExtent l="0" t="0" r="0" b="0"/>
                  <wp:docPr id="87" name="Imag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11C61BDB" w14:textId="77777777" w:rsidR="002A20C8" w:rsidRDefault="002A20C8" w:rsidP="001F1477">
            <w:pPr>
              <w:pStyle w:val="Standard"/>
              <w:jc w:val="center"/>
              <w:rPr>
                <w:color w:val="000000"/>
              </w:rPr>
            </w:pPr>
            <w:r>
              <w:rPr>
                <w:color w:val="000000"/>
              </w:rPr>
              <w:t>-25%</w:t>
            </w:r>
          </w:p>
        </w:tc>
        <w:tc>
          <w:tcPr>
            <w:tcW w:w="1276" w:type="dxa"/>
            <w:tcMar>
              <w:top w:w="28" w:type="dxa"/>
              <w:left w:w="57" w:type="dxa"/>
              <w:bottom w:w="28" w:type="dxa"/>
              <w:right w:w="57" w:type="dxa"/>
            </w:tcMar>
            <w:vAlign w:val="center"/>
          </w:tcPr>
          <w:p w14:paraId="7827603F" w14:textId="77777777" w:rsidR="002A20C8" w:rsidRDefault="002A20C8" w:rsidP="001F1477">
            <w:pPr>
              <w:pStyle w:val="Standard"/>
              <w:jc w:val="center"/>
              <w:rPr>
                <w:color w:val="000000"/>
              </w:rPr>
            </w:pPr>
            <w:r>
              <w:rPr>
                <w:color w:val="000000"/>
              </w:rPr>
              <w:t>+25%</w:t>
            </w:r>
          </w:p>
        </w:tc>
        <w:tc>
          <w:tcPr>
            <w:tcW w:w="5244" w:type="dxa"/>
            <w:tcMar>
              <w:top w:w="28" w:type="dxa"/>
              <w:left w:w="57" w:type="dxa"/>
              <w:bottom w:w="28" w:type="dxa"/>
              <w:right w:w="57" w:type="dxa"/>
            </w:tcMar>
            <w:vAlign w:val="center"/>
          </w:tcPr>
          <w:p w14:paraId="19A439DD" w14:textId="77777777" w:rsidR="002A20C8" w:rsidRDefault="002A20C8" w:rsidP="001F1477">
            <w:pPr>
              <w:pStyle w:val="Standard"/>
              <w:rPr>
                <w:i/>
                <w:iCs/>
                <w:color w:val="7030A0"/>
              </w:rPr>
            </w:pPr>
            <w:r>
              <w:rPr>
                <w:i/>
                <w:iCs/>
                <w:color w:val="7030A0"/>
              </w:rPr>
              <w:t>L’espace restreint empêche l’attaque aérienne d’avoir son plein potentiel !</w:t>
            </w:r>
          </w:p>
        </w:tc>
      </w:tr>
    </w:tbl>
    <w:p w14:paraId="319DD8B3" w14:textId="77777777" w:rsidR="002A20C8" w:rsidRDefault="002A20C8" w:rsidP="002A20C8">
      <w:pPr>
        <w:pStyle w:val="Standard"/>
        <w:jc w:val="both"/>
      </w:pPr>
      <w:r>
        <w:t>* Ce bonus est totalement annulé dans un lieu saint. Aucune phrase n’est donc affichée.</w:t>
      </w:r>
    </w:p>
    <w:p w14:paraId="0F8F1416" w14:textId="77777777" w:rsidR="002A20C8" w:rsidRDefault="002A20C8" w:rsidP="002A20C8">
      <w:pPr>
        <w:pStyle w:val="Standard"/>
        <w:jc w:val="both"/>
      </w:pPr>
      <w:r>
        <w:t>** Phrase non affichée s’il fait soleil.</w:t>
      </w:r>
    </w:p>
    <w:p w14:paraId="7F024749" w14:textId="77777777" w:rsidR="002A20C8" w:rsidRDefault="002A20C8" w:rsidP="002A20C8">
      <w:pPr>
        <w:pStyle w:val="Standard"/>
        <w:jc w:val="both"/>
      </w:pPr>
    </w:p>
    <w:p w14:paraId="1575BDAC" w14:textId="77777777" w:rsidR="002A20C8" w:rsidRPr="00AF02A7" w:rsidRDefault="002A20C8" w:rsidP="002A20C8">
      <w:pPr>
        <w:pStyle w:val="Standard"/>
        <w:jc w:val="both"/>
        <w:rPr>
          <w:b/>
        </w:rPr>
      </w:pPr>
      <w:r>
        <w:rPr>
          <w:b/>
        </w:rPr>
        <w:t>Différences avec le Terrain marécageux :</w:t>
      </w:r>
    </w:p>
    <w:p w14:paraId="60FA3697" w14:textId="77777777" w:rsidR="002A20C8" w:rsidRDefault="002A20C8" w:rsidP="002A20C8">
      <w:pPr>
        <w:pStyle w:val="Standard"/>
        <w:jc w:val="both"/>
      </w:pPr>
      <w:r>
        <w:t xml:space="preserve">  • Le malus de puissance pour les capacités </w:t>
      </w:r>
      <w:r w:rsidRPr="0046037A">
        <w:t>Séisme, Piétisol et Ampleur</w:t>
      </w:r>
      <w:r>
        <w:t xml:space="preserve"> est complètement annulé (au lieu d’un -37.5% si la formule normale s’appliquait).</w:t>
      </w:r>
    </w:p>
    <w:p w14:paraId="7A0D2727" w14:textId="77777777" w:rsidR="002A20C8" w:rsidRDefault="002A20C8" w:rsidP="002A20C8">
      <w:pPr>
        <w:pStyle w:val="Standard"/>
        <w:jc w:val="both"/>
      </w:pPr>
      <w:r>
        <w:t xml:space="preserve">  • Les autres effets communs aux Grottes s’appliquent sur ce terrain (risque d’éboulement + caractéristiques d’un lieu sombre).</w:t>
      </w:r>
    </w:p>
    <w:p w14:paraId="65A3FD60" w14:textId="77777777" w:rsidR="002A20C8" w:rsidRDefault="002A20C8" w:rsidP="002A20C8">
      <w:pPr>
        <w:pStyle w:val="Standard"/>
        <w:jc w:val="both"/>
      </w:pPr>
    </w:p>
    <w:p w14:paraId="5F3C2F9A" w14:textId="77777777" w:rsidR="002A20C8" w:rsidRDefault="002A20C8" w:rsidP="002A20C8">
      <w:pPr>
        <w:pStyle w:val="Standard"/>
        <w:jc w:val="both"/>
      </w:pPr>
    </w:p>
    <w:p w14:paraId="22FB1E15" w14:textId="77777777" w:rsidR="002A20C8" w:rsidRDefault="002A20C8" w:rsidP="002A20C8">
      <w:pPr>
        <w:pStyle w:val="Standard"/>
        <w:jc w:val="both"/>
      </w:pPr>
    </w:p>
    <w:p w14:paraId="16BDDE21" w14:textId="77777777" w:rsidR="002A20C8" w:rsidRDefault="002A20C8" w:rsidP="002A20C8">
      <w:pPr>
        <w:pStyle w:val="Standard"/>
        <w:jc w:val="both"/>
      </w:pPr>
    </w:p>
    <w:p w14:paraId="0CFF4AF1" w14:textId="77777777" w:rsidR="002A20C8" w:rsidRDefault="002A20C8" w:rsidP="002A20C8">
      <w:pPr>
        <w:pStyle w:val="Standard"/>
        <w:jc w:val="both"/>
      </w:pPr>
    </w:p>
    <w:p w14:paraId="38EAC6CF" w14:textId="77777777" w:rsidR="002A20C8" w:rsidRPr="00430F2F" w:rsidRDefault="002A20C8" w:rsidP="002A20C8">
      <w:pPr>
        <w:pStyle w:val="Titre3"/>
      </w:pPr>
      <w:bookmarkStart w:id="31" w:name="_Désertique"/>
      <w:bookmarkEnd w:id="31"/>
      <w:r>
        <w:rPr>
          <w:noProof/>
        </w:rPr>
        <w:lastRenderedPageBreak/>
        <w:drawing>
          <wp:inline distT="0" distB="0" distL="0" distR="0" wp14:anchorId="7800F75A" wp14:editId="581E23E4">
            <wp:extent cx="180975" cy="180975"/>
            <wp:effectExtent l="0" t="0" r="9525" b="9525"/>
            <wp:docPr id="213" name="Imag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w:t>
      </w:r>
      <w:r w:rsidRPr="00430F2F">
        <w:t>Désert</w:t>
      </w:r>
    </w:p>
    <w:p w14:paraId="21D9C313" w14:textId="77777777" w:rsidR="002A20C8" w:rsidRPr="00E77B34" w:rsidRDefault="002A20C8" w:rsidP="002A20C8"/>
    <w:p w14:paraId="3A1D7B81" w14:textId="77777777" w:rsidR="002A20C8" w:rsidRPr="00337A5F" w:rsidRDefault="002A20C8" w:rsidP="002A20C8">
      <w:pPr>
        <w:pStyle w:val="Standard"/>
        <w:jc w:val="both"/>
        <w:rPr>
          <w:i/>
          <w:iCs/>
          <w:color w:val="7030A0"/>
        </w:rPr>
      </w:pPr>
      <w:r w:rsidRPr="00337A5F">
        <w:rPr>
          <w:i/>
          <w:iCs/>
          <w:noProof/>
          <w:color w:val="7030A0"/>
        </w:rPr>
        <w:drawing>
          <wp:inline distT="0" distB="0" distL="0" distR="0" wp14:anchorId="1753C6C2" wp14:editId="03FCCDA8">
            <wp:extent cx="180975" cy="180975"/>
            <wp:effectExtent l="0" t="0" r="9525" b="9525"/>
            <wp:docPr id="228" name="Imag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337A5F">
        <w:rPr>
          <w:i/>
          <w:iCs/>
          <w:color w:val="7030A0"/>
        </w:rPr>
        <w:t xml:space="preserve"> Des sables obscurs recouvrent ce désert maudit.</w:t>
      </w:r>
    </w:p>
    <w:p w14:paraId="1817E845" w14:textId="77777777" w:rsidR="002A20C8" w:rsidRPr="00337A5F" w:rsidRDefault="002A20C8" w:rsidP="002A20C8">
      <w:pPr>
        <w:pStyle w:val="Standard"/>
        <w:jc w:val="both"/>
        <w:rPr>
          <w:i/>
          <w:iCs/>
          <w:color w:val="7030A0"/>
        </w:rPr>
      </w:pPr>
      <w:r w:rsidRPr="00337A5F">
        <w:rPr>
          <w:i/>
          <w:iCs/>
          <w:noProof/>
          <w:color w:val="7030A0"/>
        </w:rPr>
        <w:drawing>
          <wp:inline distT="0" distB="0" distL="0" distR="0" wp14:anchorId="146A5CF5" wp14:editId="4F7CDBF3">
            <wp:extent cx="180975" cy="180975"/>
            <wp:effectExtent l="0" t="0" r="9525" b="9525"/>
            <wp:docPr id="229" name="Imag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337A5F">
        <w:rPr>
          <w:i/>
          <w:iCs/>
          <w:color w:val="7030A0"/>
        </w:rPr>
        <w:t xml:space="preserve"> Le sable s</w:t>
      </w:r>
      <w:r>
        <w:rPr>
          <w:i/>
          <w:iCs/>
          <w:color w:val="7030A0"/>
        </w:rPr>
        <w:t>’</w:t>
      </w:r>
      <w:r w:rsidRPr="00337A5F">
        <w:rPr>
          <w:i/>
          <w:iCs/>
          <w:color w:val="7030A0"/>
        </w:rPr>
        <w:t>étend à perte de vue…</w:t>
      </w:r>
    </w:p>
    <w:p w14:paraId="683661D3" w14:textId="77777777" w:rsidR="002A20C8" w:rsidRPr="00337A5F" w:rsidRDefault="002A20C8" w:rsidP="002A20C8">
      <w:pPr>
        <w:pStyle w:val="Standard"/>
        <w:jc w:val="both"/>
        <w:rPr>
          <w:i/>
          <w:iCs/>
          <w:color w:val="7030A0"/>
        </w:rPr>
      </w:pPr>
      <w:r w:rsidRPr="00337A5F">
        <w:rPr>
          <w:i/>
          <w:iCs/>
          <w:noProof/>
          <w:color w:val="7030A0"/>
        </w:rPr>
        <w:drawing>
          <wp:inline distT="0" distB="0" distL="0" distR="0" wp14:anchorId="040ED4EB" wp14:editId="480AF477">
            <wp:extent cx="180975" cy="180975"/>
            <wp:effectExtent l="0" t="0" r="9525" b="9525"/>
            <wp:docPr id="230" name="Imag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337A5F">
        <w:rPr>
          <w:i/>
          <w:iCs/>
          <w:color w:val="7030A0"/>
        </w:rPr>
        <w:t xml:space="preserve"> Des sables sacrés recouvrent ce terrain.</w:t>
      </w:r>
    </w:p>
    <w:p w14:paraId="0953D5CA" w14:textId="77777777" w:rsidR="002A20C8" w:rsidRDefault="002A20C8" w:rsidP="002A20C8">
      <w:pPr>
        <w:pStyle w:val="Standard"/>
        <w:jc w:val="both"/>
      </w:pPr>
    </w:p>
    <w:p w14:paraId="703D5CB4" w14:textId="77777777" w:rsidR="002A20C8" w:rsidRDefault="002A20C8" w:rsidP="002A20C8">
      <w:pPr>
        <w:pStyle w:val="Standard"/>
        <w:jc w:val="both"/>
      </w:pPr>
      <w:r>
        <w:t>Ce terrain se croise dans les déserts d’Ibéria et d’Huath si la rencontre a eu lieu :</w:t>
      </w:r>
    </w:p>
    <w:p w14:paraId="7D1A59AD" w14:textId="77777777" w:rsidR="002A20C8" w:rsidRDefault="002A20C8" w:rsidP="002A20C8">
      <w:pPr>
        <w:pStyle w:val="Standard"/>
        <w:jc w:val="both"/>
      </w:pPr>
      <w:r>
        <w:t xml:space="preserve">    – Directement dans le sable</w:t>
      </w:r>
    </w:p>
    <w:p w14:paraId="76EF3E73" w14:textId="77777777" w:rsidR="002A20C8" w:rsidRDefault="002A20C8" w:rsidP="002A20C8">
      <w:pPr>
        <w:pStyle w:val="Standard"/>
        <w:jc w:val="both"/>
      </w:pPr>
      <w:r>
        <w:t xml:space="preserve">    – Ou des hautes herbes dites « sèches »</w:t>
      </w:r>
    </w:p>
    <w:p w14:paraId="533BC4AD" w14:textId="77777777" w:rsidR="002A20C8" w:rsidRDefault="002A20C8" w:rsidP="002A20C8">
      <w:pPr>
        <w:pStyle w:val="Standard"/>
        <w:jc w:val="both"/>
      </w:pPr>
    </w:p>
    <w:p w14:paraId="36F50747" w14:textId="77777777" w:rsidR="002A20C8" w:rsidRDefault="002A20C8" w:rsidP="002A20C8">
      <w:pPr>
        <w:pStyle w:val="Standard"/>
        <w:jc w:val="both"/>
      </w:pPr>
      <w:r>
        <w:t xml:space="preserve">  Certaines zones où le biome est altéré localement peuvent engendrer un autre terrain :</w:t>
      </w:r>
    </w:p>
    <w:p w14:paraId="7124EDE1" w14:textId="77777777" w:rsidR="002A20C8" w:rsidRDefault="002A20C8" w:rsidP="002A20C8">
      <w:pPr>
        <w:pStyle w:val="Standard"/>
        <w:jc w:val="both"/>
      </w:pPr>
      <w:r>
        <w:t xml:space="preserve">    – Terrain neutre au sein d’une ville ou dans une parcelle irriguée (oasis, jardin).</w:t>
      </w:r>
    </w:p>
    <w:p w14:paraId="30C6CEB2" w14:textId="77777777" w:rsidR="002A20C8" w:rsidRDefault="002A20C8" w:rsidP="002A20C8">
      <w:pPr>
        <w:pStyle w:val="Standard"/>
        <w:jc w:val="both"/>
      </w:pPr>
      <w:r>
        <w:t xml:space="preserve">    – Rocailleux si le héros est sur une zone rocheuse surélevée, et Volcanique si les températures sont particulièrement élevées.</w:t>
      </w:r>
    </w:p>
    <w:p w14:paraId="55F4432D" w14:textId="77777777" w:rsidR="002A20C8" w:rsidRDefault="002A20C8" w:rsidP="002A20C8">
      <w:pPr>
        <w:pStyle w:val="Standard"/>
        <w:jc w:val="both"/>
      </w:pPr>
    </w:p>
    <w:p w14:paraId="16C1FE40" w14:textId="77777777" w:rsidR="002A20C8" w:rsidRDefault="002A20C8" w:rsidP="002A20C8">
      <w:pPr>
        <w:pStyle w:val="Standard"/>
        <w:jc w:val="both"/>
      </w:pPr>
      <w:r>
        <w:t xml:space="preserve">  Le désert n’existe qu’en version extérieure. Une grotte tapie de sable sera considérée comme une grotte standard ou volcanique selon la température du lieu.</w:t>
      </w:r>
    </w:p>
    <w:p w14:paraId="2B439C1E" w14:textId="77777777" w:rsidR="002A20C8" w:rsidRDefault="002A20C8" w:rsidP="002A20C8">
      <w:pPr>
        <w:pStyle w:val="Standard"/>
        <w:jc w:val="both"/>
      </w:pPr>
    </w:p>
    <w:p w14:paraId="5BC8ED95" w14:textId="77777777" w:rsidR="002A20C8" w:rsidRPr="00337A5F" w:rsidRDefault="002A20C8" w:rsidP="002A20C8">
      <w:pPr>
        <w:jc w:val="both"/>
        <w:rPr>
          <w:b/>
          <w:bCs/>
        </w:rPr>
      </w:pPr>
      <w:r w:rsidRPr="00337A5F">
        <w:rPr>
          <w:b/>
          <w:bCs/>
          <w:u w:val="single"/>
        </w:rPr>
        <w:t>Effets du terrain</w:t>
      </w:r>
      <w:r w:rsidRPr="00337A5F">
        <w:rPr>
          <w:b/>
          <w:bCs/>
        </w:rPr>
        <w:t> :</w:t>
      </w:r>
    </w:p>
    <w:p w14:paraId="464F604B" w14:textId="77777777" w:rsidR="002A20C8" w:rsidRDefault="002A20C8" w:rsidP="002A20C8">
      <w:pPr>
        <w:pStyle w:val="Standard"/>
        <w:jc w:val="both"/>
      </w:pPr>
    </w:p>
    <w:tbl>
      <w:tblPr>
        <w:tblStyle w:val="Grilledutableau"/>
        <w:tblW w:w="9923" w:type="dxa"/>
        <w:jc w:val="center"/>
        <w:tblLook w:val="04A0" w:firstRow="1" w:lastRow="0" w:firstColumn="1" w:lastColumn="0" w:noHBand="0" w:noVBand="1"/>
      </w:tblPr>
      <w:tblGrid>
        <w:gridCol w:w="2410"/>
        <w:gridCol w:w="1134"/>
        <w:gridCol w:w="1134"/>
        <w:gridCol w:w="5245"/>
      </w:tblGrid>
      <w:tr w:rsidR="002A20C8" w:rsidRPr="00901091" w14:paraId="66BC68BC" w14:textId="77777777" w:rsidTr="001F1477">
        <w:trPr>
          <w:trHeight w:val="276"/>
          <w:jc w:val="center"/>
        </w:trPr>
        <w:tc>
          <w:tcPr>
            <w:tcW w:w="2410" w:type="dxa"/>
            <w:tcMar>
              <w:top w:w="28" w:type="dxa"/>
              <w:left w:w="57" w:type="dxa"/>
              <w:bottom w:w="28" w:type="dxa"/>
              <w:right w:w="57" w:type="dxa"/>
            </w:tcMar>
            <w:vAlign w:val="center"/>
          </w:tcPr>
          <w:p w14:paraId="6E2DFE0D" w14:textId="77777777" w:rsidR="002A20C8" w:rsidRPr="00901091" w:rsidRDefault="002A20C8" w:rsidP="001F1477">
            <w:pPr>
              <w:pStyle w:val="Standard"/>
              <w:jc w:val="center"/>
              <w:rPr>
                <w:b/>
                <w:bCs/>
                <w:color w:val="000000"/>
              </w:rPr>
            </w:pPr>
            <w:r w:rsidRPr="00901091">
              <w:rPr>
                <w:b/>
                <w:bCs/>
                <w:color w:val="000000"/>
              </w:rPr>
              <w:t>Type ou capacité influée</w:t>
            </w:r>
          </w:p>
        </w:tc>
        <w:tc>
          <w:tcPr>
            <w:tcW w:w="1134" w:type="dxa"/>
            <w:tcMar>
              <w:top w:w="28" w:type="dxa"/>
              <w:left w:w="57" w:type="dxa"/>
              <w:bottom w:w="28" w:type="dxa"/>
              <w:right w:w="57" w:type="dxa"/>
            </w:tcMar>
            <w:vAlign w:val="center"/>
          </w:tcPr>
          <w:p w14:paraId="75782CA2" w14:textId="77777777" w:rsidR="002A20C8" w:rsidRPr="00901091" w:rsidRDefault="002A20C8" w:rsidP="001F1477">
            <w:pPr>
              <w:pStyle w:val="Standard"/>
              <w:jc w:val="center"/>
              <w:rPr>
                <w:b/>
                <w:bCs/>
                <w:color w:val="000000"/>
              </w:rPr>
            </w:pPr>
            <w:r w:rsidRPr="00901091">
              <w:rPr>
                <w:b/>
                <w:bCs/>
                <w:color w:val="000000"/>
              </w:rPr>
              <w:t>Facteur de puiss.</w:t>
            </w:r>
          </w:p>
        </w:tc>
        <w:tc>
          <w:tcPr>
            <w:tcW w:w="1134" w:type="dxa"/>
            <w:tcMar>
              <w:top w:w="28" w:type="dxa"/>
              <w:left w:w="57" w:type="dxa"/>
              <w:bottom w:w="28" w:type="dxa"/>
              <w:right w:w="57" w:type="dxa"/>
            </w:tcMar>
            <w:vAlign w:val="center"/>
          </w:tcPr>
          <w:p w14:paraId="1E55430E" w14:textId="77777777" w:rsidR="002A20C8" w:rsidRPr="00901091" w:rsidRDefault="002A20C8" w:rsidP="001F1477">
            <w:pPr>
              <w:pStyle w:val="Standard"/>
              <w:jc w:val="center"/>
              <w:rPr>
                <w:b/>
                <w:bCs/>
                <w:color w:val="000000"/>
              </w:rPr>
            </w:pPr>
            <w:r w:rsidRPr="00901091">
              <w:rPr>
                <w:b/>
                <w:bCs/>
                <w:color w:val="000000"/>
              </w:rPr>
              <w:t>Coût en éner</w:t>
            </w:r>
            <w:r>
              <w:rPr>
                <w:b/>
                <w:bCs/>
                <w:color w:val="000000"/>
              </w:rPr>
              <w:t>g</w:t>
            </w:r>
            <w:r w:rsidRPr="00901091">
              <w:rPr>
                <w:b/>
                <w:bCs/>
                <w:color w:val="000000"/>
              </w:rPr>
              <w:t>ie</w:t>
            </w:r>
          </w:p>
        </w:tc>
        <w:tc>
          <w:tcPr>
            <w:tcW w:w="5245" w:type="dxa"/>
            <w:tcMar>
              <w:top w:w="28" w:type="dxa"/>
              <w:left w:w="57" w:type="dxa"/>
              <w:bottom w:w="28" w:type="dxa"/>
              <w:right w:w="57" w:type="dxa"/>
            </w:tcMar>
            <w:vAlign w:val="center"/>
          </w:tcPr>
          <w:p w14:paraId="47FA41D5" w14:textId="77777777" w:rsidR="002A20C8" w:rsidRPr="00901091" w:rsidRDefault="002A20C8" w:rsidP="001F1477">
            <w:pPr>
              <w:pStyle w:val="Standard"/>
              <w:jc w:val="center"/>
              <w:rPr>
                <w:b/>
                <w:bCs/>
                <w:color w:val="000000"/>
              </w:rPr>
            </w:pPr>
            <w:r w:rsidRPr="00901091">
              <w:rPr>
                <w:b/>
                <w:bCs/>
                <w:color w:val="000000"/>
              </w:rPr>
              <w:t>Phrase affichée</w:t>
            </w:r>
          </w:p>
        </w:tc>
      </w:tr>
      <w:tr w:rsidR="002A20C8" w14:paraId="04EC4A4B" w14:textId="77777777" w:rsidTr="001F1477">
        <w:trPr>
          <w:trHeight w:val="276"/>
          <w:jc w:val="center"/>
        </w:trPr>
        <w:tc>
          <w:tcPr>
            <w:tcW w:w="2410" w:type="dxa"/>
            <w:tcMar>
              <w:top w:w="28" w:type="dxa"/>
              <w:left w:w="57" w:type="dxa"/>
              <w:bottom w:w="28" w:type="dxa"/>
              <w:right w:w="57" w:type="dxa"/>
            </w:tcMar>
            <w:vAlign w:val="center"/>
          </w:tcPr>
          <w:p w14:paraId="650AE4C3" w14:textId="77777777" w:rsidR="002A20C8" w:rsidRDefault="002A20C8" w:rsidP="001F1477">
            <w:pPr>
              <w:pStyle w:val="Standard"/>
              <w:jc w:val="center"/>
              <w:rPr>
                <w:color w:val="000000"/>
              </w:rPr>
            </w:pPr>
            <w:r>
              <w:rPr>
                <w:noProof/>
              </w:rPr>
              <w:drawing>
                <wp:inline distT="0" distB="0" distL="0" distR="0" wp14:anchorId="675162CD" wp14:editId="3848500E">
                  <wp:extent cx="180975" cy="180975"/>
                  <wp:effectExtent l="0" t="0" r="9525" b="9525"/>
                  <wp:docPr id="258" name="Imag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p w14:paraId="6DF6FF54" w14:textId="77777777" w:rsidR="002A20C8" w:rsidRDefault="002A20C8" w:rsidP="001F1477">
            <w:pPr>
              <w:pStyle w:val="Standard"/>
              <w:jc w:val="center"/>
              <w:rPr>
                <w:color w:val="000000"/>
              </w:rPr>
            </w:pPr>
            <w:r>
              <w:rPr>
                <w:color w:val="000000"/>
              </w:rPr>
              <w:t>Jet de Sable</w:t>
            </w:r>
          </w:p>
          <w:p w14:paraId="37AE2856" w14:textId="77777777" w:rsidR="002A20C8" w:rsidRDefault="002A20C8" w:rsidP="001F1477">
            <w:pPr>
              <w:pStyle w:val="Standard"/>
              <w:jc w:val="center"/>
              <w:rPr>
                <w:color w:val="000000"/>
              </w:rPr>
            </w:pPr>
            <w:r w:rsidRPr="00CB14A2">
              <w:rPr>
                <w:color w:val="000000"/>
              </w:rPr>
              <w:t>Amass</w:t>
            </w:r>
            <w:r>
              <w:rPr>
                <w:color w:val="000000"/>
              </w:rPr>
              <w:t>’</w:t>
            </w:r>
            <w:r w:rsidRPr="00CB14A2">
              <w:rPr>
                <w:color w:val="000000"/>
              </w:rPr>
              <w:t>Sable</w:t>
            </w:r>
          </w:p>
        </w:tc>
        <w:tc>
          <w:tcPr>
            <w:tcW w:w="1134" w:type="dxa"/>
            <w:tcMar>
              <w:top w:w="28" w:type="dxa"/>
              <w:left w:w="57" w:type="dxa"/>
              <w:bottom w:w="28" w:type="dxa"/>
              <w:right w:w="57" w:type="dxa"/>
            </w:tcMar>
            <w:vAlign w:val="center"/>
          </w:tcPr>
          <w:p w14:paraId="2F4E3798" w14:textId="77777777" w:rsidR="002A20C8" w:rsidRDefault="002A20C8" w:rsidP="001F1477">
            <w:pPr>
              <w:pStyle w:val="Standard"/>
              <w:jc w:val="center"/>
              <w:rPr>
                <w:color w:val="000000"/>
              </w:rPr>
            </w:pPr>
            <w:r>
              <w:rPr>
                <w:color w:val="000000"/>
              </w:rPr>
              <w:t>+40%</w:t>
            </w:r>
          </w:p>
          <w:p w14:paraId="66B79F94" w14:textId="77777777" w:rsidR="002A20C8" w:rsidRDefault="002A20C8" w:rsidP="001F1477">
            <w:pPr>
              <w:pStyle w:val="Standard"/>
              <w:jc w:val="center"/>
              <w:rPr>
                <w:color w:val="000000"/>
              </w:rPr>
            </w:pPr>
            <w:r>
              <w:rPr>
                <w:color w:val="000000"/>
              </w:rPr>
              <w:t>(+100%)</w:t>
            </w:r>
          </w:p>
          <w:p w14:paraId="2D71D70B" w14:textId="77777777" w:rsidR="002A20C8" w:rsidRDefault="002A20C8" w:rsidP="001F1477">
            <w:pPr>
              <w:pStyle w:val="Standard"/>
              <w:jc w:val="center"/>
              <w:rPr>
                <w:color w:val="000000"/>
              </w:rPr>
            </w:pPr>
            <w:r>
              <w:rPr>
                <w:color w:val="000000"/>
              </w:rPr>
              <w:t>(+33%)</w:t>
            </w:r>
          </w:p>
        </w:tc>
        <w:tc>
          <w:tcPr>
            <w:tcW w:w="1134" w:type="dxa"/>
            <w:tcMar>
              <w:top w:w="28" w:type="dxa"/>
              <w:left w:w="57" w:type="dxa"/>
              <w:bottom w:w="28" w:type="dxa"/>
              <w:right w:w="57" w:type="dxa"/>
            </w:tcMar>
            <w:vAlign w:val="center"/>
          </w:tcPr>
          <w:p w14:paraId="03539884" w14:textId="77777777" w:rsidR="002A20C8" w:rsidRDefault="002A20C8" w:rsidP="001F1477">
            <w:pPr>
              <w:pStyle w:val="Standard"/>
              <w:jc w:val="center"/>
              <w:rPr>
                <w:color w:val="000000"/>
              </w:rPr>
            </w:pPr>
            <w:r>
              <w:rPr>
                <w:color w:val="000000"/>
              </w:rPr>
              <w:t>-40%</w:t>
            </w:r>
          </w:p>
        </w:tc>
        <w:tc>
          <w:tcPr>
            <w:tcW w:w="5245" w:type="dxa"/>
            <w:tcMar>
              <w:top w:w="28" w:type="dxa"/>
              <w:left w:w="57" w:type="dxa"/>
              <w:bottom w:w="28" w:type="dxa"/>
              <w:right w:w="57" w:type="dxa"/>
            </w:tcMar>
            <w:vAlign w:val="center"/>
          </w:tcPr>
          <w:p w14:paraId="390EB96D" w14:textId="77777777" w:rsidR="002A20C8" w:rsidRPr="009641AA" w:rsidRDefault="002A20C8" w:rsidP="001F1477">
            <w:pPr>
              <w:pStyle w:val="Standard"/>
              <w:rPr>
                <w:i/>
                <w:iCs/>
                <w:color w:val="7030A0"/>
              </w:rPr>
            </w:pPr>
            <w:r>
              <w:rPr>
                <w:i/>
                <w:iCs/>
                <w:color w:val="7030A0"/>
              </w:rPr>
              <w:t>Le désert renforce la puissance tellurique de l’attaque !</w:t>
            </w:r>
          </w:p>
        </w:tc>
      </w:tr>
      <w:tr w:rsidR="002A20C8" w14:paraId="67D6AA84" w14:textId="77777777" w:rsidTr="001F1477">
        <w:trPr>
          <w:trHeight w:val="276"/>
          <w:jc w:val="center"/>
        </w:trPr>
        <w:tc>
          <w:tcPr>
            <w:tcW w:w="2410" w:type="dxa"/>
            <w:tcMar>
              <w:top w:w="28" w:type="dxa"/>
              <w:left w:w="57" w:type="dxa"/>
              <w:bottom w:w="28" w:type="dxa"/>
              <w:right w:w="57" w:type="dxa"/>
            </w:tcMar>
            <w:vAlign w:val="center"/>
          </w:tcPr>
          <w:p w14:paraId="77EAD27E" w14:textId="77777777" w:rsidR="002A20C8" w:rsidRDefault="002A20C8" w:rsidP="001F1477">
            <w:pPr>
              <w:pStyle w:val="Standard"/>
              <w:jc w:val="center"/>
              <w:rPr>
                <w:noProof/>
              </w:rPr>
            </w:pPr>
            <w:r>
              <w:rPr>
                <w:noProof/>
              </w:rPr>
              <w:drawing>
                <wp:inline distT="0" distB="0" distL="0" distR="0" wp14:anchorId="4933ED0C" wp14:editId="6819B588">
                  <wp:extent cx="180975" cy="180975"/>
                  <wp:effectExtent l="0" t="0" r="9525" b="9525"/>
                  <wp:docPr id="261" name="Imag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134" w:type="dxa"/>
            <w:tcMar>
              <w:top w:w="28" w:type="dxa"/>
              <w:left w:w="57" w:type="dxa"/>
              <w:bottom w:w="28" w:type="dxa"/>
              <w:right w:w="57" w:type="dxa"/>
            </w:tcMar>
            <w:vAlign w:val="center"/>
          </w:tcPr>
          <w:p w14:paraId="069A3545" w14:textId="77777777" w:rsidR="002A20C8" w:rsidRDefault="002A20C8" w:rsidP="001F1477">
            <w:pPr>
              <w:pStyle w:val="Standard"/>
              <w:jc w:val="center"/>
              <w:rPr>
                <w:color w:val="000000"/>
              </w:rPr>
            </w:pPr>
            <w:r>
              <w:rPr>
                <w:color w:val="000000"/>
              </w:rPr>
              <w:t>+25%</w:t>
            </w:r>
          </w:p>
        </w:tc>
        <w:tc>
          <w:tcPr>
            <w:tcW w:w="1134" w:type="dxa"/>
            <w:tcMar>
              <w:top w:w="28" w:type="dxa"/>
              <w:left w:w="57" w:type="dxa"/>
              <w:bottom w:w="28" w:type="dxa"/>
              <w:right w:w="57" w:type="dxa"/>
            </w:tcMar>
            <w:vAlign w:val="center"/>
          </w:tcPr>
          <w:p w14:paraId="64FA5787" w14:textId="77777777" w:rsidR="002A20C8" w:rsidRDefault="002A20C8" w:rsidP="001F1477">
            <w:pPr>
              <w:pStyle w:val="Standard"/>
              <w:jc w:val="center"/>
              <w:rPr>
                <w:color w:val="000000"/>
              </w:rPr>
            </w:pPr>
            <w:r>
              <w:rPr>
                <w:color w:val="000000"/>
              </w:rPr>
              <w:t>-30 %</w:t>
            </w:r>
          </w:p>
        </w:tc>
        <w:tc>
          <w:tcPr>
            <w:tcW w:w="5245" w:type="dxa"/>
            <w:tcMar>
              <w:top w:w="28" w:type="dxa"/>
              <w:left w:w="57" w:type="dxa"/>
              <w:bottom w:w="28" w:type="dxa"/>
              <w:right w:w="57" w:type="dxa"/>
            </w:tcMar>
            <w:vAlign w:val="center"/>
          </w:tcPr>
          <w:p w14:paraId="72FCD079" w14:textId="77777777" w:rsidR="002A20C8" w:rsidRPr="009641AA" w:rsidRDefault="002A20C8" w:rsidP="001F1477">
            <w:pPr>
              <w:pStyle w:val="Standard"/>
              <w:rPr>
                <w:i/>
                <w:iCs/>
                <w:color w:val="7030A0"/>
              </w:rPr>
            </w:pPr>
            <w:r>
              <w:rPr>
                <w:i/>
                <w:iCs/>
                <w:color w:val="7030A0"/>
              </w:rPr>
              <w:t>L’air asséché du désert intensifie la chaleur de l’attaque !</w:t>
            </w:r>
          </w:p>
        </w:tc>
      </w:tr>
      <w:tr w:rsidR="002A20C8" w14:paraId="66492628" w14:textId="77777777" w:rsidTr="001F1477">
        <w:trPr>
          <w:trHeight w:val="276"/>
          <w:jc w:val="center"/>
        </w:trPr>
        <w:tc>
          <w:tcPr>
            <w:tcW w:w="2410" w:type="dxa"/>
            <w:tcMar>
              <w:top w:w="28" w:type="dxa"/>
              <w:left w:w="57" w:type="dxa"/>
              <w:bottom w:w="28" w:type="dxa"/>
              <w:right w:w="57" w:type="dxa"/>
            </w:tcMar>
            <w:vAlign w:val="center"/>
          </w:tcPr>
          <w:p w14:paraId="31586DD5" w14:textId="77777777" w:rsidR="002A20C8" w:rsidRDefault="002A20C8" w:rsidP="001F1477">
            <w:pPr>
              <w:pStyle w:val="Standard"/>
              <w:jc w:val="center"/>
              <w:rPr>
                <w:noProof/>
              </w:rPr>
            </w:pPr>
            <w:r>
              <w:rPr>
                <w:noProof/>
              </w:rPr>
              <w:drawing>
                <wp:inline distT="0" distB="0" distL="0" distR="0" wp14:anchorId="3D5609E2" wp14:editId="28C5F706">
                  <wp:extent cx="180975" cy="180975"/>
                  <wp:effectExtent l="0" t="0" r="9525" b="9525"/>
                  <wp:docPr id="383" name="Imag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t xml:space="preserve"> + Soleil</w:t>
            </w:r>
          </w:p>
          <w:p w14:paraId="287A6317" w14:textId="77777777" w:rsidR="002A20C8" w:rsidRDefault="002A20C8" w:rsidP="001F1477">
            <w:pPr>
              <w:pStyle w:val="Standard"/>
              <w:jc w:val="center"/>
              <w:rPr>
                <w:noProof/>
              </w:rPr>
            </w:pPr>
            <w:r>
              <w:rPr>
                <w:noProof/>
              </w:rPr>
              <w:drawing>
                <wp:inline distT="0" distB="0" distL="0" distR="0" wp14:anchorId="4DA26570" wp14:editId="6A1A65BB">
                  <wp:extent cx="180975" cy="180975"/>
                  <wp:effectExtent l="0" t="0" r="9525" b="9525"/>
                  <wp:docPr id="385" name="Imag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t xml:space="preserve"> + Soleil caniculaire</w:t>
            </w:r>
          </w:p>
        </w:tc>
        <w:tc>
          <w:tcPr>
            <w:tcW w:w="1134" w:type="dxa"/>
            <w:tcMar>
              <w:top w:w="28" w:type="dxa"/>
              <w:left w:w="57" w:type="dxa"/>
              <w:bottom w:w="28" w:type="dxa"/>
              <w:right w:w="57" w:type="dxa"/>
            </w:tcMar>
            <w:vAlign w:val="center"/>
          </w:tcPr>
          <w:p w14:paraId="7A38339B" w14:textId="77777777" w:rsidR="002A20C8" w:rsidRDefault="002A20C8" w:rsidP="001F1477">
            <w:pPr>
              <w:pStyle w:val="Standard"/>
              <w:jc w:val="center"/>
              <w:rPr>
                <w:color w:val="000000"/>
              </w:rPr>
            </w:pPr>
            <w:r>
              <w:rPr>
                <w:color w:val="000000"/>
              </w:rPr>
              <w:t>+75%</w:t>
            </w:r>
          </w:p>
          <w:p w14:paraId="5920C1BC" w14:textId="77777777" w:rsidR="002A20C8" w:rsidRDefault="002A20C8" w:rsidP="001F1477">
            <w:pPr>
              <w:pStyle w:val="Standard"/>
              <w:jc w:val="center"/>
              <w:rPr>
                <w:color w:val="000000"/>
              </w:rPr>
            </w:pPr>
            <w:r>
              <w:rPr>
                <w:color w:val="000000"/>
              </w:rPr>
              <w:t>+100%</w:t>
            </w:r>
          </w:p>
        </w:tc>
        <w:tc>
          <w:tcPr>
            <w:tcW w:w="1134" w:type="dxa"/>
            <w:tcMar>
              <w:top w:w="28" w:type="dxa"/>
              <w:left w:w="57" w:type="dxa"/>
              <w:bottom w:w="28" w:type="dxa"/>
              <w:right w:w="57" w:type="dxa"/>
            </w:tcMar>
            <w:vAlign w:val="center"/>
          </w:tcPr>
          <w:p w14:paraId="58B53006" w14:textId="77777777" w:rsidR="002A20C8" w:rsidRDefault="002A20C8" w:rsidP="001F1477">
            <w:pPr>
              <w:pStyle w:val="Standard"/>
              <w:jc w:val="center"/>
              <w:rPr>
                <w:color w:val="000000"/>
              </w:rPr>
            </w:pPr>
            <w:r>
              <w:rPr>
                <w:color w:val="000000"/>
              </w:rPr>
              <w:t>-40,5%</w:t>
            </w:r>
          </w:p>
          <w:p w14:paraId="3A003125" w14:textId="77777777" w:rsidR="002A20C8" w:rsidRDefault="002A20C8" w:rsidP="001F1477">
            <w:pPr>
              <w:pStyle w:val="Standard"/>
              <w:jc w:val="center"/>
              <w:rPr>
                <w:color w:val="000000"/>
              </w:rPr>
            </w:pPr>
            <w:r>
              <w:rPr>
                <w:color w:val="000000"/>
              </w:rPr>
              <w:t>-51%</w:t>
            </w:r>
          </w:p>
        </w:tc>
        <w:tc>
          <w:tcPr>
            <w:tcW w:w="5245" w:type="dxa"/>
            <w:tcMar>
              <w:top w:w="28" w:type="dxa"/>
              <w:left w:w="57" w:type="dxa"/>
              <w:bottom w:w="28" w:type="dxa"/>
              <w:right w:w="57" w:type="dxa"/>
            </w:tcMar>
            <w:vAlign w:val="center"/>
          </w:tcPr>
          <w:p w14:paraId="346A1F8D" w14:textId="77777777" w:rsidR="002A20C8" w:rsidRDefault="002A20C8" w:rsidP="001F1477">
            <w:pPr>
              <w:pStyle w:val="Standard"/>
              <w:rPr>
                <w:i/>
                <w:iCs/>
                <w:color w:val="7030A0"/>
              </w:rPr>
            </w:pPr>
            <w:r>
              <w:rPr>
                <w:i/>
                <w:iCs/>
                <w:color w:val="7030A0"/>
              </w:rPr>
              <w:t>Le soleil du désert rend ces flammes dévorantes !</w:t>
            </w:r>
          </w:p>
        </w:tc>
      </w:tr>
      <w:tr w:rsidR="002A20C8" w14:paraId="6033AA88" w14:textId="77777777" w:rsidTr="001F1477">
        <w:trPr>
          <w:trHeight w:val="276"/>
          <w:jc w:val="center"/>
        </w:trPr>
        <w:tc>
          <w:tcPr>
            <w:tcW w:w="2410" w:type="dxa"/>
            <w:tcMar>
              <w:top w:w="28" w:type="dxa"/>
              <w:left w:w="57" w:type="dxa"/>
              <w:bottom w:w="28" w:type="dxa"/>
              <w:right w:w="57" w:type="dxa"/>
            </w:tcMar>
            <w:vAlign w:val="center"/>
          </w:tcPr>
          <w:p w14:paraId="1F49C6BE" w14:textId="77777777" w:rsidR="002A20C8" w:rsidRDefault="002A20C8" w:rsidP="001F1477">
            <w:pPr>
              <w:pStyle w:val="Standard"/>
              <w:jc w:val="center"/>
              <w:rPr>
                <w:color w:val="000000"/>
              </w:rPr>
            </w:pPr>
            <w:r>
              <w:rPr>
                <w:noProof/>
              </w:rPr>
              <w:drawing>
                <wp:inline distT="0" distB="0" distL="0" distR="0" wp14:anchorId="11BDB44B" wp14:editId="35BA504D">
                  <wp:extent cx="180975" cy="180975"/>
                  <wp:effectExtent l="0" t="0" r="9525" b="9525"/>
                  <wp:docPr id="259" name="Imag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134" w:type="dxa"/>
            <w:tcMar>
              <w:top w:w="28" w:type="dxa"/>
              <w:left w:w="57" w:type="dxa"/>
              <w:bottom w:w="28" w:type="dxa"/>
              <w:right w:w="57" w:type="dxa"/>
            </w:tcMar>
            <w:vAlign w:val="center"/>
          </w:tcPr>
          <w:p w14:paraId="6C5A2450" w14:textId="77777777" w:rsidR="002A20C8" w:rsidRDefault="002A20C8" w:rsidP="001F1477">
            <w:pPr>
              <w:pStyle w:val="Standard"/>
              <w:jc w:val="center"/>
              <w:rPr>
                <w:color w:val="000000"/>
              </w:rPr>
            </w:pPr>
            <w:r>
              <w:rPr>
                <w:color w:val="000000"/>
              </w:rPr>
              <w:t>-50%</w:t>
            </w:r>
          </w:p>
        </w:tc>
        <w:tc>
          <w:tcPr>
            <w:tcW w:w="1134" w:type="dxa"/>
            <w:tcMar>
              <w:top w:w="28" w:type="dxa"/>
              <w:left w:w="57" w:type="dxa"/>
              <w:bottom w:w="28" w:type="dxa"/>
              <w:right w:w="57" w:type="dxa"/>
            </w:tcMar>
            <w:vAlign w:val="center"/>
          </w:tcPr>
          <w:p w14:paraId="5930013B" w14:textId="77777777" w:rsidR="002A20C8" w:rsidRDefault="002A20C8" w:rsidP="001F1477">
            <w:pPr>
              <w:pStyle w:val="Standard"/>
              <w:jc w:val="center"/>
              <w:rPr>
                <w:color w:val="000000"/>
              </w:rPr>
            </w:pPr>
            <w:r>
              <w:rPr>
                <w:color w:val="000000"/>
              </w:rPr>
              <w:t>+50%</w:t>
            </w:r>
          </w:p>
        </w:tc>
        <w:tc>
          <w:tcPr>
            <w:tcW w:w="5245" w:type="dxa"/>
            <w:tcMar>
              <w:top w:w="28" w:type="dxa"/>
              <w:left w:w="57" w:type="dxa"/>
              <w:bottom w:w="28" w:type="dxa"/>
              <w:right w:w="57" w:type="dxa"/>
            </w:tcMar>
            <w:vAlign w:val="center"/>
          </w:tcPr>
          <w:p w14:paraId="21AC0B21" w14:textId="77777777" w:rsidR="002A20C8" w:rsidRPr="00D97E8D" w:rsidRDefault="002A20C8" w:rsidP="001F1477">
            <w:pPr>
              <w:pStyle w:val="Standard"/>
              <w:rPr>
                <w:i/>
                <w:iCs/>
                <w:color w:val="7030A0"/>
              </w:rPr>
            </w:pPr>
            <w:r w:rsidRPr="00D97E8D">
              <w:rPr>
                <w:i/>
                <w:iCs/>
                <w:color w:val="7030A0"/>
              </w:rPr>
              <w:t>Le désert assèche l’attaque !</w:t>
            </w:r>
          </w:p>
        </w:tc>
      </w:tr>
      <w:tr w:rsidR="002A20C8" w14:paraId="4232A677" w14:textId="77777777" w:rsidTr="001F1477">
        <w:trPr>
          <w:trHeight w:val="276"/>
          <w:jc w:val="center"/>
        </w:trPr>
        <w:tc>
          <w:tcPr>
            <w:tcW w:w="2410" w:type="dxa"/>
            <w:tcMar>
              <w:top w:w="28" w:type="dxa"/>
              <w:left w:w="57" w:type="dxa"/>
              <w:bottom w:w="28" w:type="dxa"/>
              <w:right w:w="57" w:type="dxa"/>
            </w:tcMar>
            <w:vAlign w:val="center"/>
          </w:tcPr>
          <w:p w14:paraId="3922106D" w14:textId="77777777" w:rsidR="002A20C8" w:rsidRDefault="002A20C8" w:rsidP="001F1477">
            <w:pPr>
              <w:pStyle w:val="Standard"/>
              <w:jc w:val="center"/>
              <w:rPr>
                <w:noProof/>
              </w:rPr>
            </w:pPr>
            <w:r>
              <w:rPr>
                <w:noProof/>
              </w:rPr>
              <w:drawing>
                <wp:inline distT="0" distB="0" distL="0" distR="0" wp14:anchorId="47A77682" wp14:editId="7E7A3F93">
                  <wp:extent cx="180975" cy="180975"/>
                  <wp:effectExtent l="0" t="0" r="9525" b="9525"/>
                  <wp:docPr id="382" name="Imag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t xml:space="preserve"> + Soleil</w:t>
            </w:r>
          </w:p>
        </w:tc>
        <w:tc>
          <w:tcPr>
            <w:tcW w:w="1134" w:type="dxa"/>
            <w:tcMar>
              <w:top w:w="28" w:type="dxa"/>
              <w:left w:w="57" w:type="dxa"/>
              <w:bottom w:w="28" w:type="dxa"/>
              <w:right w:w="57" w:type="dxa"/>
            </w:tcMar>
            <w:vAlign w:val="center"/>
          </w:tcPr>
          <w:p w14:paraId="6ADD0A73" w14:textId="77777777" w:rsidR="002A20C8" w:rsidRDefault="002A20C8" w:rsidP="001F1477">
            <w:pPr>
              <w:pStyle w:val="Standard"/>
              <w:jc w:val="center"/>
              <w:rPr>
                <w:color w:val="000000"/>
              </w:rPr>
            </w:pPr>
            <w:r>
              <w:rPr>
                <w:color w:val="000000"/>
              </w:rPr>
              <w:t>-75%</w:t>
            </w:r>
          </w:p>
        </w:tc>
        <w:tc>
          <w:tcPr>
            <w:tcW w:w="1134" w:type="dxa"/>
            <w:tcMar>
              <w:top w:w="28" w:type="dxa"/>
              <w:left w:w="57" w:type="dxa"/>
              <w:bottom w:w="28" w:type="dxa"/>
              <w:right w:w="57" w:type="dxa"/>
            </w:tcMar>
            <w:vAlign w:val="center"/>
          </w:tcPr>
          <w:p w14:paraId="3CE6CA59" w14:textId="77777777" w:rsidR="002A20C8" w:rsidRDefault="002A20C8" w:rsidP="001F1477">
            <w:pPr>
              <w:pStyle w:val="Standard"/>
              <w:jc w:val="center"/>
              <w:rPr>
                <w:color w:val="000000"/>
              </w:rPr>
            </w:pPr>
            <w:r>
              <w:rPr>
                <w:color w:val="000000"/>
              </w:rPr>
              <w:t>+100%</w:t>
            </w:r>
          </w:p>
        </w:tc>
        <w:tc>
          <w:tcPr>
            <w:tcW w:w="5245" w:type="dxa"/>
            <w:tcMar>
              <w:top w:w="28" w:type="dxa"/>
              <w:left w:w="57" w:type="dxa"/>
              <w:bottom w:w="28" w:type="dxa"/>
              <w:right w:w="57" w:type="dxa"/>
            </w:tcMar>
            <w:vAlign w:val="center"/>
          </w:tcPr>
          <w:p w14:paraId="7CED99CF" w14:textId="77777777" w:rsidR="002A20C8" w:rsidRPr="00D97E8D" w:rsidRDefault="002A20C8" w:rsidP="001F1477">
            <w:pPr>
              <w:pStyle w:val="Standard"/>
              <w:rPr>
                <w:i/>
                <w:iCs/>
                <w:color w:val="7030A0"/>
              </w:rPr>
            </w:pPr>
            <w:r w:rsidRPr="00CD4BB8">
              <w:rPr>
                <w:i/>
                <w:iCs/>
                <w:color w:val="7030A0"/>
              </w:rPr>
              <w:t>Le soleil du désert ne laisse passer qu’un maigre filet d’eau…</w:t>
            </w:r>
          </w:p>
        </w:tc>
      </w:tr>
      <w:tr w:rsidR="002A20C8" w14:paraId="70EA9E4B" w14:textId="77777777" w:rsidTr="001F1477">
        <w:trPr>
          <w:trHeight w:val="276"/>
          <w:jc w:val="center"/>
        </w:trPr>
        <w:tc>
          <w:tcPr>
            <w:tcW w:w="2410" w:type="dxa"/>
            <w:tcMar>
              <w:top w:w="28" w:type="dxa"/>
              <w:left w:w="57" w:type="dxa"/>
              <w:bottom w:w="28" w:type="dxa"/>
              <w:right w:w="57" w:type="dxa"/>
            </w:tcMar>
            <w:vAlign w:val="center"/>
          </w:tcPr>
          <w:p w14:paraId="2C28FE45" w14:textId="77777777" w:rsidR="002A20C8" w:rsidRPr="00465014" w:rsidRDefault="002A20C8" w:rsidP="001F1477">
            <w:pPr>
              <w:pStyle w:val="Standard"/>
              <w:jc w:val="center"/>
              <w:rPr>
                <w:color w:val="000000"/>
              </w:rPr>
            </w:pPr>
            <w:r>
              <w:rPr>
                <w:noProof/>
              </w:rPr>
              <w:drawing>
                <wp:inline distT="0" distB="0" distL="0" distR="0" wp14:anchorId="32E5EF40" wp14:editId="3A18460A">
                  <wp:extent cx="180975" cy="180975"/>
                  <wp:effectExtent l="0" t="0" r="9525" b="9525"/>
                  <wp:docPr id="260" name="Imag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134" w:type="dxa"/>
            <w:tcMar>
              <w:top w:w="28" w:type="dxa"/>
              <w:left w:w="57" w:type="dxa"/>
              <w:bottom w:w="28" w:type="dxa"/>
              <w:right w:w="57" w:type="dxa"/>
            </w:tcMar>
            <w:vAlign w:val="center"/>
          </w:tcPr>
          <w:p w14:paraId="3BAF6B24" w14:textId="77777777" w:rsidR="002A20C8" w:rsidRDefault="002A20C8" w:rsidP="001F1477">
            <w:pPr>
              <w:pStyle w:val="Standard"/>
              <w:jc w:val="center"/>
              <w:rPr>
                <w:color w:val="000000"/>
              </w:rPr>
            </w:pPr>
            <w:r>
              <w:rPr>
                <w:color w:val="000000"/>
              </w:rPr>
              <w:t>-50%</w:t>
            </w:r>
          </w:p>
        </w:tc>
        <w:tc>
          <w:tcPr>
            <w:tcW w:w="1134" w:type="dxa"/>
            <w:tcMar>
              <w:top w:w="28" w:type="dxa"/>
              <w:left w:w="57" w:type="dxa"/>
              <w:bottom w:w="28" w:type="dxa"/>
              <w:right w:w="57" w:type="dxa"/>
            </w:tcMar>
            <w:vAlign w:val="center"/>
          </w:tcPr>
          <w:p w14:paraId="53AE2842" w14:textId="77777777" w:rsidR="002A20C8" w:rsidRDefault="002A20C8" w:rsidP="001F1477">
            <w:pPr>
              <w:pStyle w:val="Standard"/>
              <w:jc w:val="center"/>
              <w:rPr>
                <w:color w:val="000000"/>
              </w:rPr>
            </w:pPr>
            <w:r>
              <w:rPr>
                <w:color w:val="000000"/>
              </w:rPr>
              <w:t>+50%</w:t>
            </w:r>
          </w:p>
        </w:tc>
        <w:tc>
          <w:tcPr>
            <w:tcW w:w="5245" w:type="dxa"/>
            <w:tcMar>
              <w:top w:w="28" w:type="dxa"/>
              <w:left w:w="57" w:type="dxa"/>
              <w:bottom w:w="28" w:type="dxa"/>
              <w:right w:w="57" w:type="dxa"/>
            </w:tcMar>
            <w:vAlign w:val="center"/>
          </w:tcPr>
          <w:p w14:paraId="5B4B4032" w14:textId="77777777" w:rsidR="002A20C8" w:rsidRPr="00D97E8D" w:rsidRDefault="002A20C8" w:rsidP="001F1477">
            <w:pPr>
              <w:pStyle w:val="Standard"/>
              <w:rPr>
                <w:i/>
                <w:iCs/>
                <w:color w:val="7030A0"/>
              </w:rPr>
            </w:pPr>
            <w:r w:rsidRPr="00D97E8D">
              <w:rPr>
                <w:i/>
                <w:iCs/>
                <w:color w:val="7030A0"/>
              </w:rPr>
              <w:t>L’air asséché par le sable réduit la conductivité électrique !</w:t>
            </w:r>
          </w:p>
        </w:tc>
      </w:tr>
    </w:tbl>
    <w:p w14:paraId="73C7A52B" w14:textId="77777777" w:rsidR="002A20C8" w:rsidRDefault="002A20C8" w:rsidP="002A20C8">
      <w:pPr>
        <w:pStyle w:val="Standard"/>
        <w:jc w:val="both"/>
      </w:pPr>
    </w:p>
    <w:p w14:paraId="4D1861A0" w14:textId="77777777" w:rsidR="002A20C8" w:rsidRPr="009641AA" w:rsidRDefault="002A20C8" w:rsidP="002A20C8">
      <w:pPr>
        <w:pStyle w:val="Standard"/>
        <w:jc w:val="both"/>
        <w:rPr>
          <w:b/>
        </w:rPr>
      </w:pPr>
      <w:r w:rsidRPr="005B507C">
        <w:rPr>
          <w:b/>
        </w:rPr>
        <w:t xml:space="preserve">  En plus des effets-ci-dessus…</w:t>
      </w:r>
    </w:p>
    <w:p w14:paraId="3B660C78" w14:textId="77777777" w:rsidR="002A20C8" w:rsidRDefault="002A20C8" w:rsidP="002A20C8">
      <w:pPr>
        <w:pStyle w:val="Standard"/>
        <w:jc w:val="both"/>
      </w:pPr>
      <w:r>
        <w:t xml:space="preserve">  • La Défense Spéciale des Pokémons de type Sol est augmentée de 25%.</w:t>
      </w:r>
    </w:p>
    <w:p w14:paraId="54F92D29" w14:textId="77777777" w:rsidR="002A20C8" w:rsidRDefault="002A20C8" w:rsidP="002A20C8">
      <w:pPr>
        <w:pStyle w:val="Standard"/>
        <w:jc w:val="both"/>
      </w:pPr>
      <w:r>
        <w:t xml:space="preserve">  • Les chances qu’une attaque ou un talent puisse brûler sont multipliées par 1,3.</w:t>
      </w:r>
    </w:p>
    <w:p w14:paraId="7646685D" w14:textId="77777777" w:rsidR="002A20C8" w:rsidRDefault="002A20C8" w:rsidP="002A20C8">
      <w:pPr>
        <w:pStyle w:val="Standard"/>
        <w:jc w:val="both"/>
      </w:pPr>
      <w:r>
        <w:t xml:space="preserve">  • Les dégâts de la brûlure sont multipliées par 1,2 ; soit 1/10</w:t>
      </w:r>
      <w:r w:rsidRPr="00C64EF4">
        <w:rPr>
          <w:vertAlign w:val="superscript"/>
        </w:rPr>
        <w:t>ème</w:t>
      </w:r>
      <w:r>
        <w:t xml:space="preserve"> des PV max par tour en l’absence d’autres effets.</w:t>
      </w:r>
    </w:p>
    <w:p w14:paraId="061EBC43" w14:textId="77777777" w:rsidR="002A20C8" w:rsidRDefault="002A20C8" w:rsidP="002A20C8">
      <w:pPr>
        <w:pStyle w:val="Standard"/>
        <w:jc w:val="both"/>
      </w:pPr>
      <w:r>
        <w:t xml:space="preserve">  • Les chances qu’une attaque ou un talent puisse geler sont divisées par 2 et les chances de dégel naturel sont multipliées par 2.</w:t>
      </w:r>
    </w:p>
    <w:p w14:paraId="64290F35" w14:textId="77777777" w:rsidR="002A20C8" w:rsidRDefault="002A20C8" w:rsidP="002A20C8">
      <w:pPr>
        <w:pStyle w:val="Standard"/>
        <w:jc w:val="both"/>
      </w:pPr>
      <w:r>
        <w:t xml:space="preserve">  • Les chances qu’une attaque électrique puisse paralyser sont divisées par 2.</w:t>
      </w:r>
    </w:p>
    <w:p w14:paraId="16395F4A" w14:textId="77777777" w:rsidR="002A20C8" w:rsidRDefault="002A20C8" w:rsidP="002A20C8">
      <w:pPr>
        <w:pStyle w:val="Standard"/>
        <w:jc w:val="both"/>
      </w:pPr>
      <w:r>
        <w:t xml:space="preserve">  • Les dégâts indirects de Tourbi-Sable sont multipliés par 1,2 ; ceux de Danse Flammes et Vortex Magma par 1,125 ; et ceux de Siphon et Voltageôle par 0,75 (environ).</w:t>
      </w:r>
    </w:p>
    <w:p w14:paraId="3209571A" w14:textId="77777777" w:rsidR="002A20C8" w:rsidRDefault="002A20C8" w:rsidP="002A20C8">
      <w:pPr>
        <w:pStyle w:val="Standard"/>
        <w:jc w:val="both"/>
      </w:pPr>
      <w:r>
        <w:t xml:space="preserve">  • Les talents Baigne Sable, Voile Sable et Force Sable sont activés.</w:t>
      </w:r>
    </w:p>
    <w:p w14:paraId="2B5F4348" w14:textId="77777777" w:rsidR="002A20C8" w:rsidRDefault="002A20C8" w:rsidP="002A20C8">
      <w:pPr>
        <w:pStyle w:val="Standard"/>
        <w:jc w:val="both"/>
      </w:pPr>
      <w:r>
        <w:t xml:space="preserve">  • Les détenteurs de </w:t>
      </w:r>
      <w:r w:rsidRPr="00157C35">
        <w:t>Peau Sèche</w:t>
      </w:r>
      <w:r>
        <w:t xml:space="preserve"> voient leur Défense diminuée de 25%.</w:t>
      </w:r>
    </w:p>
    <w:p w14:paraId="00A4FBE6" w14:textId="77777777" w:rsidR="002A20C8" w:rsidRPr="002C4181" w:rsidRDefault="002A20C8" w:rsidP="002A20C8">
      <w:pPr>
        <w:pStyle w:val="Standard"/>
        <w:jc w:val="both"/>
      </w:pPr>
      <w:r>
        <w:t xml:space="preserve">  • L’invocation du Soleil ou de la Tempête de Sable dure 8 tours (non cumulable avec la Roche Chaude ou Lisse).</w:t>
      </w:r>
    </w:p>
    <w:p w14:paraId="546058C1" w14:textId="77777777" w:rsidR="002A20C8" w:rsidRDefault="002A20C8" w:rsidP="002A20C8">
      <w:pPr>
        <w:pStyle w:val="Standard"/>
        <w:jc w:val="both"/>
      </w:pPr>
      <w:r>
        <w:lastRenderedPageBreak/>
        <w:t xml:space="preserve">  • L’efficacité de Jet de Sable est doublée (-2 niveaux de précision).</w:t>
      </w:r>
    </w:p>
    <w:p w14:paraId="0F39D8C8" w14:textId="77777777" w:rsidR="002A20C8" w:rsidRPr="002C4181" w:rsidRDefault="002A20C8" w:rsidP="002A20C8">
      <w:pPr>
        <w:pStyle w:val="Standard"/>
        <w:jc w:val="both"/>
        <w:rPr>
          <w:color w:val="000000"/>
        </w:rPr>
      </w:pPr>
      <w:r w:rsidRPr="002C4181">
        <w:t xml:space="preserve">  • </w:t>
      </w:r>
      <w:r w:rsidRPr="002C4181">
        <w:rPr>
          <w:color w:val="000000"/>
        </w:rPr>
        <w:t>Amass’Sable soigne 2/3 des PV max (3/4 si cumulé à la Tempête de Sable).</w:t>
      </w:r>
    </w:p>
    <w:p w14:paraId="393E287B" w14:textId="77777777" w:rsidR="002A20C8" w:rsidRPr="002C4181" w:rsidRDefault="002A20C8" w:rsidP="002A20C8">
      <w:pPr>
        <w:pStyle w:val="Standard"/>
        <w:jc w:val="both"/>
      </w:pPr>
      <w:r w:rsidRPr="002C4181">
        <w:t xml:space="preserve">  • Divise par 2 la puissance de Fulgurayon.</w:t>
      </w:r>
    </w:p>
    <w:p w14:paraId="20A3B686" w14:textId="77777777" w:rsidR="002A20C8" w:rsidRDefault="002A20C8" w:rsidP="002A20C8">
      <w:pPr>
        <w:pStyle w:val="Standard"/>
        <w:jc w:val="both"/>
      </w:pPr>
      <w:r w:rsidRPr="002C4181">
        <w:t xml:space="preserve">  • La Graine Tellurique est consommée et </w:t>
      </w:r>
      <w:r>
        <w:t>augmente la Défense de son utilisateur.</w:t>
      </w:r>
    </w:p>
    <w:p w14:paraId="439E033A" w14:textId="77777777" w:rsidR="002A20C8" w:rsidRDefault="002A20C8" w:rsidP="002A20C8">
      <w:pPr>
        <w:pStyle w:val="Standard"/>
        <w:jc w:val="both"/>
      </w:pPr>
      <w:r>
        <w:t xml:space="preserve">  • Force Nature devient </w:t>
      </w:r>
      <w:r w:rsidRPr="00157C35">
        <w:t>Tourbi-Sable</w:t>
      </w:r>
      <w:r>
        <w:t>.</w:t>
      </w:r>
    </w:p>
    <w:p w14:paraId="1FEEAC07" w14:textId="77777777" w:rsidR="002A20C8" w:rsidRDefault="002A20C8" w:rsidP="002A20C8">
      <w:pPr>
        <w:pStyle w:val="Standard"/>
        <w:jc w:val="both"/>
      </w:pPr>
      <w:r>
        <w:t xml:space="preserve">  • Camouflage et Mimétisme donneront le type Sol.</w:t>
      </w:r>
    </w:p>
    <w:p w14:paraId="224A47DC" w14:textId="77777777" w:rsidR="002A20C8" w:rsidRDefault="002A20C8" w:rsidP="002A20C8">
      <w:pPr>
        <w:pStyle w:val="Standard"/>
        <w:jc w:val="both"/>
      </w:pPr>
      <w:r>
        <w:t xml:space="preserve">  • Force Cachée aura l’animation de </w:t>
      </w:r>
      <w:r w:rsidRPr="00157C35">
        <w:t>Coud</w:t>
      </w:r>
      <w:r>
        <w:t>’</w:t>
      </w:r>
      <w:r w:rsidRPr="00157C35">
        <w:t>Boue</w:t>
      </w:r>
      <w:r>
        <w:t xml:space="preserve"> et pourra baisser la Précision de sa cible.</w:t>
      </w:r>
    </w:p>
    <w:p w14:paraId="16B3890F" w14:textId="77777777" w:rsidR="002A20C8" w:rsidRDefault="002A20C8" w:rsidP="002A20C8">
      <w:pPr>
        <w:pStyle w:val="Standard"/>
        <w:jc w:val="both"/>
      </w:pPr>
    </w:p>
    <w:p w14:paraId="009DB887" w14:textId="77777777" w:rsidR="002A20C8" w:rsidRPr="009641AA" w:rsidRDefault="002A20C8" w:rsidP="002A20C8">
      <w:pPr>
        <w:pStyle w:val="Standard"/>
        <w:jc w:val="both"/>
        <w:rPr>
          <w:b/>
        </w:rPr>
      </w:pPr>
      <w:r>
        <w:rPr>
          <w:b/>
        </w:rPr>
        <w:t xml:space="preserve">  Cumul avec le soleil :</w:t>
      </w:r>
    </w:p>
    <w:p w14:paraId="3DBCCFBC" w14:textId="77777777" w:rsidR="002A20C8" w:rsidRDefault="002A20C8" w:rsidP="002A20C8">
      <w:pPr>
        <w:pStyle w:val="Standard"/>
        <w:jc w:val="both"/>
      </w:pPr>
      <w:r>
        <w:t xml:space="preserve">  • Le bonus de puissance des attaques de type Feu est capé à ×1,75.</w:t>
      </w:r>
    </w:p>
    <w:p w14:paraId="0F7A3E16" w14:textId="77777777" w:rsidR="002A20C8" w:rsidRDefault="002A20C8" w:rsidP="002A20C8">
      <w:pPr>
        <w:pStyle w:val="Standard"/>
        <w:jc w:val="both"/>
      </w:pPr>
      <w:r>
        <w:t xml:space="preserve">  • Le malus de puissance des attaques Electrik est capé à ×0,4.</w:t>
      </w:r>
    </w:p>
    <w:p w14:paraId="5FAC8850" w14:textId="77777777" w:rsidR="002A20C8" w:rsidRDefault="002A20C8" w:rsidP="002A20C8">
      <w:pPr>
        <w:pStyle w:val="Standard"/>
        <w:jc w:val="both"/>
      </w:pPr>
      <w:r>
        <w:t xml:space="preserve">  • Les chances qu’une attaque électrique puisse paralyser sont multipliées par 0,35 (multiplication du 0,5 du terrain par le 0,7 de la météo).</w:t>
      </w:r>
    </w:p>
    <w:p w14:paraId="78F65959" w14:textId="77777777" w:rsidR="002A20C8" w:rsidRDefault="002A20C8" w:rsidP="002A20C8">
      <w:pPr>
        <w:pStyle w:val="Standard"/>
        <w:jc w:val="both"/>
      </w:pPr>
      <w:r>
        <w:t xml:space="preserve">  • Le malus de puissance des attaques Eau est capé à ×0,25 (ce n’est pas nullifié).</w:t>
      </w:r>
    </w:p>
    <w:p w14:paraId="1DCEA7F1" w14:textId="77777777" w:rsidR="002A20C8" w:rsidRDefault="002A20C8" w:rsidP="002A20C8">
      <w:pPr>
        <w:pStyle w:val="Standard"/>
        <w:jc w:val="both"/>
      </w:pPr>
      <w:r>
        <w:t xml:space="preserve">  • Il devient impossible de geler, et tout Pokémon qui l’est sera instantanément dégelé au moment d’agir.</w:t>
      </w:r>
    </w:p>
    <w:p w14:paraId="1C0D7EBA" w14:textId="77777777" w:rsidR="002A20C8" w:rsidRDefault="002A20C8" w:rsidP="002A20C8">
      <w:pPr>
        <w:pStyle w:val="Standard"/>
        <w:jc w:val="both"/>
      </w:pPr>
    </w:p>
    <w:p w14:paraId="4CC3658F" w14:textId="77777777" w:rsidR="002A20C8" w:rsidRPr="009641AA" w:rsidRDefault="002A20C8" w:rsidP="002A20C8">
      <w:pPr>
        <w:pStyle w:val="Standard"/>
        <w:jc w:val="both"/>
        <w:rPr>
          <w:b/>
        </w:rPr>
      </w:pPr>
      <w:r>
        <w:rPr>
          <w:b/>
        </w:rPr>
        <w:t xml:space="preserve">  Cumul avec le soleil caniculaire :</w:t>
      </w:r>
    </w:p>
    <w:p w14:paraId="7F1BFD6E" w14:textId="77777777" w:rsidR="002A20C8" w:rsidRDefault="002A20C8" w:rsidP="002A20C8">
      <w:pPr>
        <w:pStyle w:val="Standard"/>
        <w:jc w:val="both"/>
      </w:pPr>
      <w:r>
        <w:t xml:space="preserve">  • Le bonus de puissance des attaques de type Feu est capé à ×2.</w:t>
      </w:r>
    </w:p>
    <w:p w14:paraId="6FD66709" w14:textId="77777777" w:rsidR="002A20C8" w:rsidRDefault="002A20C8" w:rsidP="002A20C8">
      <w:pPr>
        <w:pStyle w:val="Standard"/>
        <w:jc w:val="both"/>
      </w:pPr>
      <w:r>
        <w:t xml:space="preserve">  • Le malus de puissance des attaques Electrik est capé à ×0,25 (ce n’est pas nullifié).</w:t>
      </w:r>
    </w:p>
    <w:p w14:paraId="0F3BAAB3" w14:textId="77777777" w:rsidR="002A20C8" w:rsidRDefault="002A20C8" w:rsidP="002A20C8">
      <w:pPr>
        <w:pStyle w:val="Standard"/>
        <w:jc w:val="both"/>
      </w:pPr>
      <w:r>
        <w:t xml:space="preserve">  • Les chances qu’une attaque électrique puisse paralyser sont multipliées par 0,25 (multiplication du 0,5 du terrain par le 0,5 de la météo).</w:t>
      </w:r>
    </w:p>
    <w:p w14:paraId="7F105430" w14:textId="77777777" w:rsidR="002A20C8" w:rsidRDefault="002A20C8" w:rsidP="002A20C8">
      <w:pPr>
        <w:pStyle w:val="Standard"/>
        <w:jc w:val="both"/>
      </w:pPr>
    </w:p>
    <w:p w14:paraId="307ABA5D" w14:textId="77777777" w:rsidR="002A20C8" w:rsidRDefault="002A20C8" w:rsidP="002A20C8">
      <w:pPr>
        <w:pStyle w:val="Standard"/>
        <w:jc w:val="both"/>
      </w:pPr>
    </w:p>
    <w:p w14:paraId="6F4C3E40" w14:textId="77777777" w:rsidR="002A20C8" w:rsidRDefault="002A20C8" w:rsidP="002A20C8">
      <w:pPr>
        <w:pStyle w:val="Standard"/>
        <w:jc w:val="both"/>
      </w:pPr>
    </w:p>
    <w:p w14:paraId="5AFD0D7E" w14:textId="77777777" w:rsidR="002A20C8" w:rsidRDefault="002A20C8" w:rsidP="002A20C8">
      <w:pPr>
        <w:pStyle w:val="Standard"/>
        <w:jc w:val="both"/>
      </w:pPr>
    </w:p>
    <w:p w14:paraId="38FB7882" w14:textId="77777777" w:rsidR="002A20C8" w:rsidRDefault="002A20C8" w:rsidP="002A20C8">
      <w:pPr>
        <w:pStyle w:val="Standard"/>
        <w:jc w:val="both"/>
      </w:pPr>
    </w:p>
    <w:p w14:paraId="224AF5FC" w14:textId="77777777" w:rsidR="002A20C8" w:rsidRDefault="002A20C8" w:rsidP="002A20C8">
      <w:pPr>
        <w:pStyle w:val="Standard"/>
        <w:jc w:val="both"/>
      </w:pPr>
    </w:p>
    <w:p w14:paraId="30CB8776" w14:textId="77777777" w:rsidR="002A20C8" w:rsidRDefault="002A20C8" w:rsidP="002A20C8">
      <w:pPr>
        <w:pStyle w:val="Standard"/>
        <w:jc w:val="both"/>
      </w:pPr>
    </w:p>
    <w:p w14:paraId="0B187537" w14:textId="77777777" w:rsidR="002A20C8" w:rsidRDefault="002A20C8" w:rsidP="002A20C8">
      <w:pPr>
        <w:pStyle w:val="Standard"/>
        <w:jc w:val="both"/>
      </w:pPr>
    </w:p>
    <w:p w14:paraId="44556D10" w14:textId="77777777" w:rsidR="002A20C8" w:rsidRDefault="002A20C8" w:rsidP="002A20C8">
      <w:pPr>
        <w:pStyle w:val="Standard"/>
        <w:jc w:val="both"/>
      </w:pPr>
    </w:p>
    <w:p w14:paraId="1C45CD7D" w14:textId="77777777" w:rsidR="002A20C8" w:rsidRDefault="002A20C8" w:rsidP="002A20C8">
      <w:pPr>
        <w:pStyle w:val="Standard"/>
        <w:jc w:val="both"/>
      </w:pPr>
    </w:p>
    <w:p w14:paraId="3CE9039C" w14:textId="77777777" w:rsidR="002A20C8" w:rsidRDefault="002A20C8" w:rsidP="002A20C8">
      <w:pPr>
        <w:pStyle w:val="Standard"/>
        <w:jc w:val="both"/>
      </w:pPr>
    </w:p>
    <w:p w14:paraId="523C5149" w14:textId="77777777" w:rsidR="002A20C8" w:rsidRDefault="002A20C8" w:rsidP="002A20C8">
      <w:pPr>
        <w:pStyle w:val="Standard"/>
        <w:jc w:val="both"/>
      </w:pPr>
    </w:p>
    <w:p w14:paraId="6F0740A6" w14:textId="77777777" w:rsidR="002A20C8" w:rsidRDefault="002A20C8" w:rsidP="002A20C8">
      <w:pPr>
        <w:pStyle w:val="Standard"/>
        <w:jc w:val="both"/>
      </w:pPr>
    </w:p>
    <w:p w14:paraId="04480610" w14:textId="77777777" w:rsidR="002A20C8" w:rsidRDefault="002A20C8" w:rsidP="002A20C8">
      <w:pPr>
        <w:pStyle w:val="Standard"/>
        <w:jc w:val="both"/>
      </w:pPr>
    </w:p>
    <w:p w14:paraId="5A1D3AB3" w14:textId="77777777" w:rsidR="002A20C8" w:rsidRDefault="002A20C8" w:rsidP="002A20C8">
      <w:pPr>
        <w:pStyle w:val="Standard"/>
        <w:jc w:val="both"/>
      </w:pPr>
    </w:p>
    <w:p w14:paraId="2E61C948" w14:textId="77777777" w:rsidR="002A20C8" w:rsidRDefault="002A20C8" w:rsidP="002A20C8">
      <w:pPr>
        <w:pStyle w:val="Standard"/>
        <w:jc w:val="both"/>
      </w:pPr>
    </w:p>
    <w:p w14:paraId="7873AA57" w14:textId="77777777" w:rsidR="002A20C8" w:rsidRDefault="002A20C8" w:rsidP="002A20C8">
      <w:pPr>
        <w:pStyle w:val="Standard"/>
        <w:jc w:val="both"/>
      </w:pPr>
    </w:p>
    <w:p w14:paraId="085ACDFC" w14:textId="77777777" w:rsidR="002A20C8" w:rsidRDefault="002A20C8" w:rsidP="002A20C8">
      <w:pPr>
        <w:pStyle w:val="Standard"/>
        <w:jc w:val="both"/>
      </w:pPr>
    </w:p>
    <w:p w14:paraId="1E9CF21F" w14:textId="77777777" w:rsidR="002A20C8" w:rsidRDefault="002A20C8" w:rsidP="002A20C8">
      <w:pPr>
        <w:pStyle w:val="Standard"/>
        <w:jc w:val="both"/>
      </w:pPr>
    </w:p>
    <w:p w14:paraId="0601643C" w14:textId="77777777" w:rsidR="002A20C8" w:rsidRDefault="002A20C8" w:rsidP="002A20C8">
      <w:pPr>
        <w:pStyle w:val="Standard"/>
        <w:jc w:val="both"/>
      </w:pPr>
    </w:p>
    <w:p w14:paraId="7E6F0485" w14:textId="77777777" w:rsidR="002A20C8" w:rsidRDefault="002A20C8" w:rsidP="002A20C8">
      <w:pPr>
        <w:pStyle w:val="Standard"/>
        <w:jc w:val="both"/>
      </w:pPr>
    </w:p>
    <w:p w14:paraId="040D6166" w14:textId="77777777" w:rsidR="002A20C8" w:rsidRDefault="002A20C8" w:rsidP="002A20C8">
      <w:pPr>
        <w:pStyle w:val="Standard"/>
        <w:jc w:val="both"/>
      </w:pPr>
    </w:p>
    <w:p w14:paraId="105E3BEE" w14:textId="77777777" w:rsidR="002A20C8" w:rsidRDefault="002A20C8" w:rsidP="002A20C8">
      <w:pPr>
        <w:pStyle w:val="Standard"/>
        <w:jc w:val="both"/>
      </w:pPr>
    </w:p>
    <w:p w14:paraId="0A2DE3F1" w14:textId="77777777" w:rsidR="002A20C8" w:rsidRDefault="002A20C8" w:rsidP="002A20C8">
      <w:pPr>
        <w:pStyle w:val="Standard"/>
        <w:jc w:val="both"/>
      </w:pPr>
    </w:p>
    <w:p w14:paraId="1D8E5D29" w14:textId="77777777" w:rsidR="002A20C8" w:rsidRDefault="002A20C8" w:rsidP="002A20C8">
      <w:pPr>
        <w:pStyle w:val="Standard"/>
        <w:jc w:val="both"/>
      </w:pPr>
    </w:p>
    <w:p w14:paraId="7998A1BE" w14:textId="77777777" w:rsidR="002A20C8" w:rsidRDefault="002A20C8" w:rsidP="002A20C8">
      <w:pPr>
        <w:pStyle w:val="Standard"/>
        <w:jc w:val="both"/>
      </w:pPr>
    </w:p>
    <w:p w14:paraId="6F81EA89" w14:textId="77777777" w:rsidR="002A20C8" w:rsidRDefault="002A20C8" w:rsidP="002A20C8">
      <w:pPr>
        <w:pStyle w:val="Standard"/>
        <w:jc w:val="both"/>
      </w:pPr>
    </w:p>
    <w:p w14:paraId="660F74FD" w14:textId="77777777" w:rsidR="002A20C8" w:rsidRDefault="002A20C8" w:rsidP="002A20C8">
      <w:pPr>
        <w:pStyle w:val="Standard"/>
        <w:jc w:val="both"/>
      </w:pPr>
    </w:p>
    <w:p w14:paraId="7A080B69" w14:textId="77777777" w:rsidR="002A20C8" w:rsidRDefault="002A20C8" w:rsidP="002A20C8">
      <w:pPr>
        <w:pStyle w:val="Standard"/>
        <w:jc w:val="both"/>
      </w:pPr>
    </w:p>
    <w:p w14:paraId="21AAC4DD" w14:textId="77777777" w:rsidR="002A20C8" w:rsidRDefault="002A20C8" w:rsidP="002A20C8">
      <w:pPr>
        <w:pStyle w:val="Standard"/>
        <w:jc w:val="both"/>
      </w:pPr>
    </w:p>
    <w:p w14:paraId="2F4F26BB" w14:textId="77777777" w:rsidR="002A20C8" w:rsidRPr="00430F2F" w:rsidRDefault="002A20C8" w:rsidP="002A20C8">
      <w:pPr>
        <w:pStyle w:val="Titre3"/>
      </w:pPr>
      <w:bookmarkStart w:id="32" w:name="_Plage"/>
      <w:bookmarkEnd w:id="32"/>
      <w:r w:rsidRPr="00B06176">
        <w:rPr>
          <w:noProof/>
        </w:rPr>
        <w:lastRenderedPageBreak/>
        <w:drawing>
          <wp:inline distT="0" distB="0" distL="0" distR="0" wp14:anchorId="5043B4AA" wp14:editId="5076BF17">
            <wp:extent cx="200053" cy="200053"/>
            <wp:effectExtent l="0" t="0" r="9525" b="9525"/>
            <wp:docPr id="211" name="Imag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200053" cy="200053"/>
                    </a:xfrm>
                    <a:prstGeom prst="rect">
                      <a:avLst/>
                    </a:prstGeom>
                  </pic:spPr>
                </pic:pic>
              </a:graphicData>
            </a:graphic>
          </wp:inline>
        </w:drawing>
      </w:r>
      <w:r>
        <w:t xml:space="preserve"> </w:t>
      </w:r>
      <w:r w:rsidRPr="00430F2F">
        <w:t>Plage</w:t>
      </w:r>
    </w:p>
    <w:p w14:paraId="0A8DA29D" w14:textId="77777777" w:rsidR="002A20C8" w:rsidRDefault="002A20C8" w:rsidP="002A20C8">
      <w:pPr>
        <w:pStyle w:val="Standard"/>
        <w:jc w:val="both"/>
      </w:pPr>
    </w:p>
    <w:p w14:paraId="76A409DE" w14:textId="77777777" w:rsidR="002A20C8" w:rsidRPr="00337A5F" w:rsidRDefault="002A20C8" w:rsidP="002A20C8">
      <w:pPr>
        <w:pStyle w:val="Standard"/>
        <w:jc w:val="both"/>
        <w:rPr>
          <w:i/>
          <w:iCs/>
          <w:color w:val="7030A0"/>
        </w:rPr>
      </w:pPr>
      <w:r w:rsidRPr="00337A5F">
        <w:rPr>
          <w:i/>
          <w:iCs/>
          <w:noProof/>
          <w:color w:val="7030A0"/>
        </w:rPr>
        <w:drawing>
          <wp:inline distT="0" distB="0" distL="0" distR="0" wp14:anchorId="768DAD51" wp14:editId="343F0612">
            <wp:extent cx="180975" cy="180975"/>
            <wp:effectExtent l="0" t="0" r="9525" b="9525"/>
            <wp:docPr id="263" name="Imag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337A5F">
        <w:rPr>
          <w:i/>
          <w:iCs/>
          <w:color w:val="7030A0"/>
        </w:rPr>
        <w:t xml:space="preserve"> </w:t>
      </w:r>
      <w:r>
        <w:rPr>
          <w:i/>
          <w:iCs/>
          <w:color w:val="7030A0"/>
        </w:rPr>
        <w:t>Beaucoup d’âmes tourmentées hantent cette plage…</w:t>
      </w:r>
    </w:p>
    <w:p w14:paraId="0E1B89A1" w14:textId="77777777" w:rsidR="002A20C8" w:rsidRPr="00337A5F" w:rsidRDefault="002A20C8" w:rsidP="002A20C8">
      <w:pPr>
        <w:pStyle w:val="Standard"/>
        <w:jc w:val="both"/>
        <w:rPr>
          <w:i/>
          <w:iCs/>
          <w:color w:val="7030A0"/>
        </w:rPr>
      </w:pPr>
      <w:r w:rsidRPr="00337A5F">
        <w:rPr>
          <w:i/>
          <w:iCs/>
          <w:noProof/>
          <w:color w:val="7030A0"/>
        </w:rPr>
        <w:drawing>
          <wp:inline distT="0" distB="0" distL="0" distR="0" wp14:anchorId="70D8ADF0" wp14:editId="4395C261">
            <wp:extent cx="180975" cy="180975"/>
            <wp:effectExtent l="0" t="0" r="9525" b="9525"/>
            <wp:docPr id="264" name="Imag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337A5F">
        <w:rPr>
          <w:i/>
          <w:iCs/>
          <w:color w:val="7030A0"/>
        </w:rPr>
        <w:t xml:space="preserve"> </w:t>
      </w:r>
      <w:r>
        <w:rPr>
          <w:i/>
          <w:iCs/>
          <w:color w:val="7030A0"/>
        </w:rPr>
        <w:t>Le bruit des vagues caresse le sable.</w:t>
      </w:r>
    </w:p>
    <w:p w14:paraId="517BA241" w14:textId="77777777" w:rsidR="002A20C8" w:rsidRPr="00337A5F" w:rsidRDefault="002A20C8" w:rsidP="002A20C8">
      <w:pPr>
        <w:pStyle w:val="Standard"/>
        <w:jc w:val="both"/>
        <w:rPr>
          <w:i/>
          <w:iCs/>
          <w:color w:val="7030A0"/>
        </w:rPr>
      </w:pPr>
      <w:r w:rsidRPr="00337A5F">
        <w:rPr>
          <w:i/>
          <w:iCs/>
          <w:noProof/>
          <w:color w:val="7030A0"/>
        </w:rPr>
        <w:drawing>
          <wp:inline distT="0" distB="0" distL="0" distR="0" wp14:anchorId="634ED62F" wp14:editId="627BA5D5">
            <wp:extent cx="180975" cy="180975"/>
            <wp:effectExtent l="0" t="0" r="9525" b="9525"/>
            <wp:docPr id="265" name="Imag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337A5F">
        <w:rPr>
          <w:i/>
          <w:iCs/>
          <w:color w:val="7030A0"/>
        </w:rPr>
        <w:t xml:space="preserve"> </w:t>
      </w:r>
      <w:r>
        <w:rPr>
          <w:i/>
          <w:iCs/>
          <w:color w:val="7030A0"/>
        </w:rPr>
        <w:t>Des énergies pures émanent de ce littoral.</w:t>
      </w:r>
    </w:p>
    <w:p w14:paraId="0F0C7D5F" w14:textId="77777777" w:rsidR="002A20C8" w:rsidRDefault="002A20C8" w:rsidP="002A20C8">
      <w:pPr>
        <w:pStyle w:val="Standard"/>
        <w:jc w:val="both"/>
      </w:pPr>
    </w:p>
    <w:p w14:paraId="6D324C3F" w14:textId="77777777" w:rsidR="002A20C8" w:rsidRDefault="002A20C8" w:rsidP="002A20C8">
      <w:pPr>
        <w:pStyle w:val="Standard"/>
        <w:jc w:val="both"/>
      </w:pPr>
      <w:r>
        <w:t xml:space="preserve">  Il s’agit d’un mélange entre le désert et le terrain aquatique. Il n’existe qu’en version extérieure.</w:t>
      </w:r>
    </w:p>
    <w:p w14:paraId="3DA40991" w14:textId="77777777" w:rsidR="002A20C8" w:rsidRDefault="002A20C8" w:rsidP="002A20C8">
      <w:pPr>
        <w:pStyle w:val="Standard"/>
        <w:jc w:val="both"/>
      </w:pPr>
      <w:r>
        <w:t xml:space="preserve">  Ce terrain sera généré si le joueur est sur du sable, du sable mouillé ou des hautes herbes à proximité d’un rivage maritime ; pêche depuis un rivage maritime, ou s’il surfe sur la mer en étant adjacent à un rivage accessible. Il sera donc principalement croisé sur les maps littorales de l’Océan Sérénaïde, de l’Océan Sélène ou de la Mer Atalane, à l’exclusion des zones où le biome est un désert.</w:t>
      </w:r>
    </w:p>
    <w:p w14:paraId="590FE31B" w14:textId="77777777" w:rsidR="002A20C8" w:rsidRDefault="002A20C8" w:rsidP="002A20C8">
      <w:pPr>
        <w:pStyle w:val="Standard"/>
        <w:jc w:val="both"/>
      </w:pPr>
    </w:p>
    <w:p w14:paraId="51885E12" w14:textId="77777777" w:rsidR="002A20C8" w:rsidRDefault="002A20C8" w:rsidP="002A20C8">
      <w:pPr>
        <w:pStyle w:val="Standard"/>
        <w:jc w:val="both"/>
      </w:pPr>
      <w:r>
        <w:t xml:space="preserve">  À noter que rivage sableux d’un plan d’eau douce donnera un terrain neutre, ou un marais si le personnage joueur a les pieds dans l’eau ou dans la boue.</w:t>
      </w:r>
    </w:p>
    <w:p w14:paraId="778DBB84" w14:textId="77777777" w:rsidR="002A20C8" w:rsidRDefault="002A20C8" w:rsidP="002A20C8">
      <w:pPr>
        <w:pStyle w:val="Standard"/>
        <w:jc w:val="both"/>
      </w:pPr>
    </w:p>
    <w:p w14:paraId="135FB523" w14:textId="77777777" w:rsidR="002A20C8" w:rsidRPr="00337A5F" w:rsidRDefault="002A20C8" w:rsidP="002A20C8">
      <w:pPr>
        <w:jc w:val="both"/>
        <w:rPr>
          <w:b/>
          <w:bCs/>
        </w:rPr>
      </w:pPr>
      <w:r w:rsidRPr="00337A5F">
        <w:rPr>
          <w:b/>
          <w:bCs/>
          <w:u w:val="single"/>
        </w:rPr>
        <w:t>Effets du terrain</w:t>
      </w:r>
      <w:r w:rsidRPr="00337A5F">
        <w:rPr>
          <w:b/>
          <w:bCs/>
        </w:rPr>
        <w:t> :</w:t>
      </w:r>
    </w:p>
    <w:p w14:paraId="59B4AEB2" w14:textId="77777777" w:rsidR="002A20C8" w:rsidRDefault="002A20C8" w:rsidP="002A20C8">
      <w:pPr>
        <w:pStyle w:val="Standard"/>
        <w:jc w:val="both"/>
      </w:pPr>
    </w:p>
    <w:tbl>
      <w:tblPr>
        <w:tblStyle w:val="Grilledutableau"/>
        <w:tblW w:w="9861" w:type="dxa"/>
        <w:tblLook w:val="04A0" w:firstRow="1" w:lastRow="0" w:firstColumn="1" w:lastColumn="0" w:noHBand="0" w:noVBand="1"/>
      </w:tblPr>
      <w:tblGrid>
        <w:gridCol w:w="2336"/>
        <w:gridCol w:w="1005"/>
        <w:gridCol w:w="1276"/>
        <w:gridCol w:w="5244"/>
      </w:tblGrid>
      <w:tr w:rsidR="002A20C8" w:rsidRPr="00901091" w14:paraId="6194270E" w14:textId="77777777" w:rsidTr="001F1477">
        <w:trPr>
          <w:trHeight w:val="276"/>
        </w:trPr>
        <w:tc>
          <w:tcPr>
            <w:tcW w:w="2336" w:type="dxa"/>
            <w:tcMar>
              <w:top w:w="28" w:type="dxa"/>
              <w:left w:w="57" w:type="dxa"/>
              <w:bottom w:w="28" w:type="dxa"/>
              <w:right w:w="57" w:type="dxa"/>
            </w:tcMar>
            <w:vAlign w:val="center"/>
          </w:tcPr>
          <w:p w14:paraId="039EB83C" w14:textId="77777777" w:rsidR="002A20C8" w:rsidRPr="00901091" w:rsidRDefault="002A20C8" w:rsidP="001F1477">
            <w:pPr>
              <w:pStyle w:val="Standard"/>
              <w:jc w:val="center"/>
              <w:rPr>
                <w:b/>
                <w:bCs/>
                <w:color w:val="000000"/>
              </w:rPr>
            </w:pPr>
            <w:r w:rsidRPr="00901091">
              <w:rPr>
                <w:b/>
                <w:bCs/>
                <w:color w:val="000000"/>
              </w:rPr>
              <w:t>Type ou capacité influée</w:t>
            </w:r>
          </w:p>
        </w:tc>
        <w:tc>
          <w:tcPr>
            <w:tcW w:w="1005" w:type="dxa"/>
            <w:tcMar>
              <w:top w:w="28" w:type="dxa"/>
              <w:left w:w="57" w:type="dxa"/>
              <w:bottom w:w="28" w:type="dxa"/>
              <w:right w:w="57" w:type="dxa"/>
            </w:tcMar>
            <w:vAlign w:val="center"/>
          </w:tcPr>
          <w:p w14:paraId="7B0E99E7" w14:textId="77777777" w:rsidR="002A20C8" w:rsidRPr="00901091" w:rsidRDefault="002A20C8" w:rsidP="001F1477">
            <w:pPr>
              <w:pStyle w:val="Standard"/>
              <w:jc w:val="center"/>
              <w:rPr>
                <w:b/>
                <w:bCs/>
                <w:color w:val="000000"/>
              </w:rPr>
            </w:pPr>
            <w:r w:rsidRPr="00901091">
              <w:rPr>
                <w:b/>
                <w:bCs/>
                <w:color w:val="000000"/>
              </w:rPr>
              <w:t>Facteur de puiss.</w:t>
            </w:r>
          </w:p>
        </w:tc>
        <w:tc>
          <w:tcPr>
            <w:tcW w:w="1276" w:type="dxa"/>
            <w:tcMar>
              <w:top w:w="28" w:type="dxa"/>
              <w:left w:w="57" w:type="dxa"/>
              <w:bottom w:w="28" w:type="dxa"/>
              <w:right w:w="57" w:type="dxa"/>
            </w:tcMar>
            <w:vAlign w:val="center"/>
          </w:tcPr>
          <w:p w14:paraId="7A333763" w14:textId="77777777" w:rsidR="002A20C8" w:rsidRPr="00901091" w:rsidRDefault="002A20C8" w:rsidP="001F1477">
            <w:pPr>
              <w:pStyle w:val="Standard"/>
              <w:jc w:val="center"/>
              <w:rPr>
                <w:b/>
                <w:bCs/>
                <w:color w:val="000000"/>
              </w:rPr>
            </w:pPr>
            <w:r w:rsidRPr="00901091">
              <w:rPr>
                <w:b/>
                <w:bCs/>
                <w:color w:val="000000"/>
              </w:rPr>
              <w:t>Coût en éner</w:t>
            </w:r>
            <w:r>
              <w:rPr>
                <w:b/>
                <w:bCs/>
                <w:color w:val="000000"/>
              </w:rPr>
              <w:t>g</w:t>
            </w:r>
            <w:r w:rsidRPr="00901091">
              <w:rPr>
                <w:b/>
                <w:bCs/>
                <w:color w:val="000000"/>
              </w:rPr>
              <w:t>ie</w:t>
            </w:r>
          </w:p>
        </w:tc>
        <w:tc>
          <w:tcPr>
            <w:tcW w:w="5244" w:type="dxa"/>
            <w:tcMar>
              <w:top w:w="28" w:type="dxa"/>
              <w:left w:w="57" w:type="dxa"/>
              <w:bottom w:w="28" w:type="dxa"/>
              <w:right w:w="57" w:type="dxa"/>
            </w:tcMar>
            <w:vAlign w:val="center"/>
          </w:tcPr>
          <w:p w14:paraId="19E0D691" w14:textId="77777777" w:rsidR="002A20C8" w:rsidRPr="00901091" w:rsidRDefault="002A20C8" w:rsidP="001F1477">
            <w:pPr>
              <w:pStyle w:val="Standard"/>
              <w:jc w:val="center"/>
              <w:rPr>
                <w:b/>
                <w:bCs/>
                <w:color w:val="000000"/>
              </w:rPr>
            </w:pPr>
            <w:r w:rsidRPr="00901091">
              <w:rPr>
                <w:b/>
                <w:bCs/>
                <w:color w:val="000000"/>
              </w:rPr>
              <w:t>Phrase affichée</w:t>
            </w:r>
          </w:p>
        </w:tc>
      </w:tr>
      <w:tr w:rsidR="002A20C8" w14:paraId="7939BB76" w14:textId="77777777" w:rsidTr="001F1477">
        <w:trPr>
          <w:trHeight w:val="276"/>
        </w:trPr>
        <w:tc>
          <w:tcPr>
            <w:tcW w:w="2336" w:type="dxa"/>
            <w:tcMar>
              <w:top w:w="28" w:type="dxa"/>
              <w:left w:w="57" w:type="dxa"/>
              <w:bottom w:w="28" w:type="dxa"/>
              <w:right w:w="57" w:type="dxa"/>
            </w:tcMar>
            <w:vAlign w:val="center"/>
          </w:tcPr>
          <w:p w14:paraId="0BAB2EA3" w14:textId="77777777" w:rsidR="002A20C8" w:rsidRDefault="002A20C8" w:rsidP="001F1477">
            <w:pPr>
              <w:pStyle w:val="Standard"/>
              <w:jc w:val="center"/>
              <w:rPr>
                <w:color w:val="000000"/>
              </w:rPr>
            </w:pPr>
            <w:r>
              <w:rPr>
                <w:noProof/>
              </w:rPr>
              <w:drawing>
                <wp:inline distT="0" distB="0" distL="0" distR="0" wp14:anchorId="3C95D7A3" wp14:editId="5B7E5A56">
                  <wp:extent cx="180975" cy="180975"/>
                  <wp:effectExtent l="0" t="0" r="9525" b="9525"/>
                  <wp:docPr id="266" name="Imag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p w14:paraId="4128E1EE" w14:textId="77777777" w:rsidR="002A20C8" w:rsidRDefault="002A20C8" w:rsidP="001F1477">
            <w:pPr>
              <w:pStyle w:val="Standard"/>
              <w:jc w:val="center"/>
              <w:rPr>
                <w:color w:val="000000"/>
              </w:rPr>
            </w:pPr>
            <w:r>
              <w:rPr>
                <w:color w:val="000000"/>
              </w:rPr>
              <w:t>Jet de Sable</w:t>
            </w:r>
          </w:p>
          <w:p w14:paraId="58704293" w14:textId="77777777" w:rsidR="002A20C8" w:rsidRDefault="002A20C8" w:rsidP="001F1477">
            <w:pPr>
              <w:pStyle w:val="Standard"/>
              <w:jc w:val="center"/>
              <w:rPr>
                <w:color w:val="000000"/>
              </w:rPr>
            </w:pPr>
            <w:r w:rsidRPr="00CB14A2">
              <w:rPr>
                <w:color w:val="000000"/>
              </w:rPr>
              <w:t>Amass</w:t>
            </w:r>
            <w:r>
              <w:rPr>
                <w:color w:val="000000"/>
              </w:rPr>
              <w:t>’</w:t>
            </w:r>
            <w:r w:rsidRPr="00CB14A2">
              <w:rPr>
                <w:color w:val="000000"/>
              </w:rPr>
              <w:t>Sable</w:t>
            </w:r>
          </w:p>
        </w:tc>
        <w:tc>
          <w:tcPr>
            <w:tcW w:w="1005" w:type="dxa"/>
            <w:tcMar>
              <w:top w:w="28" w:type="dxa"/>
              <w:left w:w="57" w:type="dxa"/>
              <w:bottom w:w="28" w:type="dxa"/>
              <w:right w:w="57" w:type="dxa"/>
            </w:tcMar>
            <w:vAlign w:val="center"/>
          </w:tcPr>
          <w:p w14:paraId="65B6D672" w14:textId="77777777" w:rsidR="002A20C8" w:rsidRDefault="002A20C8" w:rsidP="001F1477">
            <w:pPr>
              <w:pStyle w:val="Standard"/>
              <w:jc w:val="center"/>
              <w:rPr>
                <w:color w:val="000000"/>
              </w:rPr>
            </w:pPr>
            <w:r>
              <w:rPr>
                <w:color w:val="000000"/>
              </w:rPr>
              <w:t>+20%</w:t>
            </w:r>
          </w:p>
          <w:p w14:paraId="324DB379" w14:textId="77777777" w:rsidR="002A20C8" w:rsidRDefault="002A20C8" w:rsidP="001F1477">
            <w:pPr>
              <w:pStyle w:val="Standard"/>
              <w:jc w:val="center"/>
              <w:rPr>
                <w:color w:val="000000"/>
              </w:rPr>
            </w:pPr>
            <w:r>
              <w:rPr>
                <w:color w:val="000000"/>
              </w:rPr>
              <w:t>(+100%)</w:t>
            </w:r>
          </w:p>
          <w:p w14:paraId="69EAFD8D" w14:textId="77777777" w:rsidR="002A20C8" w:rsidRDefault="002A20C8" w:rsidP="001F1477">
            <w:pPr>
              <w:pStyle w:val="Standard"/>
              <w:jc w:val="center"/>
              <w:rPr>
                <w:color w:val="000000"/>
              </w:rPr>
            </w:pPr>
            <w:r>
              <w:rPr>
                <w:color w:val="000000"/>
              </w:rPr>
              <w:t>(+33%)</w:t>
            </w:r>
          </w:p>
        </w:tc>
        <w:tc>
          <w:tcPr>
            <w:tcW w:w="1276" w:type="dxa"/>
            <w:tcMar>
              <w:top w:w="28" w:type="dxa"/>
              <w:left w:w="57" w:type="dxa"/>
              <w:bottom w:w="28" w:type="dxa"/>
              <w:right w:w="57" w:type="dxa"/>
            </w:tcMar>
            <w:vAlign w:val="center"/>
          </w:tcPr>
          <w:p w14:paraId="770DE6D5" w14:textId="77777777" w:rsidR="002A20C8" w:rsidRDefault="002A20C8" w:rsidP="001F1477">
            <w:pPr>
              <w:pStyle w:val="Standard"/>
              <w:jc w:val="center"/>
              <w:rPr>
                <w:color w:val="000000"/>
              </w:rPr>
            </w:pPr>
            <w:r>
              <w:rPr>
                <w:color w:val="000000"/>
              </w:rPr>
              <w:t>-20%</w:t>
            </w:r>
          </w:p>
        </w:tc>
        <w:tc>
          <w:tcPr>
            <w:tcW w:w="5244" w:type="dxa"/>
            <w:tcMar>
              <w:top w:w="28" w:type="dxa"/>
              <w:left w:w="57" w:type="dxa"/>
              <w:bottom w:w="28" w:type="dxa"/>
              <w:right w:w="57" w:type="dxa"/>
            </w:tcMar>
            <w:vAlign w:val="center"/>
          </w:tcPr>
          <w:p w14:paraId="6B5D66B2" w14:textId="77777777" w:rsidR="002A20C8" w:rsidRPr="009641AA" w:rsidRDefault="002A20C8" w:rsidP="001F1477">
            <w:pPr>
              <w:pStyle w:val="Standard"/>
              <w:rPr>
                <w:i/>
                <w:iCs/>
                <w:color w:val="7030A0"/>
              </w:rPr>
            </w:pPr>
            <w:r>
              <w:rPr>
                <w:i/>
                <w:iCs/>
                <w:color w:val="7030A0"/>
              </w:rPr>
              <w:t>Le sable de la plage se mélange à la force tellurique de l’attaque !</w:t>
            </w:r>
          </w:p>
        </w:tc>
      </w:tr>
      <w:tr w:rsidR="002A20C8" w14:paraId="433E3580" w14:textId="77777777" w:rsidTr="001F1477">
        <w:trPr>
          <w:trHeight w:val="276"/>
        </w:trPr>
        <w:tc>
          <w:tcPr>
            <w:tcW w:w="2336" w:type="dxa"/>
            <w:tcMar>
              <w:top w:w="28" w:type="dxa"/>
              <w:left w:w="57" w:type="dxa"/>
              <w:bottom w:w="28" w:type="dxa"/>
              <w:right w:w="57" w:type="dxa"/>
            </w:tcMar>
            <w:vAlign w:val="center"/>
          </w:tcPr>
          <w:p w14:paraId="36D9A75D" w14:textId="77777777" w:rsidR="002A20C8" w:rsidRDefault="002A20C8" w:rsidP="001F1477">
            <w:pPr>
              <w:pStyle w:val="Standard"/>
              <w:jc w:val="center"/>
              <w:rPr>
                <w:noProof/>
              </w:rPr>
            </w:pPr>
            <w:r>
              <w:rPr>
                <w:noProof/>
              </w:rPr>
              <w:drawing>
                <wp:inline distT="0" distB="0" distL="0" distR="0" wp14:anchorId="195C7215" wp14:editId="0A914522">
                  <wp:extent cx="180975" cy="180975"/>
                  <wp:effectExtent l="0" t="0" r="9525" b="9525"/>
                  <wp:docPr id="270" name="Imag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p w14:paraId="56F65A40" w14:textId="77777777" w:rsidR="002A20C8" w:rsidRDefault="002A20C8" w:rsidP="001F1477">
            <w:pPr>
              <w:pStyle w:val="Standard"/>
              <w:jc w:val="center"/>
              <w:rPr>
                <w:noProof/>
              </w:rPr>
            </w:pPr>
            <w:r>
              <w:rPr>
                <w:noProof/>
              </w:rPr>
              <w:drawing>
                <wp:inline distT="0" distB="0" distL="0" distR="0" wp14:anchorId="0215D0FE" wp14:editId="19FF5720">
                  <wp:extent cx="180975" cy="180975"/>
                  <wp:effectExtent l="0" t="0" r="9525" b="9525"/>
                  <wp:docPr id="125" name="Imag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t xml:space="preserve"> + Grêle</w:t>
            </w:r>
          </w:p>
        </w:tc>
        <w:tc>
          <w:tcPr>
            <w:tcW w:w="1005" w:type="dxa"/>
            <w:tcMar>
              <w:top w:w="28" w:type="dxa"/>
              <w:left w:w="57" w:type="dxa"/>
              <w:bottom w:w="28" w:type="dxa"/>
              <w:right w:w="57" w:type="dxa"/>
            </w:tcMar>
            <w:vAlign w:val="center"/>
          </w:tcPr>
          <w:p w14:paraId="43F11D52" w14:textId="77777777" w:rsidR="002A20C8" w:rsidRDefault="002A20C8" w:rsidP="001F1477">
            <w:pPr>
              <w:pStyle w:val="Standard"/>
              <w:jc w:val="center"/>
              <w:rPr>
                <w:color w:val="000000"/>
              </w:rPr>
            </w:pPr>
            <w:r>
              <w:rPr>
                <w:color w:val="000000"/>
              </w:rPr>
              <w:t>+20%</w:t>
            </w:r>
          </w:p>
          <w:p w14:paraId="13FEA4FD" w14:textId="77777777" w:rsidR="002A20C8" w:rsidRPr="002C67AC" w:rsidRDefault="002A20C8" w:rsidP="001F1477">
            <w:pPr>
              <w:pStyle w:val="Standard"/>
              <w:jc w:val="center"/>
              <w:rPr>
                <w:color w:val="000000"/>
                <w:sz w:val="10"/>
                <w:szCs w:val="10"/>
              </w:rPr>
            </w:pPr>
          </w:p>
          <w:p w14:paraId="2B0C3B5A" w14:textId="77777777" w:rsidR="002A20C8" w:rsidRDefault="002A20C8" w:rsidP="001F1477">
            <w:pPr>
              <w:pStyle w:val="Standard"/>
              <w:jc w:val="center"/>
              <w:rPr>
                <w:color w:val="000000"/>
              </w:rPr>
            </w:pPr>
            <w:r>
              <w:rPr>
                <w:color w:val="000000"/>
              </w:rPr>
              <w:t>+50%</w:t>
            </w:r>
          </w:p>
        </w:tc>
        <w:tc>
          <w:tcPr>
            <w:tcW w:w="1276" w:type="dxa"/>
            <w:tcMar>
              <w:top w:w="28" w:type="dxa"/>
              <w:left w:w="57" w:type="dxa"/>
              <w:bottom w:w="28" w:type="dxa"/>
              <w:right w:w="57" w:type="dxa"/>
            </w:tcMar>
            <w:vAlign w:val="center"/>
          </w:tcPr>
          <w:p w14:paraId="0F4DC371" w14:textId="77777777" w:rsidR="002A20C8" w:rsidRDefault="002A20C8" w:rsidP="001F1477">
            <w:pPr>
              <w:pStyle w:val="Standard"/>
              <w:jc w:val="center"/>
              <w:rPr>
                <w:color w:val="000000"/>
              </w:rPr>
            </w:pPr>
            <w:r>
              <w:rPr>
                <w:color w:val="000000"/>
              </w:rPr>
              <w:t>-20%</w:t>
            </w:r>
          </w:p>
        </w:tc>
        <w:tc>
          <w:tcPr>
            <w:tcW w:w="5244" w:type="dxa"/>
            <w:tcMar>
              <w:top w:w="28" w:type="dxa"/>
              <w:left w:w="57" w:type="dxa"/>
              <w:bottom w:w="28" w:type="dxa"/>
              <w:right w:w="57" w:type="dxa"/>
            </w:tcMar>
            <w:vAlign w:val="center"/>
          </w:tcPr>
          <w:p w14:paraId="354F6E10" w14:textId="77777777" w:rsidR="002A20C8" w:rsidRPr="009641AA" w:rsidRDefault="002A20C8" w:rsidP="001F1477">
            <w:pPr>
              <w:pStyle w:val="Standard"/>
              <w:rPr>
                <w:i/>
                <w:iCs/>
                <w:color w:val="7030A0"/>
              </w:rPr>
            </w:pPr>
            <w:r>
              <w:rPr>
                <w:i/>
                <w:iCs/>
                <w:color w:val="7030A0"/>
              </w:rPr>
              <w:t>La proximité de la mer renforce cette attaque aquatique</w:t>
            </w:r>
            <w:proofErr w:type="gramStart"/>
            <w:r>
              <w:rPr>
                <w:i/>
                <w:iCs/>
                <w:color w:val="7030A0"/>
              </w:rPr>
              <w:t> !*</w:t>
            </w:r>
            <w:proofErr w:type="gramEnd"/>
          </w:p>
        </w:tc>
      </w:tr>
      <w:tr w:rsidR="002A20C8" w14:paraId="61FF9FC7" w14:textId="77777777" w:rsidTr="001F1477">
        <w:trPr>
          <w:trHeight w:val="276"/>
        </w:trPr>
        <w:tc>
          <w:tcPr>
            <w:tcW w:w="2336" w:type="dxa"/>
            <w:tcMar>
              <w:top w:w="28" w:type="dxa"/>
              <w:left w:w="57" w:type="dxa"/>
              <w:bottom w:w="28" w:type="dxa"/>
              <w:right w:w="57" w:type="dxa"/>
            </w:tcMar>
            <w:vAlign w:val="center"/>
          </w:tcPr>
          <w:p w14:paraId="44975999" w14:textId="77777777" w:rsidR="002A20C8" w:rsidRDefault="002A20C8" w:rsidP="001F1477">
            <w:pPr>
              <w:pStyle w:val="Standard"/>
              <w:jc w:val="center"/>
              <w:rPr>
                <w:noProof/>
              </w:rPr>
            </w:pPr>
            <w:r>
              <w:rPr>
                <w:noProof/>
              </w:rPr>
              <w:drawing>
                <wp:inline distT="0" distB="0" distL="0" distR="0" wp14:anchorId="73BE189A" wp14:editId="5EC2C2B5">
                  <wp:extent cx="180975" cy="180975"/>
                  <wp:effectExtent l="0" t="0" r="9525" b="9525"/>
                  <wp:docPr id="572" name="Image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t xml:space="preserve"> + Pluie</w:t>
            </w:r>
          </w:p>
          <w:p w14:paraId="7D552436" w14:textId="77777777" w:rsidR="002A20C8" w:rsidRDefault="002A20C8" w:rsidP="001F1477">
            <w:pPr>
              <w:pStyle w:val="Standard"/>
              <w:jc w:val="center"/>
              <w:rPr>
                <w:noProof/>
              </w:rPr>
            </w:pPr>
            <w:r>
              <w:rPr>
                <w:noProof/>
              </w:rPr>
              <w:drawing>
                <wp:inline distT="0" distB="0" distL="0" distR="0" wp14:anchorId="70B46FD8" wp14:editId="5533A65B">
                  <wp:extent cx="180975" cy="180975"/>
                  <wp:effectExtent l="0" t="0" r="9525" b="9525"/>
                  <wp:docPr id="573" name="Image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t xml:space="preserve"> + Pluie diluvienne</w:t>
            </w:r>
          </w:p>
        </w:tc>
        <w:tc>
          <w:tcPr>
            <w:tcW w:w="1005" w:type="dxa"/>
            <w:tcMar>
              <w:top w:w="28" w:type="dxa"/>
              <w:left w:w="57" w:type="dxa"/>
              <w:bottom w:w="28" w:type="dxa"/>
              <w:right w:w="57" w:type="dxa"/>
            </w:tcMar>
            <w:vAlign w:val="center"/>
          </w:tcPr>
          <w:p w14:paraId="465B1F75" w14:textId="77777777" w:rsidR="002A20C8" w:rsidRDefault="002A20C8" w:rsidP="001F1477">
            <w:pPr>
              <w:pStyle w:val="Standard"/>
              <w:jc w:val="center"/>
              <w:rPr>
                <w:color w:val="000000"/>
              </w:rPr>
            </w:pPr>
            <w:r>
              <w:rPr>
                <w:color w:val="000000"/>
              </w:rPr>
              <w:t>+60%</w:t>
            </w:r>
          </w:p>
          <w:p w14:paraId="30D29E73" w14:textId="77777777" w:rsidR="002A20C8" w:rsidRPr="00FA6ADF" w:rsidRDefault="002A20C8" w:rsidP="001F1477">
            <w:pPr>
              <w:pStyle w:val="Standard"/>
              <w:jc w:val="center"/>
              <w:rPr>
                <w:color w:val="000000"/>
                <w:sz w:val="10"/>
                <w:szCs w:val="10"/>
              </w:rPr>
            </w:pPr>
          </w:p>
          <w:p w14:paraId="1B157E8B" w14:textId="77777777" w:rsidR="002A20C8" w:rsidRDefault="002A20C8" w:rsidP="001F1477">
            <w:pPr>
              <w:pStyle w:val="Standard"/>
              <w:jc w:val="center"/>
              <w:rPr>
                <w:color w:val="000000"/>
              </w:rPr>
            </w:pPr>
            <w:r>
              <w:rPr>
                <w:color w:val="000000"/>
              </w:rPr>
              <w:t>+80%</w:t>
            </w:r>
          </w:p>
        </w:tc>
        <w:tc>
          <w:tcPr>
            <w:tcW w:w="1276" w:type="dxa"/>
            <w:tcMar>
              <w:top w:w="28" w:type="dxa"/>
              <w:left w:w="57" w:type="dxa"/>
              <w:bottom w:w="28" w:type="dxa"/>
              <w:right w:w="57" w:type="dxa"/>
            </w:tcMar>
            <w:vAlign w:val="center"/>
          </w:tcPr>
          <w:p w14:paraId="22A44907" w14:textId="77777777" w:rsidR="002A20C8" w:rsidRDefault="002A20C8" w:rsidP="001F1477">
            <w:pPr>
              <w:pStyle w:val="Standard"/>
              <w:jc w:val="center"/>
              <w:rPr>
                <w:color w:val="000000"/>
              </w:rPr>
            </w:pPr>
            <w:r>
              <w:rPr>
                <w:color w:val="000000"/>
              </w:rPr>
              <w:t>-32%</w:t>
            </w:r>
          </w:p>
          <w:p w14:paraId="139263AB" w14:textId="77777777" w:rsidR="002A20C8" w:rsidRPr="00FA6ADF" w:rsidRDefault="002A20C8" w:rsidP="001F1477">
            <w:pPr>
              <w:pStyle w:val="Standard"/>
              <w:jc w:val="center"/>
              <w:rPr>
                <w:color w:val="000000"/>
                <w:sz w:val="10"/>
                <w:szCs w:val="10"/>
              </w:rPr>
            </w:pPr>
          </w:p>
          <w:p w14:paraId="72064D97" w14:textId="77777777" w:rsidR="002A20C8" w:rsidRDefault="002A20C8" w:rsidP="001F1477">
            <w:pPr>
              <w:pStyle w:val="Standard"/>
              <w:jc w:val="center"/>
              <w:rPr>
                <w:color w:val="000000"/>
              </w:rPr>
            </w:pPr>
            <w:r>
              <w:rPr>
                <w:color w:val="000000"/>
              </w:rPr>
              <w:t>-44%</w:t>
            </w:r>
          </w:p>
        </w:tc>
        <w:tc>
          <w:tcPr>
            <w:tcW w:w="5244" w:type="dxa"/>
            <w:tcMar>
              <w:top w:w="28" w:type="dxa"/>
              <w:left w:w="57" w:type="dxa"/>
              <w:bottom w:w="28" w:type="dxa"/>
              <w:right w:w="57" w:type="dxa"/>
            </w:tcMar>
            <w:vAlign w:val="center"/>
          </w:tcPr>
          <w:p w14:paraId="76DB9C14" w14:textId="77777777" w:rsidR="002A20C8" w:rsidRDefault="002A20C8" w:rsidP="001F1477">
            <w:pPr>
              <w:pStyle w:val="Standard"/>
              <w:rPr>
                <w:i/>
                <w:iCs/>
                <w:color w:val="7030A0"/>
              </w:rPr>
            </w:pPr>
            <w:r>
              <w:rPr>
                <w:i/>
                <w:iCs/>
                <w:color w:val="7030A0"/>
              </w:rPr>
              <w:t>La pluie se combine aux embruns de la mer et rend cette attaque torrentielle !</w:t>
            </w:r>
          </w:p>
        </w:tc>
      </w:tr>
    </w:tbl>
    <w:p w14:paraId="26A18084" w14:textId="77777777" w:rsidR="002A20C8" w:rsidRDefault="002A20C8" w:rsidP="002A20C8">
      <w:pPr>
        <w:pStyle w:val="Standard"/>
        <w:jc w:val="both"/>
      </w:pPr>
      <w:r>
        <w:t>* Non affiché en cas de soleil</w:t>
      </w:r>
    </w:p>
    <w:p w14:paraId="1CCC1F06" w14:textId="77777777" w:rsidR="002A20C8" w:rsidRDefault="002A20C8" w:rsidP="002A20C8">
      <w:pPr>
        <w:pStyle w:val="Standard"/>
        <w:jc w:val="both"/>
      </w:pPr>
    </w:p>
    <w:p w14:paraId="5DCEDF34" w14:textId="77777777" w:rsidR="002A20C8" w:rsidRPr="009641AA" w:rsidRDefault="002A20C8" w:rsidP="002A20C8">
      <w:pPr>
        <w:pStyle w:val="Standard"/>
        <w:jc w:val="both"/>
        <w:rPr>
          <w:b/>
        </w:rPr>
      </w:pPr>
      <w:r w:rsidRPr="005B507C">
        <w:rPr>
          <w:b/>
        </w:rPr>
        <w:t xml:space="preserve">  En plus des effets-ci-dessus…</w:t>
      </w:r>
    </w:p>
    <w:p w14:paraId="6455A64E" w14:textId="77777777" w:rsidR="002A20C8" w:rsidRDefault="002A20C8" w:rsidP="002A20C8">
      <w:pPr>
        <w:pStyle w:val="Standard"/>
        <w:jc w:val="both"/>
      </w:pPr>
      <w:r>
        <w:t xml:space="preserve">  • Les dégâts indirects de Tourbi-Sable et Siphon sont multipliés par 1,1 (environ).</w:t>
      </w:r>
    </w:p>
    <w:p w14:paraId="44D9E510" w14:textId="77777777" w:rsidR="002A20C8" w:rsidRDefault="002A20C8" w:rsidP="002A20C8">
      <w:pPr>
        <w:pStyle w:val="Standard"/>
        <w:jc w:val="both"/>
      </w:pPr>
      <w:r>
        <w:t xml:space="preserve">  • Les talents Baigne Sable, Voile Sable et Force Sable sont activés.</w:t>
      </w:r>
    </w:p>
    <w:p w14:paraId="763571C6" w14:textId="77777777" w:rsidR="002A20C8" w:rsidRDefault="002A20C8" w:rsidP="002A20C8">
      <w:pPr>
        <w:pStyle w:val="Standard"/>
        <w:jc w:val="both"/>
      </w:pPr>
      <w:r>
        <w:t xml:space="preserve">  • Le talent Torrent donne un boost constant de 25% de puissance sur les attaques de type Eau (soit ×1,25 ; ×1,5 ou ×1,75 selon l’état de santé du Pokémon).</w:t>
      </w:r>
    </w:p>
    <w:p w14:paraId="7B5AA666" w14:textId="77777777" w:rsidR="002A20C8" w:rsidRDefault="002A20C8" w:rsidP="002A20C8">
      <w:pPr>
        <w:pStyle w:val="Standard"/>
        <w:jc w:val="both"/>
      </w:pPr>
      <w:r>
        <w:t xml:space="preserve">  • L’efficacité de Jet de Sable est doublée (-2 niveaux de précision).</w:t>
      </w:r>
    </w:p>
    <w:p w14:paraId="5FAE7F6E" w14:textId="77777777" w:rsidR="002A20C8" w:rsidRDefault="002A20C8" w:rsidP="002A20C8">
      <w:pPr>
        <w:pStyle w:val="Standard"/>
        <w:jc w:val="both"/>
      </w:pPr>
      <w:r>
        <w:t xml:space="preserve">  • </w:t>
      </w:r>
      <w:r w:rsidRPr="00CB14A2">
        <w:rPr>
          <w:color w:val="000000"/>
        </w:rPr>
        <w:t>Amass</w:t>
      </w:r>
      <w:r>
        <w:rPr>
          <w:color w:val="000000"/>
        </w:rPr>
        <w:t>’</w:t>
      </w:r>
      <w:r w:rsidRPr="00CB14A2">
        <w:rPr>
          <w:color w:val="000000"/>
        </w:rPr>
        <w:t>Sable</w:t>
      </w:r>
      <w:r>
        <w:rPr>
          <w:color w:val="000000"/>
        </w:rPr>
        <w:t xml:space="preserve"> soigne 2/3 des PV max (</w:t>
      </w:r>
      <w:r w:rsidRPr="002C4181">
        <w:rPr>
          <w:color w:val="000000"/>
        </w:rPr>
        <w:t xml:space="preserve">3/4 si cumulé à </w:t>
      </w:r>
      <w:r>
        <w:rPr>
          <w:color w:val="000000"/>
        </w:rPr>
        <w:t>la Tempête de Sable).</w:t>
      </w:r>
    </w:p>
    <w:p w14:paraId="445B79D9" w14:textId="77777777" w:rsidR="002A20C8" w:rsidRDefault="002A20C8" w:rsidP="002A20C8">
      <w:pPr>
        <w:pStyle w:val="Standard"/>
        <w:jc w:val="both"/>
      </w:pPr>
      <w:r>
        <w:t xml:space="preserve">  • L’invocation de la Tempête de Sable ou de la Pluie dure 8 tours (non cumulable avec la Roche Lisse ou Humide).</w:t>
      </w:r>
    </w:p>
    <w:p w14:paraId="045E6057" w14:textId="77777777" w:rsidR="002A20C8" w:rsidRDefault="002A20C8" w:rsidP="002A20C8">
      <w:pPr>
        <w:pStyle w:val="Standard"/>
        <w:jc w:val="both"/>
      </w:pPr>
      <w:r>
        <w:t xml:space="preserve">  • La Graine Tellurique est consommée et augmente la Défense de son utilisateur + lui octroie l’effet d’Anneau Hydro.</w:t>
      </w:r>
    </w:p>
    <w:p w14:paraId="33A2894D" w14:textId="77777777" w:rsidR="002A20C8" w:rsidRDefault="002A20C8" w:rsidP="002A20C8">
      <w:pPr>
        <w:pStyle w:val="Standard"/>
        <w:jc w:val="both"/>
      </w:pPr>
      <w:r>
        <w:t xml:space="preserve">  • Force Nature devient </w:t>
      </w:r>
      <w:r w:rsidRPr="00157C35">
        <w:t>Tourbi-Sable</w:t>
      </w:r>
      <w:r>
        <w:t>.</w:t>
      </w:r>
    </w:p>
    <w:p w14:paraId="7D7A2270" w14:textId="77777777" w:rsidR="002A20C8" w:rsidRDefault="002A20C8" w:rsidP="002A20C8">
      <w:pPr>
        <w:pStyle w:val="Standard"/>
        <w:jc w:val="both"/>
      </w:pPr>
      <w:r>
        <w:t xml:space="preserve">  • Camouflage et Mimétisme donneront le type Sol.</w:t>
      </w:r>
    </w:p>
    <w:p w14:paraId="5188303A" w14:textId="77777777" w:rsidR="002A20C8" w:rsidRDefault="002A20C8" w:rsidP="002A20C8">
      <w:pPr>
        <w:pStyle w:val="Standard"/>
        <w:jc w:val="both"/>
      </w:pPr>
      <w:r>
        <w:t xml:space="preserve">  • Force Cachée aura l’animation de </w:t>
      </w:r>
      <w:r w:rsidRPr="00157C35">
        <w:t>Coud</w:t>
      </w:r>
      <w:r>
        <w:t>’</w:t>
      </w:r>
      <w:r w:rsidRPr="00157C35">
        <w:t>Boue</w:t>
      </w:r>
      <w:r>
        <w:t xml:space="preserve"> et pourra baisser la Précision de sa cible.</w:t>
      </w:r>
    </w:p>
    <w:p w14:paraId="70AEFF8D" w14:textId="77777777" w:rsidR="002A20C8" w:rsidRDefault="002A20C8" w:rsidP="002A20C8">
      <w:pPr>
        <w:pStyle w:val="Standard"/>
        <w:jc w:val="both"/>
      </w:pPr>
      <w:r>
        <w:t xml:space="preserve">  • Trempette augmente la Vitesse du lanceur de 2 crans (même si ça n’affecte pas sa cible).</w:t>
      </w:r>
    </w:p>
    <w:p w14:paraId="048EC64D" w14:textId="77777777" w:rsidR="002A20C8" w:rsidRDefault="002A20C8" w:rsidP="002A20C8">
      <w:pPr>
        <w:pStyle w:val="Standard"/>
        <w:jc w:val="both"/>
      </w:pPr>
    </w:p>
    <w:p w14:paraId="745A3809" w14:textId="77777777" w:rsidR="002A20C8" w:rsidRPr="009641AA" w:rsidRDefault="002A20C8" w:rsidP="002A20C8">
      <w:pPr>
        <w:pStyle w:val="Standard"/>
        <w:jc w:val="both"/>
        <w:rPr>
          <w:b/>
        </w:rPr>
      </w:pPr>
      <w:r>
        <w:rPr>
          <w:b/>
        </w:rPr>
        <w:t xml:space="preserve">  Cumul avec la pluie et la pluie diluvienne :</w:t>
      </w:r>
    </w:p>
    <w:p w14:paraId="442496B9" w14:textId="77777777" w:rsidR="002A20C8" w:rsidRDefault="002A20C8" w:rsidP="002A20C8">
      <w:pPr>
        <w:pStyle w:val="Standard"/>
        <w:jc w:val="both"/>
      </w:pPr>
      <w:r>
        <w:t xml:space="preserve">  • Les bonus de puissance pour les attaques de type Eau sont additionnés au lieu d’être multipliés, ce qui donne respectivement +60 et +80%.</w:t>
      </w:r>
    </w:p>
    <w:p w14:paraId="4AB70EF3" w14:textId="77777777" w:rsidR="002A20C8" w:rsidRDefault="002A20C8" w:rsidP="002A20C8">
      <w:pPr>
        <w:pStyle w:val="Standard"/>
        <w:jc w:val="both"/>
      </w:pPr>
    </w:p>
    <w:p w14:paraId="6BC54EA6" w14:textId="77777777" w:rsidR="002A20C8" w:rsidRDefault="002A20C8" w:rsidP="002A20C8">
      <w:pPr>
        <w:pStyle w:val="Standard"/>
        <w:jc w:val="both"/>
      </w:pPr>
    </w:p>
    <w:p w14:paraId="0B67365C" w14:textId="77777777" w:rsidR="002A20C8" w:rsidRPr="00430F2F" w:rsidRDefault="002A20C8" w:rsidP="002A20C8">
      <w:pPr>
        <w:pStyle w:val="Titre3"/>
      </w:pPr>
      <w:bookmarkStart w:id="33" w:name="_Aquatique"/>
      <w:bookmarkEnd w:id="33"/>
      <w:r>
        <w:rPr>
          <w:noProof/>
        </w:rPr>
        <w:drawing>
          <wp:inline distT="0" distB="0" distL="0" distR="0" wp14:anchorId="3981D8AF" wp14:editId="4562936E">
            <wp:extent cx="180975" cy="180975"/>
            <wp:effectExtent l="0" t="0" r="9525" b="9525"/>
            <wp:docPr id="212" name="Imag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w:t>
      </w:r>
      <w:r w:rsidRPr="00430F2F">
        <w:t>Aquatique</w:t>
      </w:r>
    </w:p>
    <w:p w14:paraId="119D2B3C" w14:textId="77777777" w:rsidR="002A20C8" w:rsidRDefault="002A20C8" w:rsidP="002A20C8">
      <w:pPr>
        <w:pStyle w:val="Standard"/>
        <w:jc w:val="both"/>
      </w:pPr>
    </w:p>
    <w:p w14:paraId="55905F08" w14:textId="77777777" w:rsidR="002A20C8" w:rsidRDefault="002A20C8" w:rsidP="002A20C8">
      <w:pPr>
        <w:pStyle w:val="Standard"/>
        <w:jc w:val="both"/>
        <w:rPr>
          <w:i/>
          <w:iCs/>
          <w:color w:val="7030A0"/>
        </w:rPr>
      </w:pPr>
      <w:r w:rsidRPr="00337A5F">
        <w:rPr>
          <w:i/>
          <w:iCs/>
          <w:noProof/>
          <w:color w:val="7030A0"/>
        </w:rPr>
        <w:drawing>
          <wp:inline distT="0" distB="0" distL="0" distR="0" wp14:anchorId="71BEC557" wp14:editId="3EA58767">
            <wp:extent cx="180975" cy="180975"/>
            <wp:effectExtent l="0" t="0" r="9525" b="9525"/>
            <wp:docPr id="271" name="Imag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337A5F">
        <w:rPr>
          <w:i/>
          <w:iCs/>
          <w:color w:val="7030A0"/>
        </w:rPr>
        <w:t xml:space="preserve"> </w:t>
      </w:r>
      <w:r>
        <w:rPr>
          <w:i/>
          <w:iCs/>
          <w:color w:val="7030A0"/>
        </w:rPr>
        <w:t>Une eau souillée recouvre le terrain.</w:t>
      </w:r>
    </w:p>
    <w:p w14:paraId="1E9AA5A0" w14:textId="77777777" w:rsidR="002A20C8" w:rsidRPr="00337A5F" w:rsidRDefault="002A20C8" w:rsidP="002A20C8">
      <w:pPr>
        <w:pStyle w:val="Standard"/>
        <w:jc w:val="both"/>
        <w:rPr>
          <w:i/>
          <w:iCs/>
          <w:color w:val="7030A0"/>
        </w:rPr>
      </w:pPr>
      <w:r w:rsidRPr="00337A5F">
        <w:rPr>
          <w:i/>
          <w:iCs/>
          <w:noProof/>
          <w:color w:val="7030A0"/>
        </w:rPr>
        <w:drawing>
          <wp:inline distT="0" distB="0" distL="0" distR="0" wp14:anchorId="6F484A5D" wp14:editId="4359CAB8">
            <wp:extent cx="180975" cy="180975"/>
            <wp:effectExtent l="0" t="0" r="9525" b="9525"/>
            <wp:docPr id="272" name="Imag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337A5F">
        <w:rPr>
          <w:i/>
          <w:iCs/>
          <w:color w:val="7030A0"/>
        </w:rPr>
        <w:t xml:space="preserve"> </w:t>
      </w:r>
      <w:r>
        <w:rPr>
          <w:i/>
          <w:iCs/>
          <w:color w:val="7030A0"/>
        </w:rPr>
        <w:t>La surface de l’eau scintille.</w:t>
      </w:r>
    </w:p>
    <w:p w14:paraId="2DD0BE4C" w14:textId="77777777" w:rsidR="002A20C8" w:rsidRPr="00337A5F" w:rsidRDefault="002A20C8" w:rsidP="002A20C8">
      <w:pPr>
        <w:pStyle w:val="Standard"/>
        <w:jc w:val="both"/>
        <w:rPr>
          <w:i/>
          <w:iCs/>
          <w:color w:val="7030A0"/>
        </w:rPr>
      </w:pPr>
      <w:r w:rsidRPr="00337A5F">
        <w:rPr>
          <w:i/>
          <w:iCs/>
          <w:noProof/>
          <w:color w:val="7030A0"/>
        </w:rPr>
        <w:drawing>
          <wp:inline distT="0" distB="0" distL="0" distR="0" wp14:anchorId="66C2D546" wp14:editId="5B7CD5DD">
            <wp:extent cx="180975" cy="180975"/>
            <wp:effectExtent l="0" t="0" r="9525" b="9525"/>
            <wp:docPr id="273" name="Imag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337A5F">
        <w:rPr>
          <w:i/>
          <w:iCs/>
          <w:color w:val="7030A0"/>
        </w:rPr>
        <w:t xml:space="preserve"> </w:t>
      </w:r>
      <w:r>
        <w:rPr>
          <w:i/>
          <w:iCs/>
          <w:color w:val="7030A0"/>
        </w:rPr>
        <w:t>De l’eau sacrée s’écoule sur le terrain.</w:t>
      </w:r>
    </w:p>
    <w:p w14:paraId="3C2134EA" w14:textId="77777777" w:rsidR="002A20C8" w:rsidRDefault="002A20C8" w:rsidP="002A20C8">
      <w:pPr>
        <w:pStyle w:val="Standard"/>
        <w:jc w:val="both"/>
      </w:pPr>
    </w:p>
    <w:p w14:paraId="60F7BD89" w14:textId="77777777" w:rsidR="002A20C8" w:rsidRDefault="002A20C8" w:rsidP="002A20C8">
      <w:pPr>
        <w:pStyle w:val="Standard"/>
        <w:jc w:val="both"/>
      </w:pPr>
      <w:r>
        <w:t xml:space="preserve">  Ce terrain est rencontré lorsque le joueur surfe sur un plan d’eau douce. Il est donc assez commun.</w:t>
      </w:r>
    </w:p>
    <w:p w14:paraId="1B2F2A61" w14:textId="77777777" w:rsidR="002A20C8" w:rsidRDefault="002A20C8" w:rsidP="002A20C8">
      <w:pPr>
        <w:pStyle w:val="Standard"/>
        <w:jc w:val="both"/>
      </w:pPr>
      <w:r>
        <w:t xml:space="preserve">  Techniquement, les Pokémons combattent dans une eau peu profonde. Il n’y a donc pas de risque de noyade et les attaques au sol ne sont pas complètement nullifiées.</w:t>
      </w:r>
    </w:p>
    <w:p w14:paraId="7B799D82" w14:textId="77777777" w:rsidR="002A20C8" w:rsidRDefault="002A20C8" w:rsidP="002A20C8">
      <w:pPr>
        <w:pStyle w:val="Standard"/>
        <w:jc w:val="both"/>
      </w:pPr>
      <w:r>
        <w:t xml:space="preserve">  Si le joueur surfe en mer, ça génèrera un terrain maritime qui a quelques légères différences.</w:t>
      </w:r>
    </w:p>
    <w:p w14:paraId="039C6F01" w14:textId="77777777" w:rsidR="002A20C8" w:rsidRDefault="002A20C8" w:rsidP="002A20C8">
      <w:pPr>
        <w:pStyle w:val="Standard"/>
        <w:jc w:val="both"/>
      </w:pPr>
      <w:r>
        <w:t xml:space="preserve">  Il existe en version intérieure sous la forme de la grotte aquatique.</w:t>
      </w:r>
    </w:p>
    <w:p w14:paraId="235B26B2" w14:textId="77777777" w:rsidR="002A20C8" w:rsidRDefault="002A20C8" w:rsidP="002A20C8">
      <w:pPr>
        <w:pStyle w:val="Standard"/>
        <w:jc w:val="both"/>
      </w:pPr>
    </w:p>
    <w:p w14:paraId="7AE85061" w14:textId="77777777" w:rsidR="002A20C8" w:rsidRPr="00337A5F" w:rsidRDefault="002A20C8" w:rsidP="002A20C8">
      <w:pPr>
        <w:jc w:val="both"/>
        <w:rPr>
          <w:b/>
          <w:bCs/>
        </w:rPr>
      </w:pPr>
      <w:r w:rsidRPr="00337A5F">
        <w:rPr>
          <w:b/>
          <w:bCs/>
          <w:u w:val="single"/>
        </w:rPr>
        <w:t>Effets du terrain</w:t>
      </w:r>
      <w:r w:rsidRPr="00337A5F">
        <w:rPr>
          <w:b/>
          <w:bCs/>
        </w:rPr>
        <w:t> :</w:t>
      </w:r>
    </w:p>
    <w:p w14:paraId="3D6091A6" w14:textId="77777777" w:rsidR="002A20C8" w:rsidRDefault="002A20C8" w:rsidP="002A20C8">
      <w:pPr>
        <w:pStyle w:val="Standard"/>
        <w:jc w:val="both"/>
      </w:pPr>
    </w:p>
    <w:tbl>
      <w:tblPr>
        <w:tblStyle w:val="Grilledutableau"/>
        <w:tblW w:w="9780" w:type="dxa"/>
        <w:jc w:val="center"/>
        <w:tblLook w:val="04A0" w:firstRow="1" w:lastRow="0" w:firstColumn="1" w:lastColumn="0" w:noHBand="0" w:noVBand="1"/>
      </w:tblPr>
      <w:tblGrid>
        <w:gridCol w:w="2255"/>
        <w:gridCol w:w="1005"/>
        <w:gridCol w:w="1276"/>
        <w:gridCol w:w="5244"/>
      </w:tblGrid>
      <w:tr w:rsidR="002A20C8" w:rsidRPr="00901091" w14:paraId="395CA7B8" w14:textId="77777777" w:rsidTr="001F1477">
        <w:trPr>
          <w:trHeight w:val="276"/>
          <w:jc w:val="center"/>
        </w:trPr>
        <w:tc>
          <w:tcPr>
            <w:tcW w:w="2255" w:type="dxa"/>
            <w:tcMar>
              <w:top w:w="28" w:type="dxa"/>
              <w:left w:w="57" w:type="dxa"/>
              <w:bottom w:w="28" w:type="dxa"/>
              <w:right w:w="57" w:type="dxa"/>
            </w:tcMar>
            <w:vAlign w:val="center"/>
          </w:tcPr>
          <w:p w14:paraId="3CC0633F" w14:textId="77777777" w:rsidR="002A20C8" w:rsidRPr="00901091" w:rsidRDefault="002A20C8" w:rsidP="001F1477">
            <w:pPr>
              <w:pStyle w:val="Standard"/>
              <w:jc w:val="center"/>
              <w:rPr>
                <w:b/>
                <w:bCs/>
                <w:color w:val="000000"/>
              </w:rPr>
            </w:pPr>
            <w:r w:rsidRPr="00901091">
              <w:rPr>
                <w:b/>
                <w:bCs/>
                <w:color w:val="000000"/>
              </w:rPr>
              <w:t>Type ou capacité influée</w:t>
            </w:r>
          </w:p>
        </w:tc>
        <w:tc>
          <w:tcPr>
            <w:tcW w:w="1005" w:type="dxa"/>
            <w:tcMar>
              <w:top w:w="28" w:type="dxa"/>
              <w:left w:w="57" w:type="dxa"/>
              <w:bottom w:w="28" w:type="dxa"/>
              <w:right w:w="57" w:type="dxa"/>
            </w:tcMar>
            <w:vAlign w:val="center"/>
          </w:tcPr>
          <w:p w14:paraId="3BAC4ED7" w14:textId="77777777" w:rsidR="002A20C8" w:rsidRPr="00901091" w:rsidRDefault="002A20C8" w:rsidP="001F1477">
            <w:pPr>
              <w:pStyle w:val="Standard"/>
              <w:jc w:val="center"/>
              <w:rPr>
                <w:b/>
                <w:bCs/>
                <w:color w:val="000000"/>
              </w:rPr>
            </w:pPr>
            <w:r w:rsidRPr="00901091">
              <w:rPr>
                <w:b/>
                <w:bCs/>
                <w:color w:val="000000"/>
              </w:rPr>
              <w:t>Facteur de puiss.</w:t>
            </w:r>
          </w:p>
        </w:tc>
        <w:tc>
          <w:tcPr>
            <w:tcW w:w="1276" w:type="dxa"/>
            <w:tcMar>
              <w:top w:w="28" w:type="dxa"/>
              <w:left w:w="57" w:type="dxa"/>
              <w:bottom w:w="28" w:type="dxa"/>
              <w:right w:w="57" w:type="dxa"/>
            </w:tcMar>
            <w:vAlign w:val="center"/>
          </w:tcPr>
          <w:p w14:paraId="5C59579C" w14:textId="77777777" w:rsidR="002A20C8" w:rsidRPr="00901091" w:rsidRDefault="002A20C8" w:rsidP="001F1477">
            <w:pPr>
              <w:pStyle w:val="Standard"/>
              <w:jc w:val="center"/>
              <w:rPr>
                <w:b/>
                <w:bCs/>
                <w:color w:val="000000"/>
              </w:rPr>
            </w:pPr>
            <w:r w:rsidRPr="00901091">
              <w:rPr>
                <w:b/>
                <w:bCs/>
                <w:color w:val="000000"/>
              </w:rPr>
              <w:t>Coût en éner</w:t>
            </w:r>
            <w:r>
              <w:rPr>
                <w:b/>
                <w:bCs/>
                <w:color w:val="000000"/>
              </w:rPr>
              <w:t>g</w:t>
            </w:r>
            <w:r w:rsidRPr="00901091">
              <w:rPr>
                <w:b/>
                <w:bCs/>
                <w:color w:val="000000"/>
              </w:rPr>
              <w:t>ie</w:t>
            </w:r>
          </w:p>
        </w:tc>
        <w:tc>
          <w:tcPr>
            <w:tcW w:w="5244" w:type="dxa"/>
            <w:tcMar>
              <w:top w:w="28" w:type="dxa"/>
              <w:left w:w="57" w:type="dxa"/>
              <w:bottom w:w="28" w:type="dxa"/>
              <w:right w:w="57" w:type="dxa"/>
            </w:tcMar>
            <w:vAlign w:val="center"/>
          </w:tcPr>
          <w:p w14:paraId="6A82DCC7" w14:textId="77777777" w:rsidR="002A20C8" w:rsidRPr="00901091" w:rsidRDefault="002A20C8" w:rsidP="001F1477">
            <w:pPr>
              <w:pStyle w:val="Standard"/>
              <w:jc w:val="center"/>
              <w:rPr>
                <w:b/>
                <w:bCs/>
                <w:color w:val="000000"/>
              </w:rPr>
            </w:pPr>
            <w:r w:rsidRPr="00901091">
              <w:rPr>
                <w:b/>
                <w:bCs/>
                <w:color w:val="000000"/>
              </w:rPr>
              <w:t>Phrase affichée</w:t>
            </w:r>
          </w:p>
        </w:tc>
      </w:tr>
      <w:tr w:rsidR="002A20C8" w14:paraId="6E24672F" w14:textId="77777777" w:rsidTr="001F1477">
        <w:trPr>
          <w:trHeight w:val="276"/>
          <w:jc w:val="center"/>
        </w:trPr>
        <w:tc>
          <w:tcPr>
            <w:tcW w:w="2255" w:type="dxa"/>
            <w:tcMar>
              <w:top w:w="28" w:type="dxa"/>
              <w:left w:w="57" w:type="dxa"/>
              <w:bottom w:w="28" w:type="dxa"/>
              <w:right w:w="57" w:type="dxa"/>
            </w:tcMar>
            <w:vAlign w:val="center"/>
          </w:tcPr>
          <w:p w14:paraId="329B0720" w14:textId="77777777" w:rsidR="002A20C8" w:rsidRDefault="002A20C8" w:rsidP="001F1477">
            <w:pPr>
              <w:pStyle w:val="Standard"/>
              <w:jc w:val="center"/>
              <w:rPr>
                <w:noProof/>
              </w:rPr>
            </w:pPr>
            <w:r>
              <w:rPr>
                <w:noProof/>
              </w:rPr>
              <w:drawing>
                <wp:inline distT="0" distB="0" distL="0" distR="0" wp14:anchorId="5F256DA7" wp14:editId="39EC8EDD">
                  <wp:extent cx="180975" cy="180975"/>
                  <wp:effectExtent l="0" t="0" r="9525" b="9525"/>
                  <wp:docPr id="275" name="Imag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p w14:paraId="006D22D5" w14:textId="77777777" w:rsidR="002A20C8" w:rsidRDefault="002A20C8" w:rsidP="001F1477">
            <w:pPr>
              <w:pStyle w:val="Standard"/>
              <w:jc w:val="center"/>
              <w:rPr>
                <w:noProof/>
              </w:rPr>
            </w:pPr>
            <w:r>
              <w:rPr>
                <w:noProof/>
              </w:rPr>
              <w:drawing>
                <wp:inline distT="0" distB="0" distL="0" distR="0" wp14:anchorId="43317D0A" wp14:editId="5C96D0C8">
                  <wp:extent cx="180975" cy="180975"/>
                  <wp:effectExtent l="0" t="0" r="9525" b="9525"/>
                  <wp:docPr id="118" name="Imag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t xml:space="preserve"> + Grêle</w:t>
            </w:r>
          </w:p>
        </w:tc>
        <w:tc>
          <w:tcPr>
            <w:tcW w:w="1005" w:type="dxa"/>
            <w:tcMar>
              <w:top w:w="28" w:type="dxa"/>
              <w:left w:w="57" w:type="dxa"/>
              <w:bottom w:w="28" w:type="dxa"/>
              <w:right w:w="57" w:type="dxa"/>
            </w:tcMar>
            <w:vAlign w:val="center"/>
          </w:tcPr>
          <w:p w14:paraId="75DDEE70" w14:textId="77777777" w:rsidR="002A20C8" w:rsidRDefault="002A20C8" w:rsidP="001F1477">
            <w:pPr>
              <w:pStyle w:val="Standard"/>
              <w:jc w:val="center"/>
              <w:rPr>
                <w:color w:val="000000"/>
              </w:rPr>
            </w:pPr>
            <w:r>
              <w:rPr>
                <w:color w:val="000000"/>
              </w:rPr>
              <w:t>+50%</w:t>
            </w:r>
          </w:p>
          <w:p w14:paraId="5E112D35" w14:textId="77777777" w:rsidR="002A20C8" w:rsidRPr="00E14521" w:rsidRDefault="002A20C8" w:rsidP="001F1477">
            <w:pPr>
              <w:pStyle w:val="Standard"/>
              <w:jc w:val="center"/>
              <w:rPr>
                <w:color w:val="000000"/>
                <w:sz w:val="10"/>
                <w:szCs w:val="10"/>
              </w:rPr>
            </w:pPr>
          </w:p>
          <w:p w14:paraId="54002CA2" w14:textId="77777777" w:rsidR="002A20C8" w:rsidRDefault="002A20C8" w:rsidP="001F1477">
            <w:pPr>
              <w:pStyle w:val="Standard"/>
              <w:jc w:val="center"/>
              <w:rPr>
                <w:color w:val="000000"/>
              </w:rPr>
            </w:pPr>
            <w:r>
              <w:rPr>
                <w:color w:val="000000"/>
              </w:rPr>
              <w:t>+65%</w:t>
            </w:r>
          </w:p>
        </w:tc>
        <w:tc>
          <w:tcPr>
            <w:tcW w:w="1276" w:type="dxa"/>
            <w:tcMar>
              <w:top w:w="28" w:type="dxa"/>
              <w:left w:w="57" w:type="dxa"/>
              <w:bottom w:w="28" w:type="dxa"/>
              <w:right w:w="57" w:type="dxa"/>
            </w:tcMar>
            <w:vAlign w:val="center"/>
          </w:tcPr>
          <w:p w14:paraId="25BD2FA6" w14:textId="77777777" w:rsidR="002A20C8" w:rsidRDefault="002A20C8" w:rsidP="001F1477">
            <w:pPr>
              <w:pStyle w:val="Standard"/>
              <w:jc w:val="center"/>
              <w:rPr>
                <w:color w:val="000000"/>
              </w:rPr>
            </w:pPr>
            <w:r>
              <w:rPr>
                <w:color w:val="000000"/>
              </w:rPr>
              <w:t>-50%</w:t>
            </w:r>
          </w:p>
        </w:tc>
        <w:tc>
          <w:tcPr>
            <w:tcW w:w="5244" w:type="dxa"/>
            <w:tcMar>
              <w:top w:w="28" w:type="dxa"/>
              <w:left w:w="57" w:type="dxa"/>
              <w:bottom w:w="28" w:type="dxa"/>
              <w:right w:w="57" w:type="dxa"/>
            </w:tcMar>
            <w:vAlign w:val="center"/>
          </w:tcPr>
          <w:p w14:paraId="65D9C340" w14:textId="77777777" w:rsidR="002A20C8" w:rsidRDefault="002A20C8" w:rsidP="001F1477">
            <w:pPr>
              <w:pStyle w:val="Standard"/>
              <w:rPr>
                <w:i/>
                <w:iCs/>
                <w:color w:val="7030A0"/>
              </w:rPr>
            </w:pPr>
            <w:r>
              <w:rPr>
                <w:i/>
                <w:iCs/>
                <w:color w:val="7030A0"/>
              </w:rPr>
              <w:t>La surface de l’eau rend cette attaque torrentielle !</w:t>
            </w:r>
          </w:p>
        </w:tc>
      </w:tr>
      <w:tr w:rsidR="002A20C8" w14:paraId="225BC925" w14:textId="77777777" w:rsidTr="001F1477">
        <w:trPr>
          <w:trHeight w:val="276"/>
          <w:jc w:val="center"/>
        </w:trPr>
        <w:tc>
          <w:tcPr>
            <w:tcW w:w="2255" w:type="dxa"/>
            <w:tcMar>
              <w:top w:w="28" w:type="dxa"/>
              <w:left w:w="57" w:type="dxa"/>
              <w:bottom w:w="28" w:type="dxa"/>
              <w:right w:w="57" w:type="dxa"/>
            </w:tcMar>
            <w:vAlign w:val="center"/>
          </w:tcPr>
          <w:p w14:paraId="0597565C" w14:textId="77777777" w:rsidR="002A20C8" w:rsidRDefault="002A20C8" w:rsidP="001F1477">
            <w:pPr>
              <w:pStyle w:val="Standard"/>
              <w:jc w:val="center"/>
              <w:rPr>
                <w:noProof/>
              </w:rPr>
            </w:pPr>
            <w:r>
              <w:rPr>
                <w:noProof/>
              </w:rPr>
              <w:drawing>
                <wp:inline distT="0" distB="0" distL="0" distR="0" wp14:anchorId="20D474EE" wp14:editId="119693FF">
                  <wp:extent cx="180975" cy="180975"/>
                  <wp:effectExtent l="0" t="0" r="9525" b="9525"/>
                  <wp:docPr id="490" name="Imag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t xml:space="preserve"> + Pluie</w:t>
            </w:r>
          </w:p>
          <w:p w14:paraId="19D8CAA3" w14:textId="77777777" w:rsidR="002A20C8" w:rsidRDefault="002A20C8" w:rsidP="001F1477">
            <w:pPr>
              <w:pStyle w:val="Standard"/>
              <w:jc w:val="center"/>
              <w:rPr>
                <w:noProof/>
              </w:rPr>
            </w:pPr>
            <w:r>
              <w:rPr>
                <w:noProof/>
              </w:rPr>
              <w:drawing>
                <wp:inline distT="0" distB="0" distL="0" distR="0" wp14:anchorId="58B866B1" wp14:editId="354871F6">
                  <wp:extent cx="180975" cy="180975"/>
                  <wp:effectExtent l="0" t="0" r="9525" b="9525"/>
                  <wp:docPr id="493" name="Imag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t xml:space="preserve"> + Pluie diluvienne</w:t>
            </w:r>
          </w:p>
        </w:tc>
        <w:tc>
          <w:tcPr>
            <w:tcW w:w="1005" w:type="dxa"/>
            <w:tcMar>
              <w:top w:w="28" w:type="dxa"/>
              <w:left w:w="57" w:type="dxa"/>
              <w:bottom w:w="28" w:type="dxa"/>
              <w:right w:w="57" w:type="dxa"/>
            </w:tcMar>
            <w:vAlign w:val="center"/>
          </w:tcPr>
          <w:p w14:paraId="2CE28012" w14:textId="77777777" w:rsidR="002A20C8" w:rsidRDefault="002A20C8" w:rsidP="001F1477">
            <w:pPr>
              <w:pStyle w:val="Standard"/>
              <w:jc w:val="center"/>
              <w:rPr>
                <w:color w:val="000000"/>
              </w:rPr>
            </w:pPr>
            <w:r>
              <w:rPr>
                <w:color w:val="000000"/>
              </w:rPr>
              <w:t>+75%</w:t>
            </w:r>
          </w:p>
          <w:p w14:paraId="0857F681" w14:textId="77777777" w:rsidR="002A20C8" w:rsidRPr="00E14521" w:rsidRDefault="002A20C8" w:rsidP="001F1477">
            <w:pPr>
              <w:pStyle w:val="Standard"/>
              <w:jc w:val="center"/>
              <w:rPr>
                <w:color w:val="000000"/>
                <w:sz w:val="10"/>
                <w:szCs w:val="10"/>
              </w:rPr>
            </w:pPr>
          </w:p>
          <w:p w14:paraId="31985CAD" w14:textId="77777777" w:rsidR="002A20C8" w:rsidRDefault="002A20C8" w:rsidP="001F1477">
            <w:pPr>
              <w:pStyle w:val="Standard"/>
              <w:jc w:val="center"/>
              <w:rPr>
                <w:color w:val="000000"/>
              </w:rPr>
            </w:pPr>
            <w:r>
              <w:rPr>
                <w:color w:val="000000"/>
              </w:rPr>
              <w:t>+100 %</w:t>
            </w:r>
          </w:p>
        </w:tc>
        <w:tc>
          <w:tcPr>
            <w:tcW w:w="1276" w:type="dxa"/>
            <w:tcMar>
              <w:top w:w="28" w:type="dxa"/>
              <w:left w:w="57" w:type="dxa"/>
              <w:bottom w:w="28" w:type="dxa"/>
              <w:right w:w="57" w:type="dxa"/>
            </w:tcMar>
            <w:vAlign w:val="center"/>
          </w:tcPr>
          <w:p w14:paraId="3D2819F6" w14:textId="77777777" w:rsidR="002A20C8" w:rsidRDefault="002A20C8" w:rsidP="001F1477">
            <w:pPr>
              <w:pStyle w:val="Standard"/>
              <w:jc w:val="center"/>
              <w:rPr>
                <w:color w:val="000000"/>
              </w:rPr>
            </w:pPr>
            <w:r>
              <w:rPr>
                <w:color w:val="000000"/>
              </w:rPr>
              <w:t>-50%</w:t>
            </w:r>
          </w:p>
        </w:tc>
        <w:tc>
          <w:tcPr>
            <w:tcW w:w="5244" w:type="dxa"/>
            <w:tcMar>
              <w:top w:w="28" w:type="dxa"/>
              <w:left w:w="57" w:type="dxa"/>
              <w:bottom w:w="28" w:type="dxa"/>
              <w:right w:w="57" w:type="dxa"/>
            </w:tcMar>
            <w:vAlign w:val="center"/>
          </w:tcPr>
          <w:p w14:paraId="4678C649" w14:textId="77777777" w:rsidR="002A20C8" w:rsidRDefault="002A20C8" w:rsidP="001F1477">
            <w:pPr>
              <w:pStyle w:val="Standard"/>
              <w:rPr>
                <w:i/>
                <w:iCs/>
                <w:color w:val="7030A0"/>
              </w:rPr>
            </w:pPr>
            <w:r w:rsidRPr="00E14521">
              <w:rPr>
                <w:i/>
                <w:iCs/>
                <w:color w:val="7030A0"/>
              </w:rPr>
              <w:t>La surface de l’eau et la pluie rendent cette attaque torrentielle !</w:t>
            </w:r>
          </w:p>
        </w:tc>
      </w:tr>
      <w:tr w:rsidR="002A20C8" w14:paraId="0BABBD39" w14:textId="77777777" w:rsidTr="001F1477">
        <w:trPr>
          <w:trHeight w:val="276"/>
          <w:jc w:val="center"/>
        </w:trPr>
        <w:tc>
          <w:tcPr>
            <w:tcW w:w="2255" w:type="dxa"/>
            <w:tcMar>
              <w:top w:w="28" w:type="dxa"/>
              <w:left w:w="57" w:type="dxa"/>
              <w:bottom w:w="28" w:type="dxa"/>
              <w:right w:w="57" w:type="dxa"/>
            </w:tcMar>
            <w:vAlign w:val="center"/>
          </w:tcPr>
          <w:p w14:paraId="36405620" w14:textId="77777777" w:rsidR="002A20C8" w:rsidRDefault="002A20C8" w:rsidP="001F1477">
            <w:pPr>
              <w:pStyle w:val="Standard"/>
              <w:jc w:val="center"/>
              <w:rPr>
                <w:noProof/>
              </w:rPr>
            </w:pPr>
            <w:r>
              <w:rPr>
                <w:noProof/>
              </w:rPr>
              <w:drawing>
                <wp:inline distT="0" distB="0" distL="0" distR="0" wp14:anchorId="3748C628" wp14:editId="7DE6B38F">
                  <wp:extent cx="180975" cy="180975"/>
                  <wp:effectExtent l="0" t="0" r="9525" b="9525"/>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5D34E09E" w14:textId="77777777" w:rsidR="002A20C8" w:rsidRDefault="002A20C8" w:rsidP="001F1477">
            <w:pPr>
              <w:pStyle w:val="Standard"/>
              <w:jc w:val="center"/>
              <w:rPr>
                <w:color w:val="000000"/>
              </w:rPr>
            </w:pPr>
            <w:r>
              <w:rPr>
                <w:color w:val="000000"/>
              </w:rPr>
              <w:t>+40%</w:t>
            </w:r>
          </w:p>
        </w:tc>
        <w:tc>
          <w:tcPr>
            <w:tcW w:w="1276" w:type="dxa"/>
            <w:tcMar>
              <w:top w:w="28" w:type="dxa"/>
              <w:left w:w="57" w:type="dxa"/>
              <w:bottom w:w="28" w:type="dxa"/>
              <w:right w:w="57" w:type="dxa"/>
            </w:tcMar>
            <w:vAlign w:val="center"/>
          </w:tcPr>
          <w:p w14:paraId="5099E2D1" w14:textId="77777777" w:rsidR="002A20C8" w:rsidRDefault="002A20C8" w:rsidP="001F1477">
            <w:pPr>
              <w:pStyle w:val="Standard"/>
              <w:jc w:val="center"/>
              <w:rPr>
                <w:color w:val="000000"/>
              </w:rPr>
            </w:pPr>
            <w:r>
              <w:rPr>
                <w:color w:val="000000"/>
              </w:rPr>
              <w:t>0%</w:t>
            </w:r>
          </w:p>
        </w:tc>
        <w:tc>
          <w:tcPr>
            <w:tcW w:w="5244" w:type="dxa"/>
            <w:tcMar>
              <w:top w:w="28" w:type="dxa"/>
              <w:left w:w="57" w:type="dxa"/>
              <w:bottom w:w="28" w:type="dxa"/>
              <w:right w:w="57" w:type="dxa"/>
            </w:tcMar>
            <w:vAlign w:val="center"/>
          </w:tcPr>
          <w:p w14:paraId="3A9F4876" w14:textId="77777777" w:rsidR="002A20C8" w:rsidRDefault="002A20C8" w:rsidP="001F1477">
            <w:pPr>
              <w:pStyle w:val="Standard"/>
              <w:rPr>
                <w:i/>
                <w:iCs/>
                <w:color w:val="7030A0"/>
              </w:rPr>
            </w:pPr>
            <w:r>
              <w:rPr>
                <w:i/>
                <w:iCs/>
                <w:color w:val="7030A0"/>
              </w:rPr>
              <w:t>L’eau conduit l’électricité et augmente l’intensité du choc !</w:t>
            </w:r>
          </w:p>
        </w:tc>
      </w:tr>
      <w:tr w:rsidR="002A20C8" w14:paraId="0BCF1E1A" w14:textId="77777777" w:rsidTr="001F1477">
        <w:trPr>
          <w:trHeight w:val="276"/>
          <w:jc w:val="center"/>
        </w:trPr>
        <w:tc>
          <w:tcPr>
            <w:tcW w:w="2255" w:type="dxa"/>
            <w:tcMar>
              <w:top w:w="28" w:type="dxa"/>
              <w:left w:w="57" w:type="dxa"/>
              <w:bottom w:w="28" w:type="dxa"/>
              <w:right w:w="57" w:type="dxa"/>
            </w:tcMar>
            <w:vAlign w:val="center"/>
          </w:tcPr>
          <w:p w14:paraId="5686EBD4" w14:textId="77777777" w:rsidR="002A20C8" w:rsidRDefault="002A20C8" w:rsidP="001F1477">
            <w:pPr>
              <w:pStyle w:val="Standard"/>
              <w:jc w:val="center"/>
              <w:rPr>
                <w:noProof/>
              </w:rPr>
            </w:pPr>
            <w:r>
              <w:rPr>
                <w:noProof/>
              </w:rPr>
              <w:drawing>
                <wp:inline distT="0" distB="0" distL="0" distR="0" wp14:anchorId="16837CA6" wp14:editId="4D519DFB">
                  <wp:extent cx="180975" cy="180975"/>
                  <wp:effectExtent l="0" t="0" r="9525" b="9525"/>
                  <wp:docPr id="576" name="Image 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t xml:space="preserve"> + Orage</w:t>
            </w:r>
          </w:p>
        </w:tc>
        <w:tc>
          <w:tcPr>
            <w:tcW w:w="1005" w:type="dxa"/>
            <w:tcMar>
              <w:top w:w="28" w:type="dxa"/>
              <w:left w:w="57" w:type="dxa"/>
              <w:bottom w:w="28" w:type="dxa"/>
              <w:right w:w="57" w:type="dxa"/>
            </w:tcMar>
            <w:vAlign w:val="center"/>
          </w:tcPr>
          <w:p w14:paraId="1111FFBB" w14:textId="77777777" w:rsidR="002A20C8" w:rsidRDefault="002A20C8" w:rsidP="001F1477">
            <w:pPr>
              <w:pStyle w:val="Standard"/>
              <w:jc w:val="center"/>
              <w:rPr>
                <w:color w:val="000000"/>
              </w:rPr>
            </w:pPr>
            <w:r>
              <w:rPr>
                <w:color w:val="000000"/>
              </w:rPr>
              <w:t>+80%</w:t>
            </w:r>
          </w:p>
        </w:tc>
        <w:tc>
          <w:tcPr>
            <w:tcW w:w="1276" w:type="dxa"/>
            <w:tcMar>
              <w:top w:w="28" w:type="dxa"/>
              <w:left w:w="57" w:type="dxa"/>
              <w:bottom w:w="28" w:type="dxa"/>
              <w:right w:w="57" w:type="dxa"/>
            </w:tcMar>
            <w:vAlign w:val="center"/>
          </w:tcPr>
          <w:p w14:paraId="7A8C68FE" w14:textId="77777777" w:rsidR="002A20C8" w:rsidRDefault="002A20C8" w:rsidP="001F1477">
            <w:pPr>
              <w:pStyle w:val="Standard"/>
              <w:jc w:val="center"/>
              <w:rPr>
                <w:color w:val="000000"/>
              </w:rPr>
            </w:pPr>
            <w:r>
              <w:rPr>
                <w:color w:val="000000"/>
              </w:rPr>
              <w:t>-15%</w:t>
            </w:r>
          </w:p>
        </w:tc>
        <w:tc>
          <w:tcPr>
            <w:tcW w:w="5244" w:type="dxa"/>
            <w:tcMar>
              <w:top w:w="28" w:type="dxa"/>
              <w:left w:w="57" w:type="dxa"/>
              <w:bottom w:w="28" w:type="dxa"/>
              <w:right w:w="57" w:type="dxa"/>
            </w:tcMar>
            <w:vAlign w:val="center"/>
          </w:tcPr>
          <w:p w14:paraId="77A4E416" w14:textId="77777777" w:rsidR="002A20C8" w:rsidRDefault="002A20C8" w:rsidP="001F1477">
            <w:pPr>
              <w:pStyle w:val="Standard"/>
              <w:rPr>
                <w:i/>
                <w:iCs/>
                <w:color w:val="7030A0"/>
              </w:rPr>
            </w:pPr>
            <w:r>
              <w:rPr>
                <w:i/>
                <w:iCs/>
                <w:color w:val="7030A0"/>
              </w:rPr>
              <w:t>L’orage combiné à l’eau rendent cette attaque électrique dévastatrice !</w:t>
            </w:r>
          </w:p>
        </w:tc>
      </w:tr>
      <w:tr w:rsidR="002A20C8" w14:paraId="1731E128" w14:textId="77777777" w:rsidTr="001F1477">
        <w:trPr>
          <w:trHeight w:val="276"/>
          <w:jc w:val="center"/>
        </w:trPr>
        <w:tc>
          <w:tcPr>
            <w:tcW w:w="2255" w:type="dxa"/>
            <w:tcMar>
              <w:top w:w="28" w:type="dxa"/>
              <w:left w:w="57" w:type="dxa"/>
              <w:bottom w:w="28" w:type="dxa"/>
              <w:right w:w="57" w:type="dxa"/>
            </w:tcMar>
            <w:vAlign w:val="center"/>
          </w:tcPr>
          <w:p w14:paraId="23C27389" w14:textId="77777777" w:rsidR="002A20C8" w:rsidRDefault="002A20C8" w:rsidP="001F1477">
            <w:pPr>
              <w:pStyle w:val="Standard"/>
              <w:jc w:val="center"/>
              <w:rPr>
                <w:noProof/>
              </w:rPr>
            </w:pPr>
            <w:r>
              <w:rPr>
                <w:noProof/>
              </w:rPr>
              <w:drawing>
                <wp:inline distT="0" distB="0" distL="0" distR="0" wp14:anchorId="4F26906E" wp14:editId="157FBB88">
                  <wp:extent cx="180975" cy="180975"/>
                  <wp:effectExtent l="0" t="0" r="9525" b="9525"/>
                  <wp:docPr id="276" name="Imag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75D70910" w14:textId="77777777" w:rsidR="002A20C8" w:rsidRDefault="002A20C8" w:rsidP="001F1477">
            <w:pPr>
              <w:pStyle w:val="Standard"/>
              <w:jc w:val="center"/>
              <w:rPr>
                <w:color w:val="000000"/>
              </w:rPr>
            </w:pPr>
            <w:r>
              <w:rPr>
                <w:color w:val="000000"/>
              </w:rPr>
              <w:t>-50%</w:t>
            </w:r>
          </w:p>
        </w:tc>
        <w:tc>
          <w:tcPr>
            <w:tcW w:w="1276" w:type="dxa"/>
            <w:tcMar>
              <w:top w:w="28" w:type="dxa"/>
              <w:left w:w="57" w:type="dxa"/>
              <w:bottom w:w="28" w:type="dxa"/>
              <w:right w:w="57" w:type="dxa"/>
            </w:tcMar>
            <w:vAlign w:val="center"/>
          </w:tcPr>
          <w:p w14:paraId="558390CA" w14:textId="77777777" w:rsidR="002A20C8" w:rsidRDefault="002A20C8" w:rsidP="001F1477">
            <w:pPr>
              <w:pStyle w:val="Standard"/>
              <w:jc w:val="center"/>
              <w:rPr>
                <w:color w:val="000000"/>
              </w:rPr>
            </w:pPr>
            <w:r>
              <w:rPr>
                <w:color w:val="000000"/>
              </w:rPr>
              <w:t>+50%</w:t>
            </w:r>
          </w:p>
        </w:tc>
        <w:tc>
          <w:tcPr>
            <w:tcW w:w="5244" w:type="dxa"/>
            <w:tcMar>
              <w:top w:w="28" w:type="dxa"/>
              <w:left w:w="57" w:type="dxa"/>
              <w:bottom w:w="28" w:type="dxa"/>
              <w:right w:w="57" w:type="dxa"/>
            </w:tcMar>
            <w:vAlign w:val="center"/>
          </w:tcPr>
          <w:p w14:paraId="33567777" w14:textId="77777777" w:rsidR="002A20C8" w:rsidRDefault="002A20C8" w:rsidP="001F1477">
            <w:pPr>
              <w:pStyle w:val="Standard"/>
              <w:rPr>
                <w:i/>
                <w:iCs/>
                <w:color w:val="7030A0"/>
              </w:rPr>
            </w:pPr>
            <w:r>
              <w:rPr>
                <w:i/>
                <w:iCs/>
                <w:color w:val="7030A0"/>
              </w:rPr>
              <w:t>La surface de l’eau refroidit l’attaque ardente !</w:t>
            </w:r>
          </w:p>
        </w:tc>
      </w:tr>
      <w:tr w:rsidR="002A20C8" w14:paraId="0DBBC334" w14:textId="77777777" w:rsidTr="001F1477">
        <w:trPr>
          <w:trHeight w:val="276"/>
          <w:jc w:val="center"/>
        </w:trPr>
        <w:tc>
          <w:tcPr>
            <w:tcW w:w="2255" w:type="dxa"/>
            <w:tcMar>
              <w:top w:w="28" w:type="dxa"/>
              <w:left w:w="57" w:type="dxa"/>
              <w:bottom w:w="28" w:type="dxa"/>
              <w:right w:w="57" w:type="dxa"/>
            </w:tcMar>
            <w:vAlign w:val="center"/>
          </w:tcPr>
          <w:p w14:paraId="6F977599" w14:textId="77777777" w:rsidR="002A20C8" w:rsidRDefault="002A20C8" w:rsidP="001F1477">
            <w:pPr>
              <w:pStyle w:val="Standard"/>
              <w:jc w:val="center"/>
              <w:rPr>
                <w:color w:val="000000"/>
              </w:rPr>
            </w:pPr>
            <w:r>
              <w:rPr>
                <w:noProof/>
              </w:rPr>
              <w:drawing>
                <wp:inline distT="0" distB="0" distL="0" distR="0" wp14:anchorId="604A15A3" wp14:editId="152D0820">
                  <wp:extent cx="180975" cy="180975"/>
                  <wp:effectExtent l="0" t="0" r="9525" b="9525"/>
                  <wp:docPr id="274" name="Imag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p w14:paraId="20876605" w14:textId="77777777" w:rsidR="002A20C8" w:rsidRDefault="002A20C8" w:rsidP="001F1477">
            <w:pPr>
              <w:pStyle w:val="Standard"/>
              <w:jc w:val="center"/>
              <w:rPr>
                <w:color w:val="000000"/>
              </w:rPr>
            </w:pPr>
            <w:r>
              <w:rPr>
                <w:noProof/>
              </w:rPr>
              <w:drawing>
                <wp:inline distT="0" distB="0" distL="0" distR="0" wp14:anchorId="7B9D7B67" wp14:editId="63941F11">
                  <wp:extent cx="180975" cy="180975"/>
                  <wp:effectExtent l="0" t="0" r="9525" b="9525"/>
                  <wp:docPr id="196" name="Imag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p w14:paraId="056195FA" w14:textId="77777777" w:rsidR="002A20C8" w:rsidRDefault="002A20C8" w:rsidP="001F1477">
            <w:pPr>
              <w:pStyle w:val="Standard"/>
              <w:jc w:val="center"/>
              <w:rPr>
                <w:color w:val="000000"/>
              </w:rPr>
            </w:pPr>
            <w:r w:rsidRPr="00CB14A2">
              <w:rPr>
                <w:color w:val="000000"/>
              </w:rPr>
              <w:t>Amass</w:t>
            </w:r>
            <w:r>
              <w:rPr>
                <w:color w:val="000000"/>
              </w:rPr>
              <w:t>’</w:t>
            </w:r>
            <w:r w:rsidRPr="00CB14A2">
              <w:rPr>
                <w:color w:val="000000"/>
              </w:rPr>
              <w:t>Sable</w:t>
            </w:r>
          </w:p>
        </w:tc>
        <w:tc>
          <w:tcPr>
            <w:tcW w:w="1005" w:type="dxa"/>
            <w:tcMar>
              <w:top w:w="28" w:type="dxa"/>
              <w:left w:w="57" w:type="dxa"/>
              <w:bottom w:w="28" w:type="dxa"/>
              <w:right w:w="57" w:type="dxa"/>
            </w:tcMar>
            <w:vAlign w:val="center"/>
          </w:tcPr>
          <w:p w14:paraId="0BC3483A" w14:textId="77777777" w:rsidR="002A20C8" w:rsidRDefault="002A20C8" w:rsidP="001F1477">
            <w:pPr>
              <w:pStyle w:val="Standard"/>
              <w:jc w:val="center"/>
              <w:rPr>
                <w:color w:val="000000"/>
              </w:rPr>
            </w:pPr>
            <w:r>
              <w:rPr>
                <w:color w:val="000000"/>
              </w:rPr>
              <w:t>-75%</w:t>
            </w:r>
          </w:p>
          <w:p w14:paraId="5DB69995" w14:textId="77777777" w:rsidR="002A20C8" w:rsidRDefault="002A20C8" w:rsidP="001F1477">
            <w:pPr>
              <w:pStyle w:val="Standard"/>
              <w:jc w:val="center"/>
              <w:rPr>
                <w:color w:val="000000"/>
              </w:rPr>
            </w:pPr>
            <w:r>
              <w:rPr>
                <w:color w:val="000000"/>
              </w:rPr>
              <w:t>-50%</w:t>
            </w:r>
          </w:p>
          <w:p w14:paraId="412ED207" w14:textId="77777777" w:rsidR="002A20C8" w:rsidRDefault="002A20C8" w:rsidP="001F1477">
            <w:pPr>
              <w:pStyle w:val="Standard"/>
              <w:jc w:val="center"/>
              <w:rPr>
                <w:color w:val="000000"/>
              </w:rPr>
            </w:pPr>
            <w:r>
              <w:rPr>
                <w:color w:val="000000"/>
              </w:rPr>
              <w:t>(-33%)</w:t>
            </w:r>
          </w:p>
        </w:tc>
        <w:tc>
          <w:tcPr>
            <w:tcW w:w="1276" w:type="dxa"/>
            <w:tcMar>
              <w:top w:w="28" w:type="dxa"/>
              <w:left w:w="57" w:type="dxa"/>
              <w:bottom w:w="28" w:type="dxa"/>
              <w:right w:w="57" w:type="dxa"/>
            </w:tcMar>
            <w:vAlign w:val="center"/>
          </w:tcPr>
          <w:p w14:paraId="3C3C3BC6" w14:textId="77777777" w:rsidR="002A20C8" w:rsidRDefault="002A20C8" w:rsidP="001F1477">
            <w:pPr>
              <w:pStyle w:val="Standard"/>
              <w:jc w:val="center"/>
              <w:rPr>
                <w:color w:val="000000"/>
              </w:rPr>
            </w:pPr>
            <w:r>
              <w:rPr>
                <w:color w:val="000000"/>
              </w:rPr>
              <w:t>+50%</w:t>
            </w:r>
          </w:p>
        </w:tc>
        <w:tc>
          <w:tcPr>
            <w:tcW w:w="5244" w:type="dxa"/>
            <w:tcMar>
              <w:top w:w="28" w:type="dxa"/>
              <w:left w:w="57" w:type="dxa"/>
              <w:bottom w:w="28" w:type="dxa"/>
              <w:right w:w="57" w:type="dxa"/>
            </w:tcMar>
            <w:vAlign w:val="center"/>
          </w:tcPr>
          <w:p w14:paraId="6DCDDD9D" w14:textId="77777777" w:rsidR="002A20C8" w:rsidRPr="009641AA" w:rsidRDefault="002A20C8" w:rsidP="001F1477">
            <w:pPr>
              <w:pStyle w:val="Standard"/>
              <w:rPr>
                <w:i/>
                <w:iCs/>
                <w:color w:val="7030A0"/>
              </w:rPr>
            </w:pPr>
            <w:r>
              <w:rPr>
                <w:i/>
                <w:iCs/>
                <w:color w:val="7030A0"/>
              </w:rPr>
              <w:t>La surface de l’eau absorbe l’impact tellurique de l’attaque !</w:t>
            </w:r>
          </w:p>
        </w:tc>
      </w:tr>
    </w:tbl>
    <w:p w14:paraId="773C5C68" w14:textId="77777777" w:rsidR="002A20C8" w:rsidRDefault="002A20C8" w:rsidP="002A20C8">
      <w:pPr>
        <w:pStyle w:val="Standard"/>
        <w:jc w:val="both"/>
      </w:pPr>
    </w:p>
    <w:p w14:paraId="61B1FCA9" w14:textId="77777777" w:rsidR="002A20C8" w:rsidRPr="009641AA" w:rsidRDefault="002A20C8" w:rsidP="002A20C8">
      <w:pPr>
        <w:pStyle w:val="Standard"/>
        <w:jc w:val="both"/>
        <w:rPr>
          <w:b/>
        </w:rPr>
      </w:pPr>
      <w:r w:rsidRPr="005B507C">
        <w:rPr>
          <w:b/>
        </w:rPr>
        <w:t xml:space="preserve">  En plus des effets-ci-dessus…</w:t>
      </w:r>
    </w:p>
    <w:p w14:paraId="0436DB68" w14:textId="77777777" w:rsidR="002A20C8" w:rsidRDefault="002A20C8" w:rsidP="002A20C8">
      <w:pPr>
        <w:pStyle w:val="Standard"/>
        <w:jc w:val="both"/>
      </w:pPr>
      <w:r>
        <w:t xml:space="preserve">  • Les attaques Électrik offensives à distance touchent tous les autres combattants au sol. Si en plus il pleut, les combattants en vol sont eux aussi touchés.</w:t>
      </w:r>
    </w:p>
    <w:p w14:paraId="478BC97F" w14:textId="77777777" w:rsidR="002A20C8" w:rsidRDefault="002A20C8" w:rsidP="002A20C8">
      <w:pPr>
        <w:pStyle w:val="Standard"/>
        <w:jc w:val="both"/>
      </w:pPr>
      <w:r>
        <w:t xml:space="preserve">  • Les dégâts indirects de Tourbi-Sable sont multipliés par 0,625 ; ceux de Danse Flammes et Vortex Magma par 0,75 ; et ceux de Siphon et Voltageôle par 1,25 (environ).</w:t>
      </w:r>
    </w:p>
    <w:p w14:paraId="58BDE720" w14:textId="77777777" w:rsidR="002A20C8" w:rsidRDefault="002A20C8" w:rsidP="002A20C8">
      <w:pPr>
        <w:pStyle w:val="Standard"/>
        <w:jc w:val="both"/>
      </w:pPr>
      <w:r>
        <w:t xml:space="preserve">  • Les chances qu’une attaque puisse brûler sont divisées par 2.</w:t>
      </w:r>
    </w:p>
    <w:p w14:paraId="0858963D" w14:textId="77777777" w:rsidR="002A20C8" w:rsidRDefault="002A20C8" w:rsidP="002A20C8">
      <w:pPr>
        <w:pStyle w:val="Standard"/>
        <w:jc w:val="both"/>
      </w:pPr>
      <w:r>
        <w:t xml:space="preserve">  • La brûlure fait perdre 2 fois moins de PV (1/24</w:t>
      </w:r>
      <w:r w:rsidRPr="00C82714">
        <w:rPr>
          <w:vertAlign w:val="superscript"/>
        </w:rPr>
        <w:t>ème</w:t>
      </w:r>
      <w:r>
        <w:t xml:space="preserve"> au lieu de 1/12</w:t>
      </w:r>
      <w:r w:rsidRPr="00C82714">
        <w:rPr>
          <w:vertAlign w:val="superscript"/>
        </w:rPr>
        <w:t>ème</w:t>
      </w:r>
      <w:r>
        <w:t>), sauf si le Pokémon est dans les airs.</w:t>
      </w:r>
    </w:p>
    <w:p w14:paraId="49884CF2" w14:textId="77777777" w:rsidR="002A20C8" w:rsidRDefault="002A20C8" w:rsidP="002A20C8">
      <w:pPr>
        <w:pStyle w:val="Standard"/>
        <w:jc w:val="both"/>
      </w:pPr>
      <w:r>
        <w:t xml:space="preserve">  • L’attaque Plongée frappe en un tour et a 30% de chances d’apeurer.</w:t>
      </w:r>
    </w:p>
    <w:p w14:paraId="0CFCAEE4" w14:textId="77777777" w:rsidR="002A20C8" w:rsidRDefault="002A20C8" w:rsidP="002A20C8">
      <w:pPr>
        <w:pStyle w:val="Standard"/>
        <w:jc w:val="both"/>
      </w:pPr>
      <w:r>
        <w:t xml:space="preserve">  • </w:t>
      </w:r>
      <w:r w:rsidRPr="006555B7">
        <w:t>Anneau Hydro</w:t>
      </w:r>
      <w:r>
        <w:t xml:space="preserve"> soigne 50% de PV en plus (3/23</w:t>
      </w:r>
      <w:r w:rsidRPr="006555B7">
        <w:rPr>
          <w:vertAlign w:val="superscript"/>
        </w:rPr>
        <w:t>ème</w:t>
      </w:r>
      <w:r>
        <w:t xml:space="preserve"> par tour au lieu de 1/16</w:t>
      </w:r>
      <w:r w:rsidRPr="006555B7">
        <w:rPr>
          <w:vertAlign w:val="superscript"/>
        </w:rPr>
        <w:t>ème</w:t>
      </w:r>
      <w:r>
        <w:t>).</w:t>
      </w:r>
    </w:p>
    <w:p w14:paraId="54CE2589" w14:textId="77777777" w:rsidR="002A20C8" w:rsidRDefault="002A20C8" w:rsidP="002A20C8">
      <w:pPr>
        <w:pStyle w:val="Standard"/>
        <w:jc w:val="both"/>
      </w:pPr>
      <w:r>
        <w:t xml:space="preserve">  • Trempette augmente la Vitesse du lanceur de 2 crans (même si ça n’affecte pas sa cible).</w:t>
      </w:r>
    </w:p>
    <w:p w14:paraId="0382E844" w14:textId="77777777" w:rsidR="002A20C8" w:rsidRDefault="002A20C8" w:rsidP="002A20C8">
      <w:pPr>
        <w:pStyle w:val="Standard"/>
        <w:jc w:val="both"/>
      </w:pPr>
      <w:r>
        <w:t xml:space="preserve">  • </w:t>
      </w:r>
      <w:r w:rsidRPr="00CB14A2">
        <w:rPr>
          <w:color w:val="000000"/>
        </w:rPr>
        <w:t>Amass</w:t>
      </w:r>
      <w:r>
        <w:rPr>
          <w:color w:val="000000"/>
        </w:rPr>
        <w:t>’</w:t>
      </w:r>
      <w:r w:rsidRPr="00CB14A2">
        <w:rPr>
          <w:color w:val="000000"/>
        </w:rPr>
        <w:t>Sable</w:t>
      </w:r>
      <w:r>
        <w:rPr>
          <w:color w:val="000000"/>
        </w:rPr>
        <w:t xml:space="preserve"> soigne 1/4 des PV max (1/2 si Tempête de Sable, aucun message affiché dans ce cas).</w:t>
      </w:r>
    </w:p>
    <w:p w14:paraId="501536F8" w14:textId="77777777" w:rsidR="002A20C8" w:rsidRDefault="002A20C8" w:rsidP="002A20C8">
      <w:pPr>
        <w:pStyle w:val="Standard"/>
        <w:jc w:val="both"/>
      </w:pPr>
      <w:r>
        <w:t xml:space="preserve">  • Les Pokémons ont leur vitesse constamment multipliée par 0,75 ; sauf s’ils volent ou possèdent le type Eau, le talent Glissade, le talent Surf Caudal ou l’objet Cristal atalan. La pénalité de vitesse est réduite à ×0,875 si le Pokémon ne remplit aucun de ces conditions, mais est de type Glace ou Dragon.</w:t>
      </w:r>
    </w:p>
    <w:p w14:paraId="58EA9FC2" w14:textId="77777777" w:rsidR="002A20C8" w:rsidRDefault="002A20C8" w:rsidP="002A20C8">
      <w:pPr>
        <w:pStyle w:val="Standard"/>
        <w:jc w:val="both"/>
      </w:pPr>
      <w:r>
        <w:t xml:space="preserve">  • L’invocation de la Pluie dure 8 tours (non cumulable avec la Roche Humide).</w:t>
      </w:r>
    </w:p>
    <w:p w14:paraId="3BFFC33F" w14:textId="77777777" w:rsidR="002A20C8" w:rsidRDefault="002A20C8" w:rsidP="002A20C8">
      <w:pPr>
        <w:pStyle w:val="Standard"/>
        <w:jc w:val="both"/>
      </w:pPr>
      <w:r>
        <w:lastRenderedPageBreak/>
        <w:t xml:space="preserve">  • Dès qu’il pleut, il devient impossible d’exploser, même pour les Pokémons dans les airs.</w:t>
      </w:r>
    </w:p>
    <w:p w14:paraId="5DF225B2" w14:textId="77777777" w:rsidR="002A20C8" w:rsidRPr="0027649A" w:rsidRDefault="002A20C8" w:rsidP="002A20C8">
      <w:pPr>
        <w:pStyle w:val="Standard"/>
        <w:jc w:val="both"/>
        <w:rPr>
          <w:i/>
          <w:iCs/>
          <w:color w:val="7030A0"/>
        </w:rPr>
      </w:pPr>
      <w:r>
        <w:t xml:space="preserve">    =&gt; </w:t>
      </w:r>
      <w:r>
        <w:rPr>
          <w:i/>
          <w:iCs/>
          <w:color w:val="7030A0"/>
        </w:rPr>
        <w:t>L’humidité ambiante empêche toute explosion !</w:t>
      </w:r>
    </w:p>
    <w:p w14:paraId="2D9D0764" w14:textId="77777777" w:rsidR="002A20C8" w:rsidRDefault="002A20C8" w:rsidP="002A20C8">
      <w:pPr>
        <w:pStyle w:val="Standard"/>
        <w:jc w:val="both"/>
      </w:pPr>
      <w:r>
        <w:t xml:space="preserve">  • Le talent Torrent donne un boost constant de 25% de puissance sur les attaques de type Eau (soit ×1,25 ; ×1,5 ou ×1,75 selon l’état de santé du Pokémon).</w:t>
      </w:r>
    </w:p>
    <w:p w14:paraId="7C31461D" w14:textId="77777777" w:rsidR="002A20C8" w:rsidRDefault="002A20C8" w:rsidP="002A20C8">
      <w:pPr>
        <w:pStyle w:val="Standard"/>
        <w:jc w:val="both"/>
      </w:pPr>
      <w:r>
        <w:t xml:space="preserve">  • Les talents Hydratation, Glissade, Cuvette, Surf Caudal et Banc sont activés.</w:t>
      </w:r>
    </w:p>
    <w:p w14:paraId="095BCEFC" w14:textId="77777777" w:rsidR="002A20C8" w:rsidRDefault="002A20C8" w:rsidP="002A20C8">
      <w:pPr>
        <w:pStyle w:val="Standard"/>
        <w:jc w:val="both"/>
      </w:pPr>
      <w:r>
        <w:t xml:space="preserve">  • Peau Sèche restaure des PV à la fin de chaque tour sauf si…</w:t>
      </w:r>
    </w:p>
    <w:p w14:paraId="2220442F" w14:textId="77777777" w:rsidR="002A20C8" w:rsidRDefault="002A20C8" w:rsidP="002A20C8">
      <w:pPr>
        <w:pStyle w:val="Standard"/>
        <w:jc w:val="both"/>
      </w:pPr>
      <w:r>
        <w:t xml:space="preserve">    – Il fait un soleil caniculaire. L’impact du talent sera neutre pour les Pokémons ayant les pieds dans l’eau et négatif (perte de PV à chaque tour) pour ceux qui sont dans les airs.</w:t>
      </w:r>
    </w:p>
    <w:p w14:paraId="4AE4801D" w14:textId="77777777" w:rsidR="002A20C8" w:rsidRDefault="002A20C8" w:rsidP="002A20C8">
      <w:pPr>
        <w:pStyle w:val="Standard"/>
        <w:jc w:val="both"/>
      </w:pPr>
      <w:r>
        <w:t xml:space="preserve">    – Il fait soleil et que le Pokémon est dans les airs. L’impact du talent sera neutre dans ce cas-là.</w:t>
      </w:r>
    </w:p>
    <w:p w14:paraId="3B13A57D" w14:textId="77777777" w:rsidR="002A20C8" w:rsidRDefault="002A20C8" w:rsidP="002A20C8">
      <w:pPr>
        <w:pStyle w:val="Standard"/>
        <w:jc w:val="both"/>
      </w:pPr>
      <w:r>
        <w:t xml:space="preserve">  • </w:t>
      </w:r>
      <w:r w:rsidRPr="008B12D4">
        <w:t>Ignifu-Voile</w:t>
      </w:r>
      <w:r>
        <w:t xml:space="preserve"> protège de tous les statuts (comme Hydratation).</w:t>
      </w:r>
    </w:p>
    <w:p w14:paraId="7BC074CA" w14:textId="77777777" w:rsidR="002A20C8" w:rsidRDefault="002A20C8" w:rsidP="002A20C8">
      <w:pPr>
        <w:pStyle w:val="Standard"/>
        <w:jc w:val="both"/>
        <w:rPr>
          <w:color w:val="000000"/>
        </w:rPr>
      </w:pPr>
      <w:r>
        <w:t xml:space="preserve">  •</w:t>
      </w:r>
      <w:r>
        <w:rPr>
          <w:color w:val="000000"/>
        </w:rPr>
        <w:t xml:space="preserve"> Le talent Sable Humide s’active à la fin de chaque tour.</w:t>
      </w:r>
    </w:p>
    <w:p w14:paraId="214D550F" w14:textId="77777777" w:rsidR="002A20C8" w:rsidRDefault="002A20C8" w:rsidP="002A20C8">
      <w:pPr>
        <w:pStyle w:val="Standard"/>
        <w:jc w:val="both"/>
      </w:pPr>
      <w:r>
        <w:t xml:space="preserve">  • Les Pokémons avec Absorbe-Eau ou Lavabo gagnent 25% de Défense.</w:t>
      </w:r>
    </w:p>
    <w:p w14:paraId="2EC4D4AD" w14:textId="77777777" w:rsidR="002A20C8" w:rsidRDefault="002A20C8" w:rsidP="002A20C8">
      <w:pPr>
        <w:pStyle w:val="Standard"/>
        <w:jc w:val="both"/>
      </w:pPr>
      <w:r>
        <w:t xml:space="preserve">  • Les Pokémons de type Feu ont leur Attaque Spéciale pénalisée d’un facteur ×0,8 ; sauf s’ils ont le type Eau ou la capacité de se maintenir en l’air.</w:t>
      </w:r>
    </w:p>
    <w:p w14:paraId="501FBB7A" w14:textId="77777777" w:rsidR="002A20C8" w:rsidRDefault="002A20C8" w:rsidP="002A20C8">
      <w:pPr>
        <w:pStyle w:val="Standard"/>
        <w:jc w:val="both"/>
      </w:pPr>
      <w:r>
        <w:t xml:space="preserve">  • Les Pokémons de type Sol ou Roche ont leur Défense pénalisée d’un facteur ×0,5 ; sauf s’ils ont le type Eau ou la capacité de se maintenir en l’air. La pénalité est réduite à ×0,75 s’ils ont le type Plante, Glace ou Dragon.</w:t>
      </w:r>
    </w:p>
    <w:p w14:paraId="6C680DDC" w14:textId="77777777" w:rsidR="002A20C8" w:rsidRDefault="002A20C8" w:rsidP="002A20C8">
      <w:pPr>
        <w:pStyle w:val="Standard"/>
        <w:jc w:val="both"/>
      </w:pPr>
      <w:r>
        <w:t xml:space="preserve">  • Les Pokémons de type Sol (même volants) perdent leur immunité au type Électrik et la voit considérée comme une résistance (le fait d’être haut dans le ciel fait le même effet). Si le Pokémon est de type Eau/Sol, le type Sol sera traité comme une double résistance.</w:t>
      </w:r>
    </w:p>
    <w:p w14:paraId="6EE8A941" w14:textId="77777777" w:rsidR="002A20C8" w:rsidRDefault="002A20C8" w:rsidP="002A20C8">
      <w:pPr>
        <w:pStyle w:val="Standard"/>
        <w:jc w:val="both"/>
      </w:pPr>
      <w:r>
        <w:t xml:space="preserve">  • La Graine Tellurique est consommée et augmente la Vitesse de son utilisateur + lui octroie l’effet d’Anneau Hydro.</w:t>
      </w:r>
    </w:p>
    <w:p w14:paraId="6EB21806" w14:textId="77777777" w:rsidR="002A20C8" w:rsidRDefault="002A20C8" w:rsidP="002A20C8">
      <w:pPr>
        <w:pStyle w:val="Standard"/>
        <w:jc w:val="both"/>
      </w:pPr>
      <w:r>
        <w:t xml:space="preserve">  • Force Nature devient </w:t>
      </w:r>
      <w:r w:rsidRPr="00764C5C">
        <w:t>Ocroupi</w:t>
      </w:r>
      <w:r>
        <w:t>.</w:t>
      </w:r>
    </w:p>
    <w:p w14:paraId="4150904C" w14:textId="77777777" w:rsidR="002A20C8" w:rsidRDefault="002A20C8" w:rsidP="002A20C8">
      <w:pPr>
        <w:pStyle w:val="Standard"/>
        <w:jc w:val="both"/>
      </w:pPr>
      <w:r>
        <w:t xml:space="preserve">  • Camouflage et Mimétisme donneront le type Eau.</w:t>
      </w:r>
    </w:p>
    <w:p w14:paraId="4ABC7FA9" w14:textId="77777777" w:rsidR="002A20C8" w:rsidRDefault="002A20C8" w:rsidP="002A20C8">
      <w:pPr>
        <w:pStyle w:val="Standard"/>
        <w:jc w:val="both"/>
      </w:pPr>
      <w:r>
        <w:t xml:space="preserve">  • Force Cachée aura l’animation de Vibraqua et pourra baisser l’Attaque de sa cible.</w:t>
      </w:r>
    </w:p>
    <w:p w14:paraId="3C7A5E3F" w14:textId="77777777" w:rsidR="002A20C8" w:rsidRDefault="002A20C8" w:rsidP="002A20C8">
      <w:pPr>
        <w:pStyle w:val="Standard"/>
        <w:jc w:val="both"/>
      </w:pPr>
    </w:p>
    <w:p w14:paraId="3D7E6749" w14:textId="77777777" w:rsidR="002A20C8" w:rsidRPr="009641AA" w:rsidRDefault="002A20C8" w:rsidP="002A20C8">
      <w:pPr>
        <w:pStyle w:val="Standard"/>
        <w:jc w:val="both"/>
        <w:rPr>
          <w:b/>
        </w:rPr>
      </w:pPr>
      <w:r>
        <w:rPr>
          <w:b/>
        </w:rPr>
        <w:t xml:space="preserve">  Cumul avec la pluie :</w:t>
      </w:r>
    </w:p>
    <w:p w14:paraId="354D318A" w14:textId="77777777" w:rsidR="002A20C8" w:rsidRDefault="002A20C8" w:rsidP="002A20C8">
      <w:pPr>
        <w:pStyle w:val="Standard"/>
        <w:jc w:val="both"/>
      </w:pPr>
      <w:r>
        <w:t xml:space="preserve">  • Le bonus de puissance des attaques Eau est capé à ×1,75.</w:t>
      </w:r>
    </w:p>
    <w:p w14:paraId="6D7242B0" w14:textId="77777777" w:rsidR="002A20C8" w:rsidRDefault="002A20C8" w:rsidP="002A20C8">
      <w:pPr>
        <w:pStyle w:val="Standard"/>
        <w:jc w:val="both"/>
      </w:pPr>
      <w:r>
        <w:t xml:space="preserve">  • Le malus de puissance des attaques Feu est capé à ×0,25.</w:t>
      </w:r>
    </w:p>
    <w:p w14:paraId="537545AF" w14:textId="77777777" w:rsidR="002A20C8" w:rsidRDefault="002A20C8" w:rsidP="002A20C8">
      <w:pPr>
        <w:pStyle w:val="Standard"/>
        <w:jc w:val="both"/>
      </w:pPr>
    </w:p>
    <w:p w14:paraId="54FF2C34" w14:textId="77777777" w:rsidR="002A20C8" w:rsidRPr="009641AA" w:rsidRDefault="002A20C8" w:rsidP="002A20C8">
      <w:pPr>
        <w:pStyle w:val="Standard"/>
        <w:jc w:val="both"/>
        <w:rPr>
          <w:b/>
        </w:rPr>
      </w:pPr>
      <w:r>
        <w:rPr>
          <w:b/>
        </w:rPr>
        <w:t xml:space="preserve">  Cumul avec la pluie torrentielle :</w:t>
      </w:r>
    </w:p>
    <w:p w14:paraId="5C4FBABA" w14:textId="77777777" w:rsidR="002A20C8" w:rsidRDefault="002A20C8" w:rsidP="002A20C8">
      <w:pPr>
        <w:pStyle w:val="Standard"/>
        <w:jc w:val="both"/>
      </w:pPr>
      <w:r>
        <w:t xml:space="preserve">  • Le bonus de puissance des attaques Eau est capé à ×2.</w:t>
      </w:r>
    </w:p>
    <w:p w14:paraId="79BB6ABA" w14:textId="77777777" w:rsidR="002A20C8" w:rsidRDefault="002A20C8" w:rsidP="002A20C8">
      <w:pPr>
        <w:pStyle w:val="Standard"/>
        <w:jc w:val="both"/>
      </w:pPr>
    </w:p>
    <w:p w14:paraId="25FA56C3" w14:textId="77777777" w:rsidR="002A20C8" w:rsidRPr="009641AA" w:rsidRDefault="002A20C8" w:rsidP="002A20C8">
      <w:pPr>
        <w:pStyle w:val="Standard"/>
        <w:jc w:val="both"/>
        <w:rPr>
          <w:b/>
        </w:rPr>
      </w:pPr>
      <w:r>
        <w:rPr>
          <w:b/>
        </w:rPr>
        <w:t xml:space="preserve">  Cumul avec l’orage :</w:t>
      </w:r>
    </w:p>
    <w:p w14:paraId="0FDF2D9E" w14:textId="77777777" w:rsidR="002A20C8" w:rsidRDefault="002A20C8" w:rsidP="002A20C8">
      <w:pPr>
        <w:pStyle w:val="Standard"/>
        <w:jc w:val="both"/>
      </w:pPr>
      <w:r>
        <w:t xml:space="preserve">  • Le bonus de puissance des attaques Electrik est capé à ×1,8.</w:t>
      </w:r>
    </w:p>
    <w:p w14:paraId="7FE5B167" w14:textId="77777777" w:rsidR="002A20C8" w:rsidRDefault="002A20C8" w:rsidP="002A20C8">
      <w:pPr>
        <w:pStyle w:val="Standard"/>
        <w:jc w:val="both"/>
      </w:pPr>
    </w:p>
    <w:p w14:paraId="29D3C6AA" w14:textId="77777777" w:rsidR="002A20C8" w:rsidRDefault="002A20C8" w:rsidP="002A20C8">
      <w:pPr>
        <w:pStyle w:val="Standard"/>
        <w:jc w:val="both"/>
      </w:pPr>
    </w:p>
    <w:p w14:paraId="3C79202E" w14:textId="77777777" w:rsidR="002A20C8" w:rsidRDefault="002A20C8" w:rsidP="002A20C8">
      <w:pPr>
        <w:pStyle w:val="Standard"/>
        <w:jc w:val="both"/>
      </w:pPr>
    </w:p>
    <w:p w14:paraId="0DD455F0" w14:textId="77777777" w:rsidR="002A20C8" w:rsidRDefault="002A20C8" w:rsidP="002A20C8">
      <w:pPr>
        <w:pStyle w:val="Standard"/>
        <w:jc w:val="both"/>
      </w:pPr>
    </w:p>
    <w:p w14:paraId="25F187C5" w14:textId="77777777" w:rsidR="002A20C8" w:rsidRDefault="002A20C8" w:rsidP="002A20C8">
      <w:pPr>
        <w:pStyle w:val="Standard"/>
        <w:jc w:val="both"/>
      </w:pPr>
    </w:p>
    <w:p w14:paraId="3DF25128" w14:textId="77777777" w:rsidR="002A20C8" w:rsidRDefault="002A20C8" w:rsidP="002A20C8">
      <w:pPr>
        <w:pStyle w:val="Standard"/>
        <w:jc w:val="both"/>
      </w:pPr>
    </w:p>
    <w:p w14:paraId="1420350A" w14:textId="77777777" w:rsidR="002A20C8" w:rsidRDefault="002A20C8" w:rsidP="002A20C8">
      <w:pPr>
        <w:pStyle w:val="Standard"/>
        <w:jc w:val="both"/>
      </w:pPr>
    </w:p>
    <w:p w14:paraId="329F7B61" w14:textId="77777777" w:rsidR="002A20C8" w:rsidRDefault="002A20C8" w:rsidP="002A20C8">
      <w:pPr>
        <w:pStyle w:val="Standard"/>
        <w:jc w:val="both"/>
      </w:pPr>
    </w:p>
    <w:p w14:paraId="2B4CFB4D" w14:textId="77777777" w:rsidR="002A20C8" w:rsidRDefault="002A20C8" w:rsidP="002A20C8">
      <w:pPr>
        <w:pStyle w:val="Standard"/>
        <w:jc w:val="both"/>
      </w:pPr>
    </w:p>
    <w:p w14:paraId="43518241" w14:textId="77777777" w:rsidR="002A20C8" w:rsidRDefault="002A20C8" w:rsidP="002A20C8">
      <w:pPr>
        <w:pStyle w:val="Standard"/>
        <w:jc w:val="both"/>
      </w:pPr>
    </w:p>
    <w:p w14:paraId="28FEC3D1" w14:textId="77777777" w:rsidR="002A20C8" w:rsidRDefault="002A20C8" w:rsidP="002A20C8">
      <w:pPr>
        <w:pStyle w:val="Standard"/>
        <w:jc w:val="both"/>
      </w:pPr>
    </w:p>
    <w:p w14:paraId="50AAF859" w14:textId="77777777" w:rsidR="002A20C8" w:rsidRDefault="002A20C8" w:rsidP="002A20C8">
      <w:pPr>
        <w:pStyle w:val="Standard"/>
        <w:jc w:val="both"/>
      </w:pPr>
    </w:p>
    <w:p w14:paraId="4A065CDA" w14:textId="77777777" w:rsidR="002A20C8" w:rsidRDefault="002A20C8" w:rsidP="002A20C8">
      <w:pPr>
        <w:pStyle w:val="Standard"/>
        <w:jc w:val="both"/>
      </w:pPr>
    </w:p>
    <w:p w14:paraId="7124EDF6" w14:textId="77777777" w:rsidR="002A20C8" w:rsidRDefault="002A20C8" w:rsidP="002A20C8">
      <w:pPr>
        <w:pStyle w:val="Standard"/>
        <w:jc w:val="both"/>
      </w:pPr>
    </w:p>
    <w:p w14:paraId="30C9DD3F" w14:textId="77777777" w:rsidR="002A20C8" w:rsidRDefault="002A20C8" w:rsidP="002A20C8">
      <w:pPr>
        <w:pStyle w:val="Standard"/>
        <w:jc w:val="both"/>
      </w:pPr>
    </w:p>
    <w:p w14:paraId="4B397C7F" w14:textId="77777777" w:rsidR="002A20C8" w:rsidRDefault="002A20C8" w:rsidP="002A20C8">
      <w:pPr>
        <w:pStyle w:val="Standard"/>
        <w:jc w:val="both"/>
      </w:pPr>
    </w:p>
    <w:p w14:paraId="776A0055" w14:textId="77777777" w:rsidR="002A20C8" w:rsidRDefault="002A20C8" w:rsidP="002A20C8">
      <w:pPr>
        <w:pStyle w:val="Standard"/>
        <w:jc w:val="both"/>
      </w:pPr>
    </w:p>
    <w:p w14:paraId="389BA1CF" w14:textId="77777777" w:rsidR="002A20C8" w:rsidRPr="00430F2F" w:rsidRDefault="002A20C8" w:rsidP="002A20C8">
      <w:pPr>
        <w:pStyle w:val="Titre3"/>
      </w:pPr>
      <w:bookmarkStart w:id="34" w:name="_Grotte_Aquatique"/>
      <w:bookmarkEnd w:id="34"/>
      <w:r>
        <w:rPr>
          <w:noProof/>
        </w:rPr>
        <w:lastRenderedPageBreak/>
        <w:drawing>
          <wp:inline distT="0" distB="0" distL="0" distR="0" wp14:anchorId="4478CABC" wp14:editId="690655ED">
            <wp:extent cx="219075" cy="219075"/>
            <wp:effectExtent l="0" t="0" r="0" b="0"/>
            <wp:docPr id="182" name="Imag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inline>
        </w:drawing>
      </w:r>
      <w:r>
        <w:rPr>
          <w:noProof/>
        </w:rPr>
        <w:drawing>
          <wp:inline distT="0" distB="0" distL="0" distR="0" wp14:anchorId="331B57D0" wp14:editId="3B04A3EC">
            <wp:extent cx="180975" cy="180975"/>
            <wp:effectExtent l="0" t="0" r="9525" b="9525"/>
            <wp:docPr id="180" name="Imag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Grotte a</w:t>
      </w:r>
      <w:r w:rsidRPr="00430F2F">
        <w:t>quatique</w:t>
      </w:r>
    </w:p>
    <w:p w14:paraId="459B4F73" w14:textId="77777777" w:rsidR="002A20C8" w:rsidRDefault="002A20C8" w:rsidP="002A20C8">
      <w:pPr>
        <w:pStyle w:val="Standard"/>
        <w:jc w:val="both"/>
      </w:pPr>
    </w:p>
    <w:p w14:paraId="7243D307" w14:textId="77777777" w:rsidR="002A20C8" w:rsidRDefault="002A20C8" w:rsidP="002A20C8">
      <w:pPr>
        <w:pStyle w:val="Standard"/>
        <w:jc w:val="both"/>
        <w:rPr>
          <w:i/>
          <w:iCs/>
          <w:color w:val="7030A0"/>
        </w:rPr>
      </w:pPr>
      <w:r w:rsidRPr="00337A5F">
        <w:rPr>
          <w:i/>
          <w:iCs/>
          <w:noProof/>
          <w:color w:val="7030A0"/>
        </w:rPr>
        <w:drawing>
          <wp:inline distT="0" distB="0" distL="0" distR="0" wp14:anchorId="3C117B03" wp14:editId="05A8F99C">
            <wp:extent cx="180975" cy="180975"/>
            <wp:effectExtent l="0" t="0" r="9525" b="9525"/>
            <wp:docPr id="75" name="Imag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337A5F">
        <w:rPr>
          <w:i/>
          <w:iCs/>
          <w:color w:val="7030A0"/>
        </w:rPr>
        <w:t xml:space="preserve"> </w:t>
      </w:r>
      <w:r>
        <w:rPr>
          <w:i/>
          <w:iCs/>
          <w:color w:val="7030A0"/>
        </w:rPr>
        <w:t>Une eau souillée recouvre cette grotte…</w:t>
      </w:r>
    </w:p>
    <w:p w14:paraId="2F03B518" w14:textId="77777777" w:rsidR="002A20C8" w:rsidRPr="00337A5F" w:rsidRDefault="002A20C8" w:rsidP="002A20C8">
      <w:pPr>
        <w:pStyle w:val="Standard"/>
        <w:jc w:val="both"/>
        <w:rPr>
          <w:i/>
          <w:iCs/>
          <w:color w:val="7030A0"/>
        </w:rPr>
      </w:pPr>
      <w:r w:rsidRPr="00337A5F">
        <w:rPr>
          <w:i/>
          <w:iCs/>
          <w:noProof/>
          <w:color w:val="7030A0"/>
        </w:rPr>
        <w:drawing>
          <wp:inline distT="0" distB="0" distL="0" distR="0" wp14:anchorId="3E7C8F24" wp14:editId="4B8C3E21">
            <wp:extent cx="180975" cy="180975"/>
            <wp:effectExtent l="0" t="0" r="9525" b="9525"/>
            <wp:docPr id="82" name="Imag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337A5F">
        <w:rPr>
          <w:i/>
          <w:iCs/>
          <w:color w:val="7030A0"/>
        </w:rPr>
        <w:t xml:space="preserve"> </w:t>
      </w:r>
      <w:r>
        <w:rPr>
          <w:i/>
          <w:iCs/>
          <w:color w:val="7030A0"/>
        </w:rPr>
        <w:t>La grotte se reflète sur la surface du lac souterrain.</w:t>
      </w:r>
    </w:p>
    <w:p w14:paraId="3C4735CE" w14:textId="77777777" w:rsidR="002A20C8" w:rsidRPr="00337A5F" w:rsidRDefault="002A20C8" w:rsidP="002A20C8">
      <w:pPr>
        <w:pStyle w:val="Standard"/>
        <w:jc w:val="both"/>
        <w:rPr>
          <w:i/>
          <w:iCs/>
          <w:color w:val="7030A0"/>
        </w:rPr>
      </w:pPr>
      <w:r w:rsidRPr="00337A5F">
        <w:rPr>
          <w:i/>
          <w:iCs/>
          <w:noProof/>
          <w:color w:val="7030A0"/>
        </w:rPr>
        <w:drawing>
          <wp:inline distT="0" distB="0" distL="0" distR="0" wp14:anchorId="5E3860F6" wp14:editId="33ECA991">
            <wp:extent cx="180975" cy="180975"/>
            <wp:effectExtent l="0" t="0" r="9525" b="9525"/>
            <wp:docPr id="97" name="Imag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337A5F">
        <w:rPr>
          <w:i/>
          <w:iCs/>
          <w:color w:val="7030A0"/>
        </w:rPr>
        <w:t xml:space="preserve"> </w:t>
      </w:r>
      <w:r>
        <w:rPr>
          <w:i/>
          <w:iCs/>
          <w:color w:val="7030A0"/>
        </w:rPr>
        <w:t>Une eau cristalline recouvre la surface de cette grotte sacrée.</w:t>
      </w:r>
    </w:p>
    <w:p w14:paraId="12E802BF" w14:textId="77777777" w:rsidR="002A20C8" w:rsidRDefault="002A20C8" w:rsidP="002A20C8">
      <w:pPr>
        <w:pStyle w:val="Standard"/>
        <w:jc w:val="both"/>
      </w:pPr>
    </w:p>
    <w:p w14:paraId="69BE03DE" w14:textId="77777777" w:rsidR="002A20C8" w:rsidRDefault="002A20C8" w:rsidP="002A20C8">
      <w:pPr>
        <w:pStyle w:val="Standard"/>
        <w:jc w:val="both"/>
      </w:pPr>
      <w:r>
        <w:t xml:space="preserve">  Cette variante intérieure du terrain aquatique sera rencontrée dans les cavités humides, lorsque le joueur surfe, a les pieds dans l’eau ou est situé au même niveau qu’un plan d’eau.</w:t>
      </w:r>
    </w:p>
    <w:p w14:paraId="39A75B7A" w14:textId="77777777" w:rsidR="002A20C8" w:rsidRDefault="002A20C8" w:rsidP="002A20C8">
      <w:pPr>
        <w:pStyle w:val="Standard"/>
        <w:jc w:val="both"/>
      </w:pPr>
      <w:r>
        <w:t xml:space="preserve">  Si le personnage joueur est dans un étage ou une zone considérée comme sec, ça sera une grotte standard (ou le type de grotte définie par la map) qui sera générée.</w:t>
      </w:r>
    </w:p>
    <w:p w14:paraId="646D2C83" w14:textId="77777777" w:rsidR="002A20C8" w:rsidRDefault="002A20C8" w:rsidP="002A20C8">
      <w:pPr>
        <w:pStyle w:val="Standard"/>
        <w:jc w:val="both"/>
      </w:pPr>
    </w:p>
    <w:p w14:paraId="4B518B96" w14:textId="77777777" w:rsidR="002A20C8" w:rsidRPr="00337A5F" w:rsidRDefault="002A20C8" w:rsidP="002A20C8">
      <w:pPr>
        <w:jc w:val="both"/>
        <w:rPr>
          <w:b/>
          <w:bCs/>
        </w:rPr>
      </w:pPr>
      <w:r w:rsidRPr="00337A5F">
        <w:rPr>
          <w:b/>
          <w:bCs/>
          <w:u w:val="single"/>
        </w:rPr>
        <w:t>Effets du terrain</w:t>
      </w:r>
      <w:r w:rsidRPr="00337A5F">
        <w:rPr>
          <w:b/>
          <w:bCs/>
        </w:rPr>
        <w:t> :</w:t>
      </w:r>
    </w:p>
    <w:p w14:paraId="1264C5D9" w14:textId="77777777" w:rsidR="002A20C8" w:rsidRDefault="002A20C8" w:rsidP="002A20C8">
      <w:pPr>
        <w:pStyle w:val="Standard"/>
        <w:jc w:val="both"/>
      </w:pPr>
    </w:p>
    <w:tbl>
      <w:tblPr>
        <w:tblStyle w:val="Grilledutableau"/>
        <w:tblW w:w="9780" w:type="dxa"/>
        <w:jc w:val="center"/>
        <w:tblLook w:val="04A0" w:firstRow="1" w:lastRow="0" w:firstColumn="1" w:lastColumn="0" w:noHBand="0" w:noVBand="1"/>
      </w:tblPr>
      <w:tblGrid>
        <w:gridCol w:w="2255"/>
        <w:gridCol w:w="1005"/>
        <w:gridCol w:w="1276"/>
        <w:gridCol w:w="5244"/>
      </w:tblGrid>
      <w:tr w:rsidR="002A20C8" w:rsidRPr="00901091" w14:paraId="40C5128A" w14:textId="77777777" w:rsidTr="001F1477">
        <w:trPr>
          <w:trHeight w:val="276"/>
          <w:jc w:val="center"/>
        </w:trPr>
        <w:tc>
          <w:tcPr>
            <w:tcW w:w="2255" w:type="dxa"/>
            <w:tcMar>
              <w:top w:w="28" w:type="dxa"/>
              <w:left w:w="57" w:type="dxa"/>
              <w:bottom w:w="28" w:type="dxa"/>
              <w:right w:w="57" w:type="dxa"/>
            </w:tcMar>
            <w:vAlign w:val="center"/>
          </w:tcPr>
          <w:p w14:paraId="3F06CCD4" w14:textId="77777777" w:rsidR="002A20C8" w:rsidRPr="00901091" w:rsidRDefault="002A20C8" w:rsidP="001F1477">
            <w:pPr>
              <w:pStyle w:val="Standard"/>
              <w:jc w:val="center"/>
              <w:rPr>
                <w:b/>
                <w:bCs/>
                <w:color w:val="000000"/>
              </w:rPr>
            </w:pPr>
            <w:r w:rsidRPr="00901091">
              <w:rPr>
                <w:b/>
                <w:bCs/>
                <w:color w:val="000000"/>
              </w:rPr>
              <w:t>Type ou capacité influée</w:t>
            </w:r>
          </w:p>
        </w:tc>
        <w:tc>
          <w:tcPr>
            <w:tcW w:w="1005" w:type="dxa"/>
            <w:tcMar>
              <w:top w:w="28" w:type="dxa"/>
              <w:left w:w="57" w:type="dxa"/>
              <w:bottom w:w="28" w:type="dxa"/>
              <w:right w:w="57" w:type="dxa"/>
            </w:tcMar>
            <w:vAlign w:val="center"/>
          </w:tcPr>
          <w:p w14:paraId="02ECC74C" w14:textId="77777777" w:rsidR="002A20C8" w:rsidRPr="00901091" w:rsidRDefault="002A20C8" w:rsidP="001F1477">
            <w:pPr>
              <w:pStyle w:val="Standard"/>
              <w:jc w:val="center"/>
              <w:rPr>
                <w:b/>
                <w:bCs/>
                <w:color w:val="000000"/>
              </w:rPr>
            </w:pPr>
            <w:r w:rsidRPr="00901091">
              <w:rPr>
                <w:b/>
                <w:bCs/>
                <w:color w:val="000000"/>
              </w:rPr>
              <w:t>Facteur de puiss.</w:t>
            </w:r>
          </w:p>
        </w:tc>
        <w:tc>
          <w:tcPr>
            <w:tcW w:w="1276" w:type="dxa"/>
            <w:tcMar>
              <w:top w:w="28" w:type="dxa"/>
              <w:left w:w="57" w:type="dxa"/>
              <w:bottom w:w="28" w:type="dxa"/>
              <w:right w:w="57" w:type="dxa"/>
            </w:tcMar>
            <w:vAlign w:val="center"/>
          </w:tcPr>
          <w:p w14:paraId="50A65FC3" w14:textId="77777777" w:rsidR="002A20C8" w:rsidRPr="00901091" w:rsidRDefault="002A20C8" w:rsidP="001F1477">
            <w:pPr>
              <w:pStyle w:val="Standard"/>
              <w:jc w:val="center"/>
              <w:rPr>
                <w:b/>
                <w:bCs/>
                <w:color w:val="000000"/>
              </w:rPr>
            </w:pPr>
            <w:r w:rsidRPr="00901091">
              <w:rPr>
                <w:b/>
                <w:bCs/>
                <w:color w:val="000000"/>
              </w:rPr>
              <w:t>Coût en éner</w:t>
            </w:r>
            <w:r>
              <w:rPr>
                <w:b/>
                <w:bCs/>
                <w:color w:val="000000"/>
              </w:rPr>
              <w:t>g</w:t>
            </w:r>
            <w:r w:rsidRPr="00901091">
              <w:rPr>
                <w:b/>
                <w:bCs/>
                <w:color w:val="000000"/>
              </w:rPr>
              <w:t>ie</w:t>
            </w:r>
          </w:p>
        </w:tc>
        <w:tc>
          <w:tcPr>
            <w:tcW w:w="5244" w:type="dxa"/>
            <w:tcMar>
              <w:top w:w="28" w:type="dxa"/>
              <w:left w:w="57" w:type="dxa"/>
              <w:bottom w:w="28" w:type="dxa"/>
              <w:right w:w="57" w:type="dxa"/>
            </w:tcMar>
            <w:vAlign w:val="center"/>
          </w:tcPr>
          <w:p w14:paraId="19B49BAE" w14:textId="77777777" w:rsidR="002A20C8" w:rsidRPr="00901091" w:rsidRDefault="002A20C8" w:rsidP="001F1477">
            <w:pPr>
              <w:pStyle w:val="Standard"/>
              <w:jc w:val="center"/>
              <w:rPr>
                <w:b/>
                <w:bCs/>
                <w:color w:val="000000"/>
              </w:rPr>
            </w:pPr>
            <w:r w:rsidRPr="00901091">
              <w:rPr>
                <w:b/>
                <w:bCs/>
                <w:color w:val="000000"/>
              </w:rPr>
              <w:t>Phrase affichée</w:t>
            </w:r>
          </w:p>
        </w:tc>
      </w:tr>
      <w:tr w:rsidR="002A20C8" w14:paraId="4F3C34C1" w14:textId="77777777" w:rsidTr="001F1477">
        <w:trPr>
          <w:trHeight w:val="276"/>
          <w:jc w:val="center"/>
        </w:trPr>
        <w:tc>
          <w:tcPr>
            <w:tcW w:w="2255" w:type="dxa"/>
            <w:tcMar>
              <w:top w:w="28" w:type="dxa"/>
              <w:left w:w="57" w:type="dxa"/>
              <w:bottom w:w="28" w:type="dxa"/>
              <w:right w:w="57" w:type="dxa"/>
            </w:tcMar>
            <w:vAlign w:val="center"/>
          </w:tcPr>
          <w:p w14:paraId="6365180A" w14:textId="77777777" w:rsidR="002A20C8" w:rsidRDefault="002A20C8" w:rsidP="001F1477">
            <w:pPr>
              <w:pStyle w:val="Standard"/>
              <w:jc w:val="center"/>
              <w:rPr>
                <w:noProof/>
              </w:rPr>
            </w:pPr>
            <w:r>
              <w:rPr>
                <w:noProof/>
              </w:rPr>
              <w:drawing>
                <wp:inline distT="0" distB="0" distL="0" distR="0" wp14:anchorId="1931DE3E" wp14:editId="2927BDB4">
                  <wp:extent cx="180975" cy="180975"/>
                  <wp:effectExtent l="0" t="0" r="9525" b="9525"/>
                  <wp:docPr id="119" name="Imag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p w14:paraId="385824A7" w14:textId="77777777" w:rsidR="002A20C8" w:rsidRDefault="002A20C8" w:rsidP="001F1477">
            <w:pPr>
              <w:pStyle w:val="Standard"/>
              <w:jc w:val="center"/>
              <w:rPr>
                <w:noProof/>
              </w:rPr>
            </w:pPr>
            <w:r>
              <w:rPr>
                <w:noProof/>
              </w:rPr>
              <w:drawing>
                <wp:inline distT="0" distB="0" distL="0" distR="0" wp14:anchorId="74A5594F" wp14:editId="06603160">
                  <wp:extent cx="180975" cy="180975"/>
                  <wp:effectExtent l="0" t="0" r="9525" b="9525"/>
                  <wp:docPr id="120" name="Imag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t xml:space="preserve"> + Grêle</w:t>
            </w:r>
          </w:p>
        </w:tc>
        <w:tc>
          <w:tcPr>
            <w:tcW w:w="1005" w:type="dxa"/>
            <w:tcMar>
              <w:top w:w="28" w:type="dxa"/>
              <w:left w:w="57" w:type="dxa"/>
              <w:bottom w:w="28" w:type="dxa"/>
              <w:right w:w="57" w:type="dxa"/>
            </w:tcMar>
            <w:vAlign w:val="center"/>
          </w:tcPr>
          <w:p w14:paraId="2882FF86" w14:textId="77777777" w:rsidR="002A20C8" w:rsidRDefault="002A20C8" w:rsidP="001F1477">
            <w:pPr>
              <w:pStyle w:val="Standard"/>
              <w:jc w:val="center"/>
              <w:rPr>
                <w:color w:val="000000"/>
              </w:rPr>
            </w:pPr>
            <w:r>
              <w:rPr>
                <w:color w:val="000000"/>
              </w:rPr>
              <w:t>+50%</w:t>
            </w:r>
          </w:p>
          <w:p w14:paraId="44917DE3" w14:textId="77777777" w:rsidR="002A20C8" w:rsidRPr="00E14521" w:rsidRDefault="002A20C8" w:rsidP="001F1477">
            <w:pPr>
              <w:pStyle w:val="Standard"/>
              <w:jc w:val="center"/>
              <w:rPr>
                <w:color w:val="000000"/>
                <w:sz w:val="10"/>
                <w:szCs w:val="10"/>
              </w:rPr>
            </w:pPr>
          </w:p>
          <w:p w14:paraId="1C974EE0" w14:textId="77777777" w:rsidR="002A20C8" w:rsidRDefault="002A20C8" w:rsidP="001F1477">
            <w:pPr>
              <w:pStyle w:val="Standard"/>
              <w:jc w:val="center"/>
              <w:rPr>
                <w:color w:val="000000"/>
              </w:rPr>
            </w:pPr>
            <w:r>
              <w:rPr>
                <w:color w:val="000000"/>
              </w:rPr>
              <w:t>+65%</w:t>
            </w:r>
          </w:p>
        </w:tc>
        <w:tc>
          <w:tcPr>
            <w:tcW w:w="1276" w:type="dxa"/>
            <w:tcMar>
              <w:top w:w="28" w:type="dxa"/>
              <w:left w:w="57" w:type="dxa"/>
              <w:bottom w:w="28" w:type="dxa"/>
              <w:right w:w="57" w:type="dxa"/>
            </w:tcMar>
            <w:vAlign w:val="center"/>
          </w:tcPr>
          <w:p w14:paraId="73B99FF1" w14:textId="77777777" w:rsidR="002A20C8" w:rsidRDefault="002A20C8" w:rsidP="001F1477">
            <w:pPr>
              <w:pStyle w:val="Standard"/>
              <w:jc w:val="center"/>
              <w:rPr>
                <w:color w:val="000000"/>
              </w:rPr>
            </w:pPr>
            <w:r>
              <w:rPr>
                <w:color w:val="000000"/>
              </w:rPr>
              <w:t>-50%</w:t>
            </w:r>
          </w:p>
        </w:tc>
        <w:tc>
          <w:tcPr>
            <w:tcW w:w="5244" w:type="dxa"/>
            <w:tcMar>
              <w:top w:w="28" w:type="dxa"/>
              <w:left w:w="57" w:type="dxa"/>
              <w:bottom w:w="28" w:type="dxa"/>
              <w:right w:w="57" w:type="dxa"/>
            </w:tcMar>
            <w:vAlign w:val="center"/>
          </w:tcPr>
          <w:p w14:paraId="3339E613" w14:textId="77777777" w:rsidR="002A20C8" w:rsidRDefault="002A20C8" w:rsidP="001F1477">
            <w:pPr>
              <w:pStyle w:val="Standard"/>
              <w:rPr>
                <w:i/>
                <w:iCs/>
                <w:color w:val="7030A0"/>
              </w:rPr>
            </w:pPr>
            <w:r>
              <w:rPr>
                <w:i/>
                <w:iCs/>
                <w:color w:val="7030A0"/>
              </w:rPr>
              <w:t>La surface de l’eau rend cette attaque torrentielle !</w:t>
            </w:r>
          </w:p>
        </w:tc>
      </w:tr>
      <w:tr w:rsidR="002A20C8" w14:paraId="63910C35" w14:textId="77777777" w:rsidTr="001F1477">
        <w:trPr>
          <w:trHeight w:val="276"/>
          <w:jc w:val="center"/>
        </w:trPr>
        <w:tc>
          <w:tcPr>
            <w:tcW w:w="2255" w:type="dxa"/>
            <w:tcMar>
              <w:top w:w="28" w:type="dxa"/>
              <w:left w:w="57" w:type="dxa"/>
              <w:bottom w:w="28" w:type="dxa"/>
              <w:right w:w="57" w:type="dxa"/>
            </w:tcMar>
            <w:vAlign w:val="center"/>
          </w:tcPr>
          <w:p w14:paraId="53C09F63" w14:textId="77777777" w:rsidR="002A20C8" w:rsidRDefault="002A20C8" w:rsidP="001F1477">
            <w:pPr>
              <w:pStyle w:val="Standard"/>
              <w:jc w:val="center"/>
              <w:rPr>
                <w:noProof/>
              </w:rPr>
            </w:pPr>
            <w:r>
              <w:rPr>
                <w:noProof/>
              </w:rPr>
              <w:drawing>
                <wp:inline distT="0" distB="0" distL="0" distR="0" wp14:anchorId="3352E526" wp14:editId="0E2DC244">
                  <wp:extent cx="180975" cy="180975"/>
                  <wp:effectExtent l="0" t="0" r="9525" b="9525"/>
                  <wp:docPr id="498" name="Imag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t xml:space="preserve"> + Pluie</w:t>
            </w:r>
          </w:p>
          <w:p w14:paraId="1FAF798D" w14:textId="77777777" w:rsidR="002A20C8" w:rsidRDefault="002A20C8" w:rsidP="001F1477">
            <w:pPr>
              <w:pStyle w:val="Standard"/>
              <w:jc w:val="center"/>
              <w:rPr>
                <w:noProof/>
              </w:rPr>
            </w:pPr>
            <w:r>
              <w:rPr>
                <w:noProof/>
              </w:rPr>
              <w:drawing>
                <wp:inline distT="0" distB="0" distL="0" distR="0" wp14:anchorId="0C826DEB" wp14:editId="02BF813A">
                  <wp:extent cx="180975" cy="180975"/>
                  <wp:effectExtent l="0" t="0" r="9525" b="9525"/>
                  <wp:docPr id="499" name="Imag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t xml:space="preserve"> + Pluie diluvienne</w:t>
            </w:r>
          </w:p>
        </w:tc>
        <w:tc>
          <w:tcPr>
            <w:tcW w:w="1005" w:type="dxa"/>
            <w:tcMar>
              <w:top w:w="28" w:type="dxa"/>
              <w:left w:w="57" w:type="dxa"/>
              <w:bottom w:w="28" w:type="dxa"/>
              <w:right w:w="57" w:type="dxa"/>
            </w:tcMar>
            <w:vAlign w:val="center"/>
          </w:tcPr>
          <w:p w14:paraId="29D6CEDF" w14:textId="77777777" w:rsidR="002A20C8" w:rsidRDefault="002A20C8" w:rsidP="001F1477">
            <w:pPr>
              <w:pStyle w:val="Standard"/>
              <w:jc w:val="center"/>
              <w:rPr>
                <w:color w:val="000000"/>
              </w:rPr>
            </w:pPr>
            <w:r>
              <w:rPr>
                <w:color w:val="000000"/>
              </w:rPr>
              <w:t>+75%</w:t>
            </w:r>
          </w:p>
          <w:p w14:paraId="30CB00C7" w14:textId="77777777" w:rsidR="002A20C8" w:rsidRPr="00E14521" w:rsidRDefault="002A20C8" w:rsidP="001F1477">
            <w:pPr>
              <w:pStyle w:val="Standard"/>
              <w:jc w:val="center"/>
              <w:rPr>
                <w:color w:val="000000"/>
                <w:sz w:val="10"/>
                <w:szCs w:val="10"/>
              </w:rPr>
            </w:pPr>
          </w:p>
          <w:p w14:paraId="76E99BDF" w14:textId="77777777" w:rsidR="002A20C8" w:rsidRDefault="002A20C8" w:rsidP="001F1477">
            <w:pPr>
              <w:pStyle w:val="Standard"/>
              <w:jc w:val="center"/>
              <w:rPr>
                <w:color w:val="000000"/>
              </w:rPr>
            </w:pPr>
            <w:r>
              <w:rPr>
                <w:color w:val="000000"/>
              </w:rPr>
              <w:t>+100 %</w:t>
            </w:r>
          </w:p>
        </w:tc>
        <w:tc>
          <w:tcPr>
            <w:tcW w:w="1276" w:type="dxa"/>
            <w:tcMar>
              <w:top w:w="28" w:type="dxa"/>
              <w:left w:w="57" w:type="dxa"/>
              <w:bottom w:w="28" w:type="dxa"/>
              <w:right w:w="57" w:type="dxa"/>
            </w:tcMar>
            <w:vAlign w:val="center"/>
          </w:tcPr>
          <w:p w14:paraId="7B0DA215" w14:textId="77777777" w:rsidR="002A20C8" w:rsidRDefault="002A20C8" w:rsidP="001F1477">
            <w:pPr>
              <w:pStyle w:val="Standard"/>
              <w:jc w:val="center"/>
              <w:rPr>
                <w:color w:val="000000"/>
              </w:rPr>
            </w:pPr>
            <w:r>
              <w:rPr>
                <w:color w:val="000000"/>
              </w:rPr>
              <w:t>-50%</w:t>
            </w:r>
          </w:p>
        </w:tc>
        <w:tc>
          <w:tcPr>
            <w:tcW w:w="5244" w:type="dxa"/>
            <w:tcMar>
              <w:top w:w="28" w:type="dxa"/>
              <w:left w:w="57" w:type="dxa"/>
              <w:bottom w:w="28" w:type="dxa"/>
              <w:right w:w="57" w:type="dxa"/>
            </w:tcMar>
            <w:vAlign w:val="center"/>
          </w:tcPr>
          <w:p w14:paraId="55100B5F" w14:textId="77777777" w:rsidR="002A20C8" w:rsidRDefault="002A20C8" w:rsidP="001F1477">
            <w:pPr>
              <w:pStyle w:val="Standard"/>
              <w:rPr>
                <w:i/>
                <w:iCs/>
                <w:color w:val="7030A0"/>
              </w:rPr>
            </w:pPr>
            <w:r w:rsidRPr="00E14521">
              <w:rPr>
                <w:i/>
                <w:iCs/>
                <w:color w:val="7030A0"/>
              </w:rPr>
              <w:t>La surface de l’eau et la pluie rendent cette attaque torrentielle !</w:t>
            </w:r>
          </w:p>
        </w:tc>
      </w:tr>
      <w:tr w:rsidR="002A20C8" w14:paraId="72CAEEBD" w14:textId="77777777" w:rsidTr="001F1477">
        <w:trPr>
          <w:trHeight w:val="276"/>
          <w:jc w:val="center"/>
        </w:trPr>
        <w:tc>
          <w:tcPr>
            <w:tcW w:w="2255" w:type="dxa"/>
            <w:tcMar>
              <w:top w:w="28" w:type="dxa"/>
              <w:left w:w="57" w:type="dxa"/>
              <w:bottom w:w="28" w:type="dxa"/>
              <w:right w:w="57" w:type="dxa"/>
            </w:tcMar>
            <w:vAlign w:val="center"/>
          </w:tcPr>
          <w:p w14:paraId="4E8E3F25" w14:textId="77777777" w:rsidR="002A20C8" w:rsidRDefault="002A20C8" w:rsidP="001F1477">
            <w:pPr>
              <w:pStyle w:val="Standard"/>
              <w:jc w:val="center"/>
              <w:rPr>
                <w:noProof/>
              </w:rPr>
            </w:pPr>
            <w:r>
              <w:rPr>
                <w:noProof/>
              </w:rPr>
              <w:drawing>
                <wp:inline distT="0" distB="0" distL="0" distR="0" wp14:anchorId="07CD5209" wp14:editId="6AD0CD14">
                  <wp:extent cx="180975" cy="180975"/>
                  <wp:effectExtent l="0" t="0" r="9525" b="9525"/>
                  <wp:docPr id="193" name="Imag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42194BE1" w14:textId="77777777" w:rsidR="002A20C8" w:rsidRDefault="002A20C8" w:rsidP="001F1477">
            <w:pPr>
              <w:pStyle w:val="Standard"/>
              <w:jc w:val="center"/>
              <w:rPr>
                <w:color w:val="000000"/>
              </w:rPr>
            </w:pPr>
            <w:r>
              <w:rPr>
                <w:color w:val="000000"/>
              </w:rPr>
              <w:t>+40%</w:t>
            </w:r>
          </w:p>
        </w:tc>
        <w:tc>
          <w:tcPr>
            <w:tcW w:w="1276" w:type="dxa"/>
            <w:tcMar>
              <w:top w:w="28" w:type="dxa"/>
              <w:left w:w="57" w:type="dxa"/>
              <w:bottom w:w="28" w:type="dxa"/>
              <w:right w:w="57" w:type="dxa"/>
            </w:tcMar>
            <w:vAlign w:val="center"/>
          </w:tcPr>
          <w:p w14:paraId="5F80BD9E" w14:textId="77777777" w:rsidR="002A20C8" w:rsidRDefault="002A20C8" w:rsidP="001F1477">
            <w:pPr>
              <w:pStyle w:val="Standard"/>
              <w:jc w:val="center"/>
              <w:rPr>
                <w:color w:val="000000"/>
              </w:rPr>
            </w:pPr>
            <w:r>
              <w:rPr>
                <w:color w:val="000000"/>
              </w:rPr>
              <w:t>0%</w:t>
            </w:r>
          </w:p>
        </w:tc>
        <w:tc>
          <w:tcPr>
            <w:tcW w:w="5244" w:type="dxa"/>
            <w:tcMar>
              <w:top w:w="28" w:type="dxa"/>
              <w:left w:w="57" w:type="dxa"/>
              <w:bottom w:w="28" w:type="dxa"/>
              <w:right w:w="57" w:type="dxa"/>
            </w:tcMar>
            <w:vAlign w:val="center"/>
          </w:tcPr>
          <w:p w14:paraId="68F75028" w14:textId="77777777" w:rsidR="002A20C8" w:rsidRDefault="002A20C8" w:rsidP="001F1477">
            <w:pPr>
              <w:pStyle w:val="Standard"/>
              <w:rPr>
                <w:i/>
                <w:iCs/>
                <w:color w:val="7030A0"/>
              </w:rPr>
            </w:pPr>
            <w:r>
              <w:rPr>
                <w:i/>
                <w:iCs/>
                <w:color w:val="7030A0"/>
              </w:rPr>
              <w:t>L’eau conduit l’électricité et augmente l’intensité du choc !</w:t>
            </w:r>
          </w:p>
        </w:tc>
      </w:tr>
      <w:tr w:rsidR="002A20C8" w14:paraId="30F3CA19" w14:textId="77777777" w:rsidTr="001F1477">
        <w:trPr>
          <w:trHeight w:val="276"/>
          <w:jc w:val="center"/>
        </w:trPr>
        <w:tc>
          <w:tcPr>
            <w:tcW w:w="2255" w:type="dxa"/>
            <w:tcMar>
              <w:top w:w="28" w:type="dxa"/>
              <w:left w:w="57" w:type="dxa"/>
              <w:bottom w:w="28" w:type="dxa"/>
              <w:right w:w="57" w:type="dxa"/>
            </w:tcMar>
            <w:vAlign w:val="center"/>
          </w:tcPr>
          <w:p w14:paraId="6E35AB30" w14:textId="77777777" w:rsidR="002A20C8" w:rsidRDefault="002A20C8" w:rsidP="001F1477">
            <w:pPr>
              <w:pStyle w:val="Standard"/>
              <w:jc w:val="center"/>
              <w:rPr>
                <w:noProof/>
              </w:rPr>
            </w:pPr>
            <w:r>
              <w:rPr>
                <w:noProof/>
              </w:rPr>
              <w:drawing>
                <wp:inline distT="0" distB="0" distL="0" distR="0" wp14:anchorId="675876BC" wp14:editId="47CFEC61">
                  <wp:extent cx="180975" cy="180975"/>
                  <wp:effectExtent l="0" t="0" r="9525" b="9525"/>
                  <wp:docPr id="575" name="Image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t xml:space="preserve"> + Orage</w:t>
            </w:r>
          </w:p>
        </w:tc>
        <w:tc>
          <w:tcPr>
            <w:tcW w:w="1005" w:type="dxa"/>
            <w:tcMar>
              <w:top w:w="28" w:type="dxa"/>
              <w:left w:w="57" w:type="dxa"/>
              <w:bottom w:w="28" w:type="dxa"/>
              <w:right w:w="57" w:type="dxa"/>
            </w:tcMar>
            <w:vAlign w:val="center"/>
          </w:tcPr>
          <w:p w14:paraId="1BF54B3F" w14:textId="77777777" w:rsidR="002A20C8" w:rsidRDefault="002A20C8" w:rsidP="001F1477">
            <w:pPr>
              <w:pStyle w:val="Standard"/>
              <w:jc w:val="center"/>
              <w:rPr>
                <w:color w:val="000000"/>
              </w:rPr>
            </w:pPr>
            <w:r>
              <w:rPr>
                <w:color w:val="000000"/>
              </w:rPr>
              <w:t>+80%</w:t>
            </w:r>
          </w:p>
        </w:tc>
        <w:tc>
          <w:tcPr>
            <w:tcW w:w="1276" w:type="dxa"/>
            <w:tcMar>
              <w:top w:w="28" w:type="dxa"/>
              <w:left w:w="57" w:type="dxa"/>
              <w:bottom w:w="28" w:type="dxa"/>
              <w:right w:w="57" w:type="dxa"/>
            </w:tcMar>
            <w:vAlign w:val="center"/>
          </w:tcPr>
          <w:p w14:paraId="2C547EA3" w14:textId="77777777" w:rsidR="002A20C8" w:rsidRDefault="002A20C8" w:rsidP="001F1477">
            <w:pPr>
              <w:pStyle w:val="Standard"/>
              <w:jc w:val="center"/>
              <w:rPr>
                <w:color w:val="000000"/>
              </w:rPr>
            </w:pPr>
            <w:r>
              <w:rPr>
                <w:color w:val="000000"/>
              </w:rPr>
              <w:t>-15%</w:t>
            </w:r>
          </w:p>
        </w:tc>
        <w:tc>
          <w:tcPr>
            <w:tcW w:w="5244" w:type="dxa"/>
            <w:tcMar>
              <w:top w:w="28" w:type="dxa"/>
              <w:left w:w="57" w:type="dxa"/>
              <w:bottom w:w="28" w:type="dxa"/>
              <w:right w:w="57" w:type="dxa"/>
            </w:tcMar>
            <w:vAlign w:val="center"/>
          </w:tcPr>
          <w:p w14:paraId="408B0962" w14:textId="77777777" w:rsidR="002A20C8" w:rsidRDefault="002A20C8" w:rsidP="001F1477">
            <w:pPr>
              <w:pStyle w:val="Standard"/>
              <w:rPr>
                <w:i/>
                <w:iCs/>
                <w:color w:val="7030A0"/>
              </w:rPr>
            </w:pPr>
            <w:r>
              <w:rPr>
                <w:i/>
                <w:iCs/>
                <w:color w:val="7030A0"/>
              </w:rPr>
              <w:t>L’orage combiné à l’eau rendent cette attaque électrique dévastatrice !</w:t>
            </w:r>
          </w:p>
        </w:tc>
      </w:tr>
      <w:tr w:rsidR="002A20C8" w14:paraId="554FE71E" w14:textId="77777777" w:rsidTr="001F1477">
        <w:trPr>
          <w:trHeight w:val="276"/>
          <w:jc w:val="center"/>
        </w:trPr>
        <w:tc>
          <w:tcPr>
            <w:tcW w:w="2255" w:type="dxa"/>
            <w:tcMar>
              <w:top w:w="28" w:type="dxa"/>
              <w:left w:w="57" w:type="dxa"/>
              <w:bottom w:w="28" w:type="dxa"/>
              <w:right w:w="57" w:type="dxa"/>
            </w:tcMar>
            <w:vAlign w:val="center"/>
          </w:tcPr>
          <w:p w14:paraId="139CDE3A" w14:textId="77777777" w:rsidR="002A20C8" w:rsidRDefault="002A20C8" w:rsidP="001F1477">
            <w:pPr>
              <w:pStyle w:val="Standard"/>
              <w:jc w:val="center"/>
              <w:rPr>
                <w:noProof/>
              </w:rPr>
            </w:pPr>
            <w:r>
              <w:rPr>
                <w:noProof/>
              </w:rPr>
              <w:drawing>
                <wp:inline distT="0" distB="0" distL="0" distR="0" wp14:anchorId="0EAC162A" wp14:editId="7ADB0353">
                  <wp:extent cx="180975" cy="180975"/>
                  <wp:effectExtent l="0" t="0" r="9525" b="9525"/>
                  <wp:docPr id="194" name="Imag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040612F1" w14:textId="77777777" w:rsidR="002A20C8" w:rsidRDefault="002A20C8" w:rsidP="001F1477">
            <w:pPr>
              <w:pStyle w:val="Standard"/>
              <w:jc w:val="center"/>
              <w:rPr>
                <w:color w:val="000000"/>
              </w:rPr>
            </w:pPr>
            <w:r>
              <w:rPr>
                <w:color w:val="000000"/>
              </w:rPr>
              <w:t>-50%</w:t>
            </w:r>
          </w:p>
        </w:tc>
        <w:tc>
          <w:tcPr>
            <w:tcW w:w="1276" w:type="dxa"/>
            <w:tcMar>
              <w:top w:w="28" w:type="dxa"/>
              <w:left w:w="57" w:type="dxa"/>
              <w:bottom w:w="28" w:type="dxa"/>
              <w:right w:w="57" w:type="dxa"/>
            </w:tcMar>
            <w:vAlign w:val="center"/>
          </w:tcPr>
          <w:p w14:paraId="7811600B" w14:textId="77777777" w:rsidR="002A20C8" w:rsidRDefault="002A20C8" w:rsidP="001F1477">
            <w:pPr>
              <w:pStyle w:val="Standard"/>
              <w:jc w:val="center"/>
              <w:rPr>
                <w:color w:val="000000"/>
              </w:rPr>
            </w:pPr>
            <w:r>
              <w:rPr>
                <w:color w:val="000000"/>
              </w:rPr>
              <w:t>+50%</w:t>
            </w:r>
          </w:p>
        </w:tc>
        <w:tc>
          <w:tcPr>
            <w:tcW w:w="5244" w:type="dxa"/>
            <w:tcMar>
              <w:top w:w="28" w:type="dxa"/>
              <w:left w:w="57" w:type="dxa"/>
              <w:bottom w:w="28" w:type="dxa"/>
              <w:right w:w="57" w:type="dxa"/>
            </w:tcMar>
            <w:vAlign w:val="center"/>
          </w:tcPr>
          <w:p w14:paraId="4D9E848D" w14:textId="77777777" w:rsidR="002A20C8" w:rsidRDefault="002A20C8" w:rsidP="001F1477">
            <w:pPr>
              <w:pStyle w:val="Standard"/>
              <w:rPr>
                <w:i/>
                <w:iCs/>
                <w:color w:val="7030A0"/>
              </w:rPr>
            </w:pPr>
            <w:r>
              <w:rPr>
                <w:i/>
                <w:iCs/>
                <w:color w:val="7030A0"/>
              </w:rPr>
              <w:t>La surface de l’eau refroidit l’attaque ardente !</w:t>
            </w:r>
          </w:p>
        </w:tc>
      </w:tr>
      <w:tr w:rsidR="002A20C8" w14:paraId="0CBABCA1" w14:textId="77777777" w:rsidTr="001F1477">
        <w:trPr>
          <w:trHeight w:val="276"/>
          <w:jc w:val="center"/>
        </w:trPr>
        <w:tc>
          <w:tcPr>
            <w:tcW w:w="2255" w:type="dxa"/>
            <w:tcMar>
              <w:top w:w="28" w:type="dxa"/>
              <w:left w:w="57" w:type="dxa"/>
              <w:bottom w:w="28" w:type="dxa"/>
              <w:right w:w="57" w:type="dxa"/>
            </w:tcMar>
            <w:vAlign w:val="center"/>
          </w:tcPr>
          <w:p w14:paraId="75625831" w14:textId="77777777" w:rsidR="002A20C8" w:rsidRDefault="002A20C8" w:rsidP="001F1477">
            <w:pPr>
              <w:pStyle w:val="Standard"/>
              <w:jc w:val="center"/>
              <w:rPr>
                <w:noProof/>
              </w:rPr>
            </w:pPr>
            <w:r w:rsidRPr="00A15E9C">
              <w:rPr>
                <w:noProof/>
              </w:rPr>
              <w:t xml:space="preserve">Vol, </w:t>
            </w:r>
            <w:r>
              <w:rPr>
                <w:noProof/>
              </w:rPr>
              <w:t>Rebond et Chute Libre</w:t>
            </w:r>
          </w:p>
        </w:tc>
        <w:tc>
          <w:tcPr>
            <w:tcW w:w="1005" w:type="dxa"/>
            <w:tcMar>
              <w:top w:w="28" w:type="dxa"/>
              <w:left w:w="57" w:type="dxa"/>
              <w:bottom w:w="28" w:type="dxa"/>
              <w:right w:w="57" w:type="dxa"/>
            </w:tcMar>
            <w:vAlign w:val="center"/>
          </w:tcPr>
          <w:p w14:paraId="58DE3806" w14:textId="77777777" w:rsidR="002A20C8" w:rsidRDefault="002A20C8" w:rsidP="001F1477">
            <w:pPr>
              <w:pStyle w:val="Standard"/>
              <w:jc w:val="center"/>
              <w:rPr>
                <w:color w:val="000000"/>
              </w:rPr>
            </w:pPr>
            <w:r>
              <w:rPr>
                <w:color w:val="000000"/>
              </w:rPr>
              <w:t>Nullifié</w:t>
            </w:r>
          </w:p>
        </w:tc>
        <w:tc>
          <w:tcPr>
            <w:tcW w:w="1276" w:type="dxa"/>
            <w:tcMar>
              <w:top w:w="28" w:type="dxa"/>
              <w:left w:w="57" w:type="dxa"/>
              <w:bottom w:w="28" w:type="dxa"/>
              <w:right w:w="57" w:type="dxa"/>
            </w:tcMar>
            <w:vAlign w:val="center"/>
          </w:tcPr>
          <w:p w14:paraId="6018317E" w14:textId="77777777" w:rsidR="002A20C8" w:rsidRDefault="002A20C8" w:rsidP="001F1477">
            <w:pPr>
              <w:pStyle w:val="Standard"/>
              <w:jc w:val="center"/>
              <w:rPr>
                <w:color w:val="000000"/>
              </w:rPr>
            </w:pPr>
            <w:r>
              <w:rPr>
                <w:color w:val="000000"/>
              </w:rPr>
              <w:t>+25%</w:t>
            </w:r>
          </w:p>
        </w:tc>
        <w:tc>
          <w:tcPr>
            <w:tcW w:w="5244" w:type="dxa"/>
            <w:tcMar>
              <w:top w:w="28" w:type="dxa"/>
              <w:left w:w="57" w:type="dxa"/>
              <w:bottom w:w="28" w:type="dxa"/>
              <w:right w:w="57" w:type="dxa"/>
            </w:tcMar>
            <w:vAlign w:val="center"/>
          </w:tcPr>
          <w:p w14:paraId="1B2F9D85" w14:textId="77777777" w:rsidR="002A20C8" w:rsidRDefault="002A20C8" w:rsidP="001F1477">
            <w:pPr>
              <w:pStyle w:val="Standard"/>
              <w:rPr>
                <w:i/>
                <w:iCs/>
                <w:color w:val="7030A0"/>
              </w:rPr>
            </w:pPr>
            <w:r>
              <w:rPr>
                <w:i/>
                <w:iCs/>
                <w:color w:val="7030A0"/>
              </w:rPr>
              <w:t>Impossible de s’envoler haut dans cet espace restreint !</w:t>
            </w:r>
          </w:p>
        </w:tc>
      </w:tr>
      <w:tr w:rsidR="002A20C8" w14:paraId="19EBC490" w14:textId="77777777" w:rsidTr="001F1477">
        <w:trPr>
          <w:trHeight w:val="276"/>
          <w:jc w:val="center"/>
        </w:trPr>
        <w:tc>
          <w:tcPr>
            <w:tcW w:w="2255" w:type="dxa"/>
            <w:tcMar>
              <w:top w:w="28" w:type="dxa"/>
              <w:left w:w="57" w:type="dxa"/>
              <w:bottom w:w="28" w:type="dxa"/>
              <w:right w:w="57" w:type="dxa"/>
            </w:tcMar>
            <w:vAlign w:val="center"/>
          </w:tcPr>
          <w:p w14:paraId="72E320A3" w14:textId="77777777" w:rsidR="002A20C8" w:rsidRDefault="002A20C8" w:rsidP="001F1477">
            <w:pPr>
              <w:pStyle w:val="Standard"/>
              <w:jc w:val="center"/>
              <w:rPr>
                <w:noProof/>
              </w:rPr>
            </w:pPr>
            <w:r w:rsidRPr="00A15E9C">
              <w:rPr>
                <w:noProof/>
              </w:rPr>
              <w:drawing>
                <wp:inline distT="0" distB="0" distL="0" distR="0" wp14:anchorId="3F1B7E97" wp14:editId="1CD42F04">
                  <wp:extent cx="180975" cy="180975"/>
                  <wp:effectExtent l="0" t="0" r="0" b="0"/>
                  <wp:docPr id="283" name="Imag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0E67F73E" w14:textId="77777777" w:rsidR="002A20C8" w:rsidRDefault="002A20C8" w:rsidP="001F1477">
            <w:pPr>
              <w:pStyle w:val="Standard"/>
              <w:jc w:val="center"/>
              <w:rPr>
                <w:color w:val="000000"/>
              </w:rPr>
            </w:pPr>
            <w:r>
              <w:rPr>
                <w:color w:val="000000"/>
              </w:rPr>
              <w:t>-25%</w:t>
            </w:r>
          </w:p>
        </w:tc>
        <w:tc>
          <w:tcPr>
            <w:tcW w:w="1276" w:type="dxa"/>
            <w:tcMar>
              <w:top w:w="28" w:type="dxa"/>
              <w:left w:w="57" w:type="dxa"/>
              <w:bottom w:w="28" w:type="dxa"/>
              <w:right w:w="57" w:type="dxa"/>
            </w:tcMar>
            <w:vAlign w:val="center"/>
          </w:tcPr>
          <w:p w14:paraId="4584B9E6" w14:textId="77777777" w:rsidR="002A20C8" w:rsidRDefault="002A20C8" w:rsidP="001F1477">
            <w:pPr>
              <w:pStyle w:val="Standard"/>
              <w:jc w:val="center"/>
              <w:rPr>
                <w:color w:val="000000"/>
              </w:rPr>
            </w:pPr>
            <w:r>
              <w:rPr>
                <w:color w:val="000000"/>
              </w:rPr>
              <w:t>+25%</w:t>
            </w:r>
          </w:p>
        </w:tc>
        <w:tc>
          <w:tcPr>
            <w:tcW w:w="5244" w:type="dxa"/>
            <w:tcMar>
              <w:top w:w="28" w:type="dxa"/>
              <w:left w:w="57" w:type="dxa"/>
              <w:bottom w:w="28" w:type="dxa"/>
              <w:right w:w="57" w:type="dxa"/>
            </w:tcMar>
            <w:vAlign w:val="center"/>
          </w:tcPr>
          <w:p w14:paraId="0FDC8520" w14:textId="77777777" w:rsidR="002A20C8" w:rsidRDefault="002A20C8" w:rsidP="001F1477">
            <w:pPr>
              <w:pStyle w:val="Standard"/>
              <w:rPr>
                <w:i/>
                <w:iCs/>
                <w:color w:val="7030A0"/>
              </w:rPr>
            </w:pPr>
            <w:r>
              <w:rPr>
                <w:i/>
                <w:iCs/>
                <w:color w:val="7030A0"/>
              </w:rPr>
              <w:t>L’espace restreint empêche l’attaque aérienne d’avoir son plein potentiel !</w:t>
            </w:r>
          </w:p>
        </w:tc>
      </w:tr>
    </w:tbl>
    <w:p w14:paraId="04E09B0A" w14:textId="77777777" w:rsidR="002A20C8" w:rsidRDefault="002A20C8" w:rsidP="002A20C8">
      <w:pPr>
        <w:pStyle w:val="Standard"/>
        <w:jc w:val="both"/>
      </w:pPr>
    </w:p>
    <w:p w14:paraId="37A87020" w14:textId="77777777" w:rsidR="002A20C8" w:rsidRPr="009641AA" w:rsidRDefault="002A20C8" w:rsidP="002A20C8">
      <w:pPr>
        <w:pStyle w:val="Standard"/>
        <w:jc w:val="both"/>
        <w:rPr>
          <w:b/>
        </w:rPr>
      </w:pPr>
      <w:r>
        <w:rPr>
          <w:b/>
        </w:rPr>
        <w:t>Différences avec le Terrain aquatique :</w:t>
      </w:r>
    </w:p>
    <w:p w14:paraId="53E25CE2" w14:textId="77777777" w:rsidR="002A20C8" w:rsidRDefault="002A20C8" w:rsidP="002A20C8">
      <w:pPr>
        <w:pStyle w:val="Standard"/>
        <w:jc w:val="both"/>
      </w:pPr>
      <w:r>
        <w:t xml:space="preserve">  • Les attaques de type Sol et Roche ne sont pas handicapées et auront une efficience normale.</w:t>
      </w:r>
    </w:p>
    <w:p w14:paraId="2E121B1A" w14:textId="77777777" w:rsidR="002A20C8" w:rsidRDefault="002A20C8" w:rsidP="002A20C8">
      <w:pPr>
        <w:pStyle w:val="Standard"/>
        <w:jc w:val="both"/>
      </w:pPr>
      <w:r>
        <w:t xml:space="preserve">  • L’invocation de la Pluie perd son bonus de durée</w:t>
      </w:r>
    </w:p>
    <w:p w14:paraId="07A6757D" w14:textId="77777777" w:rsidR="002A20C8" w:rsidRDefault="002A20C8" w:rsidP="002A20C8">
      <w:pPr>
        <w:pStyle w:val="Standard"/>
        <w:jc w:val="both"/>
      </w:pPr>
      <w:r>
        <w:t xml:space="preserve">  • Danse-Pluie aura un coût en énergie normal (Le bonus du terrain s’annule avec les effets communs aux intérieurs.)</w:t>
      </w:r>
    </w:p>
    <w:p w14:paraId="17F5E300" w14:textId="77777777" w:rsidR="002A20C8" w:rsidRDefault="002A20C8" w:rsidP="002A20C8">
      <w:pPr>
        <w:pStyle w:val="Standard"/>
        <w:jc w:val="both"/>
      </w:pPr>
      <w:r>
        <w:t xml:space="preserve">  • Les autres effets communs aux Grottes s’appliquent sur ce terrain (risque d’éboulement + caractéristiques d’un lieu sombre).</w:t>
      </w:r>
    </w:p>
    <w:p w14:paraId="4F123F61" w14:textId="77777777" w:rsidR="002A20C8" w:rsidRDefault="002A20C8" w:rsidP="002A20C8">
      <w:pPr>
        <w:pStyle w:val="Standard"/>
        <w:jc w:val="both"/>
      </w:pPr>
    </w:p>
    <w:p w14:paraId="0A1657EA" w14:textId="77777777" w:rsidR="002A20C8" w:rsidRDefault="002A20C8" w:rsidP="002A20C8">
      <w:pPr>
        <w:pStyle w:val="Standard"/>
        <w:jc w:val="both"/>
      </w:pPr>
    </w:p>
    <w:p w14:paraId="16376029" w14:textId="77777777" w:rsidR="002A20C8" w:rsidRDefault="002A20C8" w:rsidP="002A20C8">
      <w:pPr>
        <w:pStyle w:val="Standard"/>
        <w:jc w:val="both"/>
      </w:pPr>
    </w:p>
    <w:p w14:paraId="6570C88E" w14:textId="77777777" w:rsidR="002A20C8" w:rsidRDefault="002A20C8" w:rsidP="002A20C8">
      <w:pPr>
        <w:pStyle w:val="Standard"/>
        <w:jc w:val="both"/>
      </w:pPr>
    </w:p>
    <w:p w14:paraId="32CACA40" w14:textId="77777777" w:rsidR="002A20C8" w:rsidRDefault="002A20C8" w:rsidP="002A20C8">
      <w:pPr>
        <w:pStyle w:val="Standard"/>
        <w:jc w:val="both"/>
      </w:pPr>
    </w:p>
    <w:p w14:paraId="28BDCAD9" w14:textId="77777777" w:rsidR="002A20C8" w:rsidRDefault="002A20C8" w:rsidP="002A20C8">
      <w:pPr>
        <w:pStyle w:val="Standard"/>
        <w:jc w:val="both"/>
      </w:pPr>
    </w:p>
    <w:p w14:paraId="141BB942" w14:textId="77777777" w:rsidR="002A20C8" w:rsidRDefault="002A20C8" w:rsidP="002A20C8">
      <w:pPr>
        <w:pStyle w:val="Standard"/>
        <w:jc w:val="both"/>
      </w:pPr>
    </w:p>
    <w:p w14:paraId="069EC4F7" w14:textId="77777777" w:rsidR="002A20C8" w:rsidRDefault="002A20C8" w:rsidP="002A20C8">
      <w:pPr>
        <w:pStyle w:val="Standard"/>
        <w:jc w:val="both"/>
      </w:pPr>
    </w:p>
    <w:p w14:paraId="13F6DCC0" w14:textId="77777777" w:rsidR="002A20C8" w:rsidRDefault="002A20C8" w:rsidP="002A20C8">
      <w:pPr>
        <w:pStyle w:val="Standard"/>
        <w:jc w:val="both"/>
      </w:pPr>
    </w:p>
    <w:p w14:paraId="007F5AE4" w14:textId="77777777" w:rsidR="002A20C8" w:rsidRDefault="002A20C8" w:rsidP="002A20C8">
      <w:pPr>
        <w:pStyle w:val="Standard"/>
        <w:jc w:val="both"/>
      </w:pPr>
    </w:p>
    <w:p w14:paraId="30CE8597" w14:textId="77777777" w:rsidR="002A20C8" w:rsidRDefault="002A20C8" w:rsidP="002A20C8">
      <w:pPr>
        <w:pStyle w:val="Standard"/>
        <w:jc w:val="both"/>
      </w:pPr>
    </w:p>
    <w:p w14:paraId="7DE7C480" w14:textId="77777777" w:rsidR="002A20C8" w:rsidRDefault="002A20C8" w:rsidP="002A20C8">
      <w:pPr>
        <w:pStyle w:val="Standard"/>
        <w:jc w:val="both"/>
      </w:pPr>
    </w:p>
    <w:p w14:paraId="3F6A5541" w14:textId="77777777" w:rsidR="002A20C8" w:rsidRDefault="002A20C8" w:rsidP="002A20C8">
      <w:pPr>
        <w:pStyle w:val="Standard"/>
        <w:jc w:val="both"/>
      </w:pPr>
    </w:p>
    <w:p w14:paraId="6D556C50" w14:textId="77777777" w:rsidR="002A20C8" w:rsidRPr="00430F2F" w:rsidRDefault="002A20C8" w:rsidP="002A20C8">
      <w:pPr>
        <w:pStyle w:val="Titre3"/>
      </w:pPr>
      <w:bookmarkStart w:id="35" w:name="_Maritime"/>
      <w:bookmarkEnd w:id="35"/>
      <w:r w:rsidRPr="00B06176">
        <w:rPr>
          <w:noProof/>
        </w:rPr>
        <w:drawing>
          <wp:inline distT="0" distB="0" distL="0" distR="0" wp14:anchorId="131C5CDC" wp14:editId="4223246F">
            <wp:extent cx="304843" cy="200053"/>
            <wp:effectExtent l="0" t="0" r="0" b="9525"/>
            <wp:docPr id="209" name="Imag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304843" cy="200053"/>
                    </a:xfrm>
                    <a:prstGeom prst="rect">
                      <a:avLst/>
                    </a:prstGeom>
                  </pic:spPr>
                </pic:pic>
              </a:graphicData>
            </a:graphic>
          </wp:inline>
        </w:drawing>
      </w:r>
      <w:r>
        <w:t xml:space="preserve"> </w:t>
      </w:r>
      <w:r w:rsidRPr="00430F2F">
        <w:t>Maritime</w:t>
      </w:r>
    </w:p>
    <w:p w14:paraId="012920C4" w14:textId="77777777" w:rsidR="002A20C8" w:rsidRDefault="002A20C8" w:rsidP="002A20C8">
      <w:pPr>
        <w:pStyle w:val="Standard"/>
        <w:jc w:val="both"/>
      </w:pPr>
    </w:p>
    <w:p w14:paraId="21DAC1AB" w14:textId="77777777" w:rsidR="002A20C8" w:rsidRDefault="002A20C8" w:rsidP="002A20C8">
      <w:pPr>
        <w:pStyle w:val="Standard"/>
        <w:jc w:val="both"/>
        <w:rPr>
          <w:i/>
          <w:iCs/>
          <w:color w:val="7030A0"/>
        </w:rPr>
      </w:pPr>
      <w:r w:rsidRPr="00337A5F">
        <w:rPr>
          <w:i/>
          <w:iCs/>
          <w:noProof/>
          <w:color w:val="7030A0"/>
        </w:rPr>
        <w:drawing>
          <wp:inline distT="0" distB="0" distL="0" distR="0" wp14:anchorId="59399F39" wp14:editId="129E32F0">
            <wp:extent cx="180975" cy="180975"/>
            <wp:effectExtent l="0" t="0" r="9525" b="9525"/>
            <wp:docPr id="203" name="Imag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337A5F">
        <w:rPr>
          <w:i/>
          <w:iCs/>
          <w:color w:val="7030A0"/>
        </w:rPr>
        <w:t xml:space="preserve"> </w:t>
      </w:r>
      <w:r>
        <w:rPr>
          <w:i/>
          <w:iCs/>
          <w:color w:val="7030A0"/>
        </w:rPr>
        <w:t>Cette mer tumultueuse est imprégnée de sombres énergies…</w:t>
      </w:r>
    </w:p>
    <w:p w14:paraId="60447504" w14:textId="77777777" w:rsidR="002A20C8" w:rsidRPr="00337A5F" w:rsidRDefault="002A20C8" w:rsidP="002A20C8">
      <w:pPr>
        <w:pStyle w:val="Standard"/>
        <w:jc w:val="both"/>
        <w:rPr>
          <w:i/>
          <w:iCs/>
          <w:color w:val="7030A0"/>
        </w:rPr>
      </w:pPr>
      <w:r w:rsidRPr="00337A5F">
        <w:rPr>
          <w:i/>
          <w:iCs/>
          <w:noProof/>
          <w:color w:val="7030A0"/>
        </w:rPr>
        <w:drawing>
          <wp:inline distT="0" distB="0" distL="0" distR="0" wp14:anchorId="5A14E3DF" wp14:editId="6E76D52D">
            <wp:extent cx="180975" cy="180975"/>
            <wp:effectExtent l="0" t="0" r="9525" b="9525"/>
            <wp:docPr id="207" name="Imag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i/>
          <w:iCs/>
          <w:color w:val="7030A0"/>
        </w:rPr>
        <w:t xml:space="preserve"> La mer s’étend à perte de vue…</w:t>
      </w:r>
    </w:p>
    <w:p w14:paraId="3D4A1320" w14:textId="77777777" w:rsidR="002A20C8" w:rsidRPr="00337A5F" w:rsidRDefault="002A20C8" w:rsidP="002A20C8">
      <w:pPr>
        <w:pStyle w:val="Standard"/>
        <w:jc w:val="both"/>
        <w:rPr>
          <w:i/>
          <w:iCs/>
          <w:color w:val="7030A0"/>
        </w:rPr>
      </w:pPr>
      <w:r w:rsidRPr="00337A5F">
        <w:rPr>
          <w:i/>
          <w:iCs/>
          <w:noProof/>
          <w:color w:val="7030A0"/>
        </w:rPr>
        <w:drawing>
          <wp:inline distT="0" distB="0" distL="0" distR="0" wp14:anchorId="5FDD0027" wp14:editId="3C5BCC15">
            <wp:extent cx="180975" cy="180975"/>
            <wp:effectExtent l="0" t="0" r="9525" b="9525"/>
            <wp:docPr id="208" name="Imag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337A5F">
        <w:rPr>
          <w:i/>
          <w:iCs/>
          <w:color w:val="7030A0"/>
        </w:rPr>
        <w:t xml:space="preserve"> </w:t>
      </w:r>
      <w:r>
        <w:rPr>
          <w:i/>
          <w:iCs/>
          <w:color w:val="7030A0"/>
        </w:rPr>
        <w:t>Une énergie sacrée rayonne au milieu de cette mer.</w:t>
      </w:r>
    </w:p>
    <w:p w14:paraId="5DCC8DBC" w14:textId="77777777" w:rsidR="002A20C8" w:rsidRDefault="002A20C8" w:rsidP="002A20C8">
      <w:pPr>
        <w:pStyle w:val="Standard"/>
        <w:jc w:val="both"/>
      </w:pPr>
    </w:p>
    <w:p w14:paraId="0B6660B5" w14:textId="77777777" w:rsidR="002A20C8" w:rsidRDefault="002A20C8" w:rsidP="002A20C8">
      <w:pPr>
        <w:pStyle w:val="Standard"/>
        <w:jc w:val="both"/>
      </w:pPr>
      <w:r>
        <w:t xml:space="preserve">  Ce terrain se rencontre si le héros surfe sur une étendue d’eau océanique et qu’aucune des cases adjacentes ne permet au personnage de mettre pied à terre. Il n’existe qu’en version extérieure.</w:t>
      </w:r>
    </w:p>
    <w:p w14:paraId="7198B972" w14:textId="77777777" w:rsidR="002A20C8" w:rsidRDefault="002A20C8" w:rsidP="002A20C8">
      <w:pPr>
        <w:pStyle w:val="Standard"/>
        <w:jc w:val="both"/>
      </w:pPr>
      <w:r>
        <w:t xml:space="preserve">  Il est proche du terrain aquatique, à la différence majeure que les Pokémons n’ont pas pied. Cela implique un risque de noyade pour ceux qui craignent l’eau et l’impossibilité d’utiliser des attaques de type Sol.</w:t>
      </w:r>
    </w:p>
    <w:p w14:paraId="0B0F4560" w14:textId="77777777" w:rsidR="002A20C8" w:rsidRDefault="002A20C8" w:rsidP="002A20C8">
      <w:pPr>
        <w:pStyle w:val="Standard"/>
        <w:jc w:val="both"/>
      </w:pPr>
      <w:r>
        <w:t xml:space="preserve">  Autre différence de taille : c’est un terrain semi-inaltérable. Il ne peut être transformé directement en Champ Herbu ou en Terrain magnétique (mais peut le devenir indirectement si l’eau de mer a pu être gelée, ce qui reste difficile).</w:t>
      </w:r>
    </w:p>
    <w:p w14:paraId="63E52A32" w14:textId="77777777" w:rsidR="002A20C8" w:rsidRDefault="002A20C8" w:rsidP="002A20C8">
      <w:pPr>
        <w:pStyle w:val="Standard"/>
        <w:jc w:val="both"/>
      </w:pPr>
    </w:p>
    <w:p w14:paraId="6990B473" w14:textId="77777777" w:rsidR="002A20C8" w:rsidRPr="00337A5F" w:rsidRDefault="002A20C8" w:rsidP="002A20C8">
      <w:pPr>
        <w:jc w:val="both"/>
        <w:rPr>
          <w:b/>
          <w:bCs/>
        </w:rPr>
      </w:pPr>
      <w:r w:rsidRPr="00337A5F">
        <w:rPr>
          <w:b/>
          <w:bCs/>
          <w:u w:val="single"/>
        </w:rPr>
        <w:t>Effets du terrain</w:t>
      </w:r>
      <w:r w:rsidRPr="00337A5F">
        <w:rPr>
          <w:b/>
          <w:bCs/>
        </w:rPr>
        <w:t> :</w:t>
      </w:r>
    </w:p>
    <w:p w14:paraId="6F679C61" w14:textId="77777777" w:rsidR="002A20C8" w:rsidRDefault="002A20C8" w:rsidP="002A20C8">
      <w:pPr>
        <w:pStyle w:val="Standard"/>
        <w:jc w:val="both"/>
      </w:pPr>
    </w:p>
    <w:tbl>
      <w:tblPr>
        <w:tblStyle w:val="Grilledutableau"/>
        <w:tblW w:w="9780" w:type="dxa"/>
        <w:jc w:val="center"/>
        <w:tblLook w:val="04A0" w:firstRow="1" w:lastRow="0" w:firstColumn="1" w:lastColumn="0" w:noHBand="0" w:noVBand="1"/>
      </w:tblPr>
      <w:tblGrid>
        <w:gridCol w:w="2255"/>
        <w:gridCol w:w="1005"/>
        <w:gridCol w:w="1276"/>
        <w:gridCol w:w="5244"/>
      </w:tblGrid>
      <w:tr w:rsidR="002A20C8" w:rsidRPr="00901091" w14:paraId="7313E34F" w14:textId="77777777" w:rsidTr="001F1477">
        <w:trPr>
          <w:trHeight w:val="276"/>
          <w:jc w:val="center"/>
        </w:trPr>
        <w:tc>
          <w:tcPr>
            <w:tcW w:w="2255" w:type="dxa"/>
            <w:tcMar>
              <w:top w:w="28" w:type="dxa"/>
              <w:left w:w="57" w:type="dxa"/>
              <w:bottom w:w="28" w:type="dxa"/>
              <w:right w:w="57" w:type="dxa"/>
            </w:tcMar>
            <w:vAlign w:val="center"/>
          </w:tcPr>
          <w:p w14:paraId="74E7380F" w14:textId="77777777" w:rsidR="002A20C8" w:rsidRPr="00901091" w:rsidRDefault="002A20C8" w:rsidP="001F1477">
            <w:pPr>
              <w:pStyle w:val="Standard"/>
              <w:jc w:val="center"/>
              <w:rPr>
                <w:b/>
                <w:bCs/>
                <w:color w:val="000000"/>
              </w:rPr>
            </w:pPr>
            <w:r w:rsidRPr="00901091">
              <w:rPr>
                <w:b/>
                <w:bCs/>
                <w:color w:val="000000"/>
              </w:rPr>
              <w:t>Type ou capacité influée</w:t>
            </w:r>
          </w:p>
        </w:tc>
        <w:tc>
          <w:tcPr>
            <w:tcW w:w="1005" w:type="dxa"/>
            <w:tcMar>
              <w:top w:w="28" w:type="dxa"/>
              <w:left w:w="57" w:type="dxa"/>
              <w:bottom w:w="28" w:type="dxa"/>
              <w:right w:w="57" w:type="dxa"/>
            </w:tcMar>
            <w:vAlign w:val="center"/>
          </w:tcPr>
          <w:p w14:paraId="655E9D58" w14:textId="77777777" w:rsidR="002A20C8" w:rsidRPr="00901091" w:rsidRDefault="002A20C8" w:rsidP="001F1477">
            <w:pPr>
              <w:pStyle w:val="Standard"/>
              <w:jc w:val="center"/>
              <w:rPr>
                <w:b/>
                <w:bCs/>
                <w:color w:val="000000"/>
              </w:rPr>
            </w:pPr>
            <w:r w:rsidRPr="00901091">
              <w:rPr>
                <w:b/>
                <w:bCs/>
                <w:color w:val="000000"/>
              </w:rPr>
              <w:t>Facteur de puiss.</w:t>
            </w:r>
          </w:p>
        </w:tc>
        <w:tc>
          <w:tcPr>
            <w:tcW w:w="1276" w:type="dxa"/>
            <w:tcMar>
              <w:top w:w="28" w:type="dxa"/>
              <w:left w:w="57" w:type="dxa"/>
              <w:bottom w:w="28" w:type="dxa"/>
              <w:right w:w="57" w:type="dxa"/>
            </w:tcMar>
            <w:vAlign w:val="center"/>
          </w:tcPr>
          <w:p w14:paraId="79C72995" w14:textId="77777777" w:rsidR="002A20C8" w:rsidRPr="00901091" w:rsidRDefault="002A20C8" w:rsidP="001F1477">
            <w:pPr>
              <w:pStyle w:val="Standard"/>
              <w:jc w:val="center"/>
              <w:rPr>
                <w:b/>
                <w:bCs/>
                <w:color w:val="000000"/>
              </w:rPr>
            </w:pPr>
            <w:r w:rsidRPr="00901091">
              <w:rPr>
                <w:b/>
                <w:bCs/>
                <w:color w:val="000000"/>
              </w:rPr>
              <w:t>Coût en éner</w:t>
            </w:r>
            <w:r>
              <w:rPr>
                <w:b/>
                <w:bCs/>
                <w:color w:val="000000"/>
              </w:rPr>
              <w:t>g</w:t>
            </w:r>
            <w:r w:rsidRPr="00901091">
              <w:rPr>
                <w:b/>
                <w:bCs/>
                <w:color w:val="000000"/>
              </w:rPr>
              <w:t>ie</w:t>
            </w:r>
          </w:p>
        </w:tc>
        <w:tc>
          <w:tcPr>
            <w:tcW w:w="5244" w:type="dxa"/>
            <w:tcMar>
              <w:top w:w="28" w:type="dxa"/>
              <w:left w:w="57" w:type="dxa"/>
              <w:bottom w:w="28" w:type="dxa"/>
              <w:right w:w="57" w:type="dxa"/>
            </w:tcMar>
            <w:vAlign w:val="center"/>
          </w:tcPr>
          <w:p w14:paraId="6893398E" w14:textId="77777777" w:rsidR="002A20C8" w:rsidRPr="00901091" w:rsidRDefault="002A20C8" w:rsidP="001F1477">
            <w:pPr>
              <w:pStyle w:val="Standard"/>
              <w:jc w:val="center"/>
              <w:rPr>
                <w:b/>
                <w:bCs/>
                <w:color w:val="000000"/>
              </w:rPr>
            </w:pPr>
            <w:r w:rsidRPr="00901091">
              <w:rPr>
                <w:b/>
                <w:bCs/>
                <w:color w:val="000000"/>
              </w:rPr>
              <w:t>Phrase affichée</w:t>
            </w:r>
          </w:p>
        </w:tc>
      </w:tr>
      <w:tr w:rsidR="002A20C8" w14:paraId="1DE97C83" w14:textId="77777777" w:rsidTr="001F1477">
        <w:trPr>
          <w:trHeight w:val="276"/>
          <w:jc w:val="center"/>
        </w:trPr>
        <w:tc>
          <w:tcPr>
            <w:tcW w:w="2255" w:type="dxa"/>
            <w:tcMar>
              <w:top w:w="28" w:type="dxa"/>
              <w:left w:w="57" w:type="dxa"/>
              <w:bottom w:w="28" w:type="dxa"/>
              <w:right w:w="57" w:type="dxa"/>
            </w:tcMar>
            <w:vAlign w:val="center"/>
          </w:tcPr>
          <w:p w14:paraId="5D044F06" w14:textId="77777777" w:rsidR="002A20C8" w:rsidRDefault="002A20C8" w:rsidP="001F1477">
            <w:pPr>
              <w:pStyle w:val="Standard"/>
              <w:jc w:val="center"/>
              <w:rPr>
                <w:noProof/>
              </w:rPr>
            </w:pPr>
            <w:r>
              <w:rPr>
                <w:noProof/>
              </w:rPr>
              <w:drawing>
                <wp:inline distT="0" distB="0" distL="0" distR="0" wp14:anchorId="28B11B65" wp14:editId="2D74BC65">
                  <wp:extent cx="180975" cy="180975"/>
                  <wp:effectExtent l="0" t="0" r="9525" b="9525"/>
                  <wp:docPr id="121" name="Imag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p w14:paraId="095886CE" w14:textId="77777777" w:rsidR="002A20C8" w:rsidRDefault="002A20C8" w:rsidP="001F1477">
            <w:pPr>
              <w:pStyle w:val="Standard"/>
              <w:jc w:val="center"/>
              <w:rPr>
                <w:noProof/>
              </w:rPr>
            </w:pPr>
            <w:r>
              <w:rPr>
                <w:noProof/>
              </w:rPr>
              <w:drawing>
                <wp:inline distT="0" distB="0" distL="0" distR="0" wp14:anchorId="726C4C33" wp14:editId="3FB434BE">
                  <wp:extent cx="180975" cy="180975"/>
                  <wp:effectExtent l="0" t="0" r="9525" b="9525"/>
                  <wp:docPr id="122" name="Imag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t xml:space="preserve"> + Grêle</w:t>
            </w:r>
          </w:p>
        </w:tc>
        <w:tc>
          <w:tcPr>
            <w:tcW w:w="1005" w:type="dxa"/>
            <w:tcMar>
              <w:top w:w="28" w:type="dxa"/>
              <w:left w:w="57" w:type="dxa"/>
              <w:bottom w:w="28" w:type="dxa"/>
              <w:right w:w="57" w:type="dxa"/>
            </w:tcMar>
            <w:vAlign w:val="center"/>
          </w:tcPr>
          <w:p w14:paraId="24383659" w14:textId="77777777" w:rsidR="002A20C8" w:rsidRDefault="002A20C8" w:rsidP="001F1477">
            <w:pPr>
              <w:pStyle w:val="Standard"/>
              <w:jc w:val="center"/>
              <w:rPr>
                <w:color w:val="000000"/>
              </w:rPr>
            </w:pPr>
            <w:r>
              <w:rPr>
                <w:color w:val="000000"/>
              </w:rPr>
              <w:t>+50%</w:t>
            </w:r>
          </w:p>
          <w:p w14:paraId="1B89BFF0" w14:textId="77777777" w:rsidR="002A20C8" w:rsidRPr="00E14521" w:rsidRDefault="002A20C8" w:rsidP="001F1477">
            <w:pPr>
              <w:pStyle w:val="Standard"/>
              <w:jc w:val="center"/>
              <w:rPr>
                <w:color w:val="000000"/>
                <w:sz w:val="10"/>
                <w:szCs w:val="10"/>
              </w:rPr>
            </w:pPr>
          </w:p>
          <w:p w14:paraId="0E95183B" w14:textId="77777777" w:rsidR="002A20C8" w:rsidRDefault="002A20C8" w:rsidP="001F1477">
            <w:pPr>
              <w:pStyle w:val="Standard"/>
              <w:jc w:val="center"/>
              <w:rPr>
                <w:color w:val="000000"/>
              </w:rPr>
            </w:pPr>
            <w:r>
              <w:rPr>
                <w:color w:val="000000"/>
              </w:rPr>
              <w:t>+65%</w:t>
            </w:r>
          </w:p>
        </w:tc>
        <w:tc>
          <w:tcPr>
            <w:tcW w:w="1276" w:type="dxa"/>
            <w:tcMar>
              <w:top w:w="28" w:type="dxa"/>
              <w:left w:w="57" w:type="dxa"/>
              <w:bottom w:w="28" w:type="dxa"/>
              <w:right w:w="57" w:type="dxa"/>
            </w:tcMar>
            <w:vAlign w:val="center"/>
          </w:tcPr>
          <w:p w14:paraId="08CF5233" w14:textId="77777777" w:rsidR="002A20C8" w:rsidRDefault="002A20C8" w:rsidP="001F1477">
            <w:pPr>
              <w:pStyle w:val="Standard"/>
              <w:jc w:val="center"/>
              <w:rPr>
                <w:color w:val="000000"/>
              </w:rPr>
            </w:pPr>
            <w:r>
              <w:rPr>
                <w:color w:val="000000"/>
              </w:rPr>
              <w:t>-50%</w:t>
            </w:r>
          </w:p>
        </w:tc>
        <w:tc>
          <w:tcPr>
            <w:tcW w:w="5244" w:type="dxa"/>
            <w:tcMar>
              <w:top w:w="28" w:type="dxa"/>
              <w:left w:w="57" w:type="dxa"/>
              <w:bottom w:w="28" w:type="dxa"/>
              <w:right w:w="57" w:type="dxa"/>
            </w:tcMar>
            <w:vAlign w:val="center"/>
          </w:tcPr>
          <w:p w14:paraId="14911BF0" w14:textId="77777777" w:rsidR="002A20C8" w:rsidRDefault="002A20C8" w:rsidP="001F1477">
            <w:pPr>
              <w:pStyle w:val="Standard"/>
              <w:rPr>
                <w:i/>
                <w:iCs/>
                <w:color w:val="7030A0"/>
              </w:rPr>
            </w:pPr>
            <w:r>
              <w:rPr>
                <w:i/>
                <w:iCs/>
                <w:color w:val="7030A0"/>
              </w:rPr>
              <w:t>La mer rend cette attaque torrentielle !</w:t>
            </w:r>
          </w:p>
        </w:tc>
      </w:tr>
      <w:tr w:rsidR="002A20C8" w14:paraId="3C6BD4A8" w14:textId="77777777" w:rsidTr="001F1477">
        <w:trPr>
          <w:trHeight w:val="276"/>
          <w:jc w:val="center"/>
        </w:trPr>
        <w:tc>
          <w:tcPr>
            <w:tcW w:w="2255" w:type="dxa"/>
            <w:tcMar>
              <w:top w:w="28" w:type="dxa"/>
              <w:left w:w="57" w:type="dxa"/>
              <w:bottom w:w="28" w:type="dxa"/>
              <w:right w:w="57" w:type="dxa"/>
            </w:tcMar>
            <w:vAlign w:val="center"/>
          </w:tcPr>
          <w:p w14:paraId="215A7B84" w14:textId="77777777" w:rsidR="002A20C8" w:rsidRDefault="002A20C8" w:rsidP="001F1477">
            <w:pPr>
              <w:pStyle w:val="Standard"/>
              <w:jc w:val="center"/>
              <w:rPr>
                <w:noProof/>
              </w:rPr>
            </w:pPr>
            <w:r>
              <w:rPr>
                <w:noProof/>
              </w:rPr>
              <w:drawing>
                <wp:inline distT="0" distB="0" distL="0" distR="0" wp14:anchorId="7F582C5E" wp14:editId="74AB200F">
                  <wp:extent cx="180975" cy="180975"/>
                  <wp:effectExtent l="0" t="0" r="9525" b="9525"/>
                  <wp:docPr id="98" name="Imag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t xml:space="preserve"> + Pluie</w:t>
            </w:r>
          </w:p>
          <w:p w14:paraId="27414D33" w14:textId="77777777" w:rsidR="002A20C8" w:rsidRDefault="002A20C8" w:rsidP="001F1477">
            <w:pPr>
              <w:pStyle w:val="Standard"/>
              <w:jc w:val="center"/>
              <w:rPr>
                <w:noProof/>
              </w:rPr>
            </w:pPr>
            <w:r>
              <w:rPr>
                <w:noProof/>
              </w:rPr>
              <w:drawing>
                <wp:inline distT="0" distB="0" distL="0" distR="0" wp14:anchorId="63F9E0D9" wp14:editId="0433D959">
                  <wp:extent cx="180975" cy="180975"/>
                  <wp:effectExtent l="0" t="0" r="9525" b="9525"/>
                  <wp:docPr id="99" name="Imag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t xml:space="preserve"> + Pluie diluvienne</w:t>
            </w:r>
          </w:p>
        </w:tc>
        <w:tc>
          <w:tcPr>
            <w:tcW w:w="1005" w:type="dxa"/>
            <w:tcMar>
              <w:top w:w="28" w:type="dxa"/>
              <w:left w:w="57" w:type="dxa"/>
              <w:bottom w:w="28" w:type="dxa"/>
              <w:right w:w="57" w:type="dxa"/>
            </w:tcMar>
            <w:vAlign w:val="center"/>
          </w:tcPr>
          <w:p w14:paraId="0F3B53A1" w14:textId="77777777" w:rsidR="002A20C8" w:rsidRDefault="002A20C8" w:rsidP="001F1477">
            <w:pPr>
              <w:pStyle w:val="Standard"/>
              <w:jc w:val="center"/>
              <w:rPr>
                <w:color w:val="000000"/>
              </w:rPr>
            </w:pPr>
            <w:r>
              <w:rPr>
                <w:color w:val="000000"/>
              </w:rPr>
              <w:t>+75%</w:t>
            </w:r>
          </w:p>
          <w:p w14:paraId="72040082" w14:textId="77777777" w:rsidR="002A20C8" w:rsidRPr="00E14521" w:rsidRDefault="002A20C8" w:rsidP="001F1477">
            <w:pPr>
              <w:pStyle w:val="Standard"/>
              <w:jc w:val="center"/>
              <w:rPr>
                <w:color w:val="000000"/>
                <w:sz w:val="10"/>
                <w:szCs w:val="10"/>
              </w:rPr>
            </w:pPr>
          </w:p>
          <w:p w14:paraId="1E945DD6" w14:textId="77777777" w:rsidR="002A20C8" w:rsidRDefault="002A20C8" w:rsidP="001F1477">
            <w:pPr>
              <w:pStyle w:val="Standard"/>
              <w:jc w:val="center"/>
              <w:rPr>
                <w:color w:val="000000"/>
              </w:rPr>
            </w:pPr>
            <w:r>
              <w:rPr>
                <w:color w:val="000000"/>
              </w:rPr>
              <w:t>+100 %</w:t>
            </w:r>
          </w:p>
        </w:tc>
        <w:tc>
          <w:tcPr>
            <w:tcW w:w="1276" w:type="dxa"/>
            <w:tcMar>
              <w:top w:w="28" w:type="dxa"/>
              <w:left w:w="57" w:type="dxa"/>
              <w:bottom w:w="28" w:type="dxa"/>
              <w:right w:w="57" w:type="dxa"/>
            </w:tcMar>
            <w:vAlign w:val="center"/>
          </w:tcPr>
          <w:p w14:paraId="3CE08FB8" w14:textId="77777777" w:rsidR="002A20C8" w:rsidRDefault="002A20C8" w:rsidP="001F1477">
            <w:pPr>
              <w:pStyle w:val="Standard"/>
              <w:jc w:val="center"/>
              <w:rPr>
                <w:color w:val="000000"/>
              </w:rPr>
            </w:pPr>
            <w:r>
              <w:rPr>
                <w:color w:val="000000"/>
              </w:rPr>
              <w:t>-50%</w:t>
            </w:r>
          </w:p>
        </w:tc>
        <w:tc>
          <w:tcPr>
            <w:tcW w:w="5244" w:type="dxa"/>
            <w:tcMar>
              <w:top w:w="28" w:type="dxa"/>
              <w:left w:w="57" w:type="dxa"/>
              <w:bottom w:w="28" w:type="dxa"/>
              <w:right w:w="57" w:type="dxa"/>
            </w:tcMar>
            <w:vAlign w:val="center"/>
          </w:tcPr>
          <w:p w14:paraId="0DF6496F" w14:textId="77777777" w:rsidR="002A20C8" w:rsidRDefault="002A20C8" w:rsidP="001F1477">
            <w:pPr>
              <w:pStyle w:val="Standard"/>
              <w:rPr>
                <w:i/>
                <w:iCs/>
                <w:color w:val="7030A0"/>
              </w:rPr>
            </w:pPr>
            <w:r w:rsidRPr="00E14521">
              <w:rPr>
                <w:i/>
                <w:iCs/>
                <w:color w:val="7030A0"/>
              </w:rPr>
              <w:t>La mer et la pluie rendent cette attaque torrentielle !</w:t>
            </w:r>
          </w:p>
        </w:tc>
      </w:tr>
      <w:tr w:rsidR="002A20C8" w14:paraId="1578A277" w14:textId="77777777" w:rsidTr="001F1477">
        <w:trPr>
          <w:trHeight w:val="276"/>
          <w:jc w:val="center"/>
        </w:trPr>
        <w:tc>
          <w:tcPr>
            <w:tcW w:w="2255" w:type="dxa"/>
            <w:tcMar>
              <w:top w:w="28" w:type="dxa"/>
              <w:left w:w="57" w:type="dxa"/>
              <w:bottom w:w="28" w:type="dxa"/>
              <w:right w:w="57" w:type="dxa"/>
            </w:tcMar>
            <w:vAlign w:val="center"/>
          </w:tcPr>
          <w:p w14:paraId="0FCA06C1" w14:textId="77777777" w:rsidR="002A20C8" w:rsidRDefault="002A20C8" w:rsidP="001F1477">
            <w:pPr>
              <w:pStyle w:val="Standard"/>
              <w:jc w:val="center"/>
              <w:rPr>
                <w:noProof/>
              </w:rPr>
            </w:pPr>
            <w:r>
              <w:rPr>
                <w:noProof/>
              </w:rPr>
              <w:drawing>
                <wp:inline distT="0" distB="0" distL="0" distR="0" wp14:anchorId="5425F01E" wp14:editId="4E797EFF">
                  <wp:extent cx="180975" cy="180975"/>
                  <wp:effectExtent l="0" t="0" r="9525" b="9525"/>
                  <wp:docPr id="222" name="Imag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5471C5CC" w14:textId="77777777" w:rsidR="002A20C8" w:rsidRDefault="002A20C8" w:rsidP="001F1477">
            <w:pPr>
              <w:pStyle w:val="Standard"/>
              <w:jc w:val="center"/>
              <w:rPr>
                <w:color w:val="000000"/>
              </w:rPr>
            </w:pPr>
            <w:r>
              <w:rPr>
                <w:color w:val="000000"/>
              </w:rPr>
              <w:t>+40%</w:t>
            </w:r>
          </w:p>
        </w:tc>
        <w:tc>
          <w:tcPr>
            <w:tcW w:w="1276" w:type="dxa"/>
            <w:tcMar>
              <w:top w:w="28" w:type="dxa"/>
              <w:left w:w="57" w:type="dxa"/>
              <w:bottom w:w="28" w:type="dxa"/>
              <w:right w:w="57" w:type="dxa"/>
            </w:tcMar>
            <w:vAlign w:val="center"/>
          </w:tcPr>
          <w:p w14:paraId="2BBDF8FB" w14:textId="77777777" w:rsidR="002A20C8" w:rsidRDefault="002A20C8" w:rsidP="001F1477">
            <w:pPr>
              <w:pStyle w:val="Standard"/>
              <w:jc w:val="center"/>
              <w:rPr>
                <w:color w:val="000000"/>
              </w:rPr>
            </w:pPr>
            <w:r>
              <w:rPr>
                <w:color w:val="000000"/>
              </w:rPr>
              <w:t>0%</w:t>
            </w:r>
          </w:p>
        </w:tc>
        <w:tc>
          <w:tcPr>
            <w:tcW w:w="5244" w:type="dxa"/>
            <w:tcMar>
              <w:top w:w="28" w:type="dxa"/>
              <w:left w:w="57" w:type="dxa"/>
              <w:bottom w:w="28" w:type="dxa"/>
              <w:right w:w="57" w:type="dxa"/>
            </w:tcMar>
            <w:vAlign w:val="center"/>
          </w:tcPr>
          <w:p w14:paraId="32056ECE" w14:textId="77777777" w:rsidR="002A20C8" w:rsidRDefault="002A20C8" w:rsidP="001F1477">
            <w:pPr>
              <w:pStyle w:val="Standard"/>
              <w:rPr>
                <w:i/>
                <w:iCs/>
                <w:color w:val="7030A0"/>
              </w:rPr>
            </w:pPr>
            <w:r>
              <w:rPr>
                <w:i/>
                <w:iCs/>
                <w:color w:val="7030A0"/>
              </w:rPr>
              <w:t>La mer conduit l’électricité et augmente l’intensité du choc !</w:t>
            </w:r>
          </w:p>
        </w:tc>
      </w:tr>
      <w:tr w:rsidR="002A20C8" w14:paraId="6BD61D6A" w14:textId="77777777" w:rsidTr="001F1477">
        <w:trPr>
          <w:trHeight w:val="276"/>
          <w:jc w:val="center"/>
        </w:trPr>
        <w:tc>
          <w:tcPr>
            <w:tcW w:w="2255" w:type="dxa"/>
            <w:tcMar>
              <w:top w:w="28" w:type="dxa"/>
              <w:left w:w="57" w:type="dxa"/>
              <w:bottom w:w="28" w:type="dxa"/>
              <w:right w:w="57" w:type="dxa"/>
            </w:tcMar>
            <w:vAlign w:val="center"/>
          </w:tcPr>
          <w:p w14:paraId="4FFD6999" w14:textId="77777777" w:rsidR="002A20C8" w:rsidRDefault="002A20C8" w:rsidP="001F1477">
            <w:pPr>
              <w:pStyle w:val="Standard"/>
              <w:jc w:val="center"/>
              <w:rPr>
                <w:noProof/>
              </w:rPr>
            </w:pPr>
            <w:r>
              <w:rPr>
                <w:noProof/>
              </w:rPr>
              <w:drawing>
                <wp:inline distT="0" distB="0" distL="0" distR="0" wp14:anchorId="2609DD25" wp14:editId="6375AC7B">
                  <wp:extent cx="180975" cy="180975"/>
                  <wp:effectExtent l="0" t="0" r="9525" b="9525"/>
                  <wp:docPr id="574" name="Image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t xml:space="preserve"> + Orage</w:t>
            </w:r>
          </w:p>
        </w:tc>
        <w:tc>
          <w:tcPr>
            <w:tcW w:w="1005" w:type="dxa"/>
            <w:tcMar>
              <w:top w:w="28" w:type="dxa"/>
              <w:left w:w="57" w:type="dxa"/>
              <w:bottom w:w="28" w:type="dxa"/>
              <w:right w:w="57" w:type="dxa"/>
            </w:tcMar>
            <w:vAlign w:val="center"/>
          </w:tcPr>
          <w:p w14:paraId="47C8FF87" w14:textId="77777777" w:rsidR="002A20C8" w:rsidRDefault="002A20C8" w:rsidP="001F1477">
            <w:pPr>
              <w:pStyle w:val="Standard"/>
              <w:jc w:val="center"/>
              <w:rPr>
                <w:color w:val="000000"/>
              </w:rPr>
            </w:pPr>
            <w:r>
              <w:rPr>
                <w:color w:val="000000"/>
              </w:rPr>
              <w:t>+80%</w:t>
            </w:r>
          </w:p>
        </w:tc>
        <w:tc>
          <w:tcPr>
            <w:tcW w:w="1276" w:type="dxa"/>
            <w:tcMar>
              <w:top w:w="28" w:type="dxa"/>
              <w:left w:w="57" w:type="dxa"/>
              <w:bottom w:w="28" w:type="dxa"/>
              <w:right w:w="57" w:type="dxa"/>
            </w:tcMar>
            <w:vAlign w:val="center"/>
          </w:tcPr>
          <w:p w14:paraId="04FFBBEF" w14:textId="77777777" w:rsidR="002A20C8" w:rsidRDefault="002A20C8" w:rsidP="001F1477">
            <w:pPr>
              <w:pStyle w:val="Standard"/>
              <w:jc w:val="center"/>
              <w:rPr>
                <w:color w:val="000000"/>
              </w:rPr>
            </w:pPr>
            <w:r>
              <w:rPr>
                <w:color w:val="000000"/>
              </w:rPr>
              <w:t>-15%</w:t>
            </w:r>
          </w:p>
        </w:tc>
        <w:tc>
          <w:tcPr>
            <w:tcW w:w="5244" w:type="dxa"/>
            <w:tcMar>
              <w:top w:w="28" w:type="dxa"/>
              <w:left w:w="57" w:type="dxa"/>
              <w:bottom w:w="28" w:type="dxa"/>
              <w:right w:w="57" w:type="dxa"/>
            </w:tcMar>
            <w:vAlign w:val="center"/>
          </w:tcPr>
          <w:p w14:paraId="61D963CA" w14:textId="77777777" w:rsidR="002A20C8" w:rsidRDefault="002A20C8" w:rsidP="001F1477">
            <w:pPr>
              <w:pStyle w:val="Standard"/>
              <w:rPr>
                <w:i/>
                <w:iCs/>
                <w:color w:val="7030A0"/>
              </w:rPr>
            </w:pPr>
            <w:r>
              <w:rPr>
                <w:i/>
                <w:iCs/>
                <w:color w:val="7030A0"/>
              </w:rPr>
              <w:t>L’orage combiné à l’eau rendent cette attaque électrique dévastatrice !</w:t>
            </w:r>
          </w:p>
        </w:tc>
      </w:tr>
      <w:tr w:rsidR="002A20C8" w14:paraId="2B901B46" w14:textId="77777777" w:rsidTr="001F1477">
        <w:trPr>
          <w:trHeight w:val="276"/>
          <w:jc w:val="center"/>
        </w:trPr>
        <w:tc>
          <w:tcPr>
            <w:tcW w:w="2255" w:type="dxa"/>
            <w:tcMar>
              <w:top w:w="28" w:type="dxa"/>
              <w:left w:w="57" w:type="dxa"/>
              <w:bottom w:w="28" w:type="dxa"/>
              <w:right w:w="57" w:type="dxa"/>
            </w:tcMar>
            <w:vAlign w:val="center"/>
          </w:tcPr>
          <w:p w14:paraId="10334DF8" w14:textId="77777777" w:rsidR="002A20C8" w:rsidRDefault="002A20C8" w:rsidP="001F1477">
            <w:pPr>
              <w:pStyle w:val="Standard"/>
              <w:jc w:val="center"/>
              <w:rPr>
                <w:noProof/>
              </w:rPr>
            </w:pPr>
            <w:r>
              <w:rPr>
                <w:noProof/>
              </w:rPr>
              <w:drawing>
                <wp:inline distT="0" distB="0" distL="0" distR="0" wp14:anchorId="3466D4EF" wp14:editId="68039E07">
                  <wp:extent cx="180975" cy="180975"/>
                  <wp:effectExtent l="0" t="0" r="9525" b="9525"/>
                  <wp:docPr id="223" name="Imag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1B42CA49" w14:textId="77777777" w:rsidR="002A20C8" w:rsidRDefault="002A20C8" w:rsidP="001F1477">
            <w:pPr>
              <w:pStyle w:val="Standard"/>
              <w:jc w:val="center"/>
              <w:rPr>
                <w:color w:val="000000"/>
              </w:rPr>
            </w:pPr>
            <w:r>
              <w:rPr>
                <w:color w:val="000000"/>
              </w:rPr>
              <w:t>-50%</w:t>
            </w:r>
          </w:p>
        </w:tc>
        <w:tc>
          <w:tcPr>
            <w:tcW w:w="1276" w:type="dxa"/>
            <w:tcMar>
              <w:top w:w="28" w:type="dxa"/>
              <w:left w:w="57" w:type="dxa"/>
              <w:bottom w:w="28" w:type="dxa"/>
              <w:right w:w="57" w:type="dxa"/>
            </w:tcMar>
            <w:vAlign w:val="center"/>
          </w:tcPr>
          <w:p w14:paraId="6C5705EB" w14:textId="77777777" w:rsidR="002A20C8" w:rsidRDefault="002A20C8" w:rsidP="001F1477">
            <w:pPr>
              <w:pStyle w:val="Standard"/>
              <w:jc w:val="center"/>
              <w:rPr>
                <w:color w:val="000000"/>
              </w:rPr>
            </w:pPr>
            <w:r>
              <w:rPr>
                <w:color w:val="000000"/>
              </w:rPr>
              <w:t>+50%</w:t>
            </w:r>
          </w:p>
        </w:tc>
        <w:tc>
          <w:tcPr>
            <w:tcW w:w="5244" w:type="dxa"/>
            <w:tcMar>
              <w:top w:w="28" w:type="dxa"/>
              <w:left w:w="57" w:type="dxa"/>
              <w:bottom w:w="28" w:type="dxa"/>
              <w:right w:w="57" w:type="dxa"/>
            </w:tcMar>
            <w:vAlign w:val="center"/>
          </w:tcPr>
          <w:p w14:paraId="618AF970" w14:textId="77777777" w:rsidR="002A20C8" w:rsidRDefault="002A20C8" w:rsidP="001F1477">
            <w:pPr>
              <w:pStyle w:val="Standard"/>
              <w:rPr>
                <w:i/>
                <w:iCs/>
                <w:color w:val="7030A0"/>
              </w:rPr>
            </w:pPr>
            <w:r>
              <w:rPr>
                <w:i/>
                <w:iCs/>
                <w:color w:val="7030A0"/>
              </w:rPr>
              <w:t>La mer refroidit l’attaque ardente !</w:t>
            </w:r>
          </w:p>
        </w:tc>
      </w:tr>
      <w:tr w:rsidR="002A20C8" w14:paraId="6BC3F24E" w14:textId="77777777" w:rsidTr="001F1477">
        <w:trPr>
          <w:trHeight w:val="276"/>
          <w:jc w:val="center"/>
        </w:trPr>
        <w:tc>
          <w:tcPr>
            <w:tcW w:w="2255" w:type="dxa"/>
            <w:tcMar>
              <w:top w:w="28" w:type="dxa"/>
              <w:left w:w="57" w:type="dxa"/>
              <w:bottom w:w="28" w:type="dxa"/>
              <w:right w:w="57" w:type="dxa"/>
            </w:tcMar>
            <w:vAlign w:val="center"/>
          </w:tcPr>
          <w:p w14:paraId="5273213F" w14:textId="77777777" w:rsidR="002A20C8" w:rsidRDefault="002A20C8" w:rsidP="001F1477">
            <w:pPr>
              <w:pStyle w:val="Standard"/>
              <w:jc w:val="center"/>
              <w:rPr>
                <w:color w:val="000000"/>
              </w:rPr>
            </w:pPr>
            <w:r>
              <w:rPr>
                <w:noProof/>
              </w:rPr>
              <w:drawing>
                <wp:inline distT="0" distB="0" distL="0" distR="0" wp14:anchorId="6DD25E23" wp14:editId="3A725EA0">
                  <wp:extent cx="180975" cy="180975"/>
                  <wp:effectExtent l="0" t="0" r="9525" b="9525"/>
                  <wp:docPr id="225" name="Imag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25CF5F68" w14:textId="77777777" w:rsidR="002A20C8" w:rsidRDefault="002A20C8" w:rsidP="001F1477">
            <w:pPr>
              <w:pStyle w:val="Standard"/>
              <w:jc w:val="center"/>
              <w:rPr>
                <w:color w:val="000000"/>
              </w:rPr>
            </w:pPr>
            <w:r>
              <w:rPr>
                <w:color w:val="000000"/>
              </w:rPr>
              <w:t>-75%</w:t>
            </w:r>
          </w:p>
        </w:tc>
        <w:tc>
          <w:tcPr>
            <w:tcW w:w="1276" w:type="dxa"/>
            <w:tcMar>
              <w:top w:w="28" w:type="dxa"/>
              <w:left w:w="57" w:type="dxa"/>
              <w:bottom w:w="28" w:type="dxa"/>
              <w:right w:w="57" w:type="dxa"/>
            </w:tcMar>
            <w:vAlign w:val="center"/>
          </w:tcPr>
          <w:p w14:paraId="1F8BD361" w14:textId="77777777" w:rsidR="002A20C8" w:rsidRDefault="002A20C8" w:rsidP="001F1477">
            <w:pPr>
              <w:pStyle w:val="Standard"/>
              <w:jc w:val="center"/>
              <w:rPr>
                <w:color w:val="000000"/>
              </w:rPr>
            </w:pPr>
            <w:r>
              <w:rPr>
                <w:color w:val="000000"/>
              </w:rPr>
              <w:t>+50%</w:t>
            </w:r>
          </w:p>
        </w:tc>
        <w:tc>
          <w:tcPr>
            <w:tcW w:w="5244" w:type="dxa"/>
            <w:tcMar>
              <w:top w:w="28" w:type="dxa"/>
              <w:left w:w="57" w:type="dxa"/>
              <w:bottom w:w="28" w:type="dxa"/>
              <w:right w:w="57" w:type="dxa"/>
            </w:tcMar>
            <w:vAlign w:val="center"/>
          </w:tcPr>
          <w:p w14:paraId="5238E55D" w14:textId="77777777" w:rsidR="002A20C8" w:rsidRPr="009641AA" w:rsidRDefault="002A20C8" w:rsidP="001F1477">
            <w:pPr>
              <w:pStyle w:val="Standard"/>
              <w:rPr>
                <w:i/>
                <w:iCs/>
                <w:color w:val="7030A0"/>
              </w:rPr>
            </w:pPr>
            <w:r>
              <w:rPr>
                <w:i/>
                <w:iCs/>
                <w:color w:val="7030A0"/>
              </w:rPr>
              <w:t>La mer empêche l’attaque rocheuse de trouver un point d’appui !</w:t>
            </w:r>
          </w:p>
        </w:tc>
      </w:tr>
      <w:tr w:rsidR="002A20C8" w14:paraId="25938876" w14:textId="77777777" w:rsidTr="001F1477">
        <w:trPr>
          <w:trHeight w:val="276"/>
          <w:jc w:val="center"/>
        </w:trPr>
        <w:tc>
          <w:tcPr>
            <w:tcW w:w="2255" w:type="dxa"/>
            <w:tcMar>
              <w:top w:w="28" w:type="dxa"/>
              <w:left w:w="57" w:type="dxa"/>
              <w:bottom w:w="28" w:type="dxa"/>
              <w:right w:w="57" w:type="dxa"/>
            </w:tcMar>
            <w:vAlign w:val="center"/>
          </w:tcPr>
          <w:p w14:paraId="57338C27" w14:textId="77777777" w:rsidR="002A20C8" w:rsidRDefault="002A20C8" w:rsidP="001F1477">
            <w:pPr>
              <w:pStyle w:val="Standard"/>
              <w:jc w:val="center"/>
              <w:rPr>
                <w:noProof/>
              </w:rPr>
            </w:pPr>
            <w:r>
              <w:rPr>
                <w:noProof/>
              </w:rPr>
              <w:drawing>
                <wp:inline distT="0" distB="0" distL="0" distR="0" wp14:anchorId="50A4E7FB" wp14:editId="61646970">
                  <wp:extent cx="180975" cy="180975"/>
                  <wp:effectExtent l="0" t="0" r="9525" b="9525"/>
                  <wp:docPr id="224" name="Imag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6F948AB5" w14:textId="77777777" w:rsidR="002A20C8" w:rsidRDefault="002A20C8" w:rsidP="001F1477">
            <w:pPr>
              <w:pStyle w:val="Standard"/>
              <w:jc w:val="center"/>
              <w:rPr>
                <w:color w:val="000000"/>
              </w:rPr>
            </w:pPr>
            <w:r>
              <w:rPr>
                <w:color w:val="000000"/>
              </w:rPr>
              <w:t>Nullifié</w:t>
            </w:r>
          </w:p>
        </w:tc>
        <w:tc>
          <w:tcPr>
            <w:tcW w:w="1276" w:type="dxa"/>
            <w:tcMar>
              <w:top w:w="28" w:type="dxa"/>
              <w:left w:w="57" w:type="dxa"/>
              <w:bottom w:w="28" w:type="dxa"/>
              <w:right w:w="57" w:type="dxa"/>
            </w:tcMar>
            <w:vAlign w:val="center"/>
          </w:tcPr>
          <w:p w14:paraId="309A3A17" w14:textId="77777777" w:rsidR="002A20C8" w:rsidRDefault="002A20C8" w:rsidP="001F1477">
            <w:pPr>
              <w:pStyle w:val="Standard"/>
              <w:jc w:val="center"/>
              <w:rPr>
                <w:color w:val="000000"/>
              </w:rPr>
            </w:pPr>
            <w:r>
              <w:rPr>
                <w:color w:val="000000"/>
              </w:rPr>
              <w:t>+50%</w:t>
            </w:r>
          </w:p>
        </w:tc>
        <w:tc>
          <w:tcPr>
            <w:tcW w:w="5244" w:type="dxa"/>
            <w:tcMar>
              <w:top w:w="28" w:type="dxa"/>
              <w:left w:w="57" w:type="dxa"/>
              <w:bottom w:w="28" w:type="dxa"/>
              <w:right w:w="57" w:type="dxa"/>
            </w:tcMar>
            <w:vAlign w:val="center"/>
          </w:tcPr>
          <w:p w14:paraId="27B35368" w14:textId="77777777" w:rsidR="002A20C8" w:rsidRDefault="002A20C8" w:rsidP="001F1477">
            <w:pPr>
              <w:pStyle w:val="Standard"/>
              <w:rPr>
                <w:i/>
                <w:iCs/>
                <w:color w:val="7030A0"/>
              </w:rPr>
            </w:pPr>
            <w:r>
              <w:rPr>
                <w:i/>
                <w:iCs/>
                <w:color w:val="7030A0"/>
              </w:rPr>
              <w:t>Impossible de faire une attaque tellurique au milieu de la mer !</w:t>
            </w:r>
          </w:p>
        </w:tc>
      </w:tr>
      <w:tr w:rsidR="002A20C8" w14:paraId="552DC4E3" w14:textId="77777777" w:rsidTr="001F1477">
        <w:trPr>
          <w:trHeight w:val="276"/>
          <w:jc w:val="center"/>
        </w:trPr>
        <w:tc>
          <w:tcPr>
            <w:tcW w:w="2255" w:type="dxa"/>
            <w:tcMar>
              <w:top w:w="28" w:type="dxa"/>
              <w:left w:w="57" w:type="dxa"/>
              <w:bottom w:w="28" w:type="dxa"/>
              <w:right w:w="57" w:type="dxa"/>
            </w:tcMar>
            <w:vAlign w:val="center"/>
          </w:tcPr>
          <w:p w14:paraId="27E6DBE1" w14:textId="77777777" w:rsidR="002A20C8" w:rsidRDefault="002A20C8" w:rsidP="001F1477">
            <w:pPr>
              <w:pStyle w:val="Standard"/>
              <w:jc w:val="center"/>
              <w:rPr>
                <w:noProof/>
              </w:rPr>
            </w:pPr>
            <w:r>
              <w:rPr>
                <w:noProof/>
              </w:rPr>
              <w:t>Picots, Pics Toxik et Toile Gluante</w:t>
            </w:r>
          </w:p>
        </w:tc>
        <w:tc>
          <w:tcPr>
            <w:tcW w:w="1005" w:type="dxa"/>
            <w:tcMar>
              <w:top w:w="28" w:type="dxa"/>
              <w:left w:w="57" w:type="dxa"/>
              <w:bottom w:w="28" w:type="dxa"/>
              <w:right w:w="57" w:type="dxa"/>
            </w:tcMar>
            <w:vAlign w:val="center"/>
          </w:tcPr>
          <w:p w14:paraId="5E8E0560" w14:textId="77777777" w:rsidR="002A20C8" w:rsidRDefault="002A20C8" w:rsidP="001F1477">
            <w:pPr>
              <w:pStyle w:val="Standard"/>
              <w:jc w:val="center"/>
              <w:rPr>
                <w:color w:val="000000"/>
              </w:rPr>
            </w:pPr>
            <w:r>
              <w:rPr>
                <w:color w:val="000000"/>
              </w:rPr>
              <w:t>Nullifié</w:t>
            </w:r>
          </w:p>
        </w:tc>
        <w:tc>
          <w:tcPr>
            <w:tcW w:w="1276" w:type="dxa"/>
            <w:tcMar>
              <w:top w:w="28" w:type="dxa"/>
              <w:left w:w="57" w:type="dxa"/>
              <w:bottom w:w="28" w:type="dxa"/>
              <w:right w:w="57" w:type="dxa"/>
            </w:tcMar>
            <w:vAlign w:val="center"/>
          </w:tcPr>
          <w:p w14:paraId="09712E63" w14:textId="77777777" w:rsidR="002A20C8" w:rsidRDefault="002A20C8" w:rsidP="001F1477">
            <w:pPr>
              <w:pStyle w:val="Standard"/>
              <w:jc w:val="center"/>
              <w:rPr>
                <w:color w:val="000000"/>
              </w:rPr>
            </w:pPr>
            <w:r>
              <w:rPr>
                <w:color w:val="000000"/>
              </w:rPr>
              <w:t>0 / +50%</w:t>
            </w:r>
          </w:p>
        </w:tc>
        <w:tc>
          <w:tcPr>
            <w:tcW w:w="5244" w:type="dxa"/>
            <w:tcMar>
              <w:top w:w="28" w:type="dxa"/>
              <w:left w:w="57" w:type="dxa"/>
              <w:bottom w:w="28" w:type="dxa"/>
              <w:right w:w="57" w:type="dxa"/>
            </w:tcMar>
            <w:vAlign w:val="center"/>
          </w:tcPr>
          <w:p w14:paraId="560D3EC4" w14:textId="77777777" w:rsidR="002A20C8" w:rsidRDefault="002A20C8" w:rsidP="001F1477">
            <w:pPr>
              <w:pStyle w:val="Standard"/>
              <w:rPr>
                <w:i/>
                <w:iCs/>
                <w:color w:val="7030A0"/>
              </w:rPr>
            </w:pPr>
            <w:r>
              <w:rPr>
                <w:i/>
                <w:iCs/>
                <w:color w:val="7030A0"/>
              </w:rPr>
              <w:t>Impossible de poser un piège sur le sol lorsqu’il n’y a que de l’eau !</w:t>
            </w:r>
          </w:p>
        </w:tc>
      </w:tr>
    </w:tbl>
    <w:p w14:paraId="57E71094" w14:textId="77777777" w:rsidR="002A20C8" w:rsidRDefault="002A20C8" w:rsidP="002A20C8">
      <w:pPr>
        <w:pStyle w:val="Standard"/>
        <w:jc w:val="both"/>
      </w:pPr>
    </w:p>
    <w:p w14:paraId="5673EEFB" w14:textId="77777777" w:rsidR="002A20C8" w:rsidRPr="009641AA" w:rsidRDefault="002A20C8" w:rsidP="002A20C8">
      <w:pPr>
        <w:pStyle w:val="Standard"/>
        <w:jc w:val="both"/>
        <w:rPr>
          <w:b/>
        </w:rPr>
      </w:pPr>
      <w:r>
        <w:rPr>
          <w:b/>
        </w:rPr>
        <w:t xml:space="preserve">  Différences avec le Terrain aquatique :</w:t>
      </w:r>
    </w:p>
    <w:p w14:paraId="38A3FEA2" w14:textId="77777777" w:rsidR="002A20C8" w:rsidRDefault="002A20C8" w:rsidP="002A20C8">
      <w:pPr>
        <w:pStyle w:val="Standard"/>
        <w:jc w:val="both"/>
      </w:pPr>
      <w:r>
        <w:t xml:space="preserve">  • Ce terrain ne peut être directement transformé en terrain herbu ou magnétique (les talents ou attaques engendrant cet effet échoueront).</w:t>
      </w:r>
    </w:p>
    <w:p w14:paraId="066C5277" w14:textId="77777777" w:rsidR="002A20C8" w:rsidRPr="0061105A" w:rsidRDefault="002A20C8" w:rsidP="002A20C8">
      <w:pPr>
        <w:pStyle w:val="Standard"/>
        <w:jc w:val="both"/>
        <w:rPr>
          <w:i/>
          <w:iCs/>
          <w:color w:val="7030A0"/>
        </w:rPr>
      </w:pPr>
      <w:r>
        <w:t xml:space="preserve">    =&gt; </w:t>
      </w:r>
      <w:r>
        <w:rPr>
          <w:i/>
          <w:iCs/>
          <w:color w:val="7030A0"/>
        </w:rPr>
        <w:t>Impossible de faire pousser de la végétation sur des eaux aussi profondes !</w:t>
      </w:r>
    </w:p>
    <w:p w14:paraId="04A448E5" w14:textId="77777777" w:rsidR="002A20C8" w:rsidRPr="00197C67" w:rsidRDefault="002A20C8" w:rsidP="002A20C8">
      <w:pPr>
        <w:pStyle w:val="Standard"/>
        <w:jc w:val="both"/>
        <w:rPr>
          <w:i/>
          <w:iCs/>
          <w:color w:val="7030A0"/>
        </w:rPr>
      </w:pPr>
      <w:r>
        <w:t xml:space="preserve">    =&gt; </w:t>
      </w:r>
      <w:r>
        <w:rPr>
          <w:i/>
          <w:iCs/>
          <w:color w:val="7030A0"/>
        </w:rPr>
        <w:t>Impossible de magnétiser une surface lorsque rien n’émerge de l’eau !</w:t>
      </w:r>
    </w:p>
    <w:p w14:paraId="2D8D2C5E" w14:textId="77777777" w:rsidR="002A20C8" w:rsidRDefault="002A20C8" w:rsidP="002A20C8">
      <w:pPr>
        <w:pStyle w:val="Standard"/>
        <w:jc w:val="both"/>
      </w:pPr>
      <w:r>
        <w:t xml:space="preserve">  • Ce terrain est deux fois plus résistant aux dégâts élémentaires de type Glace.</w:t>
      </w:r>
    </w:p>
    <w:p w14:paraId="1BEBEE50" w14:textId="77777777" w:rsidR="002A20C8" w:rsidRDefault="002A20C8" w:rsidP="002A20C8">
      <w:pPr>
        <w:pStyle w:val="Standard"/>
        <w:jc w:val="both"/>
      </w:pPr>
      <w:r>
        <w:t xml:space="preserve">  • Ce terrain ne peut être terrassé</w:t>
      </w:r>
    </w:p>
    <w:p w14:paraId="45223693" w14:textId="77777777" w:rsidR="002A20C8" w:rsidRPr="0061105A" w:rsidRDefault="002A20C8" w:rsidP="002A20C8">
      <w:pPr>
        <w:pStyle w:val="Standard"/>
        <w:jc w:val="both"/>
        <w:rPr>
          <w:i/>
          <w:iCs/>
          <w:color w:val="7030A0"/>
        </w:rPr>
      </w:pPr>
      <w:r>
        <w:t xml:space="preserve">    =&gt; </w:t>
      </w:r>
      <w:r>
        <w:rPr>
          <w:i/>
          <w:iCs/>
          <w:color w:val="7030A0"/>
        </w:rPr>
        <w:t>La mer est impétueuse et ne peut être repoussée en dehors du champ de bataille…</w:t>
      </w:r>
    </w:p>
    <w:p w14:paraId="4C947221" w14:textId="77777777" w:rsidR="002A20C8" w:rsidRDefault="002A20C8" w:rsidP="002A20C8">
      <w:pPr>
        <w:pStyle w:val="Standard"/>
        <w:jc w:val="both"/>
      </w:pPr>
      <w:r>
        <w:t xml:space="preserve">  • Les attaques Roche sont presque nullifiées (dégâts /4 au lieu de /2).</w:t>
      </w:r>
    </w:p>
    <w:p w14:paraId="75EB35D3" w14:textId="77777777" w:rsidR="002A20C8" w:rsidRDefault="002A20C8" w:rsidP="002A20C8">
      <w:pPr>
        <w:pStyle w:val="Standard"/>
        <w:jc w:val="both"/>
      </w:pPr>
      <w:r>
        <w:t xml:space="preserve">  • Toutes les attaques Sol (y compris celles de Statut) sont complètement nullifiées.</w:t>
      </w:r>
    </w:p>
    <w:p w14:paraId="5B7CD7B0" w14:textId="77777777" w:rsidR="002A20C8" w:rsidRDefault="002A20C8" w:rsidP="002A20C8">
      <w:pPr>
        <w:pStyle w:val="Standard"/>
        <w:jc w:val="both"/>
        <w:rPr>
          <w:noProof/>
        </w:rPr>
      </w:pPr>
      <w:r>
        <w:t xml:space="preserve">  • Il est impossible de poser des </w:t>
      </w:r>
      <w:r>
        <w:rPr>
          <w:noProof/>
        </w:rPr>
        <w:t>Picots, des Pics Toxik ou une Toile Gluante. S’il y en a avait et que ce terrain est généré, ils disparaissent.</w:t>
      </w:r>
    </w:p>
    <w:p w14:paraId="5F6B547A" w14:textId="77777777" w:rsidR="002A20C8" w:rsidRDefault="002A20C8" w:rsidP="002A20C8">
      <w:pPr>
        <w:pStyle w:val="Standard"/>
        <w:jc w:val="both"/>
      </w:pPr>
      <w:r>
        <w:lastRenderedPageBreak/>
        <w:t xml:space="preserve">  • Il est impossible de brûler un Pokémon qui n’est pas dans les airs. Si un Pokémon l’est déjà, il sera soigné à la fin du tour s’il n’est pas dans les airs à ce moment-là.</w:t>
      </w:r>
    </w:p>
    <w:p w14:paraId="3394A87C" w14:textId="77777777" w:rsidR="002A20C8" w:rsidRDefault="002A20C8" w:rsidP="002A20C8">
      <w:pPr>
        <w:pStyle w:val="Standard"/>
        <w:jc w:val="both"/>
      </w:pPr>
      <w:r>
        <w:t xml:space="preserve">    =&gt; </w:t>
      </w:r>
      <w:r>
        <w:rPr>
          <w:i/>
          <w:iCs/>
          <w:color w:val="7030A0"/>
        </w:rPr>
        <w:t>L’immersion a empêché [Pokémon] d’être brulé !</w:t>
      </w:r>
    </w:p>
    <w:p w14:paraId="6910608E" w14:textId="77777777" w:rsidR="002A20C8" w:rsidRDefault="002A20C8" w:rsidP="002A20C8">
      <w:pPr>
        <w:pStyle w:val="Standard"/>
        <w:jc w:val="both"/>
      </w:pPr>
      <w:r>
        <w:t xml:space="preserve">    =&gt; </w:t>
      </w:r>
      <w:r>
        <w:rPr>
          <w:i/>
          <w:iCs/>
          <w:color w:val="7030A0"/>
        </w:rPr>
        <w:t>L’immersion met fin à la brûlure de [Pokémon] !</w:t>
      </w:r>
    </w:p>
    <w:p w14:paraId="34551AAD" w14:textId="77777777" w:rsidR="002A20C8" w:rsidRDefault="002A20C8" w:rsidP="002A20C8">
      <w:pPr>
        <w:pStyle w:val="Standard"/>
        <w:jc w:val="both"/>
      </w:pPr>
      <w:r>
        <w:t xml:space="preserve">  • Un Pokémon qui n’est pas dans les airs ne peut pas exploser (même effet que Moiteur). L’explosion reste bloquée pour tout le monde s’il pleut.</w:t>
      </w:r>
    </w:p>
    <w:p w14:paraId="3FED38B0" w14:textId="77777777" w:rsidR="002A20C8" w:rsidRPr="0061105A" w:rsidRDefault="002A20C8" w:rsidP="002A20C8">
      <w:pPr>
        <w:pStyle w:val="Standard"/>
        <w:jc w:val="both"/>
        <w:rPr>
          <w:i/>
          <w:iCs/>
          <w:color w:val="7030A0"/>
        </w:rPr>
      </w:pPr>
      <w:r>
        <w:t xml:space="preserve">    =&gt; </w:t>
      </w:r>
      <w:r>
        <w:rPr>
          <w:i/>
          <w:iCs/>
          <w:color w:val="7030A0"/>
        </w:rPr>
        <w:t>Impossible d’exploser en étant immergé !</w:t>
      </w:r>
    </w:p>
    <w:p w14:paraId="0AA4899D" w14:textId="77777777" w:rsidR="002A20C8" w:rsidRPr="0027649A" w:rsidRDefault="002A20C8" w:rsidP="002A20C8">
      <w:pPr>
        <w:pStyle w:val="Standard"/>
        <w:jc w:val="both"/>
        <w:rPr>
          <w:i/>
          <w:iCs/>
          <w:color w:val="7030A0"/>
        </w:rPr>
      </w:pPr>
      <w:r>
        <w:t xml:space="preserve">    =&gt; </w:t>
      </w:r>
      <w:r>
        <w:rPr>
          <w:i/>
          <w:iCs/>
          <w:color w:val="7030A0"/>
        </w:rPr>
        <w:t>L’humidité ambiante empêche toute explosion !</w:t>
      </w:r>
    </w:p>
    <w:p w14:paraId="653FFF0F" w14:textId="77777777" w:rsidR="002A20C8" w:rsidRDefault="002A20C8" w:rsidP="002A20C8">
      <w:pPr>
        <w:pStyle w:val="Standard"/>
        <w:jc w:val="both"/>
      </w:pPr>
      <w:r>
        <w:t xml:space="preserve">  • Un Pokémon qui n’est pas dans les airs est immunisé à Nuée de Poudre.</w:t>
      </w:r>
    </w:p>
    <w:p w14:paraId="6328D709" w14:textId="77777777" w:rsidR="002A20C8" w:rsidRPr="007A173B" w:rsidRDefault="002A20C8" w:rsidP="002A20C8">
      <w:pPr>
        <w:pStyle w:val="Standard"/>
        <w:jc w:val="both"/>
        <w:rPr>
          <w:i/>
          <w:iCs/>
          <w:color w:val="7030A0"/>
        </w:rPr>
      </w:pPr>
      <w:r>
        <w:t xml:space="preserve">    =&gt; </w:t>
      </w:r>
      <w:r>
        <w:rPr>
          <w:i/>
          <w:iCs/>
          <w:color w:val="7030A0"/>
        </w:rPr>
        <w:t>La poudre n’aura aucun effet sur un Pokémon immergé !</w:t>
      </w:r>
    </w:p>
    <w:p w14:paraId="30CE6663" w14:textId="77777777" w:rsidR="002A20C8" w:rsidRDefault="002A20C8" w:rsidP="002A20C8">
      <w:pPr>
        <w:pStyle w:val="Standard"/>
        <w:jc w:val="both"/>
      </w:pPr>
      <w:r>
        <w:t xml:space="preserve">  • Tout Pokémon qui est vulnérable au type Eau subira des dégâts de noyade à la fin de chaque tour (échelle de dégâts égale à 2 fois les dégâts climatiques et selon la vulnérabilité au type Eau), sauf s’il possède les talents Glissade, Surf Caudal, a une immunité aux dégâts indirects ; a les moyens de se maintenir dans les airs, est un Maître de l’Espace-Temps ou tient l’objet Cristal atalan.</w:t>
      </w:r>
    </w:p>
    <w:p w14:paraId="793AAFF0" w14:textId="77777777" w:rsidR="002A20C8" w:rsidRPr="00027ABC" w:rsidRDefault="002A20C8" w:rsidP="002A20C8">
      <w:pPr>
        <w:pStyle w:val="Standard"/>
        <w:jc w:val="both"/>
        <w:rPr>
          <w:i/>
          <w:iCs/>
          <w:color w:val="7030A0"/>
        </w:rPr>
      </w:pPr>
      <w:r>
        <w:t xml:space="preserve">    =&gt; </w:t>
      </w:r>
      <w:r>
        <w:rPr>
          <w:i/>
          <w:iCs/>
          <w:color w:val="7030A0"/>
        </w:rPr>
        <w:t>[Pokémon] est en train de se noyer !</w:t>
      </w:r>
    </w:p>
    <w:p w14:paraId="5B7C916F" w14:textId="77777777" w:rsidR="002A20C8" w:rsidRDefault="002A20C8" w:rsidP="002A20C8">
      <w:pPr>
        <w:pStyle w:val="Standard"/>
        <w:jc w:val="both"/>
      </w:pPr>
    </w:p>
    <w:p w14:paraId="54E423EB" w14:textId="77777777" w:rsidR="002A20C8" w:rsidRDefault="002A20C8" w:rsidP="002A20C8">
      <w:pPr>
        <w:pStyle w:val="Standard"/>
        <w:jc w:val="both"/>
      </w:pPr>
    </w:p>
    <w:p w14:paraId="4F42CAFB" w14:textId="77777777" w:rsidR="002A20C8" w:rsidRPr="00430F2F" w:rsidRDefault="002A20C8" w:rsidP="002A20C8">
      <w:pPr>
        <w:pStyle w:val="Titre3"/>
      </w:pPr>
      <w:bookmarkStart w:id="36" w:name="_Sous-marin"/>
      <w:bookmarkEnd w:id="36"/>
      <w:r w:rsidRPr="00B06176">
        <w:rPr>
          <w:noProof/>
        </w:rPr>
        <w:drawing>
          <wp:inline distT="0" distB="0" distL="0" distR="0" wp14:anchorId="642DE50C" wp14:editId="4FB8E4C3">
            <wp:extent cx="238158" cy="200053"/>
            <wp:effectExtent l="0" t="0" r="9525" b="9525"/>
            <wp:docPr id="198" name="Imag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238158" cy="200053"/>
                    </a:xfrm>
                    <a:prstGeom prst="rect">
                      <a:avLst/>
                    </a:prstGeom>
                  </pic:spPr>
                </pic:pic>
              </a:graphicData>
            </a:graphic>
          </wp:inline>
        </w:drawing>
      </w:r>
      <w:r>
        <w:t xml:space="preserve"> </w:t>
      </w:r>
      <w:r w:rsidRPr="00430F2F">
        <w:t>Sous-marin</w:t>
      </w:r>
    </w:p>
    <w:p w14:paraId="5071EC81" w14:textId="77777777" w:rsidR="002A20C8" w:rsidRDefault="002A20C8" w:rsidP="002A20C8">
      <w:pPr>
        <w:pStyle w:val="Standard"/>
        <w:jc w:val="both"/>
      </w:pPr>
    </w:p>
    <w:p w14:paraId="3D8AEB3A" w14:textId="77777777" w:rsidR="002A20C8" w:rsidRDefault="002A20C8" w:rsidP="002A20C8">
      <w:pPr>
        <w:pStyle w:val="Standard"/>
        <w:jc w:val="both"/>
        <w:rPr>
          <w:i/>
          <w:iCs/>
          <w:color w:val="7030A0"/>
        </w:rPr>
      </w:pPr>
      <w:r>
        <w:rPr>
          <w:i/>
          <w:iCs/>
          <w:color w:val="7030A0"/>
        </w:rPr>
        <w:t xml:space="preserve">  Les profondeurs regorgent de dangers pour les créatures non-aquatiques…</w:t>
      </w:r>
    </w:p>
    <w:p w14:paraId="156EEC29" w14:textId="77777777" w:rsidR="002A20C8" w:rsidRDefault="002A20C8" w:rsidP="002A20C8">
      <w:pPr>
        <w:pStyle w:val="Standard"/>
        <w:jc w:val="both"/>
      </w:pPr>
    </w:p>
    <w:p w14:paraId="5B669D6F" w14:textId="77777777" w:rsidR="002A20C8" w:rsidRDefault="002A20C8" w:rsidP="002A20C8">
      <w:pPr>
        <w:pStyle w:val="Standard"/>
        <w:jc w:val="both"/>
      </w:pPr>
      <w:r>
        <w:t xml:space="preserve">  Ce terrain est inaltérable et n’existe que dans une seule variante. Il s’agit d’une version renforcée du Terrain aquatique. Il se rencontre lorsque le héros est en plongée.</w:t>
      </w:r>
    </w:p>
    <w:p w14:paraId="0AB2A28A" w14:textId="77777777" w:rsidR="002A20C8" w:rsidRDefault="002A20C8" w:rsidP="002A20C8">
      <w:pPr>
        <w:pStyle w:val="Standard"/>
        <w:jc w:val="both"/>
      </w:pPr>
    </w:p>
    <w:p w14:paraId="02123B3D" w14:textId="77777777" w:rsidR="002A20C8" w:rsidRPr="00134203" w:rsidRDefault="002A20C8" w:rsidP="002A20C8">
      <w:pPr>
        <w:jc w:val="both"/>
        <w:rPr>
          <w:b/>
          <w:bCs/>
        </w:rPr>
      </w:pPr>
      <w:r w:rsidRPr="00337A5F">
        <w:rPr>
          <w:b/>
          <w:bCs/>
          <w:u w:val="single"/>
        </w:rPr>
        <w:t>Effets du terrain</w:t>
      </w:r>
      <w:r w:rsidRPr="00337A5F">
        <w:rPr>
          <w:b/>
          <w:bCs/>
        </w:rPr>
        <w:t> :</w:t>
      </w:r>
    </w:p>
    <w:p w14:paraId="107741FE" w14:textId="77777777" w:rsidR="002A20C8" w:rsidRDefault="002A20C8" w:rsidP="002A20C8">
      <w:pPr>
        <w:pStyle w:val="Standard"/>
        <w:jc w:val="both"/>
      </w:pPr>
    </w:p>
    <w:tbl>
      <w:tblPr>
        <w:tblStyle w:val="Grilledutableau"/>
        <w:tblW w:w="9639" w:type="dxa"/>
        <w:jc w:val="center"/>
        <w:tblLook w:val="04A0" w:firstRow="1" w:lastRow="0" w:firstColumn="1" w:lastColumn="0" w:noHBand="0" w:noVBand="1"/>
      </w:tblPr>
      <w:tblGrid>
        <w:gridCol w:w="2114"/>
        <w:gridCol w:w="1005"/>
        <w:gridCol w:w="1276"/>
        <w:gridCol w:w="5244"/>
      </w:tblGrid>
      <w:tr w:rsidR="002A20C8" w:rsidRPr="00901091" w14:paraId="05321659" w14:textId="77777777" w:rsidTr="001F1477">
        <w:trPr>
          <w:trHeight w:val="276"/>
          <w:jc w:val="center"/>
        </w:trPr>
        <w:tc>
          <w:tcPr>
            <w:tcW w:w="2114" w:type="dxa"/>
            <w:tcMar>
              <w:top w:w="28" w:type="dxa"/>
              <w:left w:w="57" w:type="dxa"/>
              <w:bottom w:w="28" w:type="dxa"/>
              <w:right w:w="57" w:type="dxa"/>
            </w:tcMar>
            <w:vAlign w:val="center"/>
          </w:tcPr>
          <w:p w14:paraId="4A2B74E8" w14:textId="77777777" w:rsidR="002A20C8" w:rsidRPr="00901091" w:rsidRDefault="002A20C8" w:rsidP="001F1477">
            <w:pPr>
              <w:pStyle w:val="Standard"/>
              <w:jc w:val="center"/>
              <w:rPr>
                <w:b/>
                <w:bCs/>
                <w:color w:val="000000"/>
              </w:rPr>
            </w:pPr>
            <w:r w:rsidRPr="00901091">
              <w:rPr>
                <w:b/>
                <w:bCs/>
                <w:color w:val="000000"/>
              </w:rPr>
              <w:t>Type ou capacité influée</w:t>
            </w:r>
          </w:p>
        </w:tc>
        <w:tc>
          <w:tcPr>
            <w:tcW w:w="1005" w:type="dxa"/>
            <w:tcMar>
              <w:top w:w="28" w:type="dxa"/>
              <w:left w:w="57" w:type="dxa"/>
              <w:bottom w:w="28" w:type="dxa"/>
              <w:right w:w="57" w:type="dxa"/>
            </w:tcMar>
            <w:vAlign w:val="center"/>
          </w:tcPr>
          <w:p w14:paraId="0030CBA4" w14:textId="77777777" w:rsidR="002A20C8" w:rsidRPr="00901091" w:rsidRDefault="002A20C8" w:rsidP="001F1477">
            <w:pPr>
              <w:pStyle w:val="Standard"/>
              <w:jc w:val="center"/>
              <w:rPr>
                <w:b/>
                <w:bCs/>
                <w:color w:val="000000"/>
              </w:rPr>
            </w:pPr>
            <w:r w:rsidRPr="00901091">
              <w:rPr>
                <w:b/>
                <w:bCs/>
                <w:color w:val="000000"/>
              </w:rPr>
              <w:t>Facteur de puiss.</w:t>
            </w:r>
          </w:p>
        </w:tc>
        <w:tc>
          <w:tcPr>
            <w:tcW w:w="1276" w:type="dxa"/>
            <w:tcMar>
              <w:top w:w="28" w:type="dxa"/>
              <w:left w:w="57" w:type="dxa"/>
              <w:bottom w:w="28" w:type="dxa"/>
              <w:right w:w="57" w:type="dxa"/>
            </w:tcMar>
            <w:vAlign w:val="center"/>
          </w:tcPr>
          <w:p w14:paraId="6B010082" w14:textId="77777777" w:rsidR="002A20C8" w:rsidRPr="00901091" w:rsidRDefault="002A20C8" w:rsidP="001F1477">
            <w:pPr>
              <w:pStyle w:val="Standard"/>
              <w:jc w:val="center"/>
              <w:rPr>
                <w:b/>
                <w:bCs/>
                <w:color w:val="000000"/>
              </w:rPr>
            </w:pPr>
            <w:r w:rsidRPr="00901091">
              <w:rPr>
                <w:b/>
                <w:bCs/>
                <w:color w:val="000000"/>
              </w:rPr>
              <w:t>Coût en éner</w:t>
            </w:r>
            <w:r>
              <w:rPr>
                <w:b/>
                <w:bCs/>
                <w:color w:val="000000"/>
              </w:rPr>
              <w:t>g</w:t>
            </w:r>
            <w:r w:rsidRPr="00901091">
              <w:rPr>
                <w:b/>
                <w:bCs/>
                <w:color w:val="000000"/>
              </w:rPr>
              <w:t>ie</w:t>
            </w:r>
          </w:p>
        </w:tc>
        <w:tc>
          <w:tcPr>
            <w:tcW w:w="5244" w:type="dxa"/>
            <w:tcMar>
              <w:top w:w="28" w:type="dxa"/>
              <w:left w:w="57" w:type="dxa"/>
              <w:bottom w:w="28" w:type="dxa"/>
              <w:right w:w="57" w:type="dxa"/>
            </w:tcMar>
            <w:vAlign w:val="center"/>
          </w:tcPr>
          <w:p w14:paraId="207D6255" w14:textId="77777777" w:rsidR="002A20C8" w:rsidRPr="00901091" w:rsidRDefault="002A20C8" w:rsidP="001F1477">
            <w:pPr>
              <w:pStyle w:val="Standard"/>
              <w:jc w:val="center"/>
              <w:rPr>
                <w:b/>
                <w:bCs/>
                <w:color w:val="000000"/>
              </w:rPr>
            </w:pPr>
            <w:r w:rsidRPr="00901091">
              <w:rPr>
                <w:b/>
                <w:bCs/>
                <w:color w:val="000000"/>
              </w:rPr>
              <w:t>Phrase affichée</w:t>
            </w:r>
          </w:p>
        </w:tc>
      </w:tr>
      <w:tr w:rsidR="002A20C8" w14:paraId="3F549A2C" w14:textId="77777777" w:rsidTr="001F1477">
        <w:trPr>
          <w:trHeight w:val="276"/>
          <w:jc w:val="center"/>
        </w:trPr>
        <w:tc>
          <w:tcPr>
            <w:tcW w:w="2114" w:type="dxa"/>
            <w:tcMar>
              <w:top w:w="28" w:type="dxa"/>
              <w:left w:w="57" w:type="dxa"/>
              <w:bottom w:w="28" w:type="dxa"/>
              <w:right w:w="57" w:type="dxa"/>
            </w:tcMar>
            <w:vAlign w:val="center"/>
          </w:tcPr>
          <w:p w14:paraId="6D900209" w14:textId="77777777" w:rsidR="002A20C8" w:rsidRDefault="002A20C8" w:rsidP="001F1477">
            <w:pPr>
              <w:pStyle w:val="Standard"/>
              <w:jc w:val="center"/>
              <w:rPr>
                <w:noProof/>
              </w:rPr>
            </w:pPr>
            <w:r>
              <w:rPr>
                <w:noProof/>
              </w:rPr>
              <w:drawing>
                <wp:inline distT="0" distB="0" distL="0" distR="0" wp14:anchorId="032CD9CC" wp14:editId="6AAC0920">
                  <wp:extent cx="180975" cy="180975"/>
                  <wp:effectExtent l="0" t="0" r="9525" b="9525"/>
                  <wp:docPr id="232" name="Imag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48AB0BD4" w14:textId="77777777" w:rsidR="002A20C8" w:rsidRDefault="002A20C8" w:rsidP="001F1477">
            <w:pPr>
              <w:pStyle w:val="Standard"/>
              <w:jc w:val="center"/>
              <w:rPr>
                <w:color w:val="000000"/>
              </w:rPr>
            </w:pPr>
            <w:r>
              <w:rPr>
                <w:color w:val="000000"/>
              </w:rPr>
              <w:t>+100 %</w:t>
            </w:r>
          </w:p>
        </w:tc>
        <w:tc>
          <w:tcPr>
            <w:tcW w:w="1276" w:type="dxa"/>
            <w:tcMar>
              <w:top w:w="28" w:type="dxa"/>
              <w:left w:w="57" w:type="dxa"/>
              <w:bottom w:w="28" w:type="dxa"/>
              <w:right w:w="57" w:type="dxa"/>
            </w:tcMar>
            <w:vAlign w:val="center"/>
          </w:tcPr>
          <w:p w14:paraId="64F1A7E5" w14:textId="77777777" w:rsidR="002A20C8" w:rsidRDefault="002A20C8" w:rsidP="001F1477">
            <w:pPr>
              <w:pStyle w:val="Standard"/>
              <w:jc w:val="center"/>
              <w:rPr>
                <w:color w:val="000000"/>
              </w:rPr>
            </w:pPr>
            <w:r>
              <w:rPr>
                <w:color w:val="000000"/>
              </w:rPr>
              <w:t>-60 %</w:t>
            </w:r>
          </w:p>
        </w:tc>
        <w:tc>
          <w:tcPr>
            <w:tcW w:w="5244" w:type="dxa"/>
            <w:tcMar>
              <w:top w:w="28" w:type="dxa"/>
              <w:left w:w="57" w:type="dxa"/>
              <w:bottom w:w="28" w:type="dxa"/>
              <w:right w:w="57" w:type="dxa"/>
            </w:tcMar>
            <w:vAlign w:val="center"/>
          </w:tcPr>
          <w:p w14:paraId="25C2DAE7" w14:textId="77777777" w:rsidR="002A20C8" w:rsidRDefault="002A20C8" w:rsidP="001F1477">
            <w:pPr>
              <w:pStyle w:val="Standard"/>
              <w:rPr>
                <w:i/>
                <w:iCs/>
                <w:color w:val="7030A0"/>
              </w:rPr>
            </w:pPr>
            <w:r>
              <w:rPr>
                <w:i/>
                <w:iCs/>
                <w:color w:val="7030A0"/>
              </w:rPr>
              <w:t>L’attaque aquatique devient dévastatrice sous l’eau !</w:t>
            </w:r>
          </w:p>
        </w:tc>
      </w:tr>
      <w:tr w:rsidR="002A20C8" w14:paraId="7C2D3910" w14:textId="77777777" w:rsidTr="001F1477">
        <w:trPr>
          <w:trHeight w:val="276"/>
          <w:jc w:val="center"/>
        </w:trPr>
        <w:tc>
          <w:tcPr>
            <w:tcW w:w="2114" w:type="dxa"/>
            <w:tcMar>
              <w:top w:w="28" w:type="dxa"/>
              <w:left w:w="57" w:type="dxa"/>
              <w:bottom w:w="28" w:type="dxa"/>
              <w:right w:w="57" w:type="dxa"/>
            </w:tcMar>
            <w:vAlign w:val="center"/>
          </w:tcPr>
          <w:p w14:paraId="2BAB640D" w14:textId="77777777" w:rsidR="002A20C8" w:rsidRDefault="002A20C8" w:rsidP="001F1477">
            <w:pPr>
              <w:pStyle w:val="Standard"/>
              <w:jc w:val="center"/>
              <w:rPr>
                <w:noProof/>
              </w:rPr>
            </w:pPr>
            <w:r>
              <w:rPr>
                <w:noProof/>
              </w:rPr>
              <w:drawing>
                <wp:inline distT="0" distB="0" distL="0" distR="0" wp14:anchorId="64E6FC4C" wp14:editId="0C69E121">
                  <wp:extent cx="180975" cy="180975"/>
                  <wp:effectExtent l="0" t="0" r="9525" b="9525"/>
                  <wp:docPr id="233" name="Imag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692A06EF" w14:textId="77777777" w:rsidR="002A20C8" w:rsidRDefault="002A20C8" w:rsidP="001F1477">
            <w:pPr>
              <w:pStyle w:val="Standard"/>
              <w:jc w:val="center"/>
              <w:rPr>
                <w:color w:val="000000"/>
              </w:rPr>
            </w:pPr>
            <w:r>
              <w:rPr>
                <w:color w:val="000000"/>
              </w:rPr>
              <w:t>+50%</w:t>
            </w:r>
          </w:p>
        </w:tc>
        <w:tc>
          <w:tcPr>
            <w:tcW w:w="1276" w:type="dxa"/>
            <w:tcMar>
              <w:top w:w="28" w:type="dxa"/>
              <w:left w:w="57" w:type="dxa"/>
              <w:bottom w:w="28" w:type="dxa"/>
              <w:right w:w="57" w:type="dxa"/>
            </w:tcMar>
            <w:vAlign w:val="center"/>
          </w:tcPr>
          <w:p w14:paraId="0C58F238" w14:textId="77777777" w:rsidR="002A20C8" w:rsidRDefault="002A20C8" w:rsidP="001F1477">
            <w:pPr>
              <w:pStyle w:val="Standard"/>
              <w:jc w:val="center"/>
              <w:rPr>
                <w:color w:val="000000"/>
              </w:rPr>
            </w:pPr>
            <w:r>
              <w:rPr>
                <w:color w:val="000000"/>
              </w:rPr>
              <w:t>0%</w:t>
            </w:r>
          </w:p>
        </w:tc>
        <w:tc>
          <w:tcPr>
            <w:tcW w:w="5244" w:type="dxa"/>
            <w:tcMar>
              <w:top w:w="28" w:type="dxa"/>
              <w:left w:w="57" w:type="dxa"/>
              <w:bottom w:w="28" w:type="dxa"/>
              <w:right w:w="57" w:type="dxa"/>
            </w:tcMar>
            <w:vAlign w:val="center"/>
          </w:tcPr>
          <w:p w14:paraId="4B50F754" w14:textId="77777777" w:rsidR="002A20C8" w:rsidRDefault="002A20C8" w:rsidP="001F1477">
            <w:pPr>
              <w:pStyle w:val="Standard"/>
              <w:rPr>
                <w:i/>
                <w:iCs/>
                <w:color w:val="7030A0"/>
              </w:rPr>
            </w:pPr>
            <w:r>
              <w:rPr>
                <w:i/>
                <w:iCs/>
                <w:color w:val="7030A0"/>
              </w:rPr>
              <w:t>L’eau conduit l’électricité et augmente l’intensité du choc !</w:t>
            </w:r>
          </w:p>
        </w:tc>
      </w:tr>
      <w:tr w:rsidR="002A20C8" w14:paraId="448A7A39" w14:textId="77777777" w:rsidTr="001F1477">
        <w:trPr>
          <w:trHeight w:val="276"/>
          <w:jc w:val="center"/>
        </w:trPr>
        <w:tc>
          <w:tcPr>
            <w:tcW w:w="2114" w:type="dxa"/>
            <w:tcMar>
              <w:top w:w="28" w:type="dxa"/>
              <w:left w:w="57" w:type="dxa"/>
              <w:bottom w:w="28" w:type="dxa"/>
              <w:right w:w="57" w:type="dxa"/>
            </w:tcMar>
            <w:vAlign w:val="center"/>
          </w:tcPr>
          <w:p w14:paraId="6DF31C10" w14:textId="77777777" w:rsidR="002A20C8" w:rsidRDefault="002A20C8" w:rsidP="001F1477">
            <w:pPr>
              <w:pStyle w:val="Standard"/>
              <w:jc w:val="center"/>
              <w:rPr>
                <w:noProof/>
              </w:rPr>
            </w:pPr>
            <w:r>
              <w:rPr>
                <w:noProof/>
              </w:rPr>
              <w:drawing>
                <wp:inline distT="0" distB="0" distL="0" distR="0" wp14:anchorId="54EE6995" wp14:editId="5955549D">
                  <wp:extent cx="180975" cy="180975"/>
                  <wp:effectExtent l="0" t="0" r="9525" b="9525"/>
                  <wp:docPr id="237" name="Imag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drawing>
                <wp:inline distT="0" distB="0" distL="0" distR="0" wp14:anchorId="399C02EC" wp14:editId="3128E330">
                  <wp:extent cx="180975" cy="180975"/>
                  <wp:effectExtent l="0" t="0" r="9525" b="9525"/>
                  <wp:docPr id="262" name="Imag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22887864" w14:textId="77777777" w:rsidR="002A20C8" w:rsidRDefault="002A20C8" w:rsidP="001F1477">
            <w:pPr>
              <w:pStyle w:val="Standard"/>
              <w:jc w:val="center"/>
              <w:rPr>
                <w:color w:val="000000"/>
              </w:rPr>
            </w:pPr>
            <w:r>
              <w:rPr>
                <w:color w:val="000000"/>
              </w:rPr>
              <w:t>-50%</w:t>
            </w:r>
          </w:p>
        </w:tc>
        <w:tc>
          <w:tcPr>
            <w:tcW w:w="1276" w:type="dxa"/>
            <w:tcMar>
              <w:top w:w="28" w:type="dxa"/>
              <w:left w:w="57" w:type="dxa"/>
              <w:bottom w:w="28" w:type="dxa"/>
              <w:right w:w="57" w:type="dxa"/>
            </w:tcMar>
            <w:vAlign w:val="center"/>
          </w:tcPr>
          <w:p w14:paraId="687F616D" w14:textId="77777777" w:rsidR="002A20C8" w:rsidRDefault="002A20C8" w:rsidP="001F1477">
            <w:pPr>
              <w:pStyle w:val="Standard"/>
              <w:jc w:val="center"/>
              <w:rPr>
                <w:color w:val="000000"/>
              </w:rPr>
            </w:pPr>
            <w:r>
              <w:rPr>
                <w:color w:val="000000"/>
              </w:rPr>
              <w:t>+30%</w:t>
            </w:r>
          </w:p>
        </w:tc>
        <w:tc>
          <w:tcPr>
            <w:tcW w:w="5244" w:type="dxa"/>
            <w:tcMar>
              <w:top w:w="28" w:type="dxa"/>
              <w:left w:w="57" w:type="dxa"/>
              <w:bottom w:w="28" w:type="dxa"/>
              <w:right w:w="57" w:type="dxa"/>
            </w:tcMar>
            <w:vAlign w:val="center"/>
          </w:tcPr>
          <w:p w14:paraId="79C98F46" w14:textId="77777777" w:rsidR="002A20C8" w:rsidRDefault="002A20C8" w:rsidP="001F1477">
            <w:pPr>
              <w:pStyle w:val="Standard"/>
              <w:rPr>
                <w:i/>
                <w:iCs/>
                <w:color w:val="7030A0"/>
              </w:rPr>
            </w:pPr>
            <w:r>
              <w:rPr>
                <w:i/>
                <w:iCs/>
                <w:color w:val="7030A0"/>
              </w:rPr>
              <w:t>Le milieu sous-marin atténue l’impact de cette attaque tellurique !</w:t>
            </w:r>
          </w:p>
        </w:tc>
      </w:tr>
      <w:tr w:rsidR="002A20C8" w14:paraId="661B7E5F" w14:textId="77777777" w:rsidTr="001F1477">
        <w:trPr>
          <w:trHeight w:val="276"/>
          <w:jc w:val="center"/>
        </w:trPr>
        <w:tc>
          <w:tcPr>
            <w:tcW w:w="2114" w:type="dxa"/>
            <w:tcMar>
              <w:top w:w="28" w:type="dxa"/>
              <w:left w:w="57" w:type="dxa"/>
              <w:bottom w:w="28" w:type="dxa"/>
              <w:right w:w="57" w:type="dxa"/>
            </w:tcMar>
            <w:vAlign w:val="center"/>
          </w:tcPr>
          <w:p w14:paraId="0F7FB80C" w14:textId="77777777" w:rsidR="002A20C8" w:rsidRDefault="002A20C8" w:rsidP="001F1477">
            <w:pPr>
              <w:pStyle w:val="Standard"/>
              <w:jc w:val="center"/>
              <w:rPr>
                <w:noProof/>
              </w:rPr>
            </w:pPr>
            <w:r>
              <w:rPr>
                <w:noProof/>
              </w:rPr>
              <w:drawing>
                <wp:inline distT="0" distB="0" distL="0" distR="0" wp14:anchorId="08A07EE9" wp14:editId="1031554A">
                  <wp:extent cx="180975" cy="180975"/>
                  <wp:effectExtent l="0" t="0" r="9525" b="9525"/>
                  <wp:docPr id="195" name="Imag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31C467F2" w14:textId="77777777" w:rsidR="002A20C8" w:rsidRDefault="002A20C8" w:rsidP="001F1477">
            <w:pPr>
              <w:pStyle w:val="Standard"/>
              <w:jc w:val="center"/>
              <w:rPr>
                <w:color w:val="000000"/>
              </w:rPr>
            </w:pPr>
            <w:r>
              <w:rPr>
                <w:color w:val="000000"/>
              </w:rPr>
              <w:t>-50%</w:t>
            </w:r>
          </w:p>
        </w:tc>
        <w:tc>
          <w:tcPr>
            <w:tcW w:w="1276" w:type="dxa"/>
            <w:tcMar>
              <w:top w:w="28" w:type="dxa"/>
              <w:left w:w="57" w:type="dxa"/>
              <w:bottom w:w="28" w:type="dxa"/>
              <w:right w:w="57" w:type="dxa"/>
            </w:tcMar>
            <w:vAlign w:val="center"/>
          </w:tcPr>
          <w:p w14:paraId="56D4829C" w14:textId="77777777" w:rsidR="002A20C8" w:rsidRDefault="002A20C8" w:rsidP="001F1477">
            <w:pPr>
              <w:pStyle w:val="Standard"/>
              <w:jc w:val="center"/>
              <w:rPr>
                <w:color w:val="000000"/>
              </w:rPr>
            </w:pPr>
            <w:r>
              <w:rPr>
                <w:color w:val="000000"/>
              </w:rPr>
              <w:t>+30%</w:t>
            </w:r>
          </w:p>
        </w:tc>
        <w:tc>
          <w:tcPr>
            <w:tcW w:w="5244" w:type="dxa"/>
            <w:tcMar>
              <w:top w:w="28" w:type="dxa"/>
              <w:left w:w="57" w:type="dxa"/>
              <w:bottom w:w="28" w:type="dxa"/>
              <w:right w:w="57" w:type="dxa"/>
            </w:tcMar>
            <w:vAlign w:val="center"/>
          </w:tcPr>
          <w:p w14:paraId="31A37064" w14:textId="77777777" w:rsidR="002A20C8" w:rsidRDefault="002A20C8" w:rsidP="001F1477">
            <w:pPr>
              <w:pStyle w:val="Standard"/>
              <w:rPr>
                <w:i/>
                <w:iCs/>
                <w:color w:val="7030A0"/>
              </w:rPr>
            </w:pPr>
            <w:r>
              <w:rPr>
                <w:i/>
                <w:iCs/>
                <w:color w:val="7030A0"/>
              </w:rPr>
              <w:t>L’eau n’est pas aussi fluide que l’air…</w:t>
            </w:r>
          </w:p>
        </w:tc>
      </w:tr>
      <w:tr w:rsidR="002A20C8" w14:paraId="4E0D908B" w14:textId="77777777" w:rsidTr="001F1477">
        <w:trPr>
          <w:trHeight w:val="276"/>
          <w:jc w:val="center"/>
        </w:trPr>
        <w:tc>
          <w:tcPr>
            <w:tcW w:w="2114" w:type="dxa"/>
            <w:tcMar>
              <w:top w:w="28" w:type="dxa"/>
              <w:left w:w="57" w:type="dxa"/>
              <w:bottom w:w="28" w:type="dxa"/>
              <w:right w:w="57" w:type="dxa"/>
            </w:tcMar>
            <w:vAlign w:val="center"/>
          </w:tcPr>
          <w:p w14:paraId="47CBFEBE" w14:textId="77777777" w:rsidR="002A20C8" w:rsidRDefault="002A20C8" w:rsidP="001F1477">
            <w:pPr>
              <w:pStyle w:val="Standard"/>
              <w:jc w:val="center"/>
              <w:rPr>
                <w:color w:val="000000"/>
              </w:rPr>
            </w:pPr>
            <w:r>
              <w:rPr>
                <w:noProof/>
              </w:rPr>
              <w:drawing>
                <wp:inline distT="0" distB="0" distL="0" distR="0" wp14:anchorId="4FA1A48A" wp14:editId="073225DE">
                  <wp:extent cx="180975" cy="180975"/>
                  <wp:effectExtent l="0" t="0" r="9525" b="9525"/>
                  <wp:docPr id="234" name="Imag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77F89F01" w14:textId="77777777" w:rsidR="002A20C8" w:rsidRDefault="002A20C8" w:rsidP="001F1477">
            <w:pPr>
              <w:pStyle w:val="Standard"/>
              <w:jc w:val="center"/>
              <w:rPr>
                <w:color w:val="000000"/>
              </w:rPr>
            </w:pPr>
            <w:r>
              <w:rPr>
                <w:color w:val="000000"/>
              </w:rPr>
              <w:t>Nullifié</w:t>
            </w:r>
          </w:p>
        </w:tc>
        <w:tc>
          <w:tcPr>
            <w:tcW w:w="1276" w:type="dxa"/>
            <w:tcMar>
              <w:top w:w="28" w:type="dxa"/>
              <w:left w:w="57" w:type="dxa"/>
              <w:bottom w:w="28" w:type="dxa"/>
              <w:right w:w="57" w:type="dxa"/>
            </w:tcMar>
            <w:vAlign w:val="center"/>
          </w:tcPr>
          <w:p w14:paraId="17F8DD5B" w14:textId="77777777" w:rsidR="002A20C8" w:rsidRDefault="002A20C8" w:rsidP="001F1477">
            <w:pPr>
              <w:pStyle w:val="Standard"/>
              <w:jc w:val="center"/>
              <w:rPr>
                <w:color w:val="000000"/>
              </w:rPr>
            </w:pPr>
            <w:r>
              <w:rPr>
                <w:color w:val="000000"/>
              </w:rPr>
              <w:t>+50%</w:t>
            </w:r>
          </w:p>
        </w:tc>
        <w:tc>
          <w:tcPr>
            <w:tcW w:w="5244" w:type="dxa"/>
            <w:tcMar>
              <w:top w:w="28" w:type="dxa"/>
              <w:left w:w="57" w:type="dxa"/>
              <w:bottom w:w="28" w:type="dxa"/>
              <w:right w:w="57" w:type="dxa"/>
            </w:tcMar>
            <w:vAlign w:val="center"/>
          </w:tcPr>
          <w:p w14:paraId="4150A66E" w14:textId="77777777" w:rsidR="002A20C8" w:rsidRPr="009641AA" w:rsidRDefault="002A20C8" w:rsidP="001F1477">
            <w:pPr>
              <w:pStyle w:val="Standard"/>
              <w:rPr>
                <w:i/>
                <w:iCs/>
                <w:color w:val="7030A0"/>
              </w:rPr>
            </w:pPr>
            <w:r>
              <w:rPr>
                <w:i/>
                <w:iCs/>
                <w:color w:val="7030A0"/>
              </w:rPr>
              <w:t>Impossible de faire du feu sous l’eau !</w:t>
            </w:r>
          </w:p>
        </w:tc>
      </w:tr>
      <w:tr w:rsidR="002A20C8" w14:paraId="57F3FAD5" w14:textId="77777777" w:rsidTr="001F1477">
        <w:trPr>
          <w:trHeight w:val="276"/>
          <w:jc w:val="center"/>
        </w:trPr>
        <w:tc>
          <w:tcPr>
            <w:tcW w:w="2114" w:type="dxa"/>
            <w:tcMar>
              <w:top w:w="28" w:type="dxa"/>
              <w:left w:w="57" w:type="dxa"/>
              <w:bottom w:w="28" w:type="dxa"/>
              <w:right w:w="57" w:type="dxa"/>
            </w:tcMar>
            <w:vAlign w:val="center"/>
          </w:tcPr>
          <w:p w14:paraId="796F0261" w14:textId="77777777" w:rsidR="002A20C8" w:rsidRDefault="002A20C8" w:rsidP="001F1477">
            <w:pPr>
              <w:pStyle w:val="Standard"/>
              <w:jc w:val="center"/>
              <w:rPr>
                <w:noProof/>
              </w:rPr>
            </w:pPr>
            <w:r>
              <w:rPr>
                <w:noProof/>
              </w:rPr>
              <w:t>Vol, Rebond, Chute Libre,</w:t>
            </w:r>
            <w:r>
              <w:t xml:space="preserve"> Vol Magnétik et Lévikinésie</w:t>
            </w:r>
          </w:p>
        </w:tc>
        <w:tc>
          <w:tcPr>
            <w:tcW w:w="1005" w:type="dxa"/>
            <w:tcMar>
              <w:top w:w="28" w:type="dxa"/>
              <w:left w:w="57" w:type="dxa"/>
              <w:bottom w:w="28" w:type="dxa"/>
              <w:right w:w="57" w:type="dxa"/>
            </w:tcMar>
            <w:vAlign w:val="center"/>
          </w:tcPr>
          <w:p w14:paraId="32BB33EE" w14:textId="77777777" w:rsidR="002A20C8" w:rsidRDefault="002A20C8" w:rsidP="001F1477">
            <w:pPr>
              <w:pStyle w:val="Standard"/>
              <w:jc w:val="center"/>
              <w:rPr>
                <w:color w:val="000000"/>
              </w:rPr>
            </w:pPr>
            <w:r>
              <w:rPr>
                <w:color w:val="000000"/>
              </w:rPr>
              <w:t>Nullifié</w:t>
            </w:r>
          </w:p>
        </w:tc>
        <w:tc>
          <w:tcPr>
            <w:tcW w:w="1276" w:type="dxa"/>
            <w:tcMar>
              <w:top w:w="28" w:type="dxa"/>
              <w:left w:w="57" w:type="dxa"/>
              <w:bottom w:w="28" w:type="dxa"/>
              <w:right w:w="57" w:type="dxa"/>
            </w:tcMar>
            <w:vAlign w:val="center"/>
          </w:tcPr>
          <w:p w14:paraId="52C4127E" w14:textId="77777777" w:rsidR="002A20C8" w:rsidRDefault="002A20C8" w:rsidP="001F1477">
            <w:pPr>
              <w:pStyle w:val="Standard"/>
              <w:jc w:val="center"/>
              <w:rPr>
                <w:color w:val="000000"/>
              </w:rPr>
            </w:pPr>
            <w:r>
              <w:rPr>
                <w:color w:val="000000"/>
              </w:rPr>
              <w:t>+0 à +30%</w:t>
            </w:r>
          </w:p>
        </w:tc>
        <w:tc>
          <w:tcPr>
            <w:tcW w:w="5244" w:type="dxa"/>
            <w:tcMar>
              <w:top w:w="28" w:type="dxa"/>
              <w:left w:w="57" w:type="dxa"/>
              <w:bottom w:w="28" w:type="dxa"/>
              <w:right w:w="57" w:type="dxa"/>
            </w:tcMar>
            <w:vAlign w:val="center"/>
          </w:tcPr>
          <w:p w14:paraId="47064E3B" w14:textId="77777777" w:rsidR="002A20C8" w:rsidRDefault="002A20C8" w:rsidP="001F1477">
            <w:pPr>
              <w:pStyle w:val="Standard"/>
              <w:rPr>
                <w:i/>
                <w:iCs/>
                <w:color w:val="7030A0"/>
              </w:rPr>
            </w:pPr>
            <w:r>
              <w:rPr>
                <w:i/>
                <w:iCs/>
                <w:color w:val="7030A0"/>
              </w:rPr>
              <w:t>Impossible de voler sous l’eau !</w:t>
            </w:r>
          </w:p>
        </w:tc>
      </w:tr>
      <w:tr w:rsidR="002A20C8" w14:paraId="44E2B657" w14:textId="77777777" w:rsidTr="001F1477">
        <w:trPr>
          <w:trHeight w:val="276"/>
          <w:jc w:val="center"/>
        </w:trPr>
        <w:tc>
          <w:tcPr>
            <w:tcW w:w="2114" w:type="dxa"/>
            <w:tcMar>
              <w:top w:w="28" w:type="dxa"/>
              <w:left w:w="57" w:type="dxa"/>
              <w:bottom w:w="28" w:type="dxa"/>
              <w:right w:w="57" w:type="dxa"/>
            </w:tcMar>
            <w:vAlign w:val="center"/>
          </w:tcPr>
          <w:p w14:paraId="45EAAF92" w14:textId="77777777" w:rsidR="002A20C8" w:rsidRDefault="002A20C8" w:rsidP="001F1477">
            <w:pPr>
              <w:pStyle w:val="Standard"/>
              <w:jc w:val="center"/>
              <w:rPr>
                <w:noProof/>
              </w:rPr>
            </w:pPr>
            <w:r>
              <w:rPr>
                <w:noProof/>
              </w:rPr>
              <w:t>Nuée de Poudre</w:t>
            </w:r>
          </w:p>
        </w:tc>
        <w:tc>
          <w:tcPr>
            <w:tcW w:w="1005" w:type="dxa"/>
            <w:tcMar>
              <w:top w:w="28" w:type="dxa"/>
              <w:left w:w="57" w:type="dxa"/>
              <w:bottom w:w="28" w:type="dxa"/>
              <w:right w:w="57" w:type="dxa"/>
            </w:tcMar>
            <w:vAlign w:val="center"/>
          </w:tcPr>
          <w:p w14:paraId="575E46FC" w14:textId="77777777" w:rsidR="002A20C8" w:rsidRDefault="002A20C8" w:rsidP="001F1477">
            <w:pPr>
              <w:pStyle w:val="Standard"/>
              <w:jc w:val="center"/>
              <w:rPr>
                <w:color w:val="000000"/>
              </w:rPr>
            </w:pPr>
            <w:r>
              <w:rPr>
                <w:color w:val="000000"/>
              </w:rPr>
              <w:t>Nullifié</w:t>
            </w:r>
          </w:p>
        </w:tc>
        <w:tc>
          <w:tcPr>
            <w:tcW w:w="1276" w:type="dxa"/>
            <w:tcMar>
              <w:top w:w="28" w:type="dxa"/>
              <w:left w:w="57" w:type="dxa"/>
              <w:bottom w:w="28" w:type="dxa"/>
              <w:right w:w="57" w:type="dxa"/>
            </w:tcMar>
            <w:vAlign w:val="center"/>
          </w:tcPr>
          <w:p w14:paraId="56D60E4F" w14:textId="77777777" w:rsidR="002A20C8" w:rsidRDefault="002A20C8" w:rsidP="001F1477">
            <w:pPr>
              <w:pStyle w:val="Standard"/>
              <w:jc w:val="center"/>
              <w:rPr>
                <w:color w:val="000000"/>
              </w:rPr>
            </w:pPr>
            <w:r>
              <w:rPr>
                <w:color w:val="000000"/>
              </w:rPr>
              <w:t>0%</w:t>
            </w:r>
          </w:p>
        </w:tc>
        <w:tc>
          <w:tcPr>
            <w:tcW w:w="5244" w:type="dxa"/>
            <w:tcMar>
              <w:top w:w="28" w:type="dxa"/>
              <w:left w:w="57" w:type="dxa"/>
              <w:bottom w:w="28" w:type="dxa"/>
              <w:right w:w="57" w:type="dxa"/>
            </w:tcMar>
            <w:vAlign w:val="center"/>
          </w:tcPr>
          <w:p w14:paraId="6CEFC197" w14:textId="77777777" w:rsidR="002A20C8" w:rsidRDefault="002A20C8" w:rsidP="001F1477">
            <w:pPr>
              <w:pStyle w:val="Standard"/>
              <w:rPr>
                <w:i/>
                <w:iCs/>
                <w:color w:val="7030A0"/>
              </w:rPr>
            </w:pPr>
            <w:r>
              <w:rPr>
                <w:i/>
                <w:iCs/>
                <w:color w:val="7030A0"/>
              </w:rPr>
              <w:t>La poudre n’aura aucun effet sur un Pokémon immergé !</w:t>
            </w:r>
          </w:p>
        </w:tc>
      </w:tr>
      <w:tr w:rsidR="002A20C8" w14:paraId="02E60188" w14:textId="77777777" w:rsidTr="001F1477">
        <w:trPr>
          <w:trHeight w:val="276"/>
          <w:jc w:val="center"/>
        </w:trPr>
        <w:tc>
          <w:tcPr>
            <w:tcW w:w="2114" w:type="dxa"/>
            <w:tcMar>
              <w:top w:w="28" w:type="dxa"/>
              <w:left w:w="57" w:type="dxa"/>
              <w:bottom w:w="28" w:type="dxa"/>
              <w:right w:w="57" w:type="dxa"/>
            </w:tcMar>
            <w:vAlign w:val="center"/>
          </w:tcPr>
          <w:p w14:paraId="487A0471" w14:textId="77777777" w:rsidR="002A20C8" w:rsidRDefault="002A20C8" w:rsidP="001F1477">
            <w:pPr>
              <w:pStyle w:val="Standard"/>
              <w:jc w:val="center"/>
              <w:rPr>
                <w:noProof/>
              </w:rPr>
            </w:pPr>
            <w:r>
              <w:rPr>
                <w:noProof/>
              </w:rPr>
              <w:t>Attaque de climat</w:t>
            </w:r>
          </w:p>
        </w:tc>
        <w:tc>
          <w:tcPr>
            <w:tcW w:w="1005" w:type="dxa"/>
            <w:tcMar>
              <w:top w:w="28" w:type="dxa"/>
              <w:left w:w="57" w:type="dxa"/>
              <w:bottom w:w="28" w:type="dxa"/>
              <w:right w:w="57" w:type="dxa"/>
            </w:tcMar>
            <w:vAlign w:val="center"/>
          </w:tcPr>
          <w:p w14:paraId="0C093EEB" w14:textId="77777777" w:rsidR="002A20C8" w:rsidRDefault="002A20C8" w:rsidP="001F1477">
            <w:pPr>
              <w:pStyle w:val="Standard"/>
              <w:jc w:val="center"/>
              <w:rPr>
                <w:color w:val="000000"/>
              </w:rPr>
            </w:pPr>
            <w:r>
              <w:rPr>
                <w:color w:val="000000"/>
              </w:rPr>
              <w:t>Nullifié</w:t>
            </w:r>
          </w:p>
        </w:tc>
        <w:tc>
          <w:tcPr>
            <w:tcW w:w="1276" w:type="dxa"/>
            <w:tcMar>
              <w:top w:w="28" w:type="dxa"/>
              <w:left w:w="57" w:type="dxa"/>
              <w:bottom w:w="28" w:type="dxa"/>
              <w:right w:w="57" w:type="dxa"/>
            </w:tcMar>
            <w:vAlign w:val="center"/>
          </w:tcPr>
          <w:p w14:paraId="59BF6502" w14:textId="77777777" w:rsidR="002A20C8" w:rsidRPr="002A5E2B" w:rsidRDefault="002A20C8" w:rsidP="001F1477">
            <w:pPr>
              <w:pStyle w:val="Standard"/>
              <w:jc w:val="center"/>
              <w:rPr>
                <w:color w:val="000000"/>
              </w:rPr>
            </w:pPr>
            <w:r w:rsidRPr="009A2795">
              <w:rPr>
                <w:color w:val="000000"/>
              </w:rPr>
              <w:t>(Varie)</w:t>
            </w:r>
          </w:p>
        </w:tc>
        <w:tc>
          <w:tcPr>
            <w:tcW w:w="5244" w:type="dxa"/>
            <w:tcMar>
              <w:top w:w="28" w:type="dxa"/>
              <w:left w:w="57" w:type="dxa"/>
              <w:bottom w:w="28" w:type="dxa"/>
              <w:right w:w="57" w:type="dxa"/>
            </w:tcMar>
            <w:vAlign w:val="center"/>
          </w:tcPr>
          <w:p w14:paraId="1E92DAF1" w14:textId="77777777" w:rsidR="002A20C8" w:rsidRDefault="002A20C8" w:rsidP="001F1477">
            <w:pPr>
              <w:pStyle w:val="Standard"/>
              <w:rPr>
                <w:i/>
                <w:iCs/>
                <w:color w:val="7030A0"/>
              </w:rPr>
            </w:pPr>
            <w:r w:rsidRPr="00794C29">
              <w:rPr>
                <w:i/>
                <w:iCs/>
                <w:color w:val="7030A0"/>
              </w:rPr>
              <w:t>Impossible d</w:t>
            </w:r>
            <w:r>
              <w:rPr>
                <w:i/>
                <w:iCs/>
                <w:color w:val="7030A0"/>
              </w:rPr>
              <w:t>’</w:t>
            </w:r>
            <w:r w:rsidRPr="00794C29">
              <w:rPr>
                <w:i/>
                <w:iCs/>
                <w:color w:val="7030A0"/>
              </w:rPr>
              <w:t>invoquer un climat dans les profondeurs aquatiques…</w:t>
            </w:r>
          </w:p>
        </w:tc>
      </w:tr>
      <w:tr w:rsidR="002A20C8" w14:paraId="62BBA8CA" w14:textId="77777777" w:rsidTr="001F1477">
        <w:trPr>
          <w:trHeight w:val="276"/>
          <w:jc w:val="center"/>
        </w:trPr>
        <w:tc>
          <w:tcPr>
            <w:tcW w:w="2114" w:type="dxa"/>
            <w:tcMar>
              <w:top w:w="28" w:type="dxa"/>
              <w:left w:w="57" w:type="dxa"/>
              <w:bottom w:w="28" w:type="dxa"/>
              <w:right w:w="57" w:type="dxa"/>
            </w:tcMar>
            <w:vAlign w:val="center"/>
          </w:tcPr>
          <w:p w14:paraId="4CD577CD" w14:textId="77777777" w:rsidR="002A20C8" w:rsidRDefault="002A20C8" w:rsidP="001F1477">
            <w:pPr>
              <w:pStyle w:val="Standard"/>
              <w:jc w:val="center"/>
              <w:rPr>
                <w:noProof/>
              </w:rPr>
            </w:pPr>
            <w:r>
              <w:rPr>
                <w:noProof/>
              </w:rPr>
              <w:t>Attaques altérant le terrain</w:t>
            </w:r>
          </w:p>
        </w:tc>
        <w:tc>
          <w:tcPr>
            <w:tcW w:w="1005" w:type="dxa"/>
            <w:tcMar>
              <w:top w:w="28" w:type="dxa"/>
              <w:left w:w="57" w:type="dxa"/>
              <w:bottom w:w="28" w:type="dxa"/>
              <w:right w:w="57" w:type="dxa"/>
            </w:tcMar>
            <w:vAlign w:val="center"/>
          </w:tcPr>
          <w:p w14:paraId="3461D28F" w14:textId="77777777" w:rsidR="002A20C8" w:rsidRDefault="002A20C8" w:rsidP="001F1477">
            <w:pPr>
              <w:pStyle w:val="Standard"/>
              <w:jc w:val="center"/>
              <w:rPr>
                <w:color w:val="000000"/>
              </w:rPr>
            </w:pPr>
            <w:r>
              <w:rPr>
                <w:color w:val="000000"/>
              </w:rPr>
              <w:t>Nullifié</w:t>
            </w:r>
          </w:p>
        </w:tc>
        <w:tc>
          <w:tcPr>
            <w:tcW w:w="1276" w:type="dxa"/>
            <w:tcMar>
              <w:top w:w="28" w:type="dxa"/>
              <w:left w:w="57" w:type="dxa"/>
              <w:bottom w:w="28" w:type="dxa"/>
              <w:right w:w="57" w:type="dxa"/>
            </w:tcMar>
            <w:vAlign w:val="center"/>
          </w:tcPr>
          <w:p w14:paraId="27D795B0" w14:textId="77777777" w:rsidR="002A20C8" w:rsidRPr="002A5E2B" w:rsidRDefault="002A20C8" w:rsidP="001F1477">
            <w:pPr>
              <w:pStyle w:val="Standard"/>
              <w:jc w:val="center"/>
              <w:rPr>
                <w:color w:val="000000"/>
              </w:rPr>
            </w:pPr>
            <w:r w:rsidRPr="002A5E2B">
              <w:rPr>
                <w:color w:val="000000"/>
              </w:rPr>
              <w:t>(Varie)</w:t>
            </w:r>
          </w:p>
        </w:tc>
        <w:tc>
          <w:tcPr>
            <w:tcW w:w="5244" w:type="dxa"/>
            <w:tcMar>
              <w:top w:w="28" w:type="dxa"/>
              <w:left w:w="57" w:type="dxa"/>
              <w:bottom w:w="28" w:type="dxa"/>
              <w:right w:w="57" w:type="dxa"/>
            </w:tcMar>
            <w:vAlign w:val="center"/>
          </w:tcPr>
          <w:p w14:paraId="14963D55" w14:textId="77777777" w:rsidR="002A20C8" w:rsidRDefault="002A20C8" w:rsidP="001F1477">
            <w:pPr>
              <w:pStyle w:val="Standard"/>
              <w:rPr>
                <w:i/>
                <w:iCs/>
                <w:color w:val="7030A0"/>
              </w:rPr>
            </w:pPr>
            <w:r>
              <w:rPr>
                <w:i/>
                <w:iCs/>
                <w:color w:val="7030A0"/>
              </w:rPr>
              <w:t xml:space="preserve">L’eau baigne tout </w:t>
            </w:r>
            <w:r w:rsidRPr="008821F4">
              <w:rPr>
                <w:i/>
                <w:iCs/>
                <w:color w:val="7030A0"/>
              </w:rPr>
              <w:t>ne peut être repoussée en dehors du champ de bataille…</w:t>
            </w:r>
          </w:p>
        </w:tc>
      </w:tr>
    </w:tbl>
    <w:p w14:paraId="54472F17" w14:textId="77777777" w:rsidR="002A20C8" w:rsidRDefault="002A20C8" w:rsidP="002A20C8">
      <w:pPr>
        <w:pStyle w:val="Standard"/>
        <w:jc w:val="both"/>
      </w:pPr>
    </w:p>
    <w:p w14:paraId="49E659CD" w14:textId="77777777" w:rsidR="002A20C8" w:rsidRPr="00705680" w:rsidRDefault="002A20C8" w:rsidP="002A20C8">
      <w:pPr>
        <w:pStyle w:val="Standard"/>
        <w:jc w:val="both"/>
        <w:rPr>
          <w:b/>
        </w:rPr>
      </w:pPr>
      <w:r w:rsidRPr="005B507C">
        <w:rPr>
          <w:b/>
        </w:rPr>
        <w:t xml:space="preserve">  En plus des effets-ci-dessus…</w:t>
      </w:r>
    </w:p>
    <w:p w14:paraId="250FDC26" w14:textId="77777777" w:rsidR="002A20C8" w:rsidRDefault="002A20C8" w:rsidP="002A20C8">
      <w:pPr>
        <w:pStyle w:val="Standard"/>
        <w:jc w:val="both"/>
      </w:pPr>
      <w:r>
        <w:t xml:space="preserve">  • Aucun Pokémon ne peut voler ou léviter (les types Vol troquent donc leur immunité Sol contre une résistance).</w:t>
      </w:r>
    </w:p>
    <w:p w14:paraId="6C7D6D00" w14:textId="77777777" w:rsidR="002A20C8" w:rsidRDefault="002A20C8" w:rsidP="002A20C8">
      <w:pPr>
        <w:pStyle w:val="Standard"/>
        <w:jc w:val="both"/>
      </w:pPr>
      <w:r>
        <w:t xml:space="preserve">  • Les attaques Électrik offensives à distance touchent tous les combattants autres que le lanceur.</w:t>
      </w:r>
    </w:p>
    <w:p w14:paraId="22CB98FB" w14:textId="77777777" w:rsidR="002A20C8" w:rsidRDefault="002A20C8" w:rsidP="002A20C8">
      <w:pPr>
        <w:pStyle w:val="Standard"/>
        <w:jc w:val="both"/>
      </w:pPr>
      <w:r>
        <w:lastRenderedPageBreak/>
        <w:t xml:space="preserve">  • Les dégâts indirects de Tourbi-Sable sont multipliés par 0,75 ; ceux de Siphon par 1,5 ; et ceux de Voltageôle par 1,25 (environ).</w:t>
      </w:r>
    </w:p>
    <w:p w14:paraId="77B891F3" w14:textId="77777777" w:rsidR="002A20C8" w:rsidRDefault="002A20C8" w:rsidP="002A20C8">
      <w:pPr>
        <w:pStyle w:val="Standard"/>
        <w:jc w:val="both"/>
      </w:pPr>
      <w:r>
        <w:t xml:space="preserve">  • Il est impossible de brûler un Pokémon. Si un Pokémon l’est déjà en arrivant sur ce terrain, il en sera soigné à la fin du tour.</w:t>
      </w:r>
    </w:p>
    <w:p w14:paraId="7EC3FD07" w14:textId="77777777" w:rsidR="002A20C8" w:rsidRDefault="002A20C8" w:rsidP="002A20C8">
      <w:pPr>
        <w:pStyle w:val="Standard"/>
        <w:jc w:val="both"/>
      </w:pPr>
      <w:r>
        <w:t xml:space="preserve">    =&gt; </w:t>
      </w:r>
      <w:r>
        <w:rPr>
          <w:i/>
          <w:iCs/>
          <w:color w:val="7030A0"/>
        </w:rPr>
        <w:t>L’immersion a empêché [Pokémon] d’être brulé !</w:t>
      </w:r>
    </w:p>
    <w:p w14:paraId="3FCEE928" w14:textId="77777777" w:rsidR="002A20C8" w:rsidRDefault="002A20C8" w:rsidP="002A20C8">
      <w:pPr>
        <w:pStyle w:val="Standard"/>
        <w:jc w:val="both"/>
      </w:pPr>
      <w:r>
        <w:t xml:space="preserve">    =&gt; </w:t>
      </w:r>
      <w:r>
        <w:rPr>
          <w:i/>
          <w:iCs/>
          <w:color w:val="7030A0"/>
        </w:rPr>
        <w:t>L’immersion met fin à la brûlure de [Pokémon] !</w:t>
      </w:r>
    </w:p>
    <w:p w14:paraId="7FD387DB" w14:textId="77777777" w:rsidR="002A20C8" w:rsidRDefault="002A20C8" w:rsidP="002A20C8">
      <w:pPr>
        <w:pStyle w:val="Standard"/>
        <w:jc w:val="both"/>
      </w:pPr>
      <w:r>
        <w:t xml:space="preserve">  • L’attaque Plongée frappe en un tour et a 30% de chances d’apeurer.</w:t>
      </w:r>
    </w:p>
    <w:p w14:paraId="710FE513" w14:textId="77777777" w:rsidR="002A20C8" w:rsidRDefault="002A20C8" w:rsidP="002A20C8">
      <w:pPr>
        <w:pStyle w:val="Standard"/>
        <w:jc w:val="both"/>
      </w:pPr>
      <w:r>
        <w:t xml:space="preserve">  • </w:t>
      </w:r>
      <w:r w:rsidRPr="006555B7">
        <w:t>Anneau Hydro</w:t>
      </w:r>
      <w:r>
        <w:t xml:space="preserve"> soigne 50% de PV en plus (3/32</w:t>
      </w:r>
      <w:r w:rsidRPr="006555B7">
        <w:rPr>
          <w:vertAlign w:val="superscript"/>
        </w:rPr>
        <w:t>ème</w:t>
      </w:r>
      <w:r>
        <w:t xml:space="preserve"> par tour au lieu de 1/16</w:t>
      </w:r>
      <w:r w:rsidRPr="006555B7">
        <w:rPr>
          <w:vertAlign w:val="superscript"/>
        </w:rPr>
        <w:t>ème</w:t>
      </w:r>
      <w:r>
        <w:t>).</w:t>
      </w:r>
    </w:p>
    <w:p w14:paraId="09D4084F" w14:textId="77777777" w:rsidR="002A20C8" w:rsidRDefault="002A20C8" w:rsidP="002A20C8">
      <w:pPr>
        <w:pStyle w:val="Standard"/>
        <w:jc w:val="both"/>
      </w:pPr>
      <w:r>
        <w:t xml:space="preserve">  • Trempette augmente la Vitesse du lanceur de 2 crans (même si ça n’affecte pas de cible).</w:t>
      </w:r>
    </w:p>
    <w:p w14:paraId="264F82A9" w14:textId="77777777" w:rsidR="002A20C8" w:rsidRDefault="002A20C8" w:rsidP="002A20C8">
      <w:pPr>
        <w:pStyle w:val="Standard"/>
        <w:jc w:val="both"/>
      </w:pPr>
      <w:r>
        <w:t xml:space="preserve">  • </w:t>
      </w:r>
      <w:r w:rsidRPr="00CB14A2">
        <w:rPr>
          <w:color w:val="000000"/>
        </w:rPr>
        <w:t>Amass</w:t>
      </w:r>
      <w:r>
        <w:rPr>
          <w:color w:val="000000"/>
        </w:rPr>
        <w:t>’</w:t>
      </w:r>
      <w:r w:rsidRPr="00CB14A2">
        <w:rPr>
          <w:color w:val="000000"/>
        </w:rPr>
        <w:t>Sable</w:t>
      </w:r>
      <w:r>
        <w:rPr>
          <w:color w:val="000000"/>
        </w:rPr>
        <w:t xml:space="preserve"> soigne 1/4 des PV max.</w:t>
      </w:r>
    </w:p>
    <w:p w14:paraId="53545D91" w14:textId="77777777" w:rsidR="002A20C8" w:rsidRDefault="002A20C8" w:rsidP="002A20C8">
      <w:pPr>
        <w:pStyle w:val="Standard"/>
        <w:jc w:val="both"/>
      </w:pPr>
      <w:r>
        <w:t xml:space="preserve">  • Aucun Pokémon ne peut exploser (même effet que Moiteur).</w:t>
      </w:r>
    </w:p>
    <w:p w14:paraId="66966B26" w14:textId="77777777" w:rsidR="002A20C8" w:rsidRPr="0061105A" w:rsidRDefault="002A20C8" w:rsidP="002A20C8">
      <w:pPr>
        <w:pStyle w:val="Standard"/>
        <w:jc w:val="both"/>
        <w:rPr>
          <w:i/>
          <w:iCs/>
          <w:color w:val="7030A0"/>
        </w:rPr>
      </w:pPr>
      <w:r>
        <w:t xml:space="preserve">    =&gt; </w:t>
      </w:r>
      <w:r>
        <w:rPr>
          <w:i/>
          <w:iCs/>
          <w:color w:val="7030A0"/>
        </w:rPr>
        <w:t>Impossible d’exploser en étant immergé !</w:t>
      </w:r>
    </w:p>
    <w:p w14:paraId="33998B17" w14:textId="77777777" w:rsidR="002A20C8" w:rsidRDefault="002A20C8" w:rsidP="002A20C8">
      <w:pPr>
        <w:pStyle w:val="Standard"/>
        <w:jc w:val="both"/>
      </w:pPr>
      <w:r>
        <w:t xml:space="preserve">  • Les Pokémons ont leur vitesse constamment multipliée par 0,5 ; sauf s’ils possèdent le type Eau, le talent Glissade, ou l’objet Cristal atalan. La pénalité de vitesse est réduite à ×0,75 si le Pokémon ne remplit aucun de ces conditions, mais est de type Glace ou Dragon.</w:t>
      </w:r>
    </w:p>
    <w:p w14:paraId="2479B59E" w14:textId="77777777" w:rsidR="002A20C8" w:rsidRDefault="002A20C8" w:rsidP="002A20C8">
      <w:pPr>
        <w:pStyle w:val="Standard"/>
        <w:jc w:val="both"/>
      </w:pPr>
      <w:r>
        <w:t xml:space="preserve">  • L’Attaque physique de tous les combattants est divisée par 2, sauf si le Pokémon est de type Eau ou Dragon ou possède le talent Expert Acier.</w:t>
      </w:r>
    </w:p>
    <w:p w14:paraId="6C393414" w14:textId="77777777" w:rsidR="002A20C8" w:rsidRDefault="002A20C8" w:rsidP="002A20C8">
      <w:pPr>
        <w:pStyle w:val="Standard"/>
        <w:jc w:val="both"/>
      </w:pPr>
      <w:r>
        <w:t xml:space="preserve">  • Salaison ne peut appliquer son effet secondaire.</w:t>
      </w:r>
    </w:p>
    <w:p w14:paraId="698FE09E" w14:textId="77777777" w:rsidR="002A20C8" w:rsidRDefault="002A20C8" w:rsidP="002A20C8">
      <w:pPr>
        <w:pStyle w:val="Standard"/>
        <w:jc w:val="both"/>
      </w:pPr>
      <w:r>
        <w:t xml:space="preserve">  • Il est impossible de placer une météo (elle sera obligatoirement neutre), à l’exception du Souffle Delta et d’Air Lock de Rayquaza qui fonctionneront partiellement en créant une bulle d’oxygène qui annule les dégâts de noyade et la perte de souffle pour tous les combattants.</w:t>
      </w:r>
    </w:p>
    <w:p w14:paraId="4FA90941" w14:textId="77777777" w:rsidR="002A20C8" w:rsidRDefault="002A20C8" w:rsidP="002A20C8">
      <w:pPr>
        <w:pStyle w:val="Standard"/>
        <w:jc w:val="both"/>
      </w:pPr>
      <w:r>
        <w:t xml:space="preserve">  • Le talent Torrent donne un boost constant de 25% de puissance sur les attaques de type Eau (soit ×1,25 ; ×1,5 ou ×1,75 selon l’état de santé du Pokémon).</w:t>
      </w:r>
    </w:p>
    <w:p w14:paraId="22D4E61F" w14:textId="77777777" w:rsidR="002A20C8" w:rsidRDefault="002A20C8" w:rsidP="002A20C8">
      <w:pPr>
        <w:pStyle w:val="Standard"/>
        <w:jc w:val="both"/>
      </w:pPr>
      <w:r>
        <w:t xml:space="preserve">  • Les talents Hydratation, Glissade, Cuvette, Surf Caudal et Banc sont activés.</w:t>
      </w:r>
    </w:p>
    <w:p w14:paraId="5C8CEF21" w14:textId="77777777" w:rsidR="002A20C8" w:rsidRDefault="002A20C8" w:rsidP="002A20C8">
      <w:pPr>
        <w:pStyle w:val="Standard"/>
        <w:jc w:val="both"/>
      </w:pPr>
      <w:r>
        <w:t xml:space="preserve">  • Peau Sèche restaure des PV à la fin de chaque tour.</w:t>
      </w:r>
    </w:p>
    <w:p w14:paraId="25BEA3D9" w14:textId="77777777" w:rsidR="002A20C8" w:rsidRDefault="002A20C8" w:rsidP="002A20C8">
      <w:pPr>
        <w:pStyle w:val="Standard"/>
        <w:jc w:val="both"/>
      </w:pPr>
      <w:r>
        <w:t xml:space="preserve">  • </w:t>
      </w:r>
      <w:r w:rsidRPr="008B12D4">
        <w:t>Ignifu-Voile</w:t>
      </w:r>
      <w:r>
        <w:t xml:space="preserve"> guérira de tous les statuts à la fin d’un tour (comme Hydratation).</w:t>
      </w:r>
    </w:p>
    <w:p w14:paraId="1DA09406" w14:textId="77777777" w:rsidR="002A20C8" w:rsidRDefault="002A20C8" w:rsidP="002A20C8">
      <w:pPr>
        <w:pStyle w:val="Standard"/>
        <w:jc w:val="both"/>
      </w:pPr>
      <w:r>
        <w:t xml:space="preserve">  • Les Pokémons avec Absorbe-Eau ou Lavabo gagnent 25% de Défense.</w:t>
      </w:r>
    </w:p>
    <w:p w14:paraId="345B7C01" w14:textId="77777777" w:rsidR="002A20C8" w:rsidRDefault="002A20C8" w:rsidP="002A20C8">
      <w:pPr>
        <w:pStyle w:val="Standard"/>
        <w:jc w:val="both"/>
      </w:pPr>
      <w:r>
        <w:t xml:space="preserve">  • Les Pokémons de type Feu ont leur Attaque Spéciale pénalisée d’un facteur ×0,8 ; sauf s’ils ont le type Eau.</w:t>
      </w:r>
    </w:p>
    <w:p w14:paraId="34B0F354" w14:textId="77777777" w:rsidR="002A20C8" w:rsidRDefault="002A20C8" w:rsidP="002A20C8">
      <w:pPr>
        <w:pStyle w:val="Standard"/>
        <w:jc w:val="both"/>
      </w:pPr>
      <w:r>
        <w:t xml:space="preserve">  • Les Pokémons de type Sol ou Roche ont leur Défense pénalisée d’un facteur ×0,5 ; sauf s’ils ont le type Eau. La pénalité est réduite à ×0,75 s’ils ont le type Plante, Glace ou Dragon.</w:t>
      </w:r>
    </w:p>
    <w:p w14:paraId="0373A381" w14:textId="77777777" w:rsidR="002A20C8" w:rsidRDefault="002A20C8" w:rsidP="002A20C8">
      <w:pPr>
        <w:pStyle w:val="Standard"/>
        <w:jc w:val="both"/>
      </w:pPr>
      <w:r>
        <w:t xml:space="preserve">  • Les Pokémons de type Sol perdent leur immunité au type Électrik et la voit considérée comme une résistance. Si le Pokémon est de type Eau/Sol, le type Sol sera traité comme une double résistance.</w:t>
      </w:r>
    </w:p>
    <w:p w14:paraId="06543201" w14:textId="77777777" w:rsidR="002A20C8" w:rsidRDefault="002A20C8" w:rsidP="002A20C8">
      <w:pPr>
        <w:pStyle w:val="Standard"/>
        <w:jc w:val="both"/>
      </w:pPr>
      <w:r>
        <w:t xml:space="preserve">  • Tout Pokémon qui est vulnérable au type Eau subira des dégâts de noyade à la fin de chaque tour (échelle de dégâts égale à 3 fois les dégâts climatiques et selon la vulnérabilité au type Eau), sauf s’il possède le talent Glissade ou une immunité aux dégâts indirects, s’il est un Maître de l’Espace-Temps, ou s’il tient l’objet Cristal atalan.</w:t>
      </w:r>
    </w:p>
    <w:p w14:paraId="670F154C" w14:textId="77777777" w:rsidR="002A20C8" w:rsidRPr="00027ABC" w:rsidRDefault="002A20C8" w:rsidP="002A20C8">
      <w:pPr>
        <w:pStyle w:val="Standard"/>
        <w:jc w:val="both"/>
        <w:rPr>
          <w:i/>
          <w:iCs/>
          <w:color w:val="7030A0"/>
        </w:rPr>
      </w:pPr>
      <w:r>
        <w:t xml:space="preserve">    =&gt; </w:t>
      </w:r>
      <w:r>
        <w:rPr>
          <w:i/>
          <w:iCs/>
          <w:color w:val="7030A0"/>
        </w:rPr>
        <w:t>[Pokémon] est en train de se noyer !</w:t>
      </w:r>
    </w:p>
    <w:p w14:paraId="48B0E2A5" w14:textId="77777777" w:rsidR="002A20C8" w:rsidRDefault="002A20C8" w:rsidP="002A20C8">
      <w:pPr>
        <w:pStyle w:val="Standard"/>
        <w:jc w:val="both"/>
      </w:pPr>
      <w:r>
        <w:t xml:space="preserve">  • Sauf si le Pokémon est de type Eau ou type Psy, un Maître de l’Espace-Temps ou tient un Cristal atalan, sa jauge de Souffle sera amputée d’1/16</w:t>
      </w:r>
      <w:r w:rsidRPr="007C26C9">
        <w:rPr>
          <w:vertAlign w:val="superscript"/>
        </w:rPr>
        <w:t>ème</w:t>
      </w:r>
      <w:r>
        <w:t xml:space="preserve"> × le nombre de tours consécutifs passé sur le terrain à la fin de chaque tour. Un Pokémon qui n’a plus de point de Souffle tombe automatiquement KO.</w:t>
      </w:r>
    </w:p>
    <w:p w14:paraId="44F3AC35" w14:textId="77777777" w:rsidR="002A20C8" w:rsidRPr="004F7F6D" w:rsidRDefault="002A20C8" w:rsidP="002A20C8">
      <w:pPr>
        <w:pStyle w:val="Standard"/>
        <w:jc w:val="both"/>
        <w:rPr>
          <w:i/>
          <w:iCs/>
          <w:color w:val="7030A0"/>
        </w:rPr>
      </w:pPr>
      <w:r>
        <w:t xml:space="preserve">    =&gt; </w:t>
      </w:r>
      <w:r>
        <w:rPr>
          <w:i/>
          <w:iCs/>
          <w:color w:val="7030A0"/>
        </w:rPr>
        <w:t>[Pokémon] ne peut respirer sous l’eau et perd son Souffle !</w:t>
      </w:r>
      <w:r w:rsidRPr="00027ABC">
        <w:rPr>
          <w:i/>
          <w:iCs/>
        </w:rPr>
        <w:t xml:space="preserve"> [Non affiché</w:t>
      </w:r>
      <w:r>
        <w:rPr>
          <w:i/>
          <w:iCs/>
        </w:rPr>
        <w:t>e</w:t>
      </w:r>
      <w:r w:rsidRPr="00027ABC">
        <w:rPr>
          <w:i/>
          <w:iCs/>
        </w:rPr>
        <w:t xml:space="preserve"> si la phrase de noyade a déjà été affichée].</w:t>
      </w:r>
    </w:p>
    <w:p w14:paraId="5322460B" w14:textId="77777777" w:rsidR="002A20C8" w:rsidRDefault="002A20C8" w:rsidP="002A20C8">
      <w:pPr>
        <w:pStyle w:val="Standard"/>
        <w:jc w:val="both"/>
      </w:pPr>
      <w:r>
        <w:t xml:space="preserve">  • La Graine Tellurique est consommée et augmente la Vitesse de son utilisateur + lui octroie l’effet d’Anneau Hydro.</w:t>
      </w:r>
    </w:p>
    <w:p w14:paraId="64E5F733" w14:textId="77777777" w:rsidR="002A20C8" w:rsidRDefault="002A20C8" w:rsidP="002A20C8">
      <w:pPr>
        <w:pStyle w:val="Standard"/>
        <w:jc w:val="both"/>
      </w:pPr>
      <w:r>
        <w:t xml:space="preserve">  • Force Nature devient </w:t>
      </w:r>
      <w:r w:rsidRPr="00764C5C">
        <w:t>Ocroupi</w:t>
      </w:r>
      <w:r>
        <w:t>.</w:t>
      </w:r>
    </w:p>
    <w:p w14:paraId="65494C3F" w14:textId="77777777" w:rsidR="002A20C8" w:rsidRDefault="002A20C8" w:rsidP="002A20C8">
      <w:pPr>
        <w:pStyle w:val="Standard"/>
        <w:jc w:val="both"/>
      </w:pPr>
      <w:r>
        <w:t xml:space="preserve">  • Camouflage et Mimétisme donneront le type Eau.</w:t>
      </w:r>
    </w:p>
    <w:p w14:paraId="47FEFC3B" w14:textId="77777777" w:rsidR="002A20C8" w:rsidRDefault="002A20C8" w:rsidP="002A20C8">
      <w:pPr>
        <w:pStyle w:val="Standard"/>
        <w:jc w:val="both"/>
      </w:pPr>
      <w:r>
        <w:t xml:space="preserve">  • Force Cachée aura l’animation de Vibraqua et pourra baisser l’Attaque de sa cible.</w:t>
      </w:r>
    </w:p>
    <w:p w14:paraId="1C1F3A21" w14:textId="77777777" w:rsidR="002A20C8" w:rsidRDefault="002A20C8" w:rsidP="002A20C8">
      <w:pPr>
        <w:pStyle w:val="Standard"/>
        <w:jc w:val="both"/>
      </w:pPr>
    </w:p>
    <w:p w14:paraId="7505BD88" w14:textId="77777777" w:rsidR="002A20C8" w:rsidRDefault="002A20C8" w:rsidP="002A20C8">
      <w:pPr>
        <w:pStyle w:val="Standard"/>
        <w:jc w:val="both"/>
      </w:pPr>
    </w:p>
    <w:p w14:paraId="7844F76C" w14:textId="77777777" w:rsidR="002A20C8" w:rsidRDefault="002A20C8" w:rsidP="002A20C8">
      <w:pPr>
        <w:pStyle w:val="Titre3"/>
      </w:pPr>
      <w:bookmarkStart w:id="37" w:name="_Enneigé_et_Gelé"/>
      <w:bookmarkEnd w:id="37"/>
      <w:r>
        <w:rPr>
          <w:noProof/>
        </w:rPr>
        <w:lastRenderedPageBreak/>
        <w:drawing>
          <wp:inline distT="0" distB="0" distL="0" distR="0" wp14:anchorId="29E3600F" wp14:editId="12E8F1F3">
            <wp:extent cx="180975" cy="180975"/>
            <wp:effectExtent l="0" t="0" r="9525" b="9525"/>
            <wp:docPr id="219" name="Imag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w:t>
      </w:r>
      <w:r w:rsidRPr="00430F2F">
        <w:t>Enneigé et Gelé</w:t>
      </w:r>
    </w:p>
    <w:p w14:paraId="08D4F588" w14:textId="77777777" w:rsidR="002A20C8" w:rsidRDefault="002A20C8" w:rsidP="002A20C8">
      <w:pPr>
        <w:pStyle w:val="Standard"/>
        <w:jc w:val="both"/>
      </w:pPr>
    </w:p>
    <w:p w14:paraId="6CDC094B" w14:textId="77777777" w:rsidR="002A20C8" w:rsidRPr="00052972" w:rsidRDefault="002A20C8" w:rsidP="002A20C8">
      <w:pPr>
        <w:pStyle w:val="Standard"/>
        <w:jc w:val="both"/>
        <w:rPr>
          <w:b/>
          <w:bCs/>
        </w:rPr>
      </w:pPr>
      <w:r w:rsidRPr="00052972">
        <w:rPr>
          <w:b/>
          <w:bCs/>
        </w:rPr>
        <w:t>Enneigé :</w:t>
      </w:r>
    </w:p>
    <w:p w14:paraId="505D6680" w14:textId="77777777" w:rsidR="002A20C8" w:rsidRPr="00A15E9C" w:rsidRDefault="002A20C8" w:rsidP="002A20C8">
      <w:pPr>
        <w:pStyle w:val="Standard"/>
        <w:jc w:val="both"/>
        <w:rPr>
          <w:i/>
          <w:iCs/>
          <w:color w:val="7030A0"/>
        </w:rPr>
      </w:pPr>
      <w:r w:rsidRPr="00A15E9C">
        <w:rPr>
          <w:i/>
          <w:iCs/>
          <w:noProof/>
          <w:color w:val="7030A0"/>
        </w:rPr>
        <w:drawing>
          <wp:inline distT="0" distB="0" distL="0" distR="0" wp14:anchorId="0D96AA3B" wp14:editId="680D60B0">
            <wp:extent cx="180975" cy="180975"/>
            <wp:effectExtent l="0" t="0" r="9525" b="9525"/>
            <wp:docPr id="314" name="Imag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A15E9C">
        <w:rPr>
          <w:i/>
          <w:iCs/>
          <w:color w:val="7030A0"/>
        </w:rPr>
        <w:t xml:space="preserve"> </w:t>
      </w:r>
      <w:r w:rsidRPr="005E450A">
        <w:rPr>
          <w:i/>
          <w:iCs/>
          <w:color w:val="7030A0"/>
        </w:rPr>
        <w:t>De la neige recouvre ce lieu maudit.</w:t>
      </w:r>
    </w:p>
    <w:p w14:paraId="2A3217D7" w14:textId="77777777" w:rsidR="002A20C8" w:rsidRPr="00A15E9C" w:rsidRDefault="002A20C8" w:rsidP="002A20C8">
      <w:pPr>
        <w:pStyle w:val="Standard"/>
        <w:jc w:val="both"/>
        <w:rPr>
          <w:i/>
          <w:iCs/>
          <w:color w:val="7030A0"/>
        </w:rPr>
      </w:pPr>
      <w:r w:rsidRPr="00A15E9C">
        <w:rPr>
          <w:i/>
          <w:iCs/>
          <w:noProof/>
          <w:color w:val="7030A0"/>
        </w:rPr>
        <w:drawing>
          <wp:inline distT="0" distB="0" distL="0" distR="0" wp14:anchorId="6443362C" wp14:editId="018227F4">
            <wp:extent cx="180975" cy="180975"/>
            <wp:effectExtent l="0" t="0" r="9525" b="9525"/>
            <wp:docPr id="315" name="Imag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A15E9C">
        <w:rPr>
          <w:i/>
          <w:iCs/>
          <w:color w:val="7030A0"/>
        </w:rPr>
        <w:t xml:space="preserve"> </w:t>
      </w:r>
      <w:r w:rsidRPr="005E450A">
        <w:rPr>
          <w:i/>
          <w:iCs/>
          <w:color w:val="7030A0"/>
        </w:rPr>
        <w:t>La neige brille sur le sol !</w:t>
      </w:r>
    </w:p>
    <w:p w14:paraId="5EC956B0" w14:textId="77777777" w:rsidR="002A20C8" w:rsidRDefault="002A20C8" w:rsidP="002A20C8">
      <w:pPr>
        <w:pStyle w:val="Standard"/>
        <w:jc w:val="both"/>
      </w:pPr>
      <w:r w:rsidRPr="00A15E9C">
        <w:rPr>
          <w:i/>
          <w:iCs/>
          <w:noProof/>
          <w:color w:val="7030A0"/>
        </w:rPr>
        <w:drawing>
          <wp:inline distT="0" distB="0" distL="0" distR="0" wp14:anchorId="794379AE" wp14:editId="2C9FF157">
            <wp:extent cx="180975" cy="180975"/>
            <wp:effectExtent l="0" t="0" r="9525" b="9525"/>
            <wp:docPr id="316" name="Imag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A15E9C">
        <w:rPr>
          <w:i/>
          <w:iCs/>
          <w:color w:val="7030A0"/>
        </w:rPr>
        <w:t xml:space="preserve"> </w:t>
      </w:r>
      <w:r w:rsidRPr="005E450A">
        <w:rPr>
          <w:i/>
          <w:iCs/>
          <w:color w:val="7030A0"/>
        </w:rPr>
        <w:t>De la neige recouvre ce sanctuaire.</w:t>
      </w:r>
    </w:p>
    <w:p w14:paraId="6D0F97FE" w14:textId="77777777" w:rsidR="002A20C8" w:rsidRDefault="002A20C8" w:rsidP="002A20C8">
      <w:pPr>
        <w:pStyle w:val="Standard"/>
        <w:jc w:val="both"/>
      </w:pPr>
    </w:p>
    <w:p w14:paraId="0A46E75C" w14:textId="77777777" w:rsidR="002A20C8" w:rsidRPr="00052972" w:rsidRDefault="002A20C8" w:rsidP="002A20C8">
      <w:pPr>
        <w:pStyle w:val="Standard"/>
        <w:jc w:val="both"/>
        <w:rPr>
          <w:b/>
          <w:bCs/>
        </w:rPr>
      </w:pPr>
      <w:r w:rsidRPr="00052972">
        <w:rPr>
          <w:b/>
          <w:bCs/>
        </w:rPr>
        <w:t>Gelé :</w:t>
      </w:r>
    </w:p>
    <w:p w14:paraId="5D26601B" w14:textId="77777777" w:rsidR="002A20C8" w:rsidRPr="00A15E9C" w:rsidRDefault="002A20C8" w:rsidP="002A20C8">
      <w:pPr>
        <w:pStyle w:val="Standard"/>
        <w:jc w:val="both"/>
        <w:rPr>
          <w:i/>
          <w:iCs/>
          <w:color w:val="7030A0"/>
        </w:rPr>
      </w:pPr>
      <w:r w:rsidRPr="00A15E9C">
        <w:rPr>
          <w:i/>
          <w:iCs/>
          <w:noProof/>
          <w:color w:val="7030A0"/>
        </w:rPr>
        <w:drawing>
          <wp:inline distT="0" distB="0" distL="0" distR="0" wp14:anchorId="0EFA4FA1" wp14:editId="33CD8FBB">
            <wp:extent cx="180975" cy="180975"/>
            <wp:effectExtent l="0" t="0" r="9525" b="9525"/>
            <wp:docPr id="317" name="Imag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A15E9C">
        <w:rPr>
          <w:i/>
          <w:iCs/>
          <w:color w:val="7030A0"/>
        </w:rPr>
        <w:t xml:space="preserve"> </w:t>
      </w:r>
      <w:r>
        <w:rPr>
          <w:i/>
          <w:iCs/>
          <w:color w:val="7030A0"/>
        </w:rPr>
        <w:t>La surface de la glace est aussi froide que le souffle d’Yveltal…</w:t>
      </w:r>
    </w:p>
    <w:p w14:paraId="2441C1AE" w14:textId="77777777" w:rsidR="002A20C8" w:rsidRPr="00A15E9C" w:rsidRDefault="002A20C8" w:rsidP="002A20C8">
      <w:pPr>
        <w:pStyle w:val="Standard"/>
        <w:jc w:val="both"/>
        <w:rPr>
          <w:i/>
          <w:iCs/>
          <w:color w:val="7030A0"/>
        </w:rPr>
      </w:pPr>
      <w:r w:rsidRPr="00A15E9C">
        <w:rPr>
          <w:i/>
          <w:iCs/>
          <w:noProof/>
          <w:color w:val="7030A0"/>
        </w:rPr>
        <w:drawing>
          <wp:inline distT="0" distB="0" distL="0" distR="0" wp14:anchorId="700FD445" wp14:editId="2A4F4504">
            <wp:extent cx="180975" cy="180975"/>
            <wp:effectExtent l="0" t="0" r="9525" b="9525"/>
            <wp:docPr id="318" name="Imag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A15E9C">
        <w:rPr>
          <w:i/>
          <w:iCs/>
          <w:color w:val="7030A0"/>
        </w:rPr>
        <w:t xml:space="preserve"> </w:t>
      </w:r>
      <w:r w:rsidRPr="005E450A">
        <w:rPr>
          <w:i/>
          <w:iCs/>
          <w:color w:val="7030A0"/>
        </w:rPr>
        <w:t>L</w:t>
      </w:r>
      <w:r>
        <w:rPr>
          <w:i/>
          <w:iCs/>
          <w:color w:val="7030A0"/>
        </w:rPr>
        <w:t>e terrain</w:t>
      </w:r>
      <w:r w:rsidRPr="005E450A">
        <w:rPr>
          <w:i/>
          <w:iCs/>
          <w:color w:val="7030A0"/>
        </w:rPr>
        <w:t xml:space="preserve"> est recouvert de glace.</w:t>
      </w:r>
    </w:p>
    <w:p w14:paraId="09AFE9D6" w14:textId="77777777" w:rsidR="002A20C8" w:rsidRDefault="002A20C8" w:rsidP="002A20C8">
      <w:pPr>
        <w:pStyle w:val="Standard"/>
        <w:jc w:val="both"/>
      </w:pPr>
      <w:r w:rsidRPr="00A15E9C">
        <w:rPr>
          <w:i/>
          <w:iCs/>
          <w:noProof/>
          <w:color w:val="7030A0"/>
        </w:rPr>
        <w:drawing>
          <wp:inline distT="0" distB="0" distL="0" distR="0" wp14:anchorId="3E177E4C" wp14:editId="26550D44">
            <wp:extent cx="180975" cy="180975"/>
            <wp:effectExtent l="0" t="0" r="9525" b="9525"/>
            <wp:docPr id="320" name="Imag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A15E9C">
        <w:rPr>
          <w:i/>
          <w:iCs/>
          <w:color w:val="7030A0"/>
        </w:rPr>
        <w:t xml:space="preserve"> </w:t>
      </w:r>
      <w:r w:rsidRPr="005E450A">
        <w:rPr>
          <w:i/>
          <w:iCs/>
          <w:color w:val="7030A0"/>
        </w:rPr>
        <w:t>Une surface de glace est née des eaux sacrées.</w:t>
      </w:r>
    </w:p>
    <w:p w14:paraId="3CAA5E01" w14:textId="77777777" w:rsidR="002A20C8" w:rsidRDefault="002A20C8" w:rsidP="002A20C8">
      <w:pPr>
        <w:pStyle w:val="Standard"/>
        <w:jc w:val="both"/>
      </w:pPr>
    </w:p>
    <w:p w14:paraId="6EE52D18" w14:textId="77777777" w:rsidR="002A20C8" w:rsidRDefault="002A20C8" w:rsidP="002A20C8">
      <w:pPr>
        <w:pStyle w:val="Standard"/>
        <w:jc w:val="both"/>
      </w:pPr>
      <w:r>
        <w:t xml:space="preserve">  Le terrain enneigé sera rencontré sur une zone enneigée. La version gelée sera celle générée si le joueur glisse sur de la glace ou est sur une banquise.</w:t>
      </w:r>
    </w:p>
    <w:p w14:paraId="68FFDEAA" w14:textId="77777777" w:rsidR="002A20C8" w:rsidRDefault="002A20C8" w:rsidP="002A20C8">
      <w:pPr>
        <w:pStyle w:val="Standard"/>
        <w:jc w:val="both"/>
      </w:pPr>
      <w:r>
        <w:t xml:space="preserve">  Ces deux terrains ont exactement les mêmes effets en combat. La seule différence et que si la glace fond à cause d’attaques Feu ou du soleil, la transition de terrain ne sera pas la même.</w:t>
      </w:r>
    </w:p>
    <w:p w14:paraId="3B0DFDCB" w14:textId="77777777" w:rsidR="002A20C8" w:rsidRDefault="002A20C8" w:rsidP="002A20C8">
      <w:pPr>
        <w:pStyle w:val="Standard"/>
        <w:tabs>
          <w:tab w:val="left" w:pos="960"/>
        </w:tabs>
        <w:jc w:val="both"/>
      </w:pPr>
    </w:p>
    <w:p w14:paraId="22CE2D04" w14:textId="77777777" w:rsidR="002A20C8" w:rsidRPr="00337A5F" w:rsidRDefault="002A20C8" w:rsidP="002A20C8">
      <w:pPr>
        <w:jc w:val="both"/>
        <w:rPr>
          <w:b/>
          <w:bCs/>
        </w:rPr>
      </w:pPr>
      <w:r w:rsidRPr="00337A5F">
        <w:rPr>
          <w:b/>
          <w:bCs/>
          <w:u w:val="single"/>
        </w:rPr>
        <w:t>Effets du terrain</w:t>
      </w:r>
      <w:r w:rsidRPr="00337A5F">
        <w:rPr>
          <w:b/>
          <w:bCs/>
        </w:rPr>
        <w:t> :</w:t>
      </w:r>
    </w:p>
    <w:p w14:paraId="5AA1A4E1" w14:textId="77777777" w:rsidR="002A20C8" w:rsidRDefault="002A20C8" w:rsidP="002A20C8">
      <w:pPr>
        <w:pStyle w:val="Standard"/>
        <w:jc w:val="both"/>
      </w:pPr>
    </w:p>
    <w:tbl>
      <w:tblPr>
        <w:tblStyle w:val="Grilledutableau"/>
        <w:tblW w:w="9923" w:type="dxa"/>
        <w:jc w:val="center"/>
        <w:tblLook w:val="04A0" w:firstRow="1" w:lastRow="0" w:firstColumn="1" w:lastColumn="0" w:noHBand="0" w:noVBand="1"/>
      </w:tblPr>
      <w:tblGrid>
        <w:gridCol w:w="2411"/>
        <w:gridCol w:w="1078"/>
        <w:gridCol w:w="1190"/>
        <w:gridCol w:w="5244"/>
      </w:tblGrid>
      <w:tr w:rsidR="002A20C8" w:rsidRPr="00901091" w14:paraId="3B09B1A7" w14:textId="77777777" w:rsidTr="001F1477">
        <w:trPr>
          <w:trHeight w:val="276"/>
          <w:jc w:val="center"/>
        </w:trPr>
        <w:tc>
          <w:tcPr>
            <w:tcW w:w="2411" w:type="dxa"/>
            <w:tcMar>
              <w:top w:w="28" w:type="dxa"/>
              <w:left w:w="57" w:type="dxa"/>
              <w:bottom w:w="28" w:type="dxa"/>
              <w:right w:w="57" w:type="dxa"/>
            </w:tcMar>
            <w:vAlign w:val="center"/>
          </w:tcPr>
          <w:p w14:paraId="063F2EF2" w14:textId="77777777" w:rsidR="002A20C8" w:rsidRPr="00901091" w:rsidRDefault="002A20C8" w:rsidP="001F1477">
            <w:pPr>
              <w:pStyle w:val="Standard"/>
              <w:jc w:val="center"/>
              <w:rPr>
                <w:b/>
                <w:bCs/>
                <w:color w:val="000000"/>
              </w:rPr>
            </w:pPr>
            <w:r w:rsidRPr="00901091">
              <w:rPr>
                <w:b/>
                <w:bCs/>
                <w:color w:val="000000"/>
              </w:rPr>
              <w:t>Type ou capacité influée</w:t>
            </w:r>
          </w:p>
        </w:tc>
        <w:tc>
          <w:tcPr>
            <w:tcW w:w="1078" w:type="dxa"/>
            <w:tcMar>
              <w:top w:w="28" w:type="dxa"/>
              <w:left w:w="57" w:type="dxa"/>
              <w:bottom w:w="28" w:type="dxa"/>
              <w:right w:w="57" w:type="dxa"/>
            </w:tcMar>
            <w:vAlign w:val="center"/>
          </w:tcPr>
          <w:p w14:paraId="40F8C046" w14:textId="77777777" w:rsidR="002A20C8" w:rsidRPr="00901091" w:rsidRDefault="002A20C8" w:rsidP="001F1477">
            <w:pPr>
              <w:pStyle w:val="Standard"/>
              <w:jc w:val="center"/>
              <w:rPr>
                <w:b/>
                <w:bCs/>
                <w:color w:val="000000"/>
              </w:rPr>
            </w:pPr>
            <w:r w:rsidRPr="00901091">
              <w:rPr>
                <w:b/>
                <w:bCs/>
                <w:color w:val="000000"/>
              </w:rPr>
              <w:t>Facteur de puiss.</w:t>
            </w:r>
          </w:p>
        </w:tc>
        <w:tc>
          <w:tcPr>
            <w:tcW w:w="1190" w:type="dxa"/>
            <w:tcMar>
              <w:top w:w="28" w:type="dxa"/>
              <w:left w:w="57" w:type="dxa"/>
              <w:bottom w:w="28" w:type="dxa"/>
              <w:right w:w="57" w:type="dxa"/>
            </w:tcMar>
            <w:vAlign w:val="center"/>
          </w:tcPr>
          <w:p w14:paraId="21F50669" w14:textId="77777777" w:rsidR="002A20C8" w:rsidRPr="00901091" w:rsidRDefault="002A20C8" w:rsidP="001F1477">
            <w:pPr>
              <w:pStyle w:val="Standard"/>
              <w:jc w:val="center"/>
              <w:rPr>
                <w:b/>
                <w:bCs/>
                <w:color w:val="000000"/>
              </w:rPr>
            </w:pPr>
            <w:r w:rsidRPr="00901091">
              <w:rPr>
                <w:b/>
                <w:bCs/>
                <w:color w:val="000000"/>
              </w:rPr>
              <w:t>Coût en éner</w:t>
            </w:r>
            <w:r>
              <w:rPr>
                <w:b/>
                <w:bCs/>
                <w:color w:val="000000"/>
              </w:rPr>
              <w:t>g</w:t>
            </w:r>
            <w:r w:rsidRPr="00901091">
              <w:rPr>
                <w:b/>
                <w:bCs/>
                <w:color w:val="000000"/>
              </w:rPr>
              <w:t>ie</w:t>
            </w:r>
          </w:p>
        </w:tc>
        <w:tc>
          <w:tcPr>
            <w:tcW w:w="5244" w:type="dxa"/>
            <w:tcMar>
              <w:top w:w="28" w:type="dxa"/>
              <w:left w:w="57" w:type="dxa"/>
              <w:bottom w:w="28" w:type="dxa"/>
              <w:right w:w="57" w:type="dxa"/>
            </w:tcMar>
            <w:vAlign w:val="center"/>
          </w:tcPr>
          <w:p w14:paraId="5003C0D6" w14:textId="77777777" w:rsidR="002A20C8" w:rsidRPr="00901091" w:rsidRDefault="002A20C8" w:rsidP="001F1477">
            <w:pPr>
              <w:pStyle w:val="Standard"/>
              <w:jc w:val="center"/>
              <w:rPr>
                <w:b/>
                <w:bCs/>
                <w:color w:val="000000"/>
              </w:rPr>
            </w:pPr>
            <w:r w:rsidRPr="00901091">
              <w:rPr>
                <w:b/>
                <w:bCs/>
                <w:color w:val="000000"/>
              </w:rPr>
              <w:t>Phrase affichée</w:t>
            </w:r>
          </w:p>
        </w:tc>
      </w:tr>
      <w:tr w:rsidR="002A20C8" w14:paraId="331C231C" w14:textId="77777777" w:rsidTr="001F1477">
        <w:trPr>
          <w:trHeight w:val="276"/>
          <w:jc w:val="center"/>
        </w:trPr>
        <w:tc>
          <w:tcPr>
            <w:tcW w:w="2411" w:type="dxa"/>
            <w:tcMar>
              <w:top w:w="28" w:type="dxa"/>
              <w:left w:w="57" w:type="dxa"/>
              <w:bottom w:w="28" w:type="dxa"/>
              <w:right w:w="57" w:type="dxa"/>
            </w:tcMar>
            <w:vAlign w:val="center"/>
          </w:tcPr>
          <w:p w14:paraId="7DF11A52" w14:textId="77777777" w:rsidR="002A20C8" w:rsidRDefault="002A20C8" w:rsidP="001F1477">
            <w:pPr>
              <w:pStyle w:val="Standard"/>
              <w:jc w:val="center"/>
              <w:rPr>
                <w:noProof/>
              </w:rPr>
            </w:pPr>
            <w:r>
              <w:rPr>
                <w:noProof/>
              </w:rPr>
              <w:drawing>
                <wp:inline distT="0" distB="0" distL="0" distR="0" wp14:anchorId="27EAB382" wp14:editId="71F558D7">
                  <wp:extent cx="180975" cy="180975"/>
                  <wp:effectExtent l="0" t="0" r="9525" b="9525"/>
                  <wp:docPr id="353" name="Imag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t xml:space="preserve"> + Blizzard</w:t>
            </w:r>
          </w:p>
          <w:p w14:paraId="258BC702" w14:textId="77777777" w:rsidR="002A20C8" w:rsidRDefault="002A20C8" w:rsidP="001F1477">
            <w:pPr>
              <w:pStyle w:val="Standard"/>
              <w:jc w:val="center"/>
              <w:rPr>
                <w:noProof/>
              </w:rPr>
            </w:pPr>
            <w:r>
              <w:rPr>
                <w:noProof/>
              </w:rPr>
              <w:drawing>
                <wp:inline distT="0" distB="0" distL="0" distR="0" wp14:anchorId="6C5E2F68" wp14:editId="744D99FF">
                  <wp:extent cx="180975" cy="180975"/>
                  <wp:effectExtent l="0" t="0" r="9525" b="9525"/>
                  <wp:docPr id="354" name="Imag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t xml:space="preserve"> + Neige ou Grêle</w:t>
            </w:r>
          </w:p>
        </w:tc>
        <w:tc>
          <w:tcPr>
            <w:tcW w:w="1078" w:type="dxa"/>
            <w:tcMar>
              <w:top w:w="28" w:type="dxa"/>
              <w:left w:w="57" w:type="dxa"/>
              <w:bottom w:w="28" w:type="dxa"/>
              <w:right w:w="57" w:type="dxa"/>
            </w:tcMar>
            <w:vAlign w:val="center"/>
          </w:tcPr>
          <w:p w14:paraId="7E5E5E15" w14:textId="77777777" w:rsidR="002A20C8" w:rsidRDefault="002A20C8" w:rsidP="001F1477">
            <w:pPr>
              <w:pStyle w:val="Standard"/>
              <w:jc w:val="center"/>
              <w:rPr>
                <w:color w:val="000000"/>
              </w:rPr>
            </w:pPr>
            <w:r>
              <w:rPr>
                <w:color w:val="000000"/>
              </w:rPr>
              <w:t>+100%</w:t>
            </w:r>
          </w:p>
          <w:p w14:paraId="054C3AFA" w14:textId="77777777" w:rsidR="002A20C8" w:rsidRPr="001E6DAC" w:rsidRDefault="002A20C8" w:rsidP="001F1477">
            <w:pPr>
              <w:pStyle w:val="Standard"/>
              <w:jc w:val="center"/>
              <w:rPr>
                <w:color w:val="000000"/>
                <w:sz w:val="8"/>
                <w:szCs w:val="8"/>
              </w:rPr>
            </w:pPr>
          </w:p>
          <w:p w14:paraId="587F394C" w14:textId="77777777" w:rsidR="002A20C8" w:rsidRDefault="002A20C8" w:rsidP="001F1477">
            <w:pPr>
              <w:pStyle w:val="Standard"/>
              <w:jc w:val="center"/>
              <w:rPr>
                <w:color w:val="000000"/>
              </w:rPr>
            </w:pPr>
            <w:r>
              <w:rPr>
                <w:color w:val="000000"/>
              </w:rPr>
              <w:t>+61%</w:t>
            </w:r>
          </w:p>
        </w:tc>
        <w:tc>
          <w:tcPr>
            <w:tcW w:w="1190" w:type="dxa"/>
            <w:tcMar>
              <w:top w:w="28" w:type="dxa"/>
              <w:left w:w="57" w:type="dxa"/>
              <w:bottom w:w="28" w:type="dxa"/>
              <w:right w:w="57" w:type="dxa"/>
            </w:tcMar>
            <w:vAlign w:val="center"/>
          </w:tcPr>
          <w:p w14:paraId="23C60675" w14:textId="77777777" w:rsidR="002A20C8" w:rsidRDefault="002A20C8" w:rsidP="001F1477">
            <w:pPr>
              <w:pStyle w:val="Standard"/>
              <w:jc w:val="center"/>
              <w:rPr>
                <w:color w:val="000000"/>
              </w:rPr>
            </w:pPr>
            <w:r>
              <w:rPr>
                <w:color w:val="000000"/>
              </w:rPr>
              <w:t>-65%</w:t>
            </w:r>
          </w:p>
          <w:p w14:paraId="7EF274EA" w14:textId="77777777" w:rsidR="002A20C8" w:rsidRPr="001E6DAC" w:rsidRDefault="002A20C8" w:rsidP="001F1477">
            <w:pPr>
              <w:pStyle w:val="Standard"/>
              <w:jc w:val="center"/>
              <w:rPr>
                <w:color w:val="000000"/>
                <w:sz w:val="8"/>
                <w:szCs w:val="8"/>
              </w:rPr>
            </w:pPr>
          </w:p>
          <w:p w14:paraId="367C40FA" w14:textId="77777777" w:rsidR="002A20C8" w:rsidRDefault="002A20C8" w:rsidP="001F1477">
            <w:pPr>
              <w:pStyle w:val="Standard"/>
              <w:jc w:val="center"/>
              <w:rPr>
                <w:color w:val="000000"/>
              </w:rPr>
            </w:pPr>
            <w:r>
              <w:rPr>
                <w:color w:val="000000"/>
              </w:rPr>
              <w:t>-40,5%</w:t>
            </w:r>
          </w:p>
        </w:tc>
        <w:tc>
          <w:tcPr>
            <w:tcW w:w="5244" w:type="dxa"/>
            <w:tcMar>
              <w:top w:w="28" w:type="dxa"/>
              <w:left w:w="57" w:type="dxa"/>
              <w:bottom w:w="28" w:type="dxa"/>
              <w:right w:w="57" w:type="dxa"/>
            </w:tcMar>
            <w:vAlign w:val="center"/>
          </w:tcPr>
          <w:p w14:paraId="57D575FC" w14:textId="77777777" w:rsidR="002A20C8" w:rsidRDefault="002A20C8" w:rsidP="001F1477">
            <w:pPr>
              <w:pStyle w:val="Standard"/>
              <w:rPr>
                <w:i/>
                <w:iCs/>
                <w:color w:val="7030A0"/>
              </w:rPr>
            </w:pPr>
            <w:r>
              <w:rPr>
                <w:i/>
                <w:iCs/>
                <w:color w:val="7030A0"/>
              </w:rPr>
              <w:t>L’environnement extrêmement glacial rend cette attaque dévastatrice !</w:t>
            </w:r>
          </w:p>
        </w:tc>
      </w:tr>
      <w:tr w:rsidR="002A20C8" w14:paraId="77CFB22F" w14:textId="77777777" w:rsidTr="001F1477">
        <w:trPr>
          <w:trHeight w:val="276"/>
          <w:jc w:val="center"/>
        </w:trPr>
        <w:tc>
          <w:tcPr>
            <w:tcW w:w="2411" w:type="dxa"/>
            <w:tcMar>
              <w:top w:w="28" w:type="dxa"/>
              <w:left w:w="57" w:type="dxa"/>
              <w:bottom w:w="28" w:type="dxa"/>
              <w:right w:w="57" w:type="dxa"/>
            </w:tcMar>
            <w:vAlign w:val="center"/>
          </w:tcPr>
          <w:p w14:paraId="597BA57D" w14:textId="77777777" w:rsidR="002A20C8" w:rsidRDefault="002A20C8" w:rsidP="001F1477">
            <w:pPr>
              <w:pStyle w:val="Standard"/>
              <w:jc w:val="center"/>
              <w:rPr>
                <w:noProof/>
              </w:rPr>
            </w:pPr>
            <w:r>
              <w:rPr>
                <w:noProof/>
              </w:rPr>
              <w:drawing>
                <wp:inline distT="0" distB="0" distL="0" distR="0" wp14:anchorId="6019B728" wp14:editId="55946C8C">
                  <wp:extent cx="180975" cy="180975"/>
                  <wp:effectExtent l="0" t="0" r="9525" b="9525"/>
                  <wp:docPr id="278" name="Imag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p w14:paraId="77888EB7" w14:textId="77777777" w:rsidR="002A20C8" w:rsidRDefault="002A20C8" w:rsidP="001F1477">
            <w:pPr>
              <w:pStyle w:val="Standard"/>
              <w:jc w:val="center"/>
              <w:rPr>
                <w:noProof/>
              </w:rPr>
            </w:pPr>
            <w:r>
              <w:rPr>
                <w:noProof/>
              </w:rPr>
              <w:drawing>
                <wp:inline distT="0" distB="0" distL="0" distR="0" wp14:anchorId="3A1509BB" wp14:editId="542320BA">
                  <wp:extent cx="180975" cy="180975"/>
                  <wp:effectExtent l="0" t="0" r="9525" b="9525"/>
                  <wp:docPr id="322" name="Imag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t xml:space="preserve"> + Soleil</w:t>
            </w:r>
          </w:p>
        </w:tc>
        <w:tc>
          <w:tcPr>
            <w:tcW w:w="1078" w:type="dxa"/>
            <w:tcMar>
              <w:top w:w="28" w:type="dxa"/>
              <w:left w:w="57" w:type="dxa"/>
              <w:bottom w:w="28" w:type="dxa"/>
              <w:right w:w="57" w:type="dxa"/>
            </w:tcMar>
            <w:vAlign w:val="center"/>
          </w:tcPr>
          <w:p w14:paraId="4CD7E84F" w14:textId="77777777" w:rsidR="002A20C8" w:rsidRDefault="002A20C8" w:rsidP="001F1477">
            <w:pPr>
              <w:pStyle w:val="Standard"/>
              <w:jc w:val="center"/>
              <w:rPr>
                <w:color w:val="000000"/>
              </w:rPr>
            </w:pPr>
            <w:r>
              <w:rPr>
                <w:color w:val="000000"/>
              </w:rPr>
              <w:t>+40%</w:t>
            </w:r>
          </w:p>
          <w:p w14:paraId="11F7F2D9" w14:textId="77777777" w:rsidR="002A20C8" w:rsidRPr="00052972" w:rsidRDefault="002A20C8" w:rsidP="001F1477">
            <w:pPr>
              <w:pStyle w:val="Standard"/>
              <w:jc w:val="center"/>
              <w:rPr>
                <w:color w:val="000000"/>
                <w:sz w:val="8"/>
                <w:szCs w:val="8"/>
              </w:rPr>
            </w:pPr>
          </w:p>
          <w:p w14:paraId="702C21A1" w14:textId="77777777" w:rsidR="002A20C8" w:rsidRDefault="002A20C8" w:rsidP="001F1477">
            <w:pPr>
              <w:pStyle w:val="Standard"/>
              <w:jc w:val="center"/>
              <w:rPr>
                <w:color w:val="000000"/>
              </w:rPr>
            </w:pPr>
            <w:r>
              <w:rPr>
                <w:color w:val="000000"/>
              </w:rPr>
              <w:t>+19%</w:t>
            </w:r>
          </w:p>
        </w:tc>
        <w:tc>
          <w:tcPr>
            <w:tcW w:w="1190" w:type="dxa"/>
            <w:tcMar>
              <w:top w:w="28" w:type="dxa"/>
              <w:left w:w="57" w:type="dxa"/>
              <w:bottom w:w="28" w:type="dxa"/>
              <w:right w:w="57" w:type="dxa"/>
            </w:tcMar>
            <w:vAlign w:val="center"/>
          </w:tcPr>
          <w:p w14:paraId="68132388" w14:textId="77777777" w:rsidR="002A20C8" w:rsidRDefault="002A20C8" w:rsidP="001F1477">
            <w:pPr>
              <w:pStyle w:val="Standard"/>
              <w:jc w:val="center"/>
              <w:rPr>
                <w:color w:val="000000"/>
              </w:rPr>
            </w:pPr>
            <w:r>
              <w:rPr>
                <w:color w:val="000000"/>
              </w:rPr>
              <w:t>-30%</w:t>
            </w:r>
          </w:p>
          <w:p w14:paraId="414716F6" w14:textId="77777777" w:rsidR="002A20C8" w:rsidRPr="00052972" w:rsidRDefault="002A20C8" w:rsidP="001F1477">
            <w:pPr>
              <w:pStyle w:val="Standard"/>
              <w:jc w:val="center"/>
              <w:rPr>
                <w:color w:val="000000"/>
                <w:sz w:val="8"/>
                <w:szCs w:val="8"/>
              </w:rPr>
            </w:pPr>
          </w:p>
          <w:p w14:paraId="5F48AD30" w14:textId="77777777" w:rsidR="002A20C8" w:rsidRDefault="002A20C8" w:rsidP="001F1477">
            <w:pPr>
              <w:pStyle w:val="Standard"/>
              <w:jc w:val="center"/>
              <w:rPr>
                <w:color w:val="000000"/>
              </w:rPr>
            </w:pPr>
            <w:r>
              <w:rPr>
                <w:color w:val="000000"/>
              </w:rPr>
              <w:t>-12,5%</w:t>
            </w:r>
          </w:p>
        </w:tc>
        <w:tc>
          <w:tcPr>
            <w:tcW w:w="5244" w:type="dxa"/>
            <w:tcMar>
              <w:top w:w="28" w:type="dxa"/>
              <w:left w:w="57" w:type="dxa"/>
              <w:bottom w:w="28" w:type="dxa"/>
              <w:right w:w="57" w:type="dxa"/>
            </w:tcMar>
            <w:vAlign w:val="center"/>
          </w:tcPr>
          <w:p w14:paraId="0228F1C5" w14:textId="77777777" w:rsidR="002A20C8" w:rsidRDefault="002A20C8" w:rsidP="001F1477">
            <w:pPr>
              <w:pStyle w:val="Standard"/>
              <w:rPr>
                <w:i/>
                <w:iCs/>
                <w:color w:val="7030A0"/>
              </w:rPr>
            </w:pPr>
            <w:r>
              <w:rPr>
                <w:i/>
                <w:iCs/>
                <w:color w:val="7030A0"/>
              </w:rPr>
              <w:t>L’environnement glacial renforce l’attaque !</w:t>
            </w:r>
          </w:p>
        </w:tc>
      </w:tr>
      <w:tr w:rsidR="002A20C8" w14:paraId="358FB71F" w14:textId="77777777" w:rsidTr="001F1477">
        <w:trPr>
          <w:trHeight w:val="276"/>
          <w:jc w:val="center"/>
        </w:trPr>
        <w:tc>
          <w:tcPr>
            <w:tcW w:w="2411" w:type="dxa"/>
            <w:tcMar>
              <w:top w:w="28" w:type="dxa"/>
              <w:left w:w="57" w:type="dxa"/>
              <w:bottom w:w="28" w:type="dxa"/>
              <w:right w:w="57" w:type="dxa"/>
            </w:tcMar>
            <w:vAlign w:val="center"/>
          </w:tcPr>
          <w:p w14:paraId="75F3A7F0" w14:textId="77777777" w:rsidR="002A20C8" w:rsidRDefault="002A20C8" w:rsidP="001F1477">
            <w:pPr>
              <w:pStyle w:val="Standard"/>
              <w:jc w:val="center"/>
              <w:rPr>
                <w:noProof/>
              </w:rPr>
            </w:pPr>
            <w:r>
              <w:rPr>
                <w:noProof/>
              </w:rPr>
              <w:drawing>
                <wp:inline distT="0" distB="0" distL="0" distR="0" wp14:anchorId="62AB5895" wp14:editId="6272443D">
                  <wp:extent cx="180975" cy="180975"/>
                  <wp:effectExtent l="0" t="0" r="9525" b="9525"/>
                  <wp:docPr id="330" name="Imag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t xml:space="preserve"> + Soleil caniculaire</w:t>
            </w:r>
          </w:p>
        </w:tc>
        <w:tc>
          <w:tcPr>
            <w:tcW w:w="1078" w:type="dxa"/>
            <w:tcMar>
              <w:top w:w="28" w:type="dxa"/>
              <w:left w:w="57" w:type="dxa"/>
              <w:bottom w:w="28" w:type="dxa"/>
              <w:right w:w="57" w:type="dxa"/>
            </w:tcMar>
            <w:vAlign w:val="center"/>
          </w:tcPr>
          <w:p w14:paraId="1F7EA47D" w14:textId="77777777" w:rsidR="002A20C8" w:rsidRDefault="002A20C8" w:rsidP="001F1477">
            <w:pPr>
              <w:pStyle w:val="Standard"/>
              <w:jc w:val="center"/>
              <w:rPr>
                <w:color w:val="000000"/>
              </w:rPr>
            </w:pPr>
            <w:r>
              <w:rPr>
                <w:color w:val="000000"/>
              </w:rPr>
              <w:t>-9%</w:t>
            </w:r>
          </w:p>
        </w:tc>
        <w:tc>
          <w:tcPr>
            <w:tcW w:w="1190" w:type="dxa"/>
            <w:tcMar>
              <w:top w:w="28" w:type="dxa"/>
              <w:left w:w="57" w:type="dxa"/>
              <w:bottom w:w="28" w:type="dxa"/>
              <w:right w:w="57" w:type="dxa"/>
            </w:tcMar>
            <w:vAlign w:val="center"/>
          </w:tcPr>
          <w:p w14:paraId="58792474" w14:textId="77777777" w:rsidR="002A20C8" w:rsidRDefault="002A20C8" w:rsidP="001F1477">
            <w:pPr>
              <w:pStyle w:val="Standard"/>
              <w:jc w:val="center"/>
              <w:rPr>
                <w:color w:val="000000"/>
              </w:rPr>
            </w:pPr>
            <w:r>
              <w:rPr>
                <w:color w:val="000000"/>
              </w:rPr>
              <w:t>+12%</w:t>
            </w:r>
          </w:p>
        </w:tc>
        <w:tc>
          <w:tcPr>
            <w:tcW w:w="5244" w:type="dxa"/>
            <w:tcMar>
              <w:top w:w="28" w:type="dxa"/>
              <w:left w:w="57" w:type="dxa"/>
              <w:bottom w:w="28" w:type="dxa"/>
              <w:right w:w="57" w:type="dxa"/>
            </w:tcMar>
            <w:vAlign w:val="center"/>
          </w:tcPr>
          <w:p w14:paraId="3A785633" w14:textId="77777777" w:rsidR="002A20C8" w:rsidRDefault="002A20C8" w:rsidP="001F1477">
            <w:pPr>
              <w:pStyle w:val="Standard"/>
              <w:rPr>
                <w:i/>
                <w:iCs/>
                <w:color w:val="7030A0"/>
              </w:rPr>
            </w:pPr>
            <w:r>
              <w:rPr>
                <w:i/>
                <w:iCs/>
                <w:color w:val="7030A0"/>
              </w:rPr>
              <w:t>(Pas de message)</w:t>
            </w:r>
          </w:p>
        </w:tc>
      </w:tr>
      <w:tr w:rsidR="002A20C8" w14:paraId="1BB014A8" w14:textId="77777777" w:rsidTr="001F1477">
        <w:trPr>
          <w:trHeight w:val="276"/>
          <w:jc w:val="center"/>
        </w:trPr>
        <w:tc>
          <w:tcPr>
            <w:tcW w:w="2411" w:type="dxa"/>
            <w:tcMar>
              <w:top w:w="28" w:type="dxa"/>
              <w:left w:w="57" w:type="dxa"/>
              <w:bottom w:w="28" w:type="dxa"/>
              <w:right w:w="57" w:type="dxa"/>
            </w:tcMar>
            <w:vAlign w:val="center"/>
          </w:tcPr>
          <w:p w14:paraId="6570FCDF" w14:textId="77777777" w:rsidR="002A20C8" w:rsidRDefault="002A20C8" w:rsidP="001F1477">
            <w:pPr>
              <w:pStyle w:val="Standard"/>
              <w:jc w:val="center"/>
              <w:rPr>
                <w:noProof/>
              </w:rPr>
            </w:pPr>
            <w:r>
              <w:rPr>
                <w:noProof/>
              </w:rPr>
              <w:drawing>
                <wp:inline distT="0" distB="0" distL="0" distR="0" wp14:anchorId="54B0B884" wp14:editId="1AA3906C">
                  <wp:extent cx="180975" cy="180975"/>
                  <wp:effectExtent l="0" t="0" r="9525" b="9525"/>
                  <wp:docPr id="277" name="Imag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78" w:type="dxa"/>
            <w:tcMar>
              <w:top w:w="28" w:type="dxa"/>
              <w:left w:w="57" w:type="dxa"/>
              <w:bottom w:w="28" w:type="dxa"/>
              <w:right w:w="57" w:type="dxa"/>
            </w:tcMar>
            <w:vAlign w:val="center"/>
          </w:tcPr>
          <w:p w14:paraId="3AA1E455" w14:textId="77777777" w:rsidR="002A20C8" w:rsidRDefault="002A20C8" w:rsidP="001F1477">
            <w:pPr>
              <w:pStyle w:val="Standard"/>
              <w:jc w:val="center"/>
              <w:rPr>
                <w:color w:val="000000"/>
              </w:rPr>
            </w:pPr>
            <w:r>
              <w:rPr>
                <w:color w:val="000000"/>
              </w:rPr>
              <w:t>+30%</w:t>
            </w:r>
          </w:p>
        </w:tc>
        <w:tc>
          <w:tcPr>
            <w:tcW w:w="1190" w:type="dxa"/>
            <w:tcMar>
              <w:top w:w="28" w:type="dxa"/>
              <w:left w:w="57" w:type="dxa"/>
              <w:bottom w:w="28" w:type="dxa"/>
              <w:right w:w="57" w:type="dxa"/>
            </w:tcMar>
            <w:vAlign w:val="center"/>
          </w:tcPr>
          <w:p w14:paraId="6FC16B3D" w14:textId="77777777" w:rsidR="002A20C8" w:rsidRDefault="002A20C8" w:rsidP="001F1477">
            <w:pPr>
              <w:pStyle w:val="Standard"/>
              <w:jc w:val="center"/>
              <w:rPr>
                <w:color w:val="000000"/>
              </w:rPr>
            </w:pPr>
            <w:r>
              <w:rPr>
                <w:color w:val="000000"/>
              </w:rPr>
              <w:t>-20%</w:t>
            </w:r>
          </w:p>
        </w:tc>
        <w:tc>
          <w:tcPr>
            <w:tcW w:w="5244" w:type="dxa"/>
            <w:tcMar>
              <w:top w:w="28" w:type="dxa"/>
              <w:left w:w="57" w:type="dxa"/>
              <w:bottom w:w="28" w:type="dxa"/>
              <w:right w:w="57" w:type="dxa"/>
            </w:tcMar>
            <w:vAlign w:val="center"/>
          </w:tcPr>
          <w:p w14:paraId="6A3C059C" w14:textId="77777777" w:rsidR="002A20C8" w:rsidRDefault="002A20C8" w:rsidP="001F1477">
            <w:pPr>
              <w:pStyle w:val="Standard"/>
              <w:rPr>
                <w:i/>
                <w:iCs/>
                <w:color w:val="7030A0"/>
              </w:rPr>
            </w:pPr>
            <w:r w:rsidRPr="00254807">
              <w:rPr>
                <w:i/>
                <w:iCs/>
                <w:color w:val="7030A0"/>
              </w:rPr>
              <w:t>L</w:t>
            </w:r>
            <w:r>
              <w:rPr>
                <w:i/>
                <w:iCs/>
                <w:color w:val="7030A0"/>
              </w:rPr>
              <w:t>’air frais augmente la force de l’attaque aérienne !</w:t>
            </w:r>
          </w:p>
        </w:tc>
      </w:tr>
      <w:tr w:rsidR="002A20C8" w14:paraId="799B5149" w14:textId="77777777" w:rsidTr="001F1477">
        <w:trPr>
          <w:trHeight w:val="276"/>
          <w:jc w:val="center"/>
        </w:trPr>
        <w:tc>
          <w:tcPr>
            <w:tcW w:w="2411" w:type="dxa"/>
            <w:tcMar>
              <w:top w:w="28" w:type="dxa"/>
              <w:left w:w="57" w:type="dxa"/>
              <w:bottom w:w="28" w:type="dxa"/>
              <w:right w:w="57" w:type="dxa"/>
            </w:tcMar>
            <w:vAlign w:val="center"/>
          </w:tcPr>
          <w:p w14:paraId="4D15227C" w14:textId="77777777" w:rsidR="002A20C8" w:rsidRDefault="002A20C8" w:rsidP="001F1477">
            <w:pPr>
              <w:pStyle w:val="Standard"/>
              <w:jc w:val="center"/>
              <w:rPr>
                <w:noProof/>
              </w:rPr>
            </w:pPr>
            <w:r>
              <w:rPr>
                <w:noProof/>
              </w:rPr>
              <w:drawing>
                <wp:inline distT="0" distB="0" distL="0" distR="0" wp14:anchorId="0FE84B5D" wp14:editId="5D9FF73D">
                  <wp:extent cx="180975" cy="180975"/>
                  <wp:effectExtent l="0" t="0" r="9525" b="9525"/>
                  <wp:docPr id="331" name="Imag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t xml:space="preserve"> + Blizzard ou Orage</w:t>
            </w:r>
          </w:p>
          <w:p w14:paraId="3ED8C464" w14:textId="77777777" w:rsidR="002A20C8" w:rsidRDefault="002A20C8" w:rsidP="001F1477">
            <w:pPr>
              <w:pStyle w:val="Standard"/>
              <w:jc w:val="center"/>
              <w:rPr>
                <w:noProof/>
              </w:rPr>
            </w:pPr>
            <w:r>
              <w:rPr>
                <w:noProof/>
              </w:rPr>
              <w:drawing>
                <wp:inline distT="0" distB="0" distL="0" distR="0" wp14:anchorId="5CDCD1CD" wp14:editId="1E697BDE">
                  <wp:extent cx="180975" cy="180975"/>
                  <wp:effectExtent l="0" t="0" r="9525" b="9525"/>
                  <wp:docPr id="236" name="Imag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t xml:space="preserve"> + Vents célestes</w:t>
            </w:r>
          </w:p>
        </w:tc>
        <w:tc>
          <w:tcPr>
            <w:tcW w:w="1078" w:type="dxa"/>
            <w:tcMar>
              <w:top w:w="28" w:type="dxa"/>
              <w:left w:w="57" w:type="dxa"/>
              <w:bottom w:w="28" w:type="dxa"/>
              <w:right w:w="57" w:type="dxa"/>
            </w:tcMar>
            <w:vAlign w:val="center"/>
          </w:tcPr>
          <w:p w14:paraId="1CF305E6" w14:textId="77777777" w:rsidR="002A20C8" w:rsidRDefault="002A20C8" w:rsidP="001F1477">
            <w:pPr>
              <w:pStyle w:val="Standard"/>
              <w:jc w:val="center"/>
              <w:rPr>
                <w:color w:val="000000"/>
              </w:rPr>
            </w:pPr>
            <w:r>
              <w:rPr>
                <w:color w:val="000000"/>
              </w:rPr>
              <w:t>+56%</w:t>
            </w:r>
          </w:p>
          <w:p w14:paraId="32360CAA" w14:textId="77777777" w:rsidR="002A20C8" w:rsidRPr="0026641E" w:rsidRDefault="002A20C8" w:rsidP="001F1477">
            <w:pPr>
              <w:pStyle w:val="Standard"/>
              <w:jc w:val="center"/>
              <w:rPr>
                <w:color w:val="000000"/>
              </w:rPr>
            </w:pPr>
          </w:p>
          <w:p w14:paraId="5E90B3DE" w14:textId="77777777" w:rsidR="002A20C8" w:rsidRDefault="002A20C8" w:rsidP="001F1477">
            <w:pPr>
              <w:pStyle w:val="Standard"/>
              <w:jc w:val="center"/>
              <w:rPr>
                <w:color w:val="000000"/>
              </w:rPr>
            </w:pPr>
            <w:r>
              <w:rPr>
                <w:color w:val="000000"/>
              </w:rPr>
              <w:t>+69%</w:t>
            </w:r>
          </w:p>
        </w:tc>
        <w:tc>
          <w:tcPr>
            <w:tcW w:w="1190" w:type="dxa"/>
            <w:tcMar>
              <w:top w:w="28" w:type="dxa"/>
              <w:left w:w="57" w:type="dxa"/>
              <w:bottom w:w="28" w:type="dxa"/>
              <w:right w:w="57" w:type="dxa"/>
            </w:tcMar>
            <w:vAlign w:val="center"/>
          </w:tcPr>
          <w:p w14:paraId="70512AE1" w14:textId="77777777" w:rsidR="002A20C8" w:rsidRDefault="002A20C8" w:rsidP="001F1477">
            <w:pPr>
              <w:pStyle w:val="Standard"/>
              <w:jc w:val="center"/>
              <w:rPr>
                <w:color w:val="000000"/>
              </w:rPr>
            </w:pPr>
            <w:r>
              <w:rPr>
                <w:color w:val="000000"/>
              </w:rPr>
              <w:t>-20%</w:t>
            </w:r>
          </w:p>
          <w:p w14:paraId="74E6F4C5" w14:textId="77777777" w:rsidR="002A20C8" w:rsidRPr="001E6DAC" w:rsidRDefault="002A20C8" w:rsidP="001F1477">
            <w:pPr>
              <w:pStyle w:val="Standard"/>
              <w:jc w:val="center"/>
              <w:rPr>
                <w:color w:val="000000"/>
                <w:sz w:val="8"/>
                <w:szCs w:val="8"/>
              </w:rPr>
            </w:pPr>
            <w:r>
              <w:rPr>
                <w:color w:val="000000"/>
              </w:rPr>
              <w:t>-32%</w:t>
            </w:r>
          </w:p>
          <w:p w14:paraId="5B490D4B" w14:textId="77777777" w:rsidR="002A20C8" w:rsidRPr="0002349F" w:rsidRDefault="002A20C8" w:rsidP="001F1477">
            <w:pPr>
              <w:pStyle w:val="Standard"/>
              <w:jc w:val="center"/>
              <w:rPr>
                <w:color w:val="000000"/>
                <w:sz w:val="8"/>
                <w:szCs w:val="8"/>
              </w:rPr>
            </w:pPr>
          </w:p>
          <w:p w14:paraId="1C8FED76" w14:textId="77777777" w:rsidR="002A20C8" w:rsidRDefault="002A20C8" w:rsidP="001F1477">
            <w:pPr>
              <w:pStyle w:val="Standard"/>
              <w:jc w:val="center"/>
              <w:rPr>
                <w:color w:val="000000"/>
              </w:rPr>
            </w:pPr>
            <w:r>
              <w:rPr>
                <w:color w:val="000000"/>
              </w:rPr>
              <w:t>-36%</w:t>
            </w:r>
          </w:p>
        </w:tc>
        <w:tc>
          <w:tcPr>
            <w:tcW w:w="5244" w:type="dxa"/>
            <w:tcMar>
              <w:top w:w="28" w:type="dxa"/>
              <w:left w:w="57" w:type="dxa"/>
              <w:bottom w:w="28" w:type="dxa"/>
              <w:right w:w="57" w:type="dxa"/>
            </w:tcMar>
            <w:vAlign w:val="center"/>
          </w:tcPr>
          <w:p w14:paraId="58957AF8" w14:textId="77777777" w:rsidR="002A20C8" w:rsidRPr="00254807" w:rsidRDefault="002A20C8" w:rsidP="001F1477">
            <w:pPr>
              <w:pStyle w:val="Standard"/>
              <w:rPr>
                <w:i/>
                <w:iCs/>
                <w:color w:val="7030A0"/>
              </w:rPr>
            </w:pPr>
            <w:r w:rsidRPr="00254807">
              <w:rPr>
                <w:i/>
                <w:iCs/>
                <w:color w:val="7030A0"/>
              </w:rPr>
              <w:t>L</w:t>
            </w:r>
            <w:r>
              <w:rPr>
                <w:i/>
                <w:iCs/>
                <w:color w:val="7030A0"/>
              </w:rPr>
              <w:t>’air vivifiant rend l’attaque aérienne dévastatrice !</w:t>
            </w:r>
          </w:p>
        </w:tc>
      </w:tr>
      <w:tr w:rsidR="002A20C8" w14:paraId="1063D87D" w14:textId="77777777" w:rsidTr="001F1477">
        <w:trPr>
          <w:trHeight w:val="276"/>
          <w:jc w:val="center"/>
        </w:trPr>
        <w:tc>
          <w:tcPr>
            <w:tcW w:w="2411" w:type="dxa"/>
            <w:tcMar>
              <w:top w:w="28" w:type="dxa"/>
              <w:left w:w="57" w:type="dxa"/>
              <w:bottom w:w="28" w:type="dxa"/>
              <w:right w:w="57" w:type="dxa"/>
            </w:tcMar>
            <w:vAlign w:val="center"/>
          </w:tcPr>
          <w:p w14:paraId="568A4B83" w14:textId="77777777" w:rsidR="002A20C8" w:rsidRDefault="002A20C8" w:rsidP="001F1477">
            <w:pPr>
              <w:pStyle w:val="Standard"/>
              <w:jc w:val="center"/>
              <w:rPr>
                <w:noProof/>
              </w:rPr>
            </w:pPr>
            <w:r>
              <w:rPr>
                <w:noProof/>
              </w:rPr>
              <w:drawing>
                <wp:inline distT="0" distB="0" distL="0" distR="0" wp14:anchorId="4FC1B7AF" wp14:editId="55B08BB7">
                  <wp:extent cx="180975" cy="180975"/>
                  <wp:effectExtent l="0" t="0" r="9525" b="9525"/>
                  <wp:docPr id="290" name="Imag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t xml:space="preserve"> + Blizzard ou Grêle</w:t>
            </w:r>
          </w:p>
          <w:p w14:paraId="127FD34F" w14:textId="77777777" w:rsidR="002A20C8" w:rsidRDefault="002A20C8" w:rsidP="001F1477">
            <w:pPr>
              <w:pStyle w:val="Standard"/>
              <w:jc w:val="center"/>
              <w:rPr>
                <w:noProof/>
              </w:rPr>
            </w:pPr>
            <w:r>
              <w:rPr>
                <w:noProof/>
              </w:rPr>
              <w:drawing>
                <wp:inline distT="0" distB="0" distL="0" distR="0" wp14:anchorId="70ECCED5" wp14:editId="47C7BC09">
                  <wp:extent cx="180975" cy="180975"/>
                  <wp:effectExtent l="0" t="0" r="9525" b="9525"/>
                  <wp:docPr id="291" name="Imag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t xml:space="preserve"> + Pluie</w:t>
            </w:r>
          </w:p>
        </w:tc>
        <w:tc>
          <w:tcPr>
            <w:tcW w:w="1078" w:type="dxa"/>
            <w:tcMar>
              <w:top w:w="28" w:type="dxa"/>
              <w:left w:w="57" w:type="dxa"/>
              <w:bottom w:w="28" w:type="dxa"/>
              <w:right w:w="57" w:type="dxa"/>
            </w:tcMar>
            <w:vAlign w:val="center"/>
          </w:tcPr>
          <w:p w14:paraId="4CDA34B2" w14:textId="77777777" w:rsidR="002A20C8" w:rsidRDefault="002A20C8" w:rsidP="001F1477">
            <w:pPr>
              <w:pStyle w:val="Standard"/>
              <w:jc w:val="center"/>
              <w:rPr>
                <w:color w:val="000000"/>
              </w:rPr>
            </w:pPr>
            <w:r>
              <w:rPr>
                <w:color w:val="000000"/>
              </w:rPr>
              <w:t>-52%</w:t>
            </w:r>
          </w:p>
          <w:p w14:paraId="6A2476F0" w14:textId="77777777" w:rsidR="002A20C8" w:rsidRPr="0026641E" w:rsidRDefault="002A20C8" w:rsidP="001F1477">
            <w:pPr>
              <w:pStyle w:val="Standard"/>
              <w:jc w:val="center"/>
              <w:rPr>
                <w:color w:val="000000"/>
                <w:sz w:val="8"/>
                <w:szCs w:val="8"/>
              </w:rPr>
            </w:pPr>
          </w:p>
          <w:p w14:paraId="13F3D312" w14:textId="77777777" w:rsidR="002A20C8" w:rsidRDefault="002A20C8" w:rsidP="001F1477">
            <w:pPr>
              <w:pStyle w:val="Standard"/>
              <w:jc w:val="center"/>
              <w:rPr>
                <w:color w:val="000000"/>
              </w:rPr>
            </w:pPr>
            <w:r>
              <w:rPr>
                <w:color w:val="000000"/>
              </w:rPr>
              <w:t>-60%</w:t>
            </w:r>
          </w:p>
        </w:tc>
        <w:tc>
          <w:tcPr>
            <w:tcW w:w="1190" w:type="dxa"/>
            <w:tcMar>
              <w:top w:w="28" w:type="dxa"/>
              <w:left w:w="57" w:type="dxa"/>
              <w:bottom w:w="28" w:type="dxa"/>
              <w:right w:w="57" w:type="dxa"/>
            </w:tcMar>
            <w:vAlign w:val="center"/>
          </w:tcPr>
          <w:p w14:paraId="0BF51303" w14:textId="77777777" w:rsidR="002A20C8" w:rsidRDefault="002A20C8" w:rsidP="001F1477">
            <w:pPr>
              <w:pStyle w:val="Standard"/>
              <w:jc w:val="center"/>
              <w:rPr>
                <w:color w:val="000000"/>
              </w:rPr>
            </w:pPr>
            <w:r>
              <w:rPr>
                <w:color w:val="000000"/>
              </w:rPr>
              <w:t>+80%</w:t>
            </w:r>
          </w:p>
          <w:p w14:paraId="53E719C7" w14:textId="77777777" w:rsidR="002A20C8" w:rsidRPr="0026641E" w:rsidRDefault="002A20C8" w:rsidP="001F1477">
            <w:pPr>
              <w:pStyle w:val="Standard"/>
              <w:jc w:val="center"/>
              <w:rPr>
                <w:color w:val="000000"/>
                <w:sz w:val="8"/>
                <w:szCs w:val="8"/>
              </w:rPr>
            </w:pPr>
          </w:p>
          <w:p w14:paraId="63D4D044" w14:textId="77777777" w:rsidR="002A20C8" w:rsidRPr="005241CF" w:rsidRDefault="002A20C8" w:rsidP="001F1477">
            <w:pPr>
              <w:pStyle w:val="Standard"/>
              <w:jc w:val="center"/>
              <w:rPr>
                <w:color w:val="000000"/>
                <w:sz w:val="8"/>
                <w:szCs w:val="8"/>
              </w:rPr>
            </w:pPr>
            <w:r>
              <w:rPr>
                <w:color w:val="000000"/>
              </w:rPr>
              <w:t>+68%</w:t>
            </w:r>
          </w:p>
        </w:tc>
        <w:tc>
          <w:tcPr>
            <w:tcW w:w="5244" w:type="dxa"/>
            <w:tcMar>
              <w:top w:w="28" w:type="dxa"/>
              <w:left w:w="57" w:type="dxa"/>
              <w:bottom w:w="28" w:type="dxa"/>
              <w:right w:w="57" w:type="dxa"/>
            </w:tcMar>
            <w:vAlign w:val="center"/>
          </w:tcPr>
          <w:p w14:paraId="7646ACE6" w14:textId="77777777" w:rsidR="002A20C8" w:rsidRPr="00D61FD7" w:rsidRDefault="002A20C8" w:rsidP="001F1477">
            <w:pPr>
              <w:pStyle w:val="Standard"/>
              <w:rPr>
                <w:i/>
                <w:iCs/>
                <w:color w:val="7030A0"/>
              </w:rPr>
            </w:pPr>
            <w:r>
              <w:rPr>
                <w:i/>
                <w:iCs/>
                <w:color w:val="7030A0"/>
              </w:rPr>
              <w:t>L’environnement extrêmement glacial affaiblit l’attaque ardente !</w:t>
            </w:r>
          </w:p>
        </w:tc>
      </w:tr>
      <w:tr w:rsidR="002A20C8" w14:paraId="3AEBB418" w14:textId="77777777" w:rsidTr="001F1477">
        <w:trPr>
          <w:trHeight w:val="276"/>
          <w:jc w:val="center"/>
        </w:trPr>
        <w:tc>
          <w:tcPr>
            <w:tcW w:w="2411" w:type="dxa"/>
            <w:tcMar>
              <w:top w:w="28" w:type="dxa"/>
              <w:left w:w="57" w:type="dxa"/>
              <w:bottom w:w="28" w:type="dxa"/>
              <w:right w:w="57" w:type="dxa"/>
            </w:tcMar>
            <w:vAlign w:val="center"/>
          </w:tcPr>
          <w:p w14:paraId="6174DA4C" w14:textId="77777777" w:rsidR="002A20C8" w:rsidRDefault="002A20C8" w:rsidP="001F1477">
            <w:pPr>
              <w:pStyle w:val="Standard"/>
              <w:jc w:val="center"/>
              <w:rPr>
                <w:noProof/>
              </w:rPr>
            </w:pPr>
            <w:r>
              <w:rPr>
                <w:noProof/>
              </w:rPr>
              <w:drawing>
                <wp:inline distT="0" distB="0" distL="0" distR="0" wp14:anchorId="54858C72" wp14:editId="2269CFD3">
                  <wp:extent cx="180975" cy="180975"/>
                  <wp:effectExtent l="0" t="0" r="9525" b="9525"/>
                  <wp:docPr id="281" name="Imag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t xml:space="preserve"> + Neige</w:t>
            </w:r>
          </w:p>
          <w:p w14:paraId="5AE779DD" w14:textId="77777777" w:rsidR="002A20C8" w:rsidRDefault="002A20C8" w:rsidP="001F1477">
            <w:pPr>
              <w:pStyle w:val="Standard"/>
              <w:jc w:val="center"/>
              <w:rPr>
                <w:noProof/>
              </w:rPr>
            </w:pPr>
            <w:r>
              <w:rPr>
                <w:noProof/>
              </w:rPr>
              <w:drawing>
                <wp:inline distT="0" distB="0" distL="0" distR="0" wp14:anchorId="5056A665" wp14:editId="273A5B3E">
                  <wp:extent cx="180975" cy="180975"/>
                  <wp:effectExtent l="0" t="0" r="9525" b="9525"/>
                  <wp:docPr id="287" name="Imag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t xml:space="preserve"> (et pas de soleil)</w:t>
            </w:r>
          </w:p>
        </w:tc>
        <w:tc>
          <w:tcPr>
            <w:tcW w:w="1078" w:type="dxa"/>
            <w:tcMar>
              <w:top w:w="28" w:type="dxa"/>
              <w:left w:w="57" w:type="dxa"/>
              <w:bottom w:w="28" w:type="dxa"/>
              <w:right w:w="57" w:type="dxa"/>
            </w:tcMar>
            <w:vAlign w:val="center"/>
          </w:tcPr>
          <w:p w14:paraId="7D3AEE78" w14:textId="77777777" w:rsidR="002A20C8" w:rsidRDefault="002A20C8" w:rsidP="001F1477">
            <w:pPr>
              <w:pStyle w:val="Standard"/>
              <w:jc w:val="center"/>
              <w:rPr>
                <w:color w:val="000000"/>
              </w:rPr>
            </w:pPr>
            <w:r>
              <w:rPr>
                <w:color w:val="000000"/>
              </w:rPr>
              <w:t>-28%</w:t>
            </w:r>
          </w:p>
          <w:p w14:paraId="58DB73F8" w14:textId="77777777" w:rsidR="002A20C8" w:rsidRPr="0002349F" w:rsidRDefault="002A20C8" w:rsidP="001F1477">
            <w:pPr>
              <w:pStyle w:val="Standard"/>
              <w:jc w:val="center"/>
              <w:rPr>
                <w:color w:val="000000"/>
                <w:sz w:val="8"/>
                <w:szCs w:val="8"/>
              </w:rPr>
            </w:pPr>
          </w:p>
          <w:p w14:paraId="75FCCD07" w14:textId="77777777" w:rsidR="002A20C8" w:rsidRDefault="002A20C8" w:rsidP="001F1477">
            <w:pPr>
              <w:pStyle w:val="Standard"/>
              <w:jc w:val="center"/>
              <w:rPr>
                <w:color w:val="000000"/>
              </w:rPr>
            </w:pPr>
            <w:r>
              <w:rPr>
                <w:color w:val="000000"/>
              </w:rPr>
              <w:t>-20%</w:t>
            </w:r>
          </w:p>
        </w:tc>
        <w:tc>
          <w:tcPr>
            <w:tcW w:w="1190" w:type="dxa"/>
            <w:tcMar>
              <w:top w:w="28" w:type="dxa"/>
              <w:left w:w="57" w:type="dxa"/>
              <w:bottom w:w="28" w:type="dxa"/>
              <w:right w:w="57" w:type="dxa"/>
            </w:tcMar>
            <w:vAlign w:val="center"/>
          </w:tcPr>
          <w:p w14:paraId="7E5280DF" w14:textId="77777777" w:rsidR="002A20C8" w:rsidRPr="001E6DAC" w:rsidRDefault="002A20C8" w:rsidP="001F1477">
            <w:pPr>
              <w:pStyle w:val="Standard"/>
              <w:jc w:val="center"/>
              <w:rPr>
                <w:color w:val="000000"/>
                <w:sz w:val="8"/>
                <w:szCs w:val="8"/>
              </w:rPr>
            </w:pPr>
            <w:r>
              <w:rPr>
                <w:color w:val="000000"/>
              </w:rPr>
              <w:t>+20%</w:t>
            </w:r>
          </w:p>
          <w:p w14:paraId="3E26EA9D" w14:textId="77777777" w:rsidR="002A20C8" w:rsidRPr="0002349F" w:rsidRDefault="002A20C8" w:rsidP="001F1477">
            <w:pPr>
              <w:pStyle w:val="Standard"/>
              <w:jc w:val="center"/>
              <w:rPr>
                <w:color w:val="000000"/>
                <w:sz w:val="8"/>
                <w:szCs w:val="8"/>
              </w:rPr>
            </w:pPr>
          </w:p>
          <w:p w14:paraId="76036FC2" w14:textId="77777777" w:rsidR="002A20C8" w:rsidRDefault="002A20C8" w:rsidP="001F1477">
            <w:pPr>
              <w:pStyle w:val="Standard"/>
              <w:jc w:val="center"/>
              <w:rPr>
                <w:color w:val="000000"/>
              </w:rPr>
            </w:pPr>
            <w:r>
              <w:rPr>
                <w:color w:val="000000"/>
              </w:rPr>
              <w:t>+20%</w:t>
            </w:r>
          </w:p>
        </w:tc>
        <w:tc>
          <w:tcPr>
            <w:tcW w:w="5244" w:type="dxa"/>
            <w:tcMar>
              <w:top w:w="28" w:type="dxa"/>
              <w:left w:w="57" w:type="dxa"/>
              <w:bottom w:w="28" w:type="dxa"/>
              <w:right w:w="57" w:type="dxa"/>
            </w:tcMar>
            <w:vAlign w:val="center"/>
          </w:tcPr>
          <w:p w14:paraId="7CE366CD" w14:textId="77777777" w:rsidR="002A20C8" w:rsidRDefault="002A20C8" w:rsidP="001F1477">
            <w:pPr>
              <w:pStyle w:val="Standard"/>
              <w:rPr>
                <w:i/>
                <w:iCs/>
                <w:color w:val="7030A0"/>
              </w:rPr>
            </w:pPr>
            <w:r>
              <w:rPr>
                <w:i/>
                <w:iCs/>
                <w:color w:val="7030A0"/>
              </w:rPr>
              <w:t>Le froid affaiblit l’attaque ardente !</w:t>
            </w:r>
          </w:p>
        </w:tc>
      </w:tr>
      <w:tr w:rsidR="002A20C8" w14:paraId="31F7ABBF" w14:textId="77777777" w:rsidTr="001F1477">
        <w:trPr>
          <w:trHeight w:val="276"/>
          <w:jc w:val="center"/>
        </w:trPr>
        <w:tc>
          <w:tcPr>
            <w:tcW w:w="2411" w:type="dxa"/>
            <w:tcMar>
              <w:top w:w="28" w:type="dxa"/>
              <w:left w:w="57" w:type="dxa"/>
              <w:bottom w:w="28" w:type="dxa"/>
              <w:right w:w="57" w:type="dxa"/>
            </w:tcMar>
            <w:vAlign w:val="center"/>
          </w:tcPr>
          <w:p w14:paraId="7F68CCAA" w14:textId="77777777" w:rsidR="002A20C8" w:rsidRDefault="002A20C8" w:rsidP="001F1477">
            <w:pPr>
              <w:pStyle w:val="Standard"/>
              <w:jc w:val="center"/>
              <w:rPr>
                <w:noProof/>
              </w:rPr>
            </w:pPr>
            <w:r>
              <w:rPr>
                <w:noProof/>
              </w:rPr>
              <w:drawing>
                <wp:inline distT="0" distB="0" distL="0" distR="0" wp14:anchorId="04CB183E" wp14:editId="7E6DB745">
                  <wp:extent cx="180975" cy="180975"/>
                  <wp:effectExtent l="0" t="0" r="9525" b="9525"/>
                  <wp:docPr id="328" name="Imag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t xml:space="preserve"> + Soleil</w:t>
            </w:r>
          </w:p>
          <w:p w14:paraId="72808EB0" w14:textId="77777777" w:rsidR="002A20C8" w:rsidRDefault="002A20C8" w:rsidP="001F1477">
            <w:pPr>
              <w:pStyle w:val="Standard"/>
              <w:jc w:val="center"/>
              <w:rPr>
                <w:noProof/>
              </w:rPr>
            </w:pPr>
            <w:r>
              <w:rPr>
                <w:noProof/>
              </w:rPr>
              <w:drawing>
                <wp:inline distT="0" distB="0" distL="0" distR="0" wp14:anchorId="521CCD79" wp14:editId="36037B17">
                  <wp:extent cx="180975" cy="180975"/>
                  <wp:effectExtent l="0" t="0" r="9525" b="9525"/>
                  <wp:docPr id="329" name="Imag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t xml:space="preserve"> + Soleil caniculaire</w:t>
            </w:r>
          </w:p>
        </w:tc>
        <w:tc>
          <w:tcPr>
            <w:tcW w:w="1078" w:type="dxa"/>
            <w:tcMar>
              <w:top w:w="28" w:type="dxa"/>
              <w:left w:w="57" w:type="dxa"/>
              <w:bottom w:w="28" w:type="dxa"/>
              <w:right w:w="57" w:type="dxa"/>
            </w:tcMar>
            <w:vAlign w:val="center"/>
          </w:tcPr>
          <w:p w14:paraId="48EEFCBC" w14:textId="77777777" w:rsidR="002A20C8" w:rsidRDefault="002A20C8" w:rsidP="001F1477">
            <w:pPr>
              <w:pStyle w:val="Standard"/>
              <w:jc w:val="center"/>
              <w:rPr>
                <w:color w:val="000000"/>
              </w:rPr>
            </w:pPr>
            <w:r>
              <w:rPr>
                <w:color w:val="000000"/>
              </w:rPr>
              <w:t>+12%</w:t>
            </w:r>
          </w:p>
          <w:p w14:paraId="13628972" w14:textId="77777777" w:rsidR="002A20C8" w:rsidRDefault="002A20C8" w:rsidP="001F1477">
            <w:pPr>
              <w:pStyle w:val="Standard"/>
              <w:jc w:val="center"/>
              <w:rPr>
                <w:color w:val="000000"/>
              </w:rPr>
            </w:pPr>
          </w:p>
          <w:p w14:paraId="463FA963" w14:textId="77777777" w:rsidR="002A20C8" w:rsidRDefault="002A20C8" w:rsidP="001F1477">
            <w:pPr>
              <w:pStyle w:val="Standard"/>
              <w:jc w:val="center"/>
              <w:rPr>
                <w:color w:val="000000"/>
              </w:rPr>
            </w:pPr>
            <w:r>
              <w:rPr>
                <w:color w:val="000000"/>
              </w:rPr>
              <w:t>+28%</w:t>
            </w:r>
          </w:p>
        </w:tc>
        <w:tc>
          <w:tcPr>
            <w:tcW w:w="1190" w:type="dxa"/>
            <w:tcMar>
              <w:top w:w="28" w:type="dxa"/>
              <w:left w:w="57" w:type="dxa"/>
              <w:bottom w:w="28" w:type="dxa"/>
              <w:right w:w="57" w:type="dxa"/>
            </w:tcMar>
            <w:vAlign w:val="center"/>
          </w:tcPr>
          <w:p w14:paraId="1352260A" w14:textId="77777777" w:rsidR="002A20C8" w:rsidRDefault="002A20C8" w:rsidP="001F1477">
            <w:pPr>
              <w:pStyle w:val="Standard"/>
              <w:jc w:val="center"/>
              <w:rPr>
                <w:color w:val="000000"/>
              </w:rPr>
            </w:pPr>
            <w:r>
              <w:rPr>
                <w:color w:val="000000"/>
              </w:rPr>
              <w:t>+2%</w:t>
            </w:r>
          </w:p>
          <w:p w14:paraId="518A16C3" w14:textId="77777777" w:rsidR="002A20C8" w:rsidRDefault="002A20C8" w:rsidP="001F1477">
            <w:pPr>
              <w:pStyle w:val="Standard"/>
              <w:jc w:val="center"/>
              <w:rPr>
                <w:color w:val="000000"/>
              </w:rPr>
            </w:pPr>
          </w:p>
          <w:p w14:paraId="39981B78" w14:textId="77777777" w:rsidR="002A20C8" w:rsidRDefault="002A20C8" w:rsidP="001F1477">
            <w:pPr>
              <w:pStyle w:val="Standard"/>
              <w:jc w:val="center"/>
              <w:rPr>
                <w:color w:val="000000"/>
              </w:rPr>
            </w:pPr>
            <w:r>
              <w:rPr>
                <w:color w:val="000000"/>
              </w:rPr>
              <w:t>-16%</w:t>
            </w:r>
          </w:p>
        </w:tc>
        <w:tc>
          <w:tcPr>
            <w:tcW w:w="5244" w:type="dxa"/>
            <w:tcMar>
              <w:top w:w="28" w:type="dxa"/>
              <w:left w:w="57" w:type="dxa"/>
              <w:bottom w:w="28" w:type="dxa"/>
              <w:right w:w="57" w:type="dxa"/>
            </w:tcMar>
            <w:vAlign w:val="center"/>
          </w:tcPr>
          <w:p w14:paraId="1B62A243" w14:textId="77777777" w:rsidR="002A20C8" w:rsidRDefault="002A20C8" w:rsidP="001F1477">
            <w:pPr>
              <w:pStyle w:val="Standard"/>
              <w:rPr>
                <w:i/>
                <w:iCs/>
                <w:color w:val="7030A0"/>
              </w:rPr>
            </w:pPr>
            <w:r>
              <w:rPr>
                <w:i/>
                <w:iCs/>
                <w:color w:val="7030A0"/>
              </w:rPr>
              <w:t>(Pas de message)</w:t>
            </w:r>
          </w:p>
        </w:tc>
      </w:tr>
    </w:tbl>
    <w:p w14:paraId="05849C33" w14:textId="77777777" w:rsidR="002A20C8" w:rsidRDefault="002A20C8" w:rsidP="002A20C8">
      <w:pPr>
        <w:pStyle w:val="Standard"/>
        <w:jc w:val="both"/>
      </w:pPr>
      <w:r>
        <w:t>(Le cumul avec certaines météos est montré du fait que ça peut modifier la phrase affichée.)</w:t>
      </w:r>
    </w:p>
    <w:p w14:paraId="4B6913E3" w14:textId="77777777" w:rsidR="002A20C8" w:rsidRDefault="002A20C8" w:rsidP="002A20C8">
      <w:pPr>
        <w:pStyle w:val="Standard"/>
        <w:jc w:val="both"/>
      </w:pPr>
    </w:p>
    <w:p w14:paraId="192CD09F" w14:textId="77777777" w:rsidR="002A20C8" w:rsidRPr="009641AA" w:rsidRDefault="002A20C8" w:rsidP="002A20C8">
      <w:pPr>
        <w:pStyle w:val="Standard"/>
        <w:jc w:val="both"/>
        <w:rPr>
          <w:b/>
        </w:rPr>
      </w:pPr>
      <w:r w:rsidRPr="005B507C">
        <w:rPr>
          <w:b/>
        </w:rPr>
        <w:t xml:space="preserve">  En plus des effets-ci-dessus…</w:t>
      </w:r>
    </w:p>
    <w:p w14:paraId="674C1F7A" w14:textId="77777777" w:rsidR="002A20C8" w:rsidRDefault="002A20C8" w:rsidP="002A20C8">
      <w:pPr>
        <w:pStyle w:val="Standard"/>
        <w:jc w:val="both"/>
      </w:pPr>
      <w:r>
        <w:t xml:space="preserve">  • Les Pokémons de type Glace ont leur Vitesse multipliée par 1,1.</w:t>
      </w:r>
    </w:p>
    <w:p w14:paraId="6E60829B" w14:textId="77777777" w:rsidR="002A20C8" w:rsidRDefault="002A20C8" w:rsidP="002A20C8">
      <w:pPr>
        <w:pStyle w:val="Standard"/>
        <w:jc w:val="both"/>
      </w:pPr>
      <w:r>
        <w:t xml:space="preserve">  • Les Pokémons de type Glace ont leur Défense multipliée par 1,25. Ce multiplicateur est porté à 1,5 en cas de Neige ou de Grêle, et à 1,75 en cas de Blizzard, mais est annulé s’il fait soleil.</w:t>
      </w:r>
    </w:p>
    <w:p w14:paraId="077F54BF" w14:textId="77777777" w:rsidR="002A20C8" w:rsidRDefault="002A20C8" w:rsidP="002A20C8">
      <w:pPr>
        <w:pStyle w:val="Standard"/>
        <w:jc w:val="both"/>
      </w:pPr>
      <w:r>
        <w:t xml:space="preserve">  • Les attaques ou talents pouvant geler ont 1,3 fois plus de chances de le faire.</w:t>
      </w:r>
    </w:p>
    <w:p w14:paraId="3AE2CE2C" w14:textId="77777777" w:rsidR="002A20C8" w:rsidRDefault="002A20C8" w:rsidP="002A20C8">
      <w:pPr>
        <w:pStyle w:val="Standard"/>
        <w:jc w:val="both"/>
      </w:pPr>
      <w:r>
        <w:t xml:space="preserve">  • Les chances de dégel naturel sont divisés par deux.</w:t>
      </w:r>
    </w:p>
    <w:p w14:paraId="2A0C3CF6" w14:textId="77777777" w:rsidR="002A20C8" w:rsidRDefault="002A20C8" w:rsidP="002A20C8">
      <w:pPr>
        <w:pStyle w:val="Standard"/>
        <w:jc w:val="both"/>
      </w:pPr>
      <w:r>
        <w:lastRenderedPageBreak/>
        <w:t xml:space="preserve">  • Les chances qu’une attaque brûle sont diminuées d’un facteur 0,8.</w:t>
      </w:r>
    </w:p>
    <w:p w14:paraId="328B6E14" w14:textId="77777777" w:rsidR="002A20C8" w:rsidRDefault="002A20C8" w:rsidP="002A20C8">
      <w:pPr>
        <w:pStyle w:val="Standard"/>
        <w:jc w:val="both"/>
      </w:pPr>
      <w:r>
        <w:t xml:space="preserve">  • Les talents Corps Gel, Rideau Neige, et </w:t>
      </w:r>
      <w:r w:rsidRPr="00334FFE">
        <w:t>Chasse-Neige</w:t>
      </w:r>
      <w:r>
        <w:t xml:space="preserve"> sont activés.</w:t>
      </w:r>
    </w:p>
    <w:p w14:paraId="2A0ABE66" w14:textId="77777777" w:rsidR="002A20C8" w:rsidRDefault="002A20C8" w:rsidP="002A20C8">
      <w:pPr>
        <w:pStyle w:val="Standard"/>
        <w:jc w:val="both"/>
      </w:pPr>
      <w:r>
        <w:t xml:space="preserve">  • Le boost des talents Peau Céleste et Peau Gelée passe de ×1,25 à ×1,5.</w:t>
      </w:r>
    </w:p>
    <w:p w14:paraId="79370D51" w14:textId="77777777" w:rsidR="002A20C8" w:rsidRDefault="002A20C8" w:rsidP="002A20C8">
      <w:pPr>
        <w:pStyle w:val="Standard"/>
        <w:jc w:val="both"/>
      </w:pPr>
      <w:r>
        <w:t xml:space="preserve">  • L’attaque Brume fera effet pour 8 tours au lieu de 5.</w:t>
      </w:r>
    </w:p>
    <w:p w14:paraId="5006DA74" w14:textId="77777777" w:rsidR="002A20C8" w:rsidRDefault="002A20C8" w:rsidP="002A20C8">
      <w:pPr>
        <w:pStyle w:val="Standard"/>
        <w:jc w:val="both"/>
      </w:pPr>
      <w:r>
        <w:t xml:space="preserve">  • </w:t>
      </w:r>
      <w:r w:rsidRPr="00334FFE">
        <w:t>Écailles Glacées</w:t>
      </w:r>
      <w:r>
        <w:t xml:space="preserve"> augmente la Défense de 40% (en plus de doubler la Défense Spéciale et de se cumuler au ×1,25 de Défense apporté par ce terrain si son détenteur est de type Glace). Si cela est combiné à une météo glaciale et que son détenteur est de type Glace, le bonus est réduit à 25% mais se cumulera aux bonus apportés par la météo.</w:t>
      </w:r>
    </w:p>
    <w:p w14:paraId="31F78210" w14:textId="77777777" w:rsidR="002A20C8" w:rsidRDefault="002A20C8" w:rsidP="002A20C8">
      <w:pPr>
        <w:pStyle w:val="Standard"/>
        <w:jc w:val="both"/>
      </w:pPr>
      <w:r>
        <w:t xml:space="preserve">  • L’invocation d’une météo glaciale dure 8 tours (non cumulable avec la </w:t>
      </w:r>
      <w:r w:rsidRPr="00EA3BF3">
        <w:t>Roche Glace</w:t>
      </w:r>
      <w:r>
        <w:t>).</w:t>
      </w:r>
    </w:p>
    <w:p w14:paraId="7F456531" w14:textId="77777777" w:rsidR="002A20C8" w:rsidRDefault="002A20C8" w:rsidP="002A20C8">
      <w:pPr>
        <w:pStyle w:val="Standard"/>
        <w:jc w:val="both"/>
      </w:pPr>
      <w:r>
        <w:t xml:space="preserve">  • Voile Aurore fonctionnera même en l’absence d’une météo glaciale.</w:t>
      </w:r>
    </w:p>
    <w:p w14:paraId="244810A6" w14:textId="77777777" w:rsidR="002A20C8" w:rsidRDefault="002A20C8" w:rsidP="002A20C8">
      <w:pPr>
        <w:pStyle w:val="Standard"/>
        <w:jc w:val="both"/>
      </w:pPr>
      <w:r>
        <w:t xml:space="preserve">  • Un Pokémon haut dans le ciel qui se crashe au sol subira des dégâts de type Glace au lieu que ce soit de type Sol.</w:t>
      </w:r>
    </w:p>
    <w:p w14:paraId="7BB36FEA" w14:textId="77777777" w:rsidR="002A20C8" w:rsidRDefault="002A20C8" w:rsidP="002A20C8">
      <w:pPr>
        <w:pStyle w:val="Standard"/>
        <w:jc w:val="both"/>
      </w:pPr>
      <w:r>
        <w:t xml:space="preserve">  • La Graine Tellurique est consommée et augmente la Vitesse de son utilisateur.</w:t>
      </w:r>
    </w:p>
    <w:p w14:paraId="2DD96C61" w14:textId="77777777" w:rsidR="002A20C8" w:rsidRDefault="002A20C8" w:rsidP="002A20C8">
      <w:pPr>
        <w:pStyle w:val="Standard"/>
        <w:jc w:val="both"/>
      </w:pPr>
      <w:r>
        <w:t xml:space="preserve">  • Force Nature devient Laser Glace.</w:t>
      </w:r>
    </w:p>
    <w:p w14:paraId="091F8F32" w14:textId="77777777" w:rsidR="002A20C8" w:rsidRDefault="002A20C8" w:rsidP="002A20C8">
      <w:pPr>
        <w:pStyle w:val="Standard"/>
        <w:jc w:val="both"/>
      </w:pPr>
      <w:r>
        <w:t xml:space="preserve">  • Camouflage et Mimétisme donneront le type Glace.</w:t>
      </w:r>
    </w:p>
    <w:p w14:paraId="1AC52F5B" w14:textId="77777777" w:rsidR="002A20C8" w:rsidRDefault="002A20C8" w:rsidP="002A20C8">
      <w:pPr>
        <w:pStyle w:val="Standard"/>
        <w:jc w:val="both"/>
      </w:pPr>
      <w:r>
        <w:t xml:space="preserve">  • Force Cachée aura l’animation d’Éclats Glace et pourra geler la cible.</w:t>
      </w:r>
    </w:p>
    <w:p w14:paraId="19B686C2" w14:textId="77777777" w:rsidR="002A20C8" w:rsidRDefault="002A20C8" w:rsidP="002A20C8">
      <w:pPr>
        <w:pStyle w:val="Standard"/>
        <w:jc w:val="both"/>
      </w:pPr>
    </w:p>
    <w:p w14:paraId="0A5C8C02" w14:textId="77777777" w:rsidR="002A20C8" w:rsidRPr="009641AA" w:rsidRDefault="002A20C8" w:rsidP="002A20C8">
      <w:pPr>
        <w:pStyle w:val="Standard"/>
        <w:jc w:val="both"/>
        <w:rPr>
          <w:b/>
        </w:rPr>
      </w:pPr>
      <w:r>
        <w:rPr>
          <w:b/>
        </w:rPr>
        <w:t xml:space="preserve">  Cumul avec la neige :</w:t>
      </w:r>
    </w:p>
    <w:p w14:paraId="1B73DFCD" w14:textId="77777777" w:rsidR="002A20C8" w:rsidRDefault="002A20C8" w:rsidP="002A20C8">
      <w:pPr>
        <w:pStyle w:val="Standard"/>
        <w:jc w:val="both"/>
      </w:pPr>
      <w:r>
        <w:t xml:space="preserve">  • Les chances de dégel naturel sont divisés par 3 au lieu de 4 si c’était multiplié normalement.</w:t>
      </w:r>
    </w:p>
    <w:p w14:paraId="475D825B" w14:textId="77777777" w:rsidR="002A20C8" w:rsidRDefault="002A20C8" w:rsidP="002A20C8">
      <w:pPr>
        <w:pStyle w:val="Standard"/>
        <w:jc w:val="both"/>
      </w:pPr>
    </w:p>
    <w:p w14:paraId="695EB074" w14:textId="77777777" w:rsidR="002A20C8" w:rsidRDefault="002A20C8" w:rsidP="002A20C8">
      <w:pPr>
        <w:pStyle w:val="Standard"/>
        <w:jc w:val="both"/>
      </w:pPr>
    </w:p>
    <w:p w14:paraId="70A43259" w14:textId="77777777" w:rsidR="002A20C8" w:rsidRDefault="002A20C8" w:rsidP="002A20C8">
      <w:pPr>
        <w:pStyle w:val="Standard"/>
        <w:jc w:val="both"/>
      </w:pPr>
    </w:p>
    <w:p w14:paraId="662C62DC" w14:textId="77777777" w:rsidR="002A20C8" w:rsidRDefault="002A20C8" w:rsidP="002A20C8">
      <w:pPr>
        <w:pStyle w:val="Standard"/>
        <w:jc w:val="both"/>
      </w:pPr>
    </w:p>
    <w:p w14:paraId="4FD98CBB" w14:textId="77777777" w:rsidR="002A20C8" w:rsidRDefault="002A20C8" w:rsidP="002A20C8">
      <w:pPr>
        <w:pStyle w:val="Standard"/>
        <w:jc w:val="both"/>
      </w:pPr>
    </w:p>
    <w:p w14:paraId="67F8B09B" w14:textId="77777777" w:rsidR="002A20C8" w:rsidRDefault="002A20C8" w:rsidP="002A20C8">
      <w:pPr>
        <w:pStyle w:val="Standard"/>
        <w:jc w:val="both"/>
      </w:pPr>
    </w:p>
    <w:p w14:paraId="4A9C1FDF" w14:textId="77777777" w:rsidR="002A20C8" w:rsidRDefault="002A20C8" w:rsidP="002A20C8">
      <w:pPr>
        <w:pStyle w:val="Standard"/>
        <w:jc w:val="both"/>
      </w:pPr>
    </w:p>
    <w:p w14:paraId="627F87A0" w14:textId="77777777" w:rsidR="002A20C8" w:rsidRDefault="002A20C8" w:rsidP="002A20C8">
      <w:pPr>
        <w:pStyle w:val="Standard"/>
        <w:jc w:val="both"/>
      </w:pPr>
    </w:p>
    <w:p w14:paraId="5182E841" w14:textId="77777777" w:rsidR="002A20C8" w:rsidRDefault="002A20C8" w:rsidP="002A20C8">
      <w:pPr>
        <w:pStyle w:val="Standard"/>
        <w:jc w:val="both"/>
      </w:pPr>
    </w:p>
    <w:p w14:paraId="2614EB5E" w14:textId="77777777" w:rsidR="002A20C8" w:rsidRDefault="002A20C8" w:rsidP="002A20C8">
      <w:pPr>
        <w:pStyle w:val="Standard"/>
        <w:jc w:val="both"/>
      </w:pPr>
    </w:p>
    <w:p w14:paraId="0B964241" w14:textId="77777777" w:rsidR="002A20C8" w:rsidRDefault="002A20C8" w:rsidP="002A20C8">
      <w:pPr>
        <w:pStyle w:val="Standard"/>
        <w:jc w:val="both"/>
      </w:pPr>
    </w:p>
    <w:p w14:paraId="1E786792" w14:textId="77777777" w:rsidR="002A20C8" w:rsidRDefault="002A20C8" w:rsidP="002A20C8">
      <w:pPr>
        <w:pStyle w:val="Standard"/>
        <w:jc w:val="both"/>
      </w:pPr>
    </w:p>
    <w:p w14:paraId="0C2A091C" w14:textId="77777777" w:rsidR="002A20C8" w:rsidRDefault="002A20C8" w:rsidP="002A20C8">
      <w:pPr>
        <w:pStyle w:val="Standard"/>
        <w:jc w:val="both"/>
      </w:pPr>
    </w:p>
    <w:p w14:paraId="43AC2C12" w14:textId="77777777" w:rsidR="002A20C8" w:rsidRDefault="002A20C8" w:rsidP="002A20C8">
      <w:pPr>
        <w:pStyle w:val="Standard"/>
        <w:jc w:val="both"/>
      </w:pPr>
    </w:p>
    <w:p w14:paraId="3F239185" w14:textId="77777777" w:rsidR="002A20C8" w:rsidRDefault="002A20C8" w:rsidP="002A20C8">
      <w:pPr>
        <w:pStyle w:val="Standard"/>
        <w:jc w:val="both"/>
      </w:pPr>
    </w:p>
    <w:p w14:paraId="52927322" w14:textId="77777777" w:rsidR="002A20C8" w:rsidRDefault="002A20C8" w:rsidP="002A20C8">
      <w:pPr>
        <w:pStyle w:val="Standard"/>
        <w:jc w:val="both"/>
      </w:pPr>
    </w:p>
    <w:p w14:paraId="5757B4B2" w14:textId="77777777" w:rsidR="002A20C8" w:rsidRDefault="002A20C8" w:rsidP="002A20C8">
      <w:pPr>
        <w:pStyle w:val="Standard"/>
        <w:jc w:val="both"/>
      </w:pPr>
    </w:p>
    <w:p w14:paraId="5ABBE63B" w14:textId="77777777" w:rsidR="002A20C8" w:rsidRDefault="002A20C8" w:rsidP="002A20C8">
      <w:pPr>
        <w:pStyle w:val="Standard"/>
        <w:jc w:val="both"/>
      </w:pPr>
    </w:p>
    <w:p w14:paraId="757C4FE7" w14:textId="77777777" w:rsidR="002A20C8" w:rsidRDefault="002A20C8" w:rsidP="002A20C8">
      <w:pPr>
        <w:pStyle w:val="Standard"/>
        <w:jc w:val="both"/>
      </w:pPr>
    </w:p>
    <w:p w14:paraId="3D125564" w14:textId="77777777" w:rsidR="002A20C8" w:rsidRDefault="002A20C8" w:rsidP="002A20C8">
      <w:pPr>
        <w:pStyle w:val="Standard"/>
        <w:jc w:val="both"/>
      </w:pPr>
    </w:p>
    <w:p w14:paraId="0362BC91" w14:textId="77777777" w:rsidR="002A20C8" w:rsidRDefault="002A20C8" w:rsidP="002A20C8">
      <w:pPr>
        <w:pStyle w:val="Standard"/>
        <w:jc w:val="both"/>
      </w:pPr>
    </w:p>
    <w:p w14:paraId="7DE8B4FA" w14:textId="77777777" w:rsidR="002A20C8" w:rsidRDefault="002A20C8" w:rsidP="002A20C8">
      <w:pPr>
        <w:pStyle w:val="Standard"/>
        <w:jc w:val="both"/>
      </w:pPr>
    </w:p>
    <w:p w14:paraId="6373E4C3" w14:textId="77777777" w:rsidR="002A20C8" w:rsidRDefault="002A20C8" w:rsidP="002A20C8">
      <w:pPr>
        <w:pStyle w:val="Standard"/>
        <w:jc w:val="both"/>
      </w:pPr>
    </w:p>
    <w:p w14:paraId="701BF61D" w14:textId="77777777" w:rsidR="002A20C8" w:rsidRDefault="002A20C8" w:rsidP="002A20C8">
      <w:pPr>
        <w:pStyle w:val="Standard"/>
        <w:jc w:val="both"/>
      </w:pPr>
    </w:p>
    <w:p w14:paraId="7BBD983D" w14:textId="77777777" w:rsidR="002A20C8" w:rsidRDefault="002A20C8" w:rsidP="002A20C8">
      <w:pPr>
        <w:pStyle w:val="Standard"/>
        <w:jc w:val="both"/>
      </w:pPr>
    </w:p>
    <w:p w14:paraId="338656F8" w14:textId="77777777" w:rsidR="002A20C8" w:rsidRDefault="002A20C8" w:rsidP="002A20C8">
      <w:pPr>
        <w:pStyle w:val="Standard"/>
        <w:jc w:val="both"/>
      </w:pPr>
    </w:p>
    <w:p w14:paraId="43C336D8" w14:textId="77777777" w:rsidR="002A20C8" w:rsidRDefault="002A20C8" w:rsidP="002A20C8">
      <w:pPr>
        <w:pStyle w:val="Standard"/>
        <w:jc w:val="both"/>
      </w:pPr>
    </w:p>
    <w:p w14:paraId="331BD2A3" w14:textId="77777777" w:rsidR="002A20C8" w:rsidRDefault="002A20C8" w:rsidP="002A20C8">
      <w:pPr>
        <w:pStyle w:val="Standard"/>
        <w:jc w:val="both"/>
      </w:pPr>
    </w:p>
    <w:p w14:paraId="4D6C8CB5" w14:textId="77777777" w:rsidR="002A20C8" w:rsidRDefault="002A20C8" w:rsidP="002A20C8">
      <w:pPr>
        <w:pStyle w:val="Standard"/>
        <w:jc w:val="both"/>
      </w:pPr>
    </w:p>
    <w:p w14:paraId="585EDF42" w14:textId="77777777" w:rsidR="002A20C8" w:rsidRDefault="002A20C8" w:rsidP="002A20C8">
      <w:pPr>
        <w:pStyle w:val="Standard"/>
        <w:jc w:val="both"/>
      </w:pPr>
    </w:p>
    <w:p w14:paraId="4AA7C935" w14:textId="77777777" w:rsidR="002A20C8" w:rsidRDefault="002A20C8" w:rsidP="002A20C8">
      <w:pPr>
        <w:pStyle w:val="Standard"/>
        <w:jc w:val="both"/>
      </w:pPr>
    </w:p>
    <w:p w14:paraId="7CA291B9" w14:textId="77777777" w:rsidR="002A20C8" w:rsidRDefault="002A20C8" w:rsidP="002A20C8">
      <w:pPr>
        <w:pStyle w:val="Standard"/>
        <w:jc w:val="both"/>
      </w:pPr>
    </w:p>
    <w:p w14:paraId="03BD5E65" w14:textId="77777777" w:rsidR="002A20C8" w:rsidRDefault="002A20C8" w:rsidP="002A20C8">
      <w:pPr>
        <w:pStyle w:val="Standard"/>
        <w:jc w:val="both"/>
      </w:pPr>
    </w:p>
    <w:p w14:paraId="12DB09A8" w14:textId="77777777" w:rsidR="002A20C8" w:rsidRDefault="002A20C8" w:rsidP="002A20C8">
      <w:pPr>
        <w:pStyle w:val="Titre3"/>
      </w:pPr>
      <w:bookmarkStart w:id="38" w:name="_Grotte_gelée"/>
      <w:bookmarkEnd w:id="38"/>
      <w:r w:rsidRPr="00B94008">
        <w:rPr>
          <w:noProof/>
        </w:rPr>
        <w:lastRenderedPageBreak/>
        <w:drawing>
          <wp:inline distT="0" distB="0" distL="0" distR="0" wp14:anchorId="3E95FCEB" wp14:editId="1B149BDD">
            <wp:extent cx="219075" cy="219075"/>
            <wp:effectExtent l="0" t="0" r="9525" b="9525"/>
            <wp:docPr id="289" name="Imag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inline>
        </w:drawing>
      </w:r>
      <w:r>
        <w:rPr>
          <w:noProof/>
        </w:rPr>
        <w:drawing>
          <wp:inline distT="0" distB="0" distL="0" distR="0" wp14:anchorId="00AC349F" wp14:editId="696B683D">
            <wp:extent cx="180975" cy="180975"/>
            <wp:effectExtent l="0" t="0" r="9525" b="9525"/>
            <wp:docPr id="282" name="Imag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Grotte gelée</w:t>
      </w:r>
    </w:p>
    <w:p w14:paraId="780E3803" w14:textId="77777777" w:rsidR="002A20C8" w:rsidRDefault="002A20C8" w:rsidP="002A20C8">
      <w:pPr>
        <w:pStyle w:val="Standard"/>
        <w:jc w:val="both"/>
      </w:pPr>
    </w:p>
    <w:p w14:paraId="5487BDF4" w14:textId="77777777" w:rsidR="002A20C8" w:rsidRPr="00337A5F" w:rsidRDefault="002A20C8" w:rsidP="002A20C8">
      <w:pPr>
        <w:pStyle w:val="Standard"/>
        <w:jc w:val="both"/>
        <w:rPr>
          <w:i/>
          <w:iCs/>
          <w:color w:val="7030A0"/>
        </w:rPr>
      </w:pPr>
      <w:r w:rsidRPr="00337A5F">
        <w:rPr>
          <w:i/>
          <w:iCs/>
          <w:noProof/>
          <w:color w:val="7030A0"/>
        </w:rPr>
        <w:drawing>
          <wp:inline distT="0" distB="0" distL="0" distR="0" wp14:anchorId="588ADA01" wp14:editId="61DA489B">
            <wp:extent cx="180975" cy="180975"/>
            <wp:effectExtent l="0" t="0" r="9525" b="9525"/>
            <wp:docPr id="284" name="Imag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337A5F">
        <w:rPr>
          <w:i/>
          <w:iCs/>
          <w:color w:val="7030A0"/>
        </w:rPr>
        <w:t xml:space="preserve"> </w:t>
      </w:r>
      <w:r w:rsidRPr="001613D2">
        <w:rPr>
          <w:i/>
          <w:iCs/>
          <w:color w:val="7030A0"/>
        </w:rPr>
        <w:t>Le froid du royaume d</w:t>
      </w:r>
      <w:r>
        <w:rPr>
          <w:i/>
          <w:iCs/>
          <w:color w:val="7030A0"/>
        </w:rPr>
        <w:t>’</w:t>
      </w:r>
      <w:r w:rsidRPr="001613D2">
        <w:rPr>
          <w:i/>
          <w:iCs/>
          <w:color w:val="7030A0"/>
        </w:rPr>
        <w:t>Yveltal se fait ressentir dans cette grotte glaciale…</w:t>
      </w:r>
    </w:p>
    <w:p w14:paraId="768F2503" w14:textId="77777777" w:rsidR="002A20C8" w:rsidRPr="00337A5F" w:rsidRDefault="002A20C8" w:rsidP="002A20C8">
      <w:pPr>
        <w:pStyle w:val="Standard"/>
        <w:jc w:val="both"/>
        <w:rPr>
          <w:i/>
          <w:iCs/>
          <w:color w:val="7030A0"/>
        </w:rPr>
      </w:pPr>
      <w:r w:rsidRPr="00337A5F">
        <w:rPr>
          <w:i/>
          <w:iCs/>
          <w:noProof/>
          <w:color w:val="7030A0"/>
        </w:rPr>
        <w:drawing>
          <wp:inline distT="0" distB="0" distL="0" distR="0" wp14:anchorId="0E203FE6" wp14:editId="06400904">
            <wp:extent cx="180975" cy="180975"/>
            <wp:effectExtent l="0" t="0" r="9525" b="9525"/>
            <wp:docPr id="286" name="Imag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337A5F">
        <w:rPr>
          <w:i/>
          <w:iCs/>
          <w:color w:val="7030A0"/>
        </w:rPr>
        <w:t xml:space="preserve"> </w:t>
      </w:r>
      <w:r w:rsidRPr="001613D2">
        <w:rPr>
          <w:i/>
          <w:iCs/>
          <w:color w:val="7030A0"/>
        </w:rPr>
        <w:t>Les parois de cette grotte sont recouvertes de glace.</w:t>
      </w:r>
    </w:p>
    <w:p w14:paraId="6C8BC917" w14:textId="77777777" w:rsidR="002A20C8" w:rsidRPr="00337A5F" w:rsidRDefault="002A20C8" w:rsidP="002A20C8">
      <w:pPr>
        <w:pStyle w:val="Standard"/>
        <w:jc w:val="both"/>
        <w:rPr>
          <w:i/>
          <w:iCs/>
          <w:color w:val="7030A0"/>
        </w:rPr>
      </w:pPr>
      <w:r w:rsidRPr="00337A5F">
        <w:rPr>
          <w:i/>
          <w:iCs/>
          <w:noProof/>
          <w:color w:val="7030A0"/>
        </w:rPr>
        <w:drawing>
          <wp:inline distT="0" distB="0" distL="0" distR="0" wp14:anchorId="61A6833E" wp14:editId="4C05C27B">
            <wp:extent cx="180975" cy="180975"/>
            <wp:effectExtent l="0" t="0" r="9525" b="9525"/>
            <wp:docPr id="288" name="Imag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337A5F">
        <w:rPr>
          <w:i/>
          <w:iCs/>
          <w:color w:val="7030A0"/>
        </w:rPr>
        <w:t xml:space="preserve"> </w:t>
      </w:r>
      <w:r w:rsidRPr="001613D2">
        <w:rPr>
          <w:i/>
          <w:iCs/>
          <w:color w:val="7030A0"/>
        </w:rPr>
        <w:t>Une énergie sacrée émane de cette grotte de glace !</w:t>
      </w:r>
    </w:p>
    <w:p w14:paraId="49AE71DD" w14:textId="77777777" w:rsidR="002A20C8" w:rsidRDefault="002A20C8" w:rsidP="002A20C8">
      <w:pPr>
        <w:pStyle w:val="Standard"/>
        <w:jc w:val="both"/>
      </w:pPr>
    </w:p>
    <w:p w14:paraId="44530486" w14:textId="77777777" w:rsidR="002A20C8" w:rsidRDefault="002A20C8" w:rsidP="002A20C8">
      <w:pPr>
        <w:pStyle w:val="Standard"/>
        <w:jc w:val="both"/>
      </w:pPr>
      <w:r>
        <w:t xml:space="preserve">  C’est l’équivalent intérieur du terrain gelé ou enneigé. Ça sera le terrain systématiquement généré lorsque le joueur sera dans un intérieur où la présence de neige ou de glace est prédominante.</w:t>
      </w:r>
    </w:p>
    <w:p w14:paraId="3FE16F55" w14:textId="77777777" w:rsidR="002A20C8" w:rsidRDefault="002A20C8" w:rsidP="002A20C8">
      <w:pPr>
        <w:pStyle w:val="Standard"/>
        <w:jc w:val="both"/>
      </w:pPr>
    </w:p>
    <w:p w14:paraId="4678E3E0" w14:textId="77777777" w:rsidR="002A20C8" w:rsidRPr="002C1C10" w:rsidRDefault="002A20C8" w:rsidP="002A20C8">
      <w:pPr>
        <w:jc w:val="both"/>
        <w:rPr>
          <w:b/>
          <w:bCs/>
        </w:rPr>
      </w:pPr>
      <w:r w:rsidRPr="00337A5F">
        <w:rPr>
          <w:b/>
          <w:bCs/>
          <w:u w:val="single"/>
        </w:rPr>
        <w:t>Effets du terrain</w:t>
      </w:r>
      <w:r w:rsidRPr="00337A5F">
        <w:rPr>
          <w:b/>
          <w:bCs/>
        </w:rPr>
        <w:t> :</w:t>
      </w:r>
    </w:p>
    <w:p w14:paraId="26CAD39B" w14:textId="77777777" w:rsidR="002A20C8" w:rsidRDefault="002A20C8" w:rsidP="002A20C8">
      <w:pPr>
        <w:pStyle w:val="Standard"/>
        <w:jc w:val="both"/>
      </w:pPr>
    </w:p>
    <w:tbl>
      <w:tblPr>
        <w:tblStyle w:val="Grilledutableau"/>
        <w:tblW w:w="9923" w:type="dxa"/>
        <w:jc w:val="center"/>
        <w:tblLook w:val="04A0" w:firstRow="1" w:lastRow="0" w:firstColumn="1" w:lastColumn="0" w:noHBand="0" w:noVBand="1"/>
      </w:tblPr>
      <w:tblGrid>
        <w:gridCol w:w="2411"/>
        <w:gridCol w:w="1134"/>
        <w:gridCol w:w="1275"/>
        <w:gridCol w:w="5103"/>
      </w:tblGrid>
      <w:tr w:rsidR="002A20C8" w:rsidRPr="00901091" w14:paraId="57CFAF09" w14:textId="77777777" w:rsidTr="001F1477">
        <w:trPr>
          <w:trHeight w:val="276"/>
          <w:jc w:val="center"/>
        </w:trPr>
        <w:tc>
          <w:tcPr>
            <w:tcW w:w="2411" w:type="dxa"/>
            <w:tcMar>
              <w:top w:w="28" w:type="dxa"/>
              <w:left w:w="57" w:type="dxa"/>
              <w:bottom w:w="28" w:type="dxa"/>
              <w:right w:w="57" w:type="dxa"/>
            </w:tcMar>
            <w:vAlign w:val="center"/>
          </w:tcPr>
          <w:p w14:paraId="4E24A2DF" w14:textId="77777777" w:rsidR="002A20C8" w:rsidRPr="00901091" w:rsidRDefault="002A20C8" w:rsidP="001F1477">
            <w:pPr>
              <w:pStyle w:val="Standard"/>
              <w:jc w:val="center"/>
              <w:rPr>
                <w:b/>
                <w:bCs/>
                <w:color w:val="000000"/>
              </w:rPr>
            </w:pPr>
            <w:r w:rsidRPr="00901091">
              <w:rPr>
                <w:b/>
                <w:bCs/>
                <w:color w:val="000000"/>
              </w:rPr>
              <w:t>Type ou capacité influée</w:t>
            </w:r>
          </w:p>
        </w:tc>
        <w:tc>
          <w:tcPr>
            <w:tcW w:w="1134" w:type="dxa"/>
            <w:tcMar>
              <w:top w:w="28" w:type="dxa"/>
              <w:left w:w="57" w:type="dxa"/>
              <w:bottom w:w="28" w:type="dxa"/>
              <w:right w:w="57" w:type="dxa"/>
            </w:tcMar>
            <w:vAlign w:val="center"/>
          </w:tcPr>
          <w:p w14:paraId="6E891C60" w14:textId="77777777" w:rsidR="002A20C8" w:rsidRPr="00901091" w:rsidRDefault="002A20C8" w:rsidP="001F1477">
            <w:pPr>
              <w:pStyle w:val="Standard"/>
              <w:jc w:val="center"/>
              <w:rPr>
                <w:b/>
                <w:bCs/>
                <w:color w:val="000000"/>
              </w:rPr>
            </w:pPr>
            <w:r w:rsidRPr="00901091">
              <w:rPr>
                <w:b/>
                <w:bCs/>
                <w:color w:val="000000"/>
              </w:rPr>
              <w:t>Facteur de puiss.</w:t>
            </w:r>
          </w:p>
        </w:tc>
        <w:tc>
          <w:tcPr>
            <w:tcW w:w="1275" w:type="dxa"/>
            <w:tcMar>
              <w:top w:w="28" w:type="dxa"/>
              <w:left w:w="57" w:type="dxa"/>
              <w:bottom w:w="28" w:type="dxa"/>
              <w:right w:w="57" w:type="dxa"/>
            </w:tcMar>
            <w:vAlign w:val="center"/>
          </w:tcPr>
          <w:p w14:paraId="1D128723" w14:textId="77777777" w:rsidR="002A20C8" w:rsidRPr="00901091" w:rsidRDefault="002A20C8" w:rsidP="001F1477">
            <w:pPr>
              <w:pStyle w:val="Standard"/>
              <w:jc w:val="center"/>
              <w:rPr>
                <w:b/>
                <w:bCs/>
                <w:color w:val="000000"/>
              </w:rPr>
            </w:pPr>
            <w:r w:rsidRPr="00901091">
              <w:rPr>
                <w:b/>
                <w:bCs/>
                <w:color w:val="000000"/>
              </w:rPr>
              <w:t>Coût en éner</w:t>
            </w:r>
            <w:r>
              <w:rPr>
                <w:b/>
                <w:bCs/>
                <w:color w:val="000000"/>
              </w:rPr>
              <w:t>g</w:t>
            </w:r>
            <w:r w:rsidRPr="00901091">
              <w:rPr>
                <w:b/>
                <w:bCs/>
                <w:color w:val="000000"/>
              </w:rPr>
              <w:t>ie</w:t>
            </w:r>
          </w:p>
        </w:tc>
        <w:tc>
          <w:tcPr>
            <w:tcW w:w="5103" w:type="dxa"/>
            <w:tcMar>
              <w:top w:w="28" w:type="dxa"/>
              <w:left w:w="57" w:type="dxa"/>
              <w:bottom w:w="28" w:type="dxa"/>
              <w:right w:w="57" w:type="dxa"/>
            </w:tcMar>
            <w:vAlign w:val="center"/>
          </w:tcPr>
          <w:p w14:paraId="6AD711B8" w14:textId="77777777" w:rsidR="002A20C8" w:rsidRPr="00901091" w:rsidRDefault="002A20C8" w:rsidP="001F1477">
            <w:pPr>
              <w:pStyle w:val="Standard"/>
              <w:jc w:val="center"/>
              <w:rPr>
                <w:b/>
                <w:bCs/>
                <w:color w:val="000000"/>
              </w:rPr>
            </w:pPr>
            <w:r w:rsidRPr="00901091">
              <w:rPr>
                <w:b/>
                <w:bCs/>
                <w:color w:val="000000"/>
              </w:rPr>
              <w:t>Phrase affichée</w:t>
            </w:r>
          </w:p>
        </w:tc>
      </w:tr>
      <w:tr w:rsidR="002A20C8" w14:paraId="6CBC875D" w14:textId="77777777" w:rsidTr="001F1477">
        <w:trPr>
          <w:trHeight w:val="276"/>
          <w:jc w:val="center"/>
        </w:trPr>
        <w:tc>
          <w:tcPr>
            <w:tcW w:w="2411" w:type="dxa"/>
            <w:tcMar>
              <w:top w:w="28" w:type="dxa"/>
              <w:left w:w="57" w:type="dxa"/>
              <w:bottom w:w="28" w:type="dxa"/>
              <w:right w:w="57" w:type="dxa"/>
            </w:tcMar>
            <w:vAlign w:val="center"/>
          </w:tcPr>
          <w:p w14:paraId="557ADB63" w14:textId="77777777" w:rsidR="002A20C8" w:rsidRDefault="002A20C8" w:rsidP="001F1477">
            <w:pPr>
              <w:pStyle w:val="Standard"/>
              <w:jc w:val="center"/>
              <w:rPr>
                <w:noProof/>
              </w:rPr>
            </w:pPr>
            <w:r>
              <w:rPr>
                <w:noProof/>
              </w:rPr>
              <w:drawing>
                <wp:inline distT="0" distB="0" distL="0" distR="0" wp14:anchorId="1402C42D" wp14:editId="492C9D82">
                  <wp:extent cx="180975" cy="180975"/>
                  <wp:effectExtent l="0" t="0" r="9525" b="9525"/>
                  <wp:docPr id="94" name="Imag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t xml:space="preserve"> + Blizzard</w:t>
            </w:r>
          </w:p>
          <w:p w14:paraId="653F4D1D" w14:textId="77777777" w:rsidR="002A20C8" w:rsidRDefault="002A20C8" w:rsidP="001F1477">
            <w:pPr>
              <w:pStyle w:val="Standard"/>
              <w:jc w:val="center"/>
              <w:rPr>
                <w:noProof/>
              </w:rPr>
            </w:pPr>
            <w:r>
              <w:rPr>
                <w:noProof/>
              </w:rPr>
              <w:drawing>
                <wp:inline distT="0" distB="0" distL="0" distR="0" wp14:anchorId="4FA34FAE" wp14:editId="47349CAE">
                  <wp:extent cx="180975" cy="180975"/>
                  <wp:effectExtent l="0" t="0" r="9525" b="9525"/>
                  <wp:docPr id="132" name="Imag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t xml:space="preserve"> + Neige ou Grêle</w:t>
            </w:r>
          </w:p>
        </w:tc>
        <w:tc>
          <w:tcPr>
            <w:tcW w:w="1134" w:type="dxa"/>
            <w:tcMar>
              <w:top w:w="28" w:type="dxa"/>
              <w:left w:w="57" w:type="dxa"/>
              <w:bottom w:w="28" w:type="dxa"/>
              <w:right w:w="57" w:type="dxa"/>
            </w:tcMar>
            <w:vAlign w:val="center"/>
          </w:tcPr>
          <w:p w14:paraId="487E3DCE" w14:textId="77777777" w:rsidR="002A20C8" w:rsidRDefault="002A20C8" w:rsidP="001F1477">
            <w:pPr>
              <w:pStyle w:val="Standard"/>
              <w:jc w:val="center"/>
              <w:rPr>
                <w:color w:val="000000"/>
              </w:rPr>
            </w:pPr>
            <w:r>
              <w:rPr>
                <w:color w:val="000000"/>
              </w:rPr>
              <w:t>+100%</w:t>
            </w:r>
          </w:p>
          <w:p w14:paraId="2E15F3BC" w14:textId="77777777" w:rsidR="002A20C8" w:rsidRPr="001E6DAC" w:rsidRDefault="002A20C8" w:rsidP="001F1477">
            <w:pPr>
              <w:pStyle w:val="Standard"/>
              <w:jc w:val="center"/>
              <w:rPr>
                <w:color w:val="000000"/>
                <w:sz w:val="8"/>
                <w:szCs w:val="8"/>
              </w:rPr>
            </w:pPr>
          </w:p>
          <w:p w14:paraId="1B343C5B" w14:textId="77777777" w:rsidR="002A20C8" w:rsidRDefault="002A20C8" w:rsidP="001F1477">
            <w:pPr>
              <w:pStyle w:val="Standard"/>
              <w:jc w:val="center"/>
              <w:rPr>
                <w:color w:val="000000"/>
              </w:rPr>
            </w:pPr>
            <w:r>
              <w:rPr>
                <w:color w:val="000000"/>
              </w:rPr>
              <w:t>+61%</w:t>
            </w:r>
          </w:p>
        </w:tc>
        <w:tc>
          <w:tcPr>
            <w:tcW w:w="1275" w:type="dxa"/>
            <w:tcMar>
              <w:top w:w="28" w:type="dxa"/>
              <w:left w:w="57" w:type="dxa"/>
              <w:bottom w:w="28" w:type="dxa"/>
              <w:right w:w="57" w:type="dxa"/>
            </w:tcMar>
            <w:vAlign w:val="center"/>
          </w:tcPr>
          <w:p w14:paraId="3DFC265B" w14:textId="77777777" w:rsidR="002A20C8" w:rsidRPr="001E6DAC" w:rsidRDefault="002A20C8" w:rsidP="001F1477">
            <w:pPr>
              <w:pStyle w:val="Standard"/>
              <w:jc w:val="center"/>
              <w:rPr>
                <w:color w:val="000000"/>
                <w:sz w:val="8"/>
                <w:szCs w:val="8"/>
              </w:rPr>
            </w:pPr>
            <w:r>
              <w:rPr>
                <w:color w:val="000000"/>
              </w:rPr>
              <w:t>-65%</w:t>
            </w:r>
          </w:p>
          <w:p w14:paraId="0D584CD9" w14:textId="77777777" w:rsidR="002A20C8" w:rsidRPr="001E6DAC" w:rsidRDefault="002A20C8" w:rsidP="001F1477">
            <w:pPr>
              <w:pStyle w:val="Standard"/>
              <w:jc w:val="center"/>
              <w:rPr>
                <w:color w:val="000000"/>
                <w:sz w:val="8"/>
                <w:szCs w:val="8"/>
              </w:rPr>
            </w:pPr>
          </w:p>
          <w:p w14:paraId="0F88E7DE" w14:textId="77777777" w:rsidR="002A20C8" w:rsidRDefault="002A20C8" w:rsidP="001F1477">
            <w:pPr>
              <w:pStyle w:val="Standard"/>
              <w:jc w:val="center"/>
              <w:rPr>
                <w:color w:val="000000"/>
              </w:rPr>
            </w:pPr>
            <w:r>
              <w:rPr>
                <w:color w:val="000000"/>
              </w:rPr>
              <w:t>-40,5%</w:t>
            </w:r>
          </w:p>
        </w:tc>
        <w:tc>
          <w:tcPr>
            <w:tcW w:w="5103" w:type="dxa"/>
            <w:tcMar>
              <w:top w:w="28" w:type="dxa"/>
              <w:left w:w="57" w:type="dxa"/>
              <w:bottom w:w="28" w:type="dxa"/>
              <w:right w:w="57" w:type="dxa"/>
            </w:tcMar>
            <w:vAlign w:val="center"/>
          </w:tcPr>
          <w:p w14:paraId="1233EA9F" w14:textId="77777777" w:rsidR="002A20C8" w:rsidRPr="00D61FD7" w:rsidRDefault="002A20C8" w:rsidP="001F1477">
            <w:pPr>
              <w:pStyle w:val="Standard"/>
              <w:rPr>
                <w:i/>
                <w:iCs/>
                <w:color w:val="7030A0"/>
              </w:rPr>
            </w:pPr>
            <w:r>
              <w:rPr>
                <w:i/>
                <w:iCs/>
                <w:color w:val="7030A0"/>
              </w:rPr>
              <w:t>L’environnement extrêmement glacial rend cette attaque dévastatrice !</w:t>
            </w:r>
          </w:p>
        </w:tc>
      </w:tr>
      <w:tr w:rsidR="002A20C8" w14:paraId="47CDB080" w14:textId="77777777" w:rsidTr="001F1477">
        <w:trPr>
          <w:trHeight w:val="276"/>
          <w:jc w:val="center"/>
        </w:trPr>
        <w:tc>
          <w:tcPr>
            <w:tcW w:w="2411" w:type="dxa"/>
            <w:tcMar>
              <w:top w:w="28" w:type="dxa"/>
              <w:left w:w="57" w:type="dxa"/>
              <w:bottom w:w="28" w:type="dxa"/>
              <w:right w:w="57" w:type="dxa"/>
            </w:tcMar>
            <w:vAlign w:val="center"/>
          </w:tcPr>
          <w:p w14:paraId="17A1DE11" w14:textId="77777777" w:rsidR="002A20C8" w:rsidRDefault="002A20C8" w:rsidP="001F1477">
            <w:pPr>
              <w:pStyle w:val="Standard"/>
              <w:jc w:val="center"/>
              <w:rPr>
                <w:noProof/>
              </w:rPr>
            </w:pPr>
            <w:r>
              <w:rPr>
                <w:noProof/>
              </w:rPr>
              <w:drawing>
                <wp:inline distT="0" distB="0" distL="0" distR="0" wp14:anchorId="486B8A37" wp14:editId="60A23300">
                  <wp:extent cx="180975" cy="180975"/>
                  <wp:effectExtent l="0" t="0" r="9525" b="9525"/>
                  <wp:docPr id="133" name="Imag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p w14:paraId="37D0FF94" w14:textId="77777777" w:rsidR="002A20C8" w:rsidRDefault="002A20C8" w:rsidP="001F1477">
            <w:pPr>
              <w:pStyle w:val="Standard"/>
              <w:jc w:val="center"/>
              <w:rPr>
                <w:noProof/>
              </w:rPr>
            </w:pPr>
            <w:r>
              <w:rPr>
                <w:noProof/>
              </w:rPr>
              <w:drawing>
                <wp:inline distT="0" distB="0" distL="0" distR="0" wp14:anchorId="498B6ABB" wp14:editId="048A58B6">
                  <wp:extent cx="180975" cy="180975"/>
                  <wp:effectExtent l="0" t="0" r="9525" b="9525"/>
                  <wp:docPr id="137" name="Imag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t xml:space="preserve"> + Soleil</w:t>
            </w:r>
          </w:p>
        </w:tc>
        <w:tc>
          <w:tcPr>
            <w:tcW w:w="1134" w:type="dxa"/>
            <w:tcMar>
              <w:top w:w="28" w:type="dxa"/>
              <w:left w:w="57" w:type="dxa"/>
              <w:bottom w:w="28" w:type="dxa"/>
              <w:right w:w="57" w:type="dxa"/>
            </w:tcMar>
            <w:vAlign w:val="center"/>
          </w:tcPr>
          <w:p w14:paraId="67E99C97" w14:textId="77777777" w:rsidR="002A20C8" w:rsidRDefault="002A20C8" w:rsidP="001F1477">
            <w:pPr>
              <w:pStyle w:val="Standard"/>
              <w:jc w:val="center"/>
              <w:rPr>
                <w:color w:val="000000"/>
              </w:rPr>
            </w:pPr>
            <w:r>
              <w:rPr>
                <w:color w:val="000000"/>
              </w:rPr>
              <w:t>+40%</w:t>
            </w:r>
          </w:p>
          <w:p w14:paraId="0829462B" w14:textId="77777777" w:rsidR="002A20C8" w:rsidRPr="00052972" w:rsidRDefault="002A20C8" w:rsidP="001F1477">
            <w:pPr>
              <w:pStyle w:val="Standard"/>
              <w:jc w:val="center"/>
              <w:rPr>
                <w:color w:val="000000"/>
                <w:sz w:val="8"/>
                <w:szCs w:val="8"/>
              </w:rPr>
            </w:pPr>
          </w:p>
          <w:p w14:paraId="32759605" w14:textId="77777777" w:rsidR="002A20C8" w:rsidRDefault="002A20C8" w:rsidP="001F1477">
            <w:pPr>
              <w:pStyle w:val="Standard"/>
              <w:jc w:val="center"/>
              <w:rPr>
                <w:color w:val="000000"/>
              </w:rPr>
            </w:pPr>
            <w:r>
              <w:rPr>
                <w:color w:val="000000"/>
              </w:rPr>
              <w:t>+19%</w:t>
            </w:r>
          </w:p>
        </w:tc>
        <w:tc>
          <w:tcPr>
            <w:tcW w:w="1275" w:type="dxa"/>
            <w:tcMar>
              <w:top w:w="28" w:type="dxa"/>
              <w:left w:w="57" w:type="dxa"/>
              <w:bottom w:w="28" w:type="dxa"/>
              <w:right w:w="57" w:type="dxa"/>
            </w:tcMar>
            <w:vAlign w:val="center"/>
          </w:tcPr>
          <w:p w14:paraId="640912B5" w14:textId="77777777" w:rsidR="002A20C8" w:rsidRDefault="002A20C8" w:rsidP="001F1477">
            <w:pPr>
              <w:pStyle w:val="Standard"/>
              <w:jc w:val="center"/>
              <w:rPr>
                <w:color w:val="000000"/>
              </w:rPr>
            </w:pPr>
            <w:r>
              <w:rPr>
                <w:color w:val="000000"/>
              </w:rPr>
              <w:t>-30%</w:t>
            </w:r>
          </w:p>
          <w:p w14:paraId="4B1FA23D" w14:textId="77777777" w:rsidR="002A20C8" w:rsidRPr="00052972" w:rsidRDefault="002A20C8" w:rsidP="001F1477">
            <w:pPr>
              <w:pStyle w:val="Standard"/>
              <w:jc w:val="center"/>
              <w:rPr>
                <w:color w:val="000000"/>
                <w:sz w:val="8"/>
                <w:szCs w:val="8"/>
              </w:rPr>
            </w:pPr>
          </w:p>
          <w:p w14:paraId="179FDB00" w14:textId="77777777" w:rsidR="002A20C8" w:rsidRDefault="002A20C8" w:rsidP="001F1477">
            <w:pPr>
              <w:pStyle w:val="Standard"/>
              <w:jc w:val="center"/>
              <w:rPr>
                <w:color w:val="000000"/>
              </w:rPr>
            </w:pPr>
            <w:r>
              <w:rPr>
                <w:color w:val="000000"/>
              </w:rPr>
              <w:t>-12,5%</w:t>
            </w:r>
          </w:p>
        </w:tc>
        <w:tc>
          <w:tcPr>
            <w:tcW w:w="5103" w:type="dxa"/>
            <w:tcMar>
              <w:top w:w="28" w:type="dxa"/>
              <w:left w:w="57" w:type="dxa"/>
              <w:bottom w:w="28" w:type="dxa"/>
              <w:right w:w="57" w:type="dxa"/>
            </w:tcMar>
            <w:vAlign w:val="center"/>
          </w:tcPr>
          <w:p w14:paraId="6AA1447F" w14:textId="77777777" w:rsidR="002A20C8" w:rsidRPr="00D61FD7" w:rsidRDefault="002A20C8" w:rsidP="001F1477">
            <w:pPr>
              <w:pStyle w:val="Standard"/>
              <w:rPr>
                <w:i/>
                <w:iCs/>
                <w:color w:val="7030A0"/>
              </w:rPr>
            </w:pPr>
            <w:r>
              <w:rPr>
                <w:i/>
                <w:iCs/>
                <w:color w:val="7030A0"/>
              </w:rPr>
              <w:t>L’environnement glacial renforce l’attaque !</w:t>
            </w:r>
          </w:p>
        </w:tc>
      </w:tr>
      <w:tr w:rsidR="002A20C8" w14:paraId="5827EA54" w14:textId="77777777" w:rsidTr="001F1477">
        <w:trPr>
          <w:trHeight w:val="276"/>
          <w:jc w:val="center"/>
        </w:trPr>
        <w:tc>
          <w:tcPr>
            <w:tcW w:w="2411" w:type="dxa"/>
            <w:tcMar>
              <w:top w:w="28" w:type="dxa"/>
              <w:left w:w="57" w:type="dxa"/>
              <w:bottom w:w="28" w:type="dxa"/>
              <w:right w:w="57" w:type="dxa"/>
            </w:tcMar>
            <w:vAlign w:val="center"/>
          </w:tcPr>
          <w:p w14:paraId="38F8FBB6" w14:textId="77777777" w:rsidR="002A20C8" w:rsidRDefault="002A20C8" w:rsidP="001F1477">
            <w:pPr>
              <w:pStyle w:val="Standard"/>
              <w:jc w:val="center"/>
              <w:rPr>
                <w:noProof/>
              </w:rPr>
            </w:pPr>
            <w:r>
              <w:rPr>
                <w:noProof/>
              </w:rPr>
              <w:drawing>
                <wp:inline distT="0" distB="0" distL="0" distR="0" wp14:anchorId="4A79EA40" wp14:editId="421C7291">
                  <wp:extent cx="180975" cy="180975"/>
                  <wp:effectExtent l="0" t="0" r="9525" b="9525"/>
                  <wp:docPr id="138" name="Imag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t xml:space="preserve"> + Soleil caniculaire</w:t>
            </w:r>
          </w:p>
        </w:tc>
        <w:tc>
          <w:tcPr>
            <w:tcW w:w="1134" w:type="dxa"/>
            <w:tcMar>
              <w:top w:w="28" w:type="dxa"/>
              <w:left w:w="57" w:type="dxa"/>
              <w:bottom w:w="28" w:type="dxa"/>
              <w:right w:w="57" w:type="dxa"/>
            </w:tcMar>
            <w:vAlign w:val="center"/>
          </w:tcPr>
          <w:p w14:paraId="42DD4D75" w14:textId="77777777" w:rsidR="002A20C8" w:rsidRDefault="002A20C8" w:rsidP="001F1477">
            <w:pPr>
              <w:pStyle w:val="Standard"/>
              <w:jc w:val="center"/>
              <w:rPr>
                <w:color w:val="000000"/>
              </w:rPr>
            </w:pPr>
            <w:r>
              <w:rPr>
                <w:color w:val="000000"/>
              </w:rPr>
              <w:t>-9 %</w:t>
            </w:r>
          </w:p>
        </w:tc>
        <w:tc>
          <w:tcPr>
            <w:tcW w:w="1275" w:type="dxa"/>
            <w:tcMar>
              <w:top w:w="28" w:type="dxa"/>
              <w:left w:w="57" w:type="dxa"/>
              <w:bottom w:w="28" w:type="dxa"/>
              <w:right w:w="57" w:type="dxa"/>
            </w:tcMar>
            <w:vAlign w:val="center"/>
          </w:tcPr>
          <w:p w14:paraId="3EF16143" w14:textId="77777777" w:rsidR="002A20C8" w:rsidRDefault="002A20C8" w:rsidP="001F1477">
            <w:pPr>
              <w:pStyle w:val="Standard"/>
              <w:jc w:val="center"/>
              <w:rPr>
                <w:color w:val="000000"/>
              </w:rPr>
            </w:pPr>
            <w:r>
              <w:rPr>
                <w:color w:val="000000"/>
              </w:rPr>
              <w:t>+12 %</w:t>
            </w:r>
          </w:p>
        </w:tc>
        <w:tc>
          <w:tcPr>
            <w:tcW w:w="5103" w:type="dxa"/>
            <w:tcMar>
              <w:top w:w="28" w:type="dxa"/>
              <w:left w:w="57" w:type="dxa"/>
              <w:bottom w:w="28" w:type="dxa"/>
              <w:right w:w="57" w:type="dxa"/>
            </w:tcMar>
            <w:vAlign w:val="center"/>
          </w:tcPr>
          <w:p w14:paraId="4D2D266C" w14:textId="77777777" w:rsidR="002A20C8" w:rsidRPr="00D61FD7" w:rsidRDefault="002A20C8" w:rsidP="001F1477">
            <w:pPr>
              <w:pStyle w:val="Standard"/>
              <w:rPr>
                <w:i/>
                <w:iCs/>
                <w:color w:val="7030A0"/>
              </w:rPr>
            </w:pPr>
            <w:r>
              <w:rPr>
                <w:i/>
                <w:iCs/>
                <w:color w:val="7030A0"/>
              </w:rPr>
              <w:t>(Pas de message)</w:t>
            </w:r>
          </w:p>
        </w:tc>
      </w:tr>
      <w:tr w:rsidR="002A20C8" w14:paraId="5C26206D" w14:textId="77777777" w:rsidTr="001F1477">
        <w:trPr>
          <w:trHeight w:val="276"/>
          <w:jc w:val="center"/>
        </w:trPr>
        <w:tc>
          <w:tcPr>
            <w:tcW w:w="2411" w:type="dxa"/>
            <w:tcMar>
              <w:top w:w="28" w:type="dxa"/>
              <w:left w:w="57" w:type="dxa"/>
              <w:bottom w:w="28" w:type="dxa"/>
              <w:right w:w="57" w:type="dxa"/>
            </w:tcMar>
            <w:vAlign w:val="center"/>
          </w:tcPr>
          <w:p w14:paraId="0E558457" w14:textId="77777777" w:rsidR="002A20C8" w:rsidRDefault="002A20C8" w:rsidP="001F1477">
            <w:pPr>
              <w:pStyle w:val="Standard"/>
              <w:jc w:val="center"/>
              <w:rPr>
                <w:noProof/>
              </w:rPr>
            </w:pPr>
            <w:r>
              <w:rPr>
                <w:noProof/>
              </w:rPr>
              <w:drawing>
                <wp:inline distT="0" distB="0" distL="0" distR="0" wp14:anchorId="5863EBEE" wp14:editId="0C5EFFB4">
                  <wp:extent cx="180975" cy="180975"/>
                  <wp:effectExtent l="0" t="0" r="9525" b="9525"/>
                  <wp:docPr id="89" name="Imag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t xml:space="preserve"> + Blizzard ou Grêle</w:t>
            </w:r>
          </w:p>
          <w:p w14:paraId="01C2BFB2" w14:textId="77777777" w:rsidR="002A20C8" w:rsidRDefault="002A20C8" w:rsidP="001F1477">
            <w:pPr>
              <w:pStyle w:val="Standard"/>
              <w:jc w:val="center"/>
              <w:rPr>
                <w:noProof/>
              </w:rPr>
            </w:pPr>
            <w:r>
              <w:rPr>
                <w:noProof/>
              </w:rPr>
              <w:drawing>
                <wp:inline distT="0" distB="0" distL="0" distR="0" wp14:anchorId="338441A2" wp14:editId="73D6A1E4">
                  <wp:extent cx="180975" cy="180975"/>
                  <wp:effectExtent l="0" t="0" r="9525" b="9525"/>
                  <wp:docPr id="285" name="Imag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t xml:space="preserve"> + Pluie</w:t>
            </w:r>
          </w:p>
        </w:tc>
        <w:tc>
          <w:tcPr>
            <w:tcW w:w="1134" w:type="dxa"/>
            <w:tcMar>
              <w:top w:w="28" w:type="dxa"/>
              <w:left w:w="57" w:type="dxa"/>
              <w:bottom w:w="28" w:type="dxa"/>
              <w:right w:w="57" w:type="dxa"/>
            </w:tcMar>
            <w:vAlign w:val="center"/>
          </w:tcPr>
          <w:p w14:paraId="2740CB16" w14:textId="77777777" w:rsidR="002A20C8" w:rsidRDefault="002A20C8" w:rsidP="001F1477">
            <w:pPr>
              <w:pStyle w:val="Standard"/>
              <w:jc w:val="center"/>
              <w:rPr>
                <w:color w:val="000000"/>
              </w:rPr>
            </w:pPr>
            <w:r>
              <w:rPr>
                <w:color w:val="000000"/>
              </w:rPr>
              <w:t>-52%</w:t>
            </w:r>
          </w:p>
          <w:p w14:paraId="7BBBC00A" w14:textId="77777777" w:rsidR="002A20C8" w:rsidRPr="0026641E" w:rsidRDefault="002A20C8" w:rsidP="001F1477">
            <w:pPr>
              <w:pStyle w:val="Standard"/>
              <w:jc w:val="center"/>
              <w:rPr>
                <w:color w:val="000000"/>
                <w:sz w:val="8"/>
                <w:szCs w:val="8"/>
              </w:rPr>
            </w:pPr>
          </w:p>
          <w:p w14:paraId="6CC3478D" w14:textId="77777777" w:rsidR="002A20C8" w:rsidRDefault="002A20C8" w:rsidP="001F1477">
            <w:pPr>
              <w:pStyle w:val="Standard"/>
              <w:jc w:val="center"/>
              <w:rPr>
                <w:color w:val="000000"/>
              </w:rPr>
            </w:pPr>
            <w:r>
              <w:rPr>
                <w:color w:val="000000"/>
              </w:rPr>
              <w:t>-60%</w:t>
            </w:r>
          </w:p>
        </w:tc>
        <w:tc>
          <w:tcPr>
            <w:tcW w:w="1275" w:type="dxa"/>
            <w:tcMar>
              <w:top w:w="28" w:type="dxa"/>
              <w:left w:w="57" w:type="dxa"/>
              <w:bottom w:w="28" w:type="dxa"/>
              <w:right w:w="57" w:type="dxa"/>
            </w:tcMar>
            <w:vAlign w:val="center"/>
          </w:tcPr>
          <w:p w14:paraId="1A9CD93F" w14:textId="77777777" w:rsidR="002A20C8" w:rsidRDefault="002A20C8" w:rsidP="001F1477">
            <w:pPr>
              <w:pStyle w:val="Standard"/>
              <w:jc w:val="center"/>
              <w:rPr>
                <w:color w:val="000000"/>
              </w:rPr>
            </w:pPr>
            <w:r>
              <w:rPr>
                <w:color w:val="000000"/>
              </w:rPr>
              <w:t>+80%</w:t>
            </w:r>
          </w:p>
          <w:p w14:paraId="0E470475" w14:textId="77777777" w:rsidR="002A20C8" w:rsidRPr="0026641E" w:rsidRDefault="002A20C8" w:rsidP="001F1477">
            <w:pPr>
              <w:pStyle w:val="Standard"/>
              <w:jc w:val="center"/>
              <w:rPr>
                <w:color w:val="000000"/>
                <w:sz w:val="8"/>
                <w:szCs w:val="8"/>
              </w:rPr>
            </w:pPr>
          </w:p>
          <w:p w14:paraId="5582A351" w14:textId="77777777" w:rsidR="002A20C8" w:rsidRDefault="002A20C8" w:rsidP="001F1477">
            <w:pPr>
              <w:pStyle w:val="Standard"/>
              <w:jc w:val="center"/>
              <w:rPr>
                <w:color w:val="000000"/>
              </w:rPr>
            </w:pPr>
            <w:r>
              <w:rPr>
                <w:color w:val="000000"/>
              </w:rPr>
              <w:t>+68%</w:t>
            </w:r>
          </w:p>
        </w:tc>
        <w:tc>
          <w:tcPr>
            <w:tcW w:w="5103" w:type="dxa"/>
            <w:tcMar>
              <w:top w:w="28" w:type="dxa"/>
              <w:left w:w="57" w:type="dxa"/>
              <w:bottom w:w="28" w:type="dxa"/>
              <w:right w:w="57" w:type="dxa"/>
            </w:tcMar>
            <w:vAlign w:val="center"/>
          </w:tcPr>
          <w:p w14:paraId="0FC037B7" w14:textId="77777777" w:rsidR="002A20C8" w:rsidRPr="00D61FD7" w:rsidRDefault="002A20C8" w:rsidP="001F1477">
            <w:pPr>
              <w:pStyle w:val="Standard"/>
              <w:rPr>
                <w:i/>
                <w:iCs/>
                <w:color w:val="7030A0"/>
              </w:rPr>
            </w:pPr>
            <w:r>
              <w:rPr>
                <w:i/>
                <w:iCs/>
                <w:color w:val="7030A0"/>
              </w:rPr>
              <w:t>L’environnement extrêmement glacial affaiblit l’attaque ardente !</w:t>
            </w:r>
          </w:p>
        </w:tc>
      </w:tr>
      <w:tr w:rsidR="002A20C8" w14:paraId="143DB3AB" w14:textId="77777777" w:rsidTr="001F1477">
        <w:trPr>
          <w:trHeight w:val="276"/>
          <w:jc w:val="center"/>
        </w:trPr>
        <w:tc>
          <w:tcPr>
            <w:tcW w:w="2411" w:type="dxa"/>
            <w:tcMar>
              <w:top w:w="28" w:type="dxa"/>
              <w:left w:w="57" w:type="dxa"/>
              <w:bottom w:w="28" w:type="dxa"/>
              <w:right w:w="57" w:type="dxa"/>
            </w:tcMar>
            <w:vAlign w:val="center"/>
          </w:tcPr>
          <w:p w14:paraId="3DB6D13C" w14:textId="77777777" w:rsidR="002A20C8" w:rsidRDefault="002A20C8" w:rsidP="001F1477">
            <w:pPr>
              <w:pStyle w:val="Standard"/>
              <w:jc w:val="center"/>
              <w:rPr>
                <w:noProof/>
              </w:rPr>
            </w:pPr>
            <w:r>
              <w:rPr>
                <w:noProof/>
              </w:rPr>
              <w:drawing>
                <wp:inline distT="0" distB="0" distL="0" distR="0" wp14:anchorId="0C0D90F5" wp14:editId="7F7EB47B">
                  <wp:extent cx="180975" cy="180975"/>
                  <wp:effectExtent l="0" t="0" r="9525" b="9525"/>
                  <wp:docPr id="91" name="Imag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t xml:space="preserve"> + Neige</w:t>
            </w:r>
          </w:p>
          <w:p w14:paraId="2985CA42" w14:textId="77777777" w:rsidR="002A20C8" w:rsidRDefault="002A20C8" w:rsidP="001F1477">
            <w:pPr>
              <w:pStyle w:val="Standard"/>
              <w:jc w:val="center"/>
              <w:rPr>
                <w:noProof/>
              </w:rPr>
            </w:pPr>
            <w:r>
              <w:rPr>
                <w:noProof/>
              </w:rPr>
              <w:drawing>
                <wp:inline distT="0" distB="0" distL="0" distR="0" wp14:anchorId="3ADEDCB4" wp14:editId="12C5AF59">
                  <wp:extent cx="180975" cy="180975"/>
                  <wp:effectExtent l="0" t="0" r="9525" b="9525"/>
                  <wp:docPr id="93" name="Imag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t xml:space="preserve"> (et pas de soleil)</w:t>
            </w:r>
          </w:p>
        </w:tc>
        <w:tc>
          <w:tcPr>
            <w:tcW w:w="1134" w:type="dxa"/>
            <w:tcMar>
              <w:top w:w="28" w:type="dxa"/>
              <w:left w:w="57" w:type="dxa"/>
              <w:bottom w:w="28" w:type="dxa"/>
              <w:right w:w="57" w:type="dxa"/>
            </w:tcMar>
            <w:vAlign w:val="center"/>
          </w:tcPr>
          <w:p w14:paraId="0CAD0931" w14:textId="77777777" w:rsidR="002A20C8" w:rsidRDefault="002A20C8" w:rsidP="001F1477">
            <w:pPr>
              <w:pStyle w:val="Standard"/>
              <w:jc w:val="center"/>
              <w:rPr>
                <w:color w:val="000000"/>
              </w:rPr>
            </w:pPr>
            <w:r>
              <w:rPr>
                <w:color w:val="000000"/>
              </w:rPr>
              <w:t>-28 %</w:t>
            </w:r>
          </w:p>
          <w:p w14:paraId="65464DA7" w14:textId="77777777" w:rsidR="002A20C8" w:rsidRPr="0002349F" w:rsidRDefault="002A20C8" w:rsidP="001F1477">
            <w:pPr>
              <w:pStyle w:val="Standard"/>
              <w:jc w:val="center"/>
              <w:rPr>
                <w:color w:val="000000"/>
                <w:sz w:val="8"/>
                <w:szCs w:val="8"/>
              </w:rPr>
            </w:pPr>
          </w:p>
          <w:p w14:paraId="551DE9FE" w14:textId="77777777" w:rsidR="002A20C8" w:rsidRDefault="002A20C8" w:rsidP="001F1477">
            <w:pPr>
              <w:pStyle w:val="Standard"/>
              <w:jc w:val="center"/>
              <w:rPr>
                <w:color w:val="000000"/>
              </w:rPr>
            </w:pPr>
            <w:r>
              <w:rPr>
                <w:color w:val="000000"/>
              </w:rPr>
              <w:t>-20 %</w:t>
            </w:r>
          </w:p>
        </w:tc>
        <w:tc>
          <w:tcPr>
            <w:tcW w:w="1275" w:type="dxa"/>
            <w:tcMar>
              <w:top w:w="28" w:type="dxa"/>
              <w:left w:w="57" w:type="dxa"/>
              <w:bottom w:w="28" w:type="dxa"/>
              <w:right w:w="57" w:type="dxa"/>
            </w:tcMar>
            <w:vAlign w:val="center"/>
          </w:tcPr>
          <w:p w14:paraId="77A68572" w14:textId="77777777" w:rsidR="002A20C8" w:rsidRPr="001E6DAC" w:rsidRDefault="002A20C8" w:rsidP="001F1477">
            <w:pPr>
              <w:pStyle w:val="Standard"/>
              <w:jc w:val="center"/>
              <w:rPr>
                <w:color w:val="000000"/>
                <w:sz w:val="8"/>
                <w:szCs w:val="8"/>
              </w:rPr>
            </w:pPr>
            <w:r>
              <w:rPr>
                <w:color w:val="000000"/>
              </w:rPr>
              <w:t>+20%</w:t>
            </w:r>
          </w:p>
          <w:p w14:paraId="4A5A4DE4" w14:textId="77777777" w:rsidR="002A20C8" w:rsidRPr="0002349F" w:rsidRDefault="002A20C8" w:rsidP="001F1477">
            <w:pPr>
              <w:pStyle w:val="Standard"/>
              <w:jc w:val="center"/>
              <w:rPr>
                <w:color w:val="000000"/>
                <w:sz w:val="8"/>
                <w:szCs w:val="8"/>
              </w:rPr>
            </w:pPr>
          </w:p>
          <w:p w14:paraId="056AF7D4" w14:textId="77777777" w:rsidR="002A20C8" w:rsidRDefault="002A20C8" w:rsidP="001F1477">
            <w:pPr>
              <w:pStyle w:val="Standard"/>
              <w:jc w:val="center"/>
              <w:rPr>
                <w:color w:val="000000"/>
              </w:rPr>
            </w:pPr>
            <w:r>
              <w:rPr>
                <w:color w:val="000000"/>
              </w:rPr>
              <w:t>+20%</w:t>
            </w:r>
          </w:p>
        </w:tc>
        <w:tc>
          <w:tcPr>
            <w:tcW w:w="5103" w:type="dxa"/>
            <w:tcMar>
              <w:top w:w="28" w:type="dxa"/>
              <w:left w:w="57" w:type="dxa"/>
              <w:bottom w:w="28" w:type="dxa"/>
              <w:right w:w="57" w:type="dxa"/>
            </w:tcMar>
            <w:vAlign w:val="center"/>
          </w:tcPr>
          <w:p w14:paraId="73B224E1" w14:textId="77777777" w:rsidR="002A20C8" w:rsidRPr="00D61FD7" w:rsidRDefault="002A20C8" w:rsidP="001F1477">
            <w:pPr>
              <w:pStyle w:val="Standard"/>
              <w:rPr>
                <w:i/>
                <w:iCs/>
                <w:color w:val="7030A0"/>
              </w:rPr>
            </w:pPr>
            <w:r>
              <w:rPr>
                <w:i/>
                <w:iCs/>
                <w:color w:val="7030A0"/>
              </w:rPr>
              <w:t>Le froid affaiblit l’attaque ardente !</w:t>
            </w:r>
          </w:p>
        </w:tc>
      </w:tr>
      <w:tr w:rsidR="002A20C8" w14:paraId="3788DA2C" w14:textId="77777777" w:rsidTr="001F1477">
        <w:trPr>
          <w:trHeight w:val="276"/>
          <w:jc w:val="center"/>
        </w:trPr>
        <w:tc>
          <w:tcPr>
            <w:tcW w:w="2411" w:type="dxa"/>
            <w:tcMar>
              <w:top w:w="28" w:type="dxa"/>
              <w:left w:w="57" w:type="dxa"/>
              <w:bottom w:w="28" w:type="dxa"/>
              <w:right w:w="57" w:type="dxa"/>
            </w:tcMar>
            <w:vAlign w:val="center"/>
          </w:tcPr>
          <w:p w14:paraId="1E225834" w14:textId="77777777" w:rsidR="002A20C8" w:rsidRDefault="002A20C8" w:rsidP="001F1477">
            <w:pPr>
              <w:pStyle w:val="Standard"/>
              <w:jc w:val="center"/>
              <w:rPr>
                <w:noProof/>
              </w:rPr>
            </w:pPr>
            <w:r>
              <w:rPr>
                <w:noProof/>
              </w:rPr>
              <w:drawing>
                <wp:inline distT="0" distB="0" distL="0" distR="0" wp14:anchorId="44E4A786" wp14:editId="12FB9061">
                  <wp:extent cx="180975" cy="180975"/>
                  <wp:effectExtent l="0" t="0" r="9525" b="9525"/>
                  <wp:docPr id="351" name="Imag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t xml:space="preserve"> + Soleil</w:t>
            </w:r>
          </w:p>
          <w:p w14:paraId="269E7565" w14:textId="77777777" w:rsidR="002A20C8" w:rsidRDefault="002A20C8" w:rsidP="001F1477">
            <w:pPr>
              <w:pStyle w:val="Standard"/>
              <w:jc w:val="center"/>
              <w:rPr>
                <w:noProof/>
              </w:rPr>
            </w:pPr>
            <w:r>
              <w:rPr>
                <w:noProof/>
              </w:rPr>
              <w:drawing>
                <wp:inline distT="0" distB="0" distL="0" distR="0" wp14:anchorId="57DEA4C4" wp14:editId="1363D0A4">
                  <wp:extent cx="180975" cy="180975"/>
                  <wp:effectExtent l="0" t="0" r="9525" b="9525"/>
                  <wp:docPr id="352" name="Imag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t xml:space="preserve"> + Soleil caniculaire</w:t>
            </w:r>
          </w:p>
        </w:tc>
        <w:tc>
          <w:tcPr>
            <w:tcW w:w="1134" w:type="dxa"/>
            <w:tcMar>
              <w:top w:w="28" w:type="dxa"/>
              <w:left w:w="57" w:type="dxa"/>
              <w:bottom w:w="28" w:type="dxa"/>
              <w:right w:w="57" w:type="dxa"/>
            </w:tcMar>
            <w:vAlign w:val="center"/>
          </w:tcPr>
          <w:p w14:paraId="280A6781" w14:textId="77777777" w:rsidR="002A20C8" w:rsidRDefault="002A20C8" w:rsidP="001F1477">
            <w:pPr>
              <w:pStyle w:val="Standard"/>
              <w:jc w:val="center"/>
              <w:rPr>
                <w:color w:val="000000"/>
              </w:rPr>
            </w:pPr>
            <w:r>
              <w:rPr>
                <w:color w:val="000000"/>
              </w:rPr>
              <w:t>+12 %</w:t>
            </w:r>
          </w:p>
          <w:p w14:paraId="3231821A" w14:textId="77777777" w:rsidR="002A20C8" w:rsidRDefault="002A20C8" w:rsidP="001F1477">
            <w:pPr>
              <w:pStyle w:val="Standard"/>
              <w:jc w:val="center"/>
              <w:rPr>
                <w:color w:val="000000"/>
              </w:rPr>
            </w:pPr>
          </w:p>
          <w:p w14:paraId="3058E8CD" w14:textId="77777777" w:rsidR="002A20C8" w:rsidRDefault="002A20C8" w:rsidP="001F1477">
            <w:pPr>
              <w:pStyle w:val="Standard"/>
              <w:jc w:val="center"/>
              <w:rPr>
                <w:color w:val="000000"/>
              </w:rPr>
            </w:pPr>
            <w:r>
              <w:rPr>
                <w:color w:val="000000"/>
              </w:rPr>
              <w:t>+28 %</w:t>
            </w:r>
          </w:p>
        </w:tc>
        <w:tc>
          <w:tcPr>
            <w:tcW w:w="1275" w:type="dxa"/>
            <w:tcMar>
              <w:top w:w="28" w:type="dxa"/>
              <w:left w:w="57" w:type="dxa"/>
              <w:bottom w:w="28" w:type="dxa"/>
              <w:right w:w="57" w:type="dxa"/>
            </w:tcMar>
            <w:vAlign w:val="center"/>
          </w:tcPr>
          <w:p w14:paraId="5DE7D3A4" w14:textId="77777777" w:rsidR="002A20C8" w:rsidRDefault="002A20C8" w:rsidP="001F1477">
            <w:pPr>
              <w:pStyle w:val="Standard"/>
              <w:jc w:val="center"/>
              <w:rPr>
                <w:color w:val="000000"/>
              </w:rPr>
            </w:pPr>
            <w:r>
              <w:rPr>
                <w:color w:val="000000"/>
              </w:rPr>
              <w:t>+2%</w:t>
            </w:r>
          </w:p>
          <w:p w14:paraId="21AF2C3F" w14:textId="77777777" w:rsidR="002A20C8" w:rsidRDefault="002A20C8" w:rsidP="001F1477">
            <w:pPr>
              <w:pStyle w:val="Standard"/>
              <w:jc w:val="center"/>
              <w:rPr>
                <w:color w:val="000000"/>
              </w:rPr>
            </w:pPr>
          </w:p>
          <w:p w14:paraId="5841356B" w14:textId="77777777" w:rsidR="002A20C8" w:rsidRDefault="002A20C8" w:rsidP="001F1477">
            <w:pPr>
              <w:pStyle w:val="Standard"/>
              <w:jc w:val="center"/>
              <w:rPr>
                <w:color w:val="000000"/>
              </w:rPr>
            </w:pPr>
            <w:r>
              <w:rPr>
                <w:color w:val="000000"/>
              </w:rPr>
              <w:t>-16%</w:t>
            </w:r>
          </w:p>
        </w:tc>
        <w:tc>
          <w:tcPr>
            <w:tcW w:w="5103" w:type="dxa"/>
            <w:tcMar>
              <w:top w:w="28" w:type="dxa"/>
              <w:left w:w="57" w:type="dxa"/>
              <w:bottom w:w="28" w:type="dxa"/>
              <w:right w:w="57" w:type="dxa"/>
            </w:tcMar>
            <w:vAlign w:val="center"/>
          </w:tcPr>
          <w:p w14:paraId="58AB1D1E" w14:textId="77777777" w:rsidR="002A20C8" w:rsidRPr="00D61FD7" w:rsidRDefault="002A20C8" w:rsidP="001F1477">
            <w:pPr>
              <w:pStyle w:val="Standard"/>
              <w:rPr>
                <w:i/>
                <w:iCs/>
                <w:color w:val="7030A0"/>
              </w:rPr>
            </w:pPr>
            <w:r>
              <w:rPr>
                <w:i/>
                <w:iCs/>
                <w:color w:val="7030A0"/>
              </w:rPr>
              <w:t>(Pas de message)</w:t>
            </w:r>
          </w:p>
        </w:tc>
      </w:tr>
      <w:tr w:rsidR="002A20C8" w14:paraId="27F95794" w14:textId="77777777" w:rsidTr="001F1477">
        <w:trPr>
          <w:trHeight w:val="276"/>
          <w:jc w:val="center"/>
        </w:trPr>
        <w:tc>
          <w:tcPr>
            <w:tcW w:w="2411" w:type="dxa"/>
            <w:tcMar>
              <w:top w:w="28" w:type="dxa"/>
              <w:left w:w="57" w:type="dxa"/>
              <w:bottom w:w="28" w:type="dxa"/>
              <w:right w:w="57" w:type="dxa"/>
            </w:tcMar>
            <w:vAlign w:val="center"/>
          </w:tcPr>
          <w:p w14:paraId="18268E66" w14:textId="77777777" w:rsidR="002A20C8" w:rsidRDefault="002A20C8" w:rsidP="001F1477">
            <w:pPr>
              <w:pStyle w:val="Standard"/>
              <w:jc w:val="center"/>
              <w:rPr>
                <w:noProof/>
              </w:rPr>
            </w:pPr>
            <w:r>
              <w:rPr>
                <w:noProof/>
              </w:rPr>
              <w:drawing>
                <wp:inline distT="0" distB="0" distL="0" distR="0" wp14:anchorId="7747EA75" wp14:editId="1CFA8444">
                  <wp:extent cx="180975" cy="180975"/>
                  <wp:effectExtent l="0" t="0" r="9525" b="9525"/>
                  <wp:docPr id="333" name="Imag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134" w:type="dxa"/>
            <w:tcMar>
              <w:top w:w="28" w:type="dxa"/>
              <w:left w:w="57" w:type="dxa"/>
              <w:bottom w:w="28" w:type="dxa"/>
              <w:right w:w="57" w:type="dxa"/>
            </w:tcMar>
            <w:vAlign w:val="center"/>
          </w:tcPr>
          <w:p w14:paraId="1A318C50" w14:textId="77777777" w:rsidR="002A20C8" w:rsidRDefault="002A20C8" w:rsidP="001F1477">
            <w:pPr>
              <w:pStyle w:val="Standard"/>
              <w:jc w:val="center"/>
              <w:rPr>
                <w:color w:val="000000"/>
              </w:rPr>
            </w:pPr>
            <w:r>
              <w:rPr>
                <w:color w:val="000000"/>
              </w:rPr>
              <w:t>+25%</w:t>
            </w:r>
          </w:p>
        </w:tc>
        <w:tc>
          <w:tcPr>
            <w:tcW w:w="1275" w:type="dxa"/>
            <w:tcMar>
              <w:top w:w="28" w:type="dxa"/>
              <w:left w:w="57" w:type="dxa"/>
              <w:bottom w:w="28" w:type="dxa"/>
              <w:right w:w="57" w:type="dxa"/>
            </w:tcMar>
            <w:vAlign w:val="center"/>
          </w:tcPr>
          <w:p w14:paraId="79E0A7CF" w14:textId="77777777" w:rsidR="002A20C8" w:rsidRDefault="002A20C8" w:rsidP="001F1477">
            <w:pPr>
              <w:pStyle w:val="Standard"/>
              <w:jc w:val="center"/>
              <w:rPr>
                <w:color w:val="000000"/>
              </w:rPr>
            </w:pPr>
            <w:r>
              <w:rPr>
                <w:color w:val="000000"/>
              </w:rPr>
              <w:t>-25%</w:t>
            </w:r>
          </w:p>
        </w:tc>
        <w:tc>
          <w:tcPr>
            <w:tcW w:w="5103" w:type="dxa"/>
            <w:tcMar>
              <w:top w:w="28" w:type="dxa"/>
              <w:left w:w="57" w:type="dxa"/>
              <w:bottom w:w="28" w:type="dxa"/>
              <w:right w:w="57" w:type="dxa"/>
            </w:tcMar>
            <w:vAlign w:val="center"/>
          </w:tcPr>
          <w:p w14:paraId="3A92ACBB" w14:textId="77777777" w:rsidR="002A20C8" w:rsidRDefault="002A20C8" w:rsidP="001F1477">
            <w:pPr>
              <w:pStyle w:val="Standard"/>
              <w:rPr>
                <w:i/>
                <w:iCs/>
                <w:color w:val="7030A0"/>
              </w:rPr>
            </w:pPr>
            <w:r>
              <w:rPr>
                <w:i/>
                <w:iCs/>
                <w:color w:val="7030A0"/>
              </w:rPr>
              <w:t>La caverne amplifie l’attaque !</w:t>
            </w:r>
          </w:p>
        </w:tc>
      </w:tr>
      <w:tr w:rsidR="002A20C8" w14:paraId="4ED0B08C" w14:textId="77777777" w:rsidTr="001F1477">
        <w:trPr>
          <w:trHeight w:val="276"/>
          <w:jc w:val="center"/>
        </w:trPr>
        <w:tc>
          <w:tcPr>
            <w:tcW w:w="2411" w:type="dxa"/>
            <w:tcMar>
              <w:top w:w="28" w:type="dxa"/>
              <w:left w:w="57" w:type="dxa"/>
              <w:bottom w:w="28" w:type="dxa"/>
              <w:right w:w="57" w:type="dxa"/>
            </w:tcMar>
            <w:vAlign w:val="center"/>
          </w:tcPr>
          <w:p w14:paraId="23A193D9" w14:textId="77777777" w:rsidR="002A20C8" w:rsidRDefault="002A20C8" w:rsidP="001F1477">
            <w:pPr>
              <w:pStyle w:val="Standard"/>
              <w:jc w:val="center"/>
              <w:rPr>
                <w:noProof/>
              </w:rPr>
            </w:pPr>
            <w:r>
              <w:rPr>
                <w:noProof/>
              </w:rPr>
              <w:drawing>
                <wp:inline distT="0" distB="0" distL="0" distR="0" wp14:anchorId="51B0DE9F" wp14:editId="09596344">
                  <wp:extent cx="180975" cy="180975"/>
                  <wp:effectExtent l="0" t="0" r="9525" b="9525"/>
                  <wp:docPr id="334" name="Imag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134" w:type="dxa"/>
            <w:tcMar>
              <w:top w:w="28" w:type="dxa"/>
              <w:left w:w="57" w:type="dxa"/>
              <w:bottom w:w="28" w:type="dxa"/>
              <w:right w:w="57" w:type="dxa"/>
            </w:tcMar>
            <w:vAlign w:val="center"/>
          </w:tcPr>
          <w:p w14:paraId="08B19F76" w14:textId="77777777" w:rsidR="002A20C8" w:rsidRDefault="002A20C8" w:rsidP="001F1477">
            <w:pPr>
              <w:pStyle w:val="Standard"/>
              <w:jc w:val="center"/>
              <w:rPr>
                <w:color w:val="000000"/>
              </w:rPr>
            </w:pPr>
            <w:r>
              <w:rPr>
                <w:color w:val="000000"/>
              </w:rPr>
              <w:t>+25%</w:t>
            </w:r>
          </w:p>
        </w:tc>
        <w:tc>
          <w:tcPr>
            <w:tcW w:w="1275" w:type="dxa"/>
            <w:tcMar>
              <w:top w:w="28" w:type="dxa"/>
              <w:left w:w="57" w:type="dxa"/>
              <w:bottom w:w="28" w:type="dxa"/>
              <w:right w:w="57" w:type="dxa"/>
            </w:tcMar>
            <w:vAlign w:val="center"/>
          </w:tcPr>
          <w:p w14:paraId="213F2B1D" w14:textId="77777777" w:rsidR="002A20C8" w:rsidRDefault="002A20C8" w:rsidP="001F1477">
            <w:pPr>
              <w:pStyle w:val="Standard"/>
              <w:jc w:val="center"/>
              <w:rPr>
                <w:color w:val="000000"/>
              </w:rPr>
            </w:pPr>
            <w:r>
              <w:rPr>
                <w:color w:val="000000"/>
              </w:rPr>
              <w:t>-25%</w:t>
            </w:r>
          </w:p>
        </w:tc>
        <w:tc>
          <w:tcPr>
            <w:tcW w:w="5103" w:type="dxa"/>
            <w:tcMar>
              <w:top w:w="28" w:type="dxa"/>
              <w:left w:w="57" w:type="dxa"/>
              <w:bottom w:w="28" w:type="dxa"/>
              <w:right w:w="57" w:type="dxa"/>
            </w:tcMar>
            <w:vAlign w:val="center"/>
          </w:tcPr>
          <w:p w14:paraId="0F65C8B0" w14:textId="77777777" w:rsidR="002A20C8" w:rsidRDefault="002A20C8" w:rsidP="001F1477">
            <w:pPr>
              <w:pStyle w:val="Standard"/>
              <w:rPr>
                <w:i/>
                <w:iCs/>
                <w:color w:val="7030A0"/>
              </w:rPr>
            </w:pPr>
            <w:r>
              <w:rPr>
                <w:i/>
                <w:iCs/>
                <w:color w:val="7030A0"/>
              </w:rPr>
              <w:t>La caverne augmente la force de l’attaque tellurique !</w:t>
            </w:r>
          </w:p>
        </w:tc>
      </w:tr>
      <w:tr w:rsidR="002A20C8" w14:paraId="685B68B4" w14:textId="77777777" w:rsidTr="001F1477">
        <w:trPr>
          <w:trHeight w:val="276"/>
          <w:jc w:val="center"/>
        </w:trPr>
        <w:tc>
          <w:tcPr>
            <w:tcW w:w="2411" w:type="dxa"/>
            <w:tcMar>
              <w:top w:w="28" w:type="dxa"/>
              <w:left w:w="57" w:type="dxa"/>
              <w:bottom w:w="28" w:type="dxa"/>
              <w:right w:w="57" w:type="dxa"/>
            </w:tcMar>
            <w:vAlign w:val="center"/>
          </w:tcPr>
          <w:p w14:paraId="3711D5EF" w14:textId="77777777" w:rsidR="002A20C8" w:rsidRDefault="002A20C8" w:rsidP="001F1477">
            <w:pPr>
              <w:pStyle w:val="Standard"/>
              <w:jc w:val="center"/>
              <w:rPr>
                <w:noProof/>
              </w:rPr>
            </w:pPr>
            <w:r>
              <w:rPr>
                <w:noProof/>
              </w:rPr>
              <w:t>Attaques sonores</w:t>
            </w:r>
          </w:p>
        </w:tc>
        <w:tc>
          <w:tcPr>
            <w:tcW w:w="1134" w:type="dxa"/>
            <w:tcMar>
              <w:top w:w="28" w:type="dxa"/>
              <w:left w:w="57" w:type="dxa"/>
              <w:bottom w:w="28" w:type="dxa"/>
              <w:right w:w="57" w:type="dxa"/>
            </w:tcMar>
            <w:vAlign w:val="center"/>
          </w:tcPr>
          <w:p w14:paraId="4248FAF4" w14:textId="77777777" w:rsidR="002A20C8" w:rsidRDefault="002A20C8" w:rsidP="001F1477">
            <w:pPr>
              <w:pStyle w:val="Standard"/>
              <w:jc w:val="center"/>
              <w:rPr>
                <w:color w:val="000000"/>
              </w:rPr>
            </w:pPr>
            <w:r>
              <w:rPr>
                <w:color w:val="000000"/>
              </w:rPr>
              <w:t>+25%</w:t>
            </w:r>
          </w:p>
        </w:tc>
        <w:tc>
          <w:tcPr>
            <w:tcW w:w="1275" w:type="dxa"/>
            <w:tcMar>
              <w:top w:w="28" w:type="dxa"/>
              <w:left w:w="57" w:type="dxa"/>
              <w:bottom w:w="28" w:type="dxa"/>
              <w:right w:w="57" w:type="dxa"/>
            </w:tcMar>
            <w:vAlign w:val="center"/>
          </w:tcPr>
          <w:p w14:paraId="04D04746" w14:textId="77777777" w:rsidR="002A20C8" w:rsidRDefault="002A20C8" w:rsidP="001F1477">
            <w:pPr>
              <w:pStyle w:val="Standard"/>
              <w:jc w:val="center"/>
              <w:rPr>
                <w:color w:val="000000"/>
              </w:rPr>
            </w:pPr>
            <w:r>
              <w:rPr>
                <w:color w:val="000000"/>
              </w:rPr>
              <w:t>+0%</w:t>
            </w:r>
          </w:p>
        </w:tc>
        <w:tc>
          <w:tcPr>
            <w:tcW w:w="5103" w:type="dxa"/>
            <w:tcMar>
              <w:top w:w="28" w:type="dxa"/>
              <w:left w:w="57" w:type="dxa"/>
              <w:bottom w:w="28" w:type="dxa"/>
              <w:right w:w="57" w:type="dxa"/>
            </w:tcMar>
            <w:vAlign w:val="center"/>
          </w:tcPr>
          <w:p w14:paraId="454AF9BC" w14:textId="77777777" w:rsidR="002A20C8" w:rsidRPr="00D61FD7" w:rsidRDefault="002A20C8" w:rsidP="001F1477">
            <w:pPr>
              <w:pStyle w:val="Standard"/>
              <w:rPr>
                <w:i/>
                <w:iCs/>
                <w:color w:val="7030A0"/>
              </w:rPr>
            </w:pPr>
            <w:r w:rsidRPr="00B45AE6">
              <w:rPr>
                <w:i/>
                <w:iCs/>
                <w:color w:val="7030A0"/>
              </w:rPr>
              <w:t>La grotte fait résonner cette attaque !</w:t>
            </w:r>
          </w:p>
        </w:tc>
      </w:tr>
      <w:tr w:rsidR="002A20C8" w14:paraId="2B005D6D" w14:textId="77777777" w:rsidTr="001F1477">
        <w:trPr>
          <w:trHeight w:val="276"/>
          <w:jc w:val="center"/>
        </w:trPr>
        <w:tc>
          <w:tcPr>
            <w:tcW w:w="2411" w:type="dxa"/>
            <w:tcMar>
              <w:top w:w="28" w:type="dxa"/>
              <w:left w:w="57" w:type="dxa"/>
              <w:bottom w:w="28" w:type="dxa"/>
              <w:right w:w="57" w:type="dxa"/>
            </w:tcMar>
            <w:vAlign w:val="center"/>
          </w:tcPr>
          <w:p w14:paraId="15CC9F34" w14:textId="77777777" w:rsidR="002A20C8" w:rsidRDefault="002A20C8" w:rsidP="001F1477">
            <w:pPr>
              <w:pStyle w:val="Standard"/>
              <w:jc w:val="center"/>
              <w:rPr>
                <w:noProof/>
              </w:rPr>
            </w:pPr>
            <w:r w:rsidRPr="00A15E9C">
              <w:rPr>
                <w:noProof/>
              </w:rPr>
              <w:t xml:space="preserve">Vol, </w:t>
            </w:r>
            <w:r>
              <w:rPr>
                <w:noProof/>
              </w:rPr>
              <w:t>Rebond et Chute Libre</w:t>
            </w:r>
          </w:p>
        </w:tc>
        <w:tc>
          <w:tcPr>
            <w:tcW w:w="1134" w:type="dxa"/>
            <w:tcMar>
              <w:top w:w="28" w:type="dxa"/>
              <w:left w:w="57" w:type="dxa"/>
              <w:bottom w:w="28" w:type="dxa"/>
              <w:right w:w="57" w:type="dxa"/>
            </w:tcMar>
            <w:vAlign w:val="center"/>
          </w:tcPr>
          <w:p w14:paraId="66045140" w14:textId="77777777" w:rsidR="002A20C8" w:rsidRDefault="002A20C8" w:rsidP="001F1477">
            <w:pPr>
              <w:pStyle w:val="Standard"/>
              <w:jc w:val="center"/>
              <w:rPr>
                <w:color w:val="000000"/>
              </w:rPr>
            </w:pPr>
            <w:r>
              <w:rPr>
                <w:color w:val="000000"/>
              </w:rPr>
              <w:t>Nullifié</w:t>
            </w:r>
          </w:p>
        </w:tc>
        <w:tc>
          <w:tcPr>
            <w:tcW w:w="1275" w:type="dxa"/>
            <w:tcMar>
              <w:top w:w="28" w:type="dxa"/>
              <w:left w:w="57" w:type="dxa"/>
              <w:bottom w:w="28" w:type="dxa"/>
              <w:right w:w="57" w:type="dxa"/>
            </w:tcMar>
            <w:vAlign w:val="center"/>
          </w:tcPr>
          <w:p w14:paraId="4EADE967" w14:textId="77777777" w:rsidR="002A20C8" w:rsidRDefault="002A20C8" w:rsidP="001F1477">
            <w:pPr>
              <w:pStyle w:val="Standard"/>
              <w:jc w:val="center"/>
              <w:rPr>
                <w:color w:val="000000"/>
              </w:rPr>
            </w:pPr>
            <w:r>
              <w:rPr>
                <w:color w:val="000000"/>
              </w:rPr>
              <w:t>+0%</w:t>
            </w:r>
          </w:p>
        </w:tc>
        <w:tc>
          <w:tcPr>
            <w:tcW w:w="5103" w:type="dxa"/>
            <w:tcMar>
              <w:top w:w="28" w:type="dxa"/>
              <w:left w:w="57" w:type="dxa"/>
              <w:bottom w:w="28" w:type="dxa"/>
              <w:right w:w="57" w:type="dxa"/>
            </w:tcMar>
            <w:vAlign w:val="center"/>
          </w:tcPr>
          <w:p w14:paraId="00DFF681" w14:textId="77777777" w:rsidR="002A20C8" w:rsidRDefault="002A20C8" w:rsidP="001F1477">
            <w:pPr>
              <w:pStyle w:val="Standard"/>
              <w:rPr>
                <w:i/>
                <w:iCs/>
                <w:color w:val="7030A0"/>
              </w:rPr>
            </w:pPr>
            <w:r>
              <w:rPr>
                <w:i/>
                <w:iCs/>
                <w:color w:val="7030A0"/>
              </w:rPr>
              <w:t>Impossible de s’envoler haut dans cet espace restreint !</w:t>
            </w:r>
          </w:p>
        </w:tc>
      </w:tr>
      <w:tr w:rsidR="002A20C8" w14:paraId="799A5FDB" w14:textId="77777777" w:rsidTr="001F1477">
        <w:trPr>
          <w:trHeight w:val="276"/>
          <w:jc w:val="center"/>
        </w:trPr>
        <w:tc>
          <w:tcPr>
            <w:tcW w:w="2411" w:type="dxa"/>
            <w:tcMar>
              <w:top w:w="28" w:type="dxa"/>
              <w:left w:w="57" w:type="dxa"/>
              <w:bottom w:w="28" w:type="dxa"/>
              <w:right w:w="57" w:type="dxa"/>
            </w:tcMar>
            <w:vAlign w:val="center"/>
          </w:tcPr>
          <w:p w14:paraId="480CD8AB" w14:textId="77777777" w:rsidR="002A20C8" w:rsidRDefault="002A20C8" w:rsidP="001F1477">
            <w:pPr>
              <w:pStyle w:val="Standard"/>
              <w:jc w:val="center"/>
              <w:rPr>
                <w:noProof/>
              </w:rPr>
            </w:pPr>
            <w:r w:rsidRPr="00A15E9C">
              <w:rPr>
                <w:noProof/>
              </w:rPr>
              <w:drawing>
                <wp:inline distT="0" distB="0" distL="0" distR="0" wp14:anchorId="4541D197" wp14:editId="091255F1">
                  <wp:extent cx="180975" cy="180975"/>
                  <wp:effectExtent l="0" t="0" r="0" b="0"/>
                  <wp:docPr id="336" name="Imag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134" w:type="dxa"/>
            <w:tcMar>
              <w:top w:w="28" w:type="dxa"/>
              <w:left w:w="57" w:type="dxa"/>
              <w:bottom w:w="28" w:type="dxa"/>
              <w:right w:w="57" w:type="dxa"/>
            </w:tcMar>
            <w:vAlign w:val="center"/>
          </w:tcPr>
          <w:p w14:paraId="2FE0F4B2" w14:textId="77777777" w:rsidR="002A20C8" w:rsidRDefault="002A20C8" w:rsidP="001F1477">
            <w:pPr>
              <w:pStyle w:val="Standard"/>
              <w:jc w:val="center"/>
              <w:rPr>
                <w:color w:val="000000"/>
              </w:rPr>
            </w:pPr>
            <w:r>
              <w:rPr>
                <w:color w:val="000000"/>
              </w:rPr>
              <w:t>-0%</w:t>
            </w:r>
          </w:p>
        </w:tc>
        <w:tc>
          <w:tcPr>
            <w:tcW w:w="1275" w:type="dxa"/>
            <w:tcMar>
              <w:top w:w="28" w:type="dxa"/>
              <w:left w:w="57" w:type="dxa"/>
              <w:bottom w:w="28" w:type="dxa"/>
              <w:right w:w="57" w:type="dxa"/>
            </w:tcMar>
            <w:vAlign w:val="center"/>
          </w:tcPr>
          <w:p w14:paraId="64182747" w14:textId="77777777" w:rsidR="002A20C8" w:rsidRDefault="002A20C8" w:rsidP="001F1477">
            <w:pPr>
              <w:pStyle w:val="Standard"/>
              <w:jc w:val="center"/>
              <w:rPr>
                <w:color w:val="000000"/>
              </w:rPr>
            </w:pPr>
            <w:r>
              <w:rPr>
                <w:color w:val="000000"/>
              </w:rPr>
              <w:t>+0%</w:t>
            </w:r>
          </w:p>
        </w:tc>
        <w:tc>
          <w:tcPr>
            <w:tcW w:w="5103" w:type="dxa"/>
            <w:tcMar>
              <w:top w:w="28" w:type="dxa"/>
              <w:left w:w="57" w:type="dxa"/>
              <w:bottom w:w="28" w:type="dxa"/>
              <w:right w:w="57" w:type="dxa"/>
            </w:tcMar>
            <w:vAlign w:val="center"/>
          </w:tcPr>
          <w:p w14:paraId="0DA7CE19" w14:textId="77777777" w:rsidR="002A20C8" w:rsidRDefault="002A20C8" w:rsidP="001F1477">
            <w:pPr>
              <w:pStyle w:val="Standard"/>
              <w:rPr>
                <w:i/>
                <w:iCs/>
                <w:color w:val="7030A0"/>
              </w:rPr>
            </w:pPr>
            <w:r>
              <w:rPr>
                <w:i/>
                <w:iCs/>
                <w:color w:val="7030A0"/>
              </w:rPr>
              <w:t>(Pas de message)</w:t>
            </w:r>
          </w:p>
        </w:tc>
      </w:tr>
      <w:tr w:rsidR="002A20C8" w14:paraId="3570D133" w14:textId="77777777" w:rsidTr="001F1477">
        <w:trPr>
          <w:trHeight w:val="276"/>
          <w:jc w:val="center"/>
        </w:trPr>
        <w:tc>
          <w:tcPr>
            <w:tcW w:w="2411" w:type="dxa"/>
            <w:tcMar>
              <w:top w:w="28" w:type="dxa"/>
              <w:left w:w="57" w:type="dxa"/>
              <w:bottom w:w="28" w:type="dxa"/>
              <w:right w:w="57" w:type="dxa"/>
            </w:tcMar>
            <w:vAlign w:val="center"/>
          </w:tcPr>
          <w:p w14:paraId="325C5F67" w14:textId="77777777" w:rsidR="002A20C8" w:rsidRDefault="002A20C8" w:rsidP="001F1477">
            <w:pPr>
              <w:pStyle w:val="Standard"/>
              <w:jc w:val="center"/>
              <w:rPr>
                <w:noProof/>
              </w:rPr>
            </w:pPr>
            <w:r>
              <w:rPr>
                <w:noProof/>
              </w:rPr>
              <w:drawing>
                <wp:inline distT="0" distB="0" distL="0" distR="0" wp14:anchorId="1F77A7FD" wp14:editId="4C74598B">
                  <wp:extent cx="180975" cy="180975"/>
                  <wp:effectExtent l="0" t="0" r="9525" b="9525"/>
                  <wp:docPr id="279" name="Imag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t xml:space="preserve"> + Blizzard ou Orage</w:t>
            </w:r>
          </w:p>
          <w:p w14:paraId="1CC4BC3A" w14:textId="77777777" w:rsidR="002A20C8" w:rsidRPr="00A15E9C" w:rsidRDefault="002A20C8" w:rsidP="001F1477">
            <w:pPr>
              <w:pStyle w:val="Standard"/>
              <w:jc w:val="center"/>
              <w:rPr>
                <w:noProof/>
              </w:rPr>
            </w:pPr>
            <w:r>
              <w:rPr>
                <w:noProof/>
              </w:rPr>
              <w:drawing>
                <wp:inline distT="0" distB="0" distL="0" distR="0" wp14:anchorId="269C1206" wp14:editId="4C6C3291">
                  <wp:extent cx="180975" cy="180975"/>
                  <wp:effectExtent l="0" t="0" r="9525" b="9525"/>
                  <wp:docPr id="280" name="Imag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t xml:space="preserve"> + Vents célestes</w:t>
            </w:r>
          </w:p>
        </w:tc>
        <w:tc>
          <w:tcPr>
            <w:tcW w:w="1134" w:type="dxa"/>
            <w:tcMar>
              <w:top w:w="28" w:type="dxa"/>
              <w:left w:w="57" w:type="dxa"/>
              <w:bottom w:w="28" w:type="dxa"/>
              <w:right w:w="57" w:type="dxa"/>
            </w:tcMar>
            <w:vAlign w:val="center"/>
          </w:tcPr>
          <w:p w14:paraId="4275AD53" w14:textId="77777777" w:rsidR="002A20C8" w:rsidRDefault="002A20C8" w:rsidP="001F1477">
            <w:pPr>
              <w:pStyle w:val="Standard"/>
              <w:jc w:val="center"/>
              <w:rPr>
                <w:color w:val="000000"/>
              </w:rPr>
            </w:pPr>
            <w:r>
              <w:rPr>
                <w:color w:val="000000"/>
              </w:rPr>
              <w:t>+25%</w:t>
            </w:r>
          </w:p>
          <w:p w14:paraId="37872218" w14:textId="77777777" w:rsidR="002A20C8" w:rsidRPr="0026641E" w:rsidRDefault="002A20C8" w:rsidP="001F1477">
            <w:pPr>
              <w:pStyle w:val="Standard"/>
              <w:jc w:val="center"/>
              <w:rPr>
                <w:color w:val="000000"/>
              </w:rPr>
            </w:pPr>
          </w:p>
          <w:p w14:paraId="5633BD7F" w14:textId="77777777" w:rsidR="002A20C8" w:rsidRDefault="002A20C8" w:rsidP="001F1477">
            <w:pPr>
              <w:pStyle w:val="Standard"/>
              <w:jc w:val="center"/>
              <w:rPr>
                <w:color w:val="000000"/>
              </w:rPr>
            </w:pPr>
            <w:r>
              <w:rPr>
                <w:color w:val="000000"/>
              </w:rPr>
              <w:t>+30%</w:t>
            </w:r>
          </w:p>
        </w:tc>
        <w:tc>
          <w:tcPr>
            <w:tcW w:w="1275" w:type="dxa"/>
            <w:tcMar>
              <w:top w:w="28" w:type="dxa"/>
              <w:left w:w="57" w:type="dxa"/>
              <w:bottom w:w="28" w:type="dxa"/>
              <w:right w:w="57" w:type="dxa"/>
            </w:tcMar>
            <w:vAlign w:val="center"/>
          </w:tcPr>
          <w:p w14:paraId="19F9959E" w14:textId="77777777" w:rsidR="002A20C8" w:rsidRDefault="002A20C8" w:rsidP="001F1477">
            <w:pPr>
              <w:pStyle w:val="Standard"/>
              <w:jc w:val="center"/>
              <w:rPr>
                <w:color w:val="000000"/>
              </w:rPr>
            </w:pPr>
            <w:r>
              <w:rPr>
                <w:color w:val="000000"/>
              </w:rPr>
              <w:t>0%</w:t>
            </w:r>
          </w:p>
          <w:p w14:paraId="16ED9821" w14:textId="77777777" w:rsidR="002A20C8" w:rsidRPr="00BB1E75" w:rsidRDefault="002A20C8" w:rsidP="001F1477">
            <w:pPr>
              <w:pStyle w:val="Standard"/>
              <w:jc w:val="center"/>
              <w:rPr>
                <w:color w:val="000000"/>
                <w:sz w:val="10"/>
                <w:szCs w:val="10"/>
              </w:rPr>
            </w:pPr>
            <w:r>
              <w:rPr>
                <w:color w:val="000000"/>
              </w:rPr>
              <w:t>-15%</w:t>
            </w:r>
          </w:p>
          <w:p w14:paraId="33F1F9A3" w14:textId="77777777" w:rsidR="002A20C8" w:rsidRDefault="002A20C8" w:rsidP="001F1477">
            <w:pPr>
              <w:pStyle w:val="Standard"/>
              <w:jc w:val="center"/>
              <w:rPr>
                <w:color w:val="000000"/>
              </w:rPr>
            </w:pPr>
            <w:r>
              <w:rPr>
                <w:color w:val="000000"/>
              </w:rPr>
              <w:t>-20 %</w:t>
            </w:r>
          </w:p>
        </w:tc>
        <w:tc>
          <w:tcPr>
            <w:tcW w:w="5103" w:type="dxa"/>
            <w:tcMar>
              <w:top w:w="28" w:type="dxa"/>
              <w:left w:w="57" w:type="dxa"/>
              <w:bottom w:w="28" w:type="dxa"/>
              <w:right w:w="57" w:type="dxa"/>
            </w:tcMar>
            <w:vAlign w:val="center"/>
          </w:tcPr>
          <w:p w14:paraId="6502BF46" w14:textId="77777777" w:rsidR="002A20C8" w:rsidRDefault="002A20C8" w:rsidP="001F1477">
            <w:pPr>
              <w:pStyle w:val="Standard"/>
              <w:rPr>
                <w:i/>
                <w:iCs/>
                <w:color w:val="7030A0"/>
              </w:rPr>
            </w:pPr>
            <w:r w:rsidRPr="00254807">
              <w:rPr>
                <w:i/>
                <w:iCs/>
                <w:color w:val="7030A0"/>
              </w:rPr>
              <w:t>L</w:t>
            </w:r>
            <w:r>
              <w:rPr>
                <w:i/>
                <w:iCs/>
                <w:color w:val="7030A0"/>
              </w:rPr>
              <w:t>’air vivifiant augmente la force de l’attaque aérienne !</w:t>
            </w:r>
          </w:p>
        </w:tc>
      </w:tr>
    </w:tbl>
    <w:p w14:paraId="4416532A" w14:textId="77777777" w:rsidR="002A20C8" w:rsidRDefault="002A20C8" w:rsidP="002A20C8">
      <w:pPr>
        <w:pStyle w:val="Standard"/>
        <w:jc w:val="both"/>
      </w:pPr>
    </w:p>
    <w:p w14:paraId="27815098" w14:textId="77777777" w:rsidR="002A20C8" w:rsidRPr="009641AA" w:rsidRDefault="002A20C8" w:rsidP="002A20C8">
      <w:pPr>
        <w:pStyle w:val="Standard"/>
        <w:jc w:val="both"/>
        <w:rPr>
          <w:b/>
        </w:rPr>
      </w:pPr>
      <w:r>
        <w:rPr>
          <w:b/>
        </w:rPr>
        <w:t>Différences avec le Terrain enneigé ou gelé :</w:t>
      </w:r>
    </w:p>
    <w:p w14:paraId="26FDA4FF" w14:textId="77777777" w:rsidR="002A20C8" w:rsidRDefault="002A20C8" w:rsidP="002A20C8">
      <w:pPr>
        <w:pStyle w:val="Standard"/>
        <w:jc w:val="both"/>
      </w:pPr>
      <w:r>
        <w:t xml:space="preserve">  • L’invocation de la Neige perd son bonus de durée.</w:t>
      </w:r>
    </w:p>
    <w:p w14:paraId="6BAF92F1" w14:textId="77777777" w:rsidR="002A20C8" w:rsidRDefault="002A20C8" w:rsidP="002A20C8">
      <w:pPr>
        <w:pStyle w:val="Standard"/>
        <w:jc w:val="both"/>
      </w:pPr>
      <w:r>
        <w:t xml:space="preserve">  • Si la neige fond à cause d’attaques de type Feu, ça donnera directement une grotte marécageuse et non une grotte aquatique.</w:t>
      </w:r>
    </w:p>
    <w:p w14:paraId="49A50C41" w14:textId="77777777" w:rsidR="002A20C8" w:rsidRDefault="002A20C8" w:rsidP="002A20C8">
      <w:pPr>
        <w:pStyle w:val="Standard"/>
        <w:jc w:val="both"/>
      </w:pPr>
      <w:r>
        <w:t xml:space="preserve">  • Le bonus du terrain gelé s’annule avec le malus de la grotte pour les attaques de type Vol, mais les cas nullifiés restent nullifiés.</w:t>
      </w:r>
    </w:p>
    <w:p w14:paraId="5BD3F83F" w14:textId="77777777" w:rsidR="002A20C8" w:rsidRDefault="002A20C8" w:rsidP="002A20C8">
      <w:pPr>
        <w:pStyle w:val="Standard"/>
        <w:jc w:val="both"/>
      </w:pPr>
      <w:r>
        <w:t xml:space="preserve">  • Les chances d’apeurement sont multipliées par 1,25.</w:t>
      </w:r>
    </w:p>
    <w:p w14:paraId="6DE77288" w14:textId="77777777" w:rsidR="002A20C8" w:rsidRDefault="002A20C8" w:rsidP="002A20C8">
      <w:pPr>
        <w:pStyle w:val="Standard"/>
        <w:jc w:val="both"/>
      </w:pPr>
      <w:r>
        <w:t xml:space="preserve">  • S’il y a un éboulement, les dégâts seront de type Glace et non de type Roche.</w:t>
      </w:r>
    </w:p>
    <w:p w14:paraId="6321CFF4" w14:textId="77777777" w:rsidR="002A20C8" w:rsidRDefault="002A20C8" w:rsidP="002A20C8">
      <w:pPr>
        <w:pStyle w:val="Standard"/>
        <w:jc w:val="both"/>
      </w:pPr>
      <w:r>
        <w:t xml:space="preserve">  + bien entendu tous les effets communs aux intérieurs de type Grotte.</w:t>
      </w:r>
    </w:p>
    <w:p w14:paraId="2333A9EB" w14:textId="77777777" w:rsidR="002A20C8" w:rsidRDefault="002A20C8" w:rsidP="002A20C8">
      <w:pPr>
        <w:pStyle w:val="Standard"/>
        <w:jc w:val="both"/>
      </w:pPr>
    </w:p>
    <w:p w14:paraId="100A73E4" w14:textId="77777777" w:rsidR="002A20C8" w:rsidRPr="00430F2F" w:rsidRDefault="002A20C8" w:rsidP="002A20C8">
      <w:pPr>
        <w:pStyle w:val="Titre3"/>
      </w:pPr>
      <w:bookmarkStart w:id="39" w:name="_Volcanique"/>
      <w:bookmarkEnd w:id="39"/>
      <w:r w:rsidRPr="00B06176">
        <w:rPr>
          <w:noProof/>
        </w:rPr>
        <w:drawing>
          <wp:inline distT="0" distB="0" distL="0" distR="0" wp14:anchorId="6DDCBBF7" wp14:editId="4823E406">
            <wp:extent cx="304843" cy="228632"/>
            <wp:effectExtent l="0" t="0" r="0" b="0"/>
            <wp:docPr id="210" name="Imag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304843" cy="228632"/>
                    </a:xfrm>
                    <a:prstGeom prst="rect">
                      <a:avLst/>
                    </a:prstGeom>
                  </pic:spPr>
                </pic:pic>
              </a:graphicData>
            </a:graphic>
          </wp:inline>
        </w:drawing>
      </w:r>
      <w:r>
        <w:t xml:space="preserve"> </w:t>
      </w:r>
      <w:r w:rsidRPr="00430F2F">
        <w:t>Volcanique</w:t>
      </w:r>
    </w:p>
    <w:p w14:paraId="7C0CAB4B" w14:textId="77777777" w:rsidR="002A20C8" w:rsidRDefault="002A20C8" w:rsidP="002A20C8">
      <w:pPr>
        <w:pStyle w:val="Standard"/>
        <w:jc w:val="both"/>
      </w:pPr>
    </w:p>
    <w:p w14:paraId="0D1468AA" w14:textId="77777777" w:rsidR="002A20C8" w:rsidRDefault="002A20C8" w:rsidP="002A20C8">
      <w:pPr>
        <w:pStyle w:val="Standard"/>
        <w:jc w:val="both"/>
        <w:rPr>
          <w:i/>
          <w:iCs/>
          <w:color w:val="7030A0"/>
        </w:rPr>
      </w:pPr>
      <w:r w:rsidRPr="00337A5F">
        <w:rPr>
          <w:i/>
          <w:iCs/>
          <w:noProof/>
          <w:color w:val="7030A0"/>
        </w:rPr>
        <w:drawing>
          <wp:inline distT="0" distB="0" distL="0" distR="0" wp14:anchorId="23EF863C" wp14:editId="36FD6D49">
            <wp:extent cx="180975" cy="180975"/>
            <wp:effectExtent l="0" t="0" r="9525" b="9525"/>
            <wp:docPr id="508" name="Imag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337A5F">
        <w:rPr>
          <w:i/>
          <w:iCs/>
          <w:color w:val="7030A0"/>
        </w:rPr>
        <w:t xml:space="preserve"> </w:t>
      </w:r>
      <w:r>
        <w:rPr>
          <w:i/>
          <w:iCs/>
          <w:color w:val="7030A0"/>
        </w:rPr>
        <w:t>Une chaleur accablante pèse sur cette montagne maudite !</w:t>
      </w:r>
    </w:p>
    <w:p w14:paraId="63000484" w14:textId="77777777" w:rsidR="002A20C8" w:rsidRPr="00337A5F" w:rsidRDefault="002A20C8" w:rsidP="002A20C8">
      <w:pPr>
        <w:pStyle w:val="Standard"/>
        <w:jc w:val="both"/>
        <w:rPr>
          <w:i/>
          <w:iCs/>
          <w:color w:val="7030A0"/>
        </w:rPr>
      </w:pPr>
      <w:r w:rsidRPr="00337A5F">
        <w:rPr>
          <w:i/>
          <w:iCs/>
          <w:noProof/>
          <w:color w:val="7030A0"/>
        </w:rPr>
        <w:drawing>
          <wp:inline distT="0" distB="0" distL="0" distR="0" wp14:anchorId="335659EB" wp14:editId="12C46264">
            <wp:extent cx="180975" cy="180975"/>
            <wp:effectExtent l="0" t="0" r="9525" b="9525"/>
            <wp:docPr id="509" name="Imag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337A5F">
        <w:rPr>
          <w:i/>
          <w:iCs/>
          <w:color w:val="7030A0"/>
        </w:rPr>
        <w:t xml:space="preserve"> </w:t>
      </w:r>
      <w:r>
        <w:rPr>
          <w:i/>
          <w:iCs/>
          <w:color w:val="7030A0"/>
        </w:rPr>
        <w:t>L’activité volcanique a rendu le sol brûlant.</w:t>
      </w:r>
    </w:p>
    <w:p w14:paraId="12BA3617" w14:textId="77777777" w:rsidR="002A20C8" w:rsidRPr="00337A5F" w:rsidRDefault="002A20C8" w:rsidP="002A20C8">
      <w:pPr>
        <w:pStyle w:val="Standard"/>
        <w:jc w:val="both"/>
        <w:rPr>
          <w:i/>
          <w:iCs/>
          <w:color w:val="7030A0"/>
        </w:rPr>
      </w:pPr>
      <w:r w:rsidRPr="00337A5F">
        <w:rPr>
          <w:i/>
          <w:iCs/>
          <w:noProof/>
          <w:color w:val="7030A0"/>
        </w:rPr>
        <w:drawing>
          <wp:inline distT="0" distB="0" distL="0" distR="0" wp14:anchorId="12FF5DE3" wp14:editId="69C192D9">
            <wp:extent cx="180975" cy="180975"/>
            <wp:effectExtent l="0" t="0" r="9525" b="9525"/>
            <wp:docPr id="510" name="Imag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337A5F">
        <w:rPr>
          <w:i/>
          <w:iCs/>
          <w:color w:val="7030A0"/>
        </w:rPr>
        <w:t xml:space="preserve"> </w:t>
      </w:r>
      <w:r>
        <w:rPr>
          <w:i/>
          <w:iCs/>
          <w:color w:val="7030A0"/>
        </w:rPr>
        <w:t>Ce lieu saint volcanique est aussi beau que dangereux !</w:t>
      </w:r>
    </w:p>
    <w:p w14:paraId="0CB9C6AF" w14:textId="77777777" w:rsidR="002A20C8" w:rsidRDefault="002A20C8" w:rsidP="002A20C8">
      <w:pPr>
        <w:pStyle w:val="Standard"/>
        <w:jc w:val="both"/>
      </w:pPr>
    </w:p>
    <w:p w14:paraId="4E07CF23" w14:textId="77777777" w:rsidR="002A20C8" w:rsidRDefault="002A20C8" w:rsidP="002A20C8">
      <w:pPr>
        <w:pStyle w:val="Standard"/>
        <w:jc w:val="both"/>
      </w:pPr>
      <w:r>
        <w:t xml:space="preserve">  Ce terrain sera rencontré sur versants des volcans en activité. Les montagnes situées dans un désert génèreront aussi un terrain volcanique pour prendre en compte les hautes températures.</w:t>
      </w:r>
    </w:p>
    <w:p w14:paraId="1CA247F6" w14:textId="77777777" w:rsidR="002A20C8" w:rsidRDefault="002A20C8" w:rsidP="002A20C8">
      <w:pPr>
        <w:pStyle w:val="Standard"/>
        <w:jc w:val="both"/>
      </w:pPr>
      <w:r>
        <w:t xml:space="preserve">  Faisant parti de la catégorie des champs de bataille chauds, on peut le considérer comme un mélange du désert, du terrain rocheux et du terrain incendié, mais les Pokémons de type Feu seront les plus avantagés.</w:t>
      </w:r>
    </w:p>
    <w:p w14:paraId="18AF5E78" w14:textId="77777777" w:rsidR="002A20C8" w:rsidRDefault="002A20C8" w:rsidP="002A20C8">
      <w:pPr>
        <w:pStyle w:val="Standard"/>
        <w:jc w:val="both"/>
      </w:pPr>
      <w:r>
        <w:t xml:space="preserve">  Le terrain draconique est une variante proche qui favorise les dragons.</w:t>
      </w:r>
    </w:p>
    <w:p w14:paraId="1AC7DA9E" w14:textId="77777777" w:rsidR="002A20C8" w:rsidRDefault="002A20C8" w:rsidP="002A20C8">
      <w:pPr>
        <w:pStyle w:val="Standard"/>
        <w:jc w:val="both"/>
      </w:pPr>
    </w:p>
    <w:p w14:paraId="001A9BA5" w14:textId="77777777" w:rsidR="002A20C8" w:rsidRPr="00337A5F" w:rsidRDefault="002A20C8" w:rsidP="002A20C8">
      <w:pPr>
        <w:jc w:val="both"/>
        <w:rPr>
          <w:b/>
          <w:bCs/>
        </w:rPr>
      </w:pPr>
      <w:r w:rsidRPr="00337A5F">
        <w:rPr>
          <w:b/>
          <w:bCs/>
          <w:u w:val="single"/>
        </w:rPr>
        <w:t>Effets du terrain</w:t>
      </w:r>
      <w:r w:rsidRPr="00337A5F">
        <w:rPr>
          <w:b/>
          <w:bCs/>
        </w:rPr>
        <w:t> :</w:t>
      </w:r>
    </w:p>
    <w:p w14:paraId="17D1BDEB" w14:textId="77777777" w:rsidR="002A20C8" w:rsidRDefault="002A20C8" w:rsidP="002A20C8">
      <w:pPr>
        <w:pStyle w:val="Standard"/>
        <w:jc w:val="both"/>
      </w:pPr>
    </w:p>
    <w:tbl>
      <w:tblPr>
        <w:tblStyle w:val="Grilledutableau"/>
        <w:tblW w:w="10003" w:type="dxa"/>
        <w:jc w:val="center"/>
        <w:tblLook w:val="04A0" w:firstRow="1" w:lastRow="0" w:firstColumn="1" w:lastColumn="0" w:noHBand="0" w:noVBand="1"/>
      </w:tblPr>
      <w:tblGrid>
        <w:gridCol w:w="2478"/>
        <w:gridCol w:w="1005"/>
        <w:gridCol w:w="1276"/>
        <w:gridCol w:w="5244"/>
      </w:tblGrid>
      <w:tr w:rsidR="002A20C8" w:rsidRPr="00901091" w14:paraId="4897DF8C" w14:textId="77777777" w:rsidTr="001F1477">
        <w:trPr>
          <w:trHeight w:val="276"/>
          <w:jc w:val="center"/>
        </w:trPr>
        <w:tc>
          <w:tcPr>
            <w:tcW w:w="2478" w:type="dxa"/>
            <w:tcMar>
              <w:top w:w="28" w:type="dxa"/>
              <w:left w:w="57" w:type="dxa"/>
              <w:bottom w:w="28" w:type="dxa"/>
              <w:right w:w="57" w:type="dxa"/>
            </w:tcMar>
            <w:vAlign w:val="center"/>
          </w:tcPr>
          <w:p w14:paraId="646FA3F5" w14:textId="77777777" w:rsidR="002A20C8" w:rsidRPr="00901091" w:rsidRDefault="002A20C8" w:rsidP="001F1477">
            <w:pPr>
              <w:pStyle w:val="Standard"/>
              <w:jc w:val="center"/>
              <w:rPr>
                <w:b/>
                <w:bCs/>
                <w:color w:val="000000"/>
              </w:rPr>
            </w:pPr>
            <w:r w:rsidRPr="00901091">
              <w:rPr>
                <w:b/>
                <w:bCs/>
                <w:color w:val="000000"/>
              </w:rPr>
              <w:t>Type ou capacité influée</w:t>
            </w:r>
          </w:p>
        </w:tc>
        <w:tc>
          <w:tcPr>
            <w:tcW w:w="1005" w:type="dxa"/>
            <w:tcMar>
              <w:top w:w="28" w:type="dxa"/>
              <w:left w:w="57" w:type="dxa"/>
              <w:bottom w:w="28" w:type="dxa"/>
              <w:right w:w="57" w:type="dxa"/>
            </w:tcMar>
            <w:vAlign w:val="center"/>
          </w:tcPr>
          <w:p w14:paraId="29F1D011" w14:textId="77777777" w:rsidR="002A20C8" w:rsidRPr="00901091" w:rsidRDefault="002A20C8" w:rsidP="001F1477">
            <w:pPr>
              <w:pStyle w:val="Standard"/>
              <w:jc w:val="center"/>
              <w:rPr>
                <w:b/>
                <w:bCs/>
                <w:color w:val="000000"/>
              </w:rPr>
            </w:pPr>
            <w:r w:rsidRPr="00901091">
              <w:rPr>
                <w:b/>
                <w:bCs/>
                <w:color w:val="000000"/>
              </w:rPr>
              <w:t>Facteur de puiss.</w:t>
            </w:r>
          </w:p>
        </w:tc>
        <w:tc>
          <w:tcPr>
            <w:tcW w:w="1276" w:type="dxa"/>
            <w:tcMar>
              <w:top w:w="28" w:type="dxa"/>
              <w:left w:w="57" w:type="dxa"/>
              <w:bottom w:w="28" w:type="dxa"/>
              <w:right w:w="57" w:type="dxa"/>
            </w:tcMar>
            <w:vAlign w:val="center"/>
          </w:tcPr>
          <w:p w14:paraId="3CC7F4F7" w14:textId="77777777" w:rsidR="002A20C8" w:rsidRPr="00901091" w:rsidRDefault="002A20C8" w:rsidP="001F1477">
            <w:pPr>
              <w:pStyle w:val="Standard"/>
              <w:jc w:val="center"/>
              <w:rPr>
                <w:b/>
                <w:bCs/>
                <w:color w:val="000000"/>
              </w:rPr>
            </w:pPr>
            <w:r w:rsidRPr="00901091">
              <w:rPr>
                <w:b/>
                <w:bCs/>
                <w:color w:val="000000"/>
              </w:rPr>
              <w:t>Coût en éner</w:t>
            </w:r>
            <w:r>
              <w:rPr>
                <w:b/>
                <w:bCs/>
                <w:color w:val="000000"/>
              </w:rPr>
              <w:t>g</w:t>
            </w:r>
            <w:r w:rsidRPr="00901091">
              <w:rPr>
                <w:b/>
                <w:bCs/>
                <w:color w:val="000000"/>
              </w:rPr>
              <w:t>ie</w:t>
            </w:r>
          </w:p>
        </w:tc>
        <w:tc>
          <w:tcPr>
            <w:tcW w:w="5244" w:type="dxa"/>
            <w:tcMar>
              <w:top w:w="28" w:type="dxa"/>
              <w:left w:w="57" w:type="dxa"/>
              <w:bottom w:w="28" w:type="dxa"/>
              <w:right w:w="57" w:type="dxa"/>
            </w:tcMar>
            <w:vAlign w:val="center"/>
          </w:tcPr>
          <w:p w14:paraId="5E0D8AEF" w14:textId="77777777" w:rsidR="002A20C8" w:rsidRPr="00901091" w:rsidRDefault="002A20C8" w:rsidP="001F1477">
            <w:pPr>
              <w:pStyle w:val="Standard"/>
              <w:jc w:val="center"/>
              <w:rPr>
                <w:b/>
                <w:bCs/>
                <w:color w:val="000000"/>
              </w:rPr>
            </w:pPr>
            <w:r w:rsidRPr="00901091">
              <w:rPr>
                <w:b/>
                <w:bCs/>
                <w:color w:val="000000"/>
              </w:rPr>
              <w:t>Phrase affichée</w:t>
            </w:r>
          </w:p>
        </w:tc>
      </w:tr>
      <w:tr w:rsidR="002A20C8" w14:paraId="166722D0" w14:textId="77777777" w:rsidTr="001F1477">
        <w:trPr>
          <w:trHeight w:val="276"/>
          <w:jc w:val="center"/>
        </w:trPr>
        <w:tc>
          <w:tcPr>
            <w:tcW w:w="2478" w:type="dxa"/>
            <w:tcMar>
              <w:top w:w="28" w:type="dxa"/>
              <w:left w:w="57" w:type="dxa"/>
              <w:bottom w:w="28" w:type="dxa"/>
              <w:right w:w="57" w:type="dxa"/>
            </w:tcMar>
            <w:vAlign w:val="center"/>
          </w:tcPr>
          <w:p w14:paraId="0567C6D8" w14:textId="77777777" w:rsidR="002A20C8" w:rsidRDefault="002A20C8" w:rsidP="001F1477">
            <w:pPr>
              <w:pStyle w:val="Standard"/>
              <w:jc w:val="center"/>
              <w:rPr>
                <w:noProof/>
              </w:rPr>
            </w:pPr>
            <w:r>
              <w:rPr>
                <w:noProof/>
              </w:rPr>
              <w:drawing>
                <wp:inline distT="0" distB="0" distL="0" distR="0" wp14:anchorId="422B7050" wp14:editId="178092F8">
                  <wp:extent cx="180975" cy="180975"/>
                  <wp:effectExtent l="0" t="0" r="9525" b="9525"/>
                  <wp:docPr id="296" name="Imag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7943FCCB" w14:textId="77777777" w:rsidR="002A20C8" w:rsidRDefault="002A20C8" w:rsidP="001F1477">
            <w:pPr>
              <w:pStyle w:val="Standard"/>
              <w:jc w:val="center"/>
              <w:rPr>
                <w:color w:val="000000"/>
              </w:rPr>
            </w:pPr>
            <w:r>
              <w:rPr>
                <w:color w:val="000000"/>
              </w:rPr>
              <w:t>+40%</w:t>
            </w:r>
          </w:p>
        </w:tc>
        <w:tc>
          <w:tcPr>
            <w:tcW w:w="1276" w:type="dxa"/>
            <w:tcMar>
              <w:top w:w="28" w:type="dxa"/>
              <w:left w:w="57" w:type="dxa"/>
              <w:bottom w:w="28" w:type="dxa"/>
              <w:right w:w="57" w:type="dxa"/>
            </w:tcMar>
            <w:vAlign w:val="center"/>
          </w:tcPr>
          <w:p w14:paraId="4045FE05" w14:textId="77777777" w:rsidR="002A20C8" w:rsidRDefault="002A20C8" w:rsidP="001F1477">
            <w:pPr>
              <w:pStyle w:val="Standard"/>
              <w:jc w:val="center"/>
              <w:rPr>
                <w:color w:val="000000"/>
              </w:rPr>
            </w:pPr>
            <w:r>
              <w:rPr>
                <w:color w:val="000000"/>
              </w:rPr>
              <w:t>-30%</w:t>
            </w:r>
          </w:p>
        </w:tc>
        <w:tc>
          <w:tcPr>
            <w:tcW w:w="5244" w:type="dxa"/>
            <w:tcMar>
              <w:top w:w="28" w:type="dxa"/>
              <w:left w:w="57" w:type="dxa"/>
              <w:bottom w:w="28" w:type="dxa"/>
              <w:right w:w="57" w:type="dxa"/>
            </w:tcMar>
            <w:vAlign w:val="center"/>
          </w:tcPr>
          <w:p w14:paraId="582ECC79" w14:textId="77777777" w:rsidR="002A20C8" w:rsidRPr="009641AA" w:rsidRDefault="002A20C8" w:rsidP="001F1477">
            <w:pPr>
              <w:pStyle w:val="Standard"/>
              <w:rPr>
                <w:i/>
                <w:iCs/>
                <w:color w:val="7030A0"/>
              </w:rPr>
            </w:pPr>
            <w:r>
              <w:rPr>
                <w:i/>
                <w:iCs/>
                <w:color w:val="7030A0"/>
              </w:rPr>
              <w:t>La chaleur volcanique intensifie les flammes</w:t>
            </w:r>
            <w:proofErr w:type="gramStart"/>
            <w:r>
              <w:rPr>
                <w:i/>
                <w:iCs/>
                <w:color w:val="7030A0"/>
              </w:rPr>
              <w:t> !*</w:t>
            </w:r>
            <w:proofErr w:type="gramEnd"/>
          </w:p>
        </w:tc>
      </w:tr>
      <w:tr w:rsidR="002A20C8" w14:paraId="601ECD7C" w14:textId="77777777" w:rsidTr="001F1477">
        <w:trPr>
          <w:trHeight w:val="276"/>
          <w:jc w:val="center"/>
        </w:trPr>
        <w:tc>
          <w:tcPr>
            <w:tcW w:w="2478" w:type="dxa"/>
            <w:tcMar>
              <w:top w:w="28" w:type="dxa"/>
              <w:left w:w="57" w:type="dxa"/>
              <w:bottom w:w="28" w:type="dxa"/>
              <w:right w:w="57" w:type="dxa"/>
            </w:tcMar>
            <w:vAlign w:val="center"/>
          </w:tcPr>
          <w:p w14:paraId="0DAF4BC6" w14:textId="77777777" w:rsidR="002A20C8" w:rsidRDefault="002A20C8" w:rsidP="001F1477">
            <w:pPr>
              <w:pStyle w:val="Standard"/>
              <w:jc w:val="center"/>
              <w:rPr>
                <w:noProof/>
              </w:rPr>
            </w:pPr>
            <w:r>
              <w:rPr>
                <w:noProof/>
              </w:rPr>
              <w:drawing>
                <wp:inline distT="0" distB="0" distL="0" distR="0" wp14:anchorId="3A92E8C5" wp14:editId="30F89BA5">
                  <wp:extent cx="180975" cy="180975"/>
                  <wp:effectExtent l="0" t="0" r="9525" b="9525"/>
                  <wp:docPr id="304" name="Imag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t xml:space="preserve"> + Soleil</w:t>
            </w:r>
          </w:p>
          <w:p w14:paraId="18FAA5FA" w14:textId="77777777" w:rsidR="002A20C8" w:rsidRDefault="002A20C8" w:rsidP="001F1477">
            <w:pPr>
              <w:pStyle w:val="Standard"/>
              <w:jc w:val="center"/>
              <w:rPr>
                <w:noProof/>
              </w:rPr>
            </w:pPr>
            <w:r>
              <w:rPr>
                <w:noProof/>
              </w:rPr>
              <w:drawing>
                <wp:inline distT="0" distB="0" distL="0" distR="0" wp14:anchorId="4C77C6C2" wp14:editId="2A10D4B3">
                  <wp:extent cx="180975" cy="180975"/>
                  <wp:effectExtent l="0" t="0" r="9525" b="9525"/>
                  <wp:docPr id="305" name="Imag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t xml:space="preserve"> + Soleil caniculaire</w:t>
            </w:r>
          </w:p>
        </w:tc>
        <w:tc>
          <w:tcPr>
            <w:tcW w:w="1005" w:type="dxa"/>
            <w:tcMar>
              <w:top w:w="28" w:type="dxa"/>
              <w:left w:w="57" w:type="dxa"/>
              <w:bottom w:w="28" w:type="dxa"/>
              <w:right w:w="57" w:type="dxa"/>
            </w:tcMar>
            <w:vAlign w:val="center"/>
          </w:tcPr>
          <w:p w14:paraId="62BE2064" w14:textId="77777777" w:rsidR="002A20C8" w:rsidRDefault="002A20C8" w:rsidP="001F1477">
            <w:pPr>
              <w:pStyle w:val="Standard"/>
              <w:jc w:val="center"/>
              <w:rPr>
                <w:color w:val="000000"/>
              </w:rPr>
            </w:pPr>
            <w:r>
              <w:rPr>
                <w:color w:val="000000"/>
              </w:rPr>
              <w:t>+80%</w:t>
            </w:r>
          </w:p>
          <w:p w14:paraId="32ED7B7D" w14:textId="77777777" w:rsidR="002A20C8" w:rsidRPr="00811116" w:rsidRDefault="002A20C8" w:rsidP="001F1477">
            <w:pPr>
              <w:pStyle w:val="Standard"/>
              <w:jc w:val="center"/>
              <w:rPr>
                <w:color w:val="000000"/>
                <w:sz w:val="8"/>
                <w:szCs w:val="8"/>
              </w:rPr>
            </w:pPr>
          </w:p>
          <w:p w14:paraId="5BA7381C" w14:textId="77777777" w:rsidR="002A20C8" w:rsidRDefault="002A20C8" w:rsidP="001F1477">
            <w:pPr>
              <w:pStyle w:val="Standard"/>
              <w:jc w:val="center"/>
              <w:rPr>
                <w:color w:val="000000"/>
              </w:rPr>
            </w:pPr>
            <w:r>
              <w:rPr>
                <w:color w:val="000000"/>
              </w:rPr>
              <w:t>+100%</w:t>
            </w:r>
          </w:p>
        </w:tc>
        <w:tc>
          <w:tcPr>
            <w:tcW w:w="1276" w:type="dxa"/>
            <w:tcMar>
              <w:top w:w="28" w:type="dxa"/>
              <w:left w:w="57" w:type="dxa"/>
              <w:bottom w:w="28" w:type="dxa"/>
              <w:right w:w="57" w:type="dxa"/>
            </w:tcMar>
            <w:vAlign w:val="center"/>
          </w:tcPr>
          <w:p w14:paraId="392071E0" w14:textId="77777777" w:rsidR="002A20C8" w:rsidRDefault="002A20C8" w:rsidP="001F1477">
            <w:pPr>
              <w:pStyle w:val="Standard"/>
              <w:jc w:val="center"/>
              <w:rPr>
                <w:color w:val="000000"/>
              </w:rPr>
            </w:pPr>
            <w:r>
              <w:rPr>
                <w:color w:val="000000"/>
              </w:rPr>
              <w:t>-40,5%</w:t>
            </w:r>
          </w:p>
          <w:p w14:paraId="2CBD60D7" w14:textId="77777777" w:rsidR="002A20C8" w:rsidRPr="00811116" w:rsidRDefault="002A20C8" w:rsidP="001F1477">
            <w:pPr>
              <w:pStyle w:val="Standard"/>
              <w:jc w:val="center"/>
              <w:rPr>
                <w:color w:val="000000"/>
                <w:sz w:val="8"/>
                <w:szCs w:val="8"/>
              </w:rPr>
            </w:pPr>
          </w:p>
          <w:p w14:paraId="7838D000" w14:textId="77777777" w:rsidR="002A20C8" w:rsidRDefault="002A20C8" w:rsidP="001F1477">
            <w:pPr>
              <w:pStyle w:val="Standard"/>
              <w:jc w:val="center"/>
              <w:rPr>
                <w:color w:val="000000"/>
              </w:rPr>
            </w:pPr>
            <w:r>
              <w:rPr>
                <w:color w:val="000000"/>
              </w:rPr>
              <w:t>-51%</w:t>
            </w:r>
          </w:p>
        </w:tc>
        <w:tc>
          <w:tcPr>
            <w:tcW w:w="5244" w:type="dxa"/>
            <w:tcMar>
              <w:top w:w="28" w:type="dxa"/>
              <w:left w:w="57" w:type="dxa"/>
              <w:bottom w:w="28" w:type="dxa"/>
              <w:right w:w="57" w:type="dxa"/>
            </w:tcMar>
            <w:vAlign w:val="center"/>
          </w:tcPr>
          <w:p w14:paraId="36907D2C" w14:textId="77777777" w:rsidR="002A20C8" w:rsidRDefault="002A20C8" w:rsidP="001F1477">
            <w:pPr>
              <w:pStyle w:val="Standard"/>
              <w:rPr>
                <w:i/>
                <w:iCs/>
                <w:color w:val="7030A0"/>
              </w:rPr>
            </w:pPr>
            <w:r>
              <w:rPr>
                <w:i/>
                <w:iCs/>
                <w:color w:val="7030A0"/>
              </w:rPr>
              <w:t>Le soleil et la chaleur volcanique rendent ces flammes dévorantes !</w:t>
            </w:r>
          </w:p>
        </w:tc>
      </w:tr>
      <w:tr w:rsidR="002A20C8" w14:paraId="79EEF8FF" w14:textId="77777777" w:rsidTr="001F1477">
        <w:trPr>
          <w:trHeight w:val="276"/>
          <w:jc w:val="center"/>
        </w:trPr>
        <w:tc>
          <w:tcPr>
            <w:tcW w:w="2478" w:type="dxa"/>
            <w:tcMar>
              <w:top w:w="28" w:type="dxa"/>
              <w:left w:w="57" w:type="dxa"/>
              <w:bottom w:w="28" w:type="dxa"/>
              <w:right w:w="57" w:type="dxa"/>
            </w:tcMar>
            <w:vAlign w:val="center"/>
          </w:tcPr>
          <w:p w14:paraId="18BDF959" w14:textId="77777777" w:rsidR="002A20C8" w:rsidRDefault="002A20C8" w:rsidP="001F1477">
            <w:pPr>
              <w:pStyle w:val="Standard"/>
              <w:jc w:val="center"/>
              <w:rPr>
                <w:noProof/>
              </w:rPr>
            </w:pPr>
            <w:r w:rsidRPr="00A0564C">
              <w:rPr>
                <w:noProof/>
              </w:rPr>
              <w:t>Brouillard</w:t>
            </w:r>
          </w:p>
        </w:tc>
        <w:tc>
          <w:tcPr>
            <w:tcW w:w="1005" w:type="dxa"/>
            <w:tcMar>
              <w:top w:w="28" w:type="dxa"/>
              <w:left w:w="57" w:type="dxa"/>
              <w:bottom w:w="28" w:type="dxa"/>
              <w:right w:w="57" w:type="dxa"/>
            </w:tcMar>
            <w:vAlign w:val="center"/>
          </w:tcPr>
          <w:p w14:paraId="4B138301" w14:textId="77777777" w:rsidR="002A20C8" w:rsidRDefault="002A20C8" w:rsidP="001F1477">
            <w:pPr>
              <w:pStyle w:val="Standard"/>
              <w:jc w:val="center"/>
              <w:rPr>
                <w:color w:val="000000"/>
              </w:rPr>
            </w:pPr>
            <w:r>
              <w:rPr>
                <w:color w:val="000000"/>
              </w:rPr>
              <w:t>+100%</w:t>
            </w:r>
          </w:p>
        </w:tc>
        <w:tc>
          <w:tcPr>
            <w:tcW w:w="1276" w:type="dxa"/>
            <w:tcMar>
              <w:top w:w="28" w:type="dxa"/>
              <w:left w:w="57" w:type="dxa"/>
              <w:bottom w:w="28" w:type="dxa"/>
              <w:right w:w="57" w:type="dxa"/>
            </w:tcMar>
            <w:vAlign w:val="center"/>
          </w:tcPr>
          <w:p w14:paraId="469595A1" w14:textId="77777777" w:rsidR="002A20C8" w:rsidRDefault="002A20C8" w:rsidP="001F1477">
            <w:pPr>
              <w:pStyle w:val="Standard"/>
              <w:jc w:val="center"/>
              <w:rPr>
                <w:color w:val="000000"/>
              </w:rPr>
            </w:pPr>
            <w:r>
              <w:rPr>
                <w:color w:val="000000"/>
              </w:rPr>
              <w:t>-0%</w:t>
            </w:r>
          </w:p>
        </w:tc>
        <w:tc>
          <w:tcPr>
            <w:tcW w:w="5244" w:type="dxa"/>
            <w:tcMar>
              <w:top w:w="28" w:type="dxa"/>
              <w:left w:w="57" w:type="dxa"/>
              <w:bottom w:w="28" w:type="dxa"/>
              <w:right w:w="57" w:type="dxa"/>
            </w:tcMar>
            <w:vAlign w:val="center"/>
          </w:tcPr>
          <w:p w14:paraId="739A1A47" w14:textId="77777777" w:rsidR="002A20C8" w:rsidRDefault="002A20C8" w:rsidP="001F1477">
            <w:pPr>
              <w:pStyle w:val="Standard"/>
              <w:rPr>
                <w:i/>
                <w:iCs/>
                <w:color w:val="7030A0"/>
              </w:rPr>
            </w:pPr>
            <w:r>
              <w:rPr>
                <w:i/>
                <w:iCs/>
                <w:color w:val="7030A0"/>
              </w:rPr>
              <w:t>Les fumerolles du volcan amplifient l’attaque !</w:t>
            </w:r>
          </w:p>
        </w:tc>
      </w:tr>
      <w:tr w:rsidR="002A20C8" w14:paraId="16E1C17E" w14:textId="77777777" w:rsidTr="001F1477">
        <w:trPr>
          <w:trHeight w:val="276"/>
          <w:jc w:val="center"/>
        </w:trPr>
        <w:tc>
          <w:tcPr>
            <w:tcW w:w="2478" w:type="dxa"/>
            <w:tcMar>
              <w:top w:w="28" w:type="dxa"/>
              <w:left w:w="57" w:type="dxa"/>
              <w:bottom w:w="28" w:type="dxa"/>
              <w:right w:w="57" w:type="dxa"/>
            </w:tcMar>
            <w:vAlign w:val="center"/>
          </w:tcPr>
          <w:p w14:paraId="5FD33B5B" w14:textId="77777777" w:rsidR="002A20C8" w:rsidRPr="00A0564C" w:rsidRDefault="002A20C8" w:rsidP="001F1477">
            <w:pPr>
              <w:pStyle w:val="Standard"/>
              <w:jc w:val="center"/>
              <w:rPr>
                <w:noProof/>
              </w:rPr>
            </w:pPr>
            <w:r>
              <w:rPr>
                <w:noProof/>
              </w:rPr>
              <w:drawing>
                <wp:inline distT="0" distB="0" distL="0" distR="0" wp14:anchorId="62BC90CC" wp14:editId="770BBDAB">
                  <wp:extent cx="180975" cy="180975"/>
                  <wp:effectExtent l="0" t="0" r="9525" b="9525"/>
                  <wp:docPr id="491" name="Imag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4599017A" w14:textId="77777777" w:rsidR="002A20C8" w:rsidRDefault="002A20C8" w:rsidP="001F1477">
            <w:pPr>
              <w:pStyle w:val="Standard"/>
              <w:jc w:val="center"/>
              <w:rPr>
                <w:color w:val="000000"/>
              </w:rPr>
            </w:pPr>
            <w:r>
              <w:rPr>
                <w:color w:val="000000"/>
              </w:rPr>
              <w:t>+30%</w:t>
            </w:r>
          </w:p>
        </w:tc>
        <w:tc>
          <w:tcPr>
            <w:tcW w:w="1276" w:type="dxa"/>
            <w:tcMar>
              <w:top w:w="28" w:type="dxa"/>
              <w:left w:w="57" w:type="dxa"/>
              <w:bottom w:w="28" w:type="dxa"/>
              <w:right w:w="57" w:type="dxa"/>
            </w:tcMar>
            <w:vAlign w:val="center"/>
          </w:tcPr>
          <w:p w14:paraId="19DA82FC" w14:textId="77777777" w:rsidR="002A20C8" w:rsidRDefault="002A20C8" w:rsidP="001F1477">
            <w:pPr>
              <w:pStyle w:val="Standard"/>
              <w:jc w:val="center"/>
              <w:rPr>
                <w:color w:val="000000"/>
              </w:rPr>
            </w:pPr>
            <w:r>
              <w:rPr>
                <w:color w:val="000000"/>
              </w:rPr>
              <w:t>-40%</w:t>
            </w:r>
          </w:p>
        </w:tc>
        <w:tc>
          <w:tcPr>
            <w:tcW w:w="5244" w:type="dxa"/>
            <w:tcMar>
              <w:top w:w="28" w:type="dxa"/>
              <w:left w:w="57" w:type="dxa"/>
              <w:bottom w:w="28" w:type="dxa"/>
              <w:right w:w="57" w:type="dxa"/>
            </w:tcMar>
            <w:vAlign w:val="center"/>
          </w:tcPr>
          <w:p w14:paraId="6EDFB2F8" w14:textId="77777777" w:rsidR="002A20C8" w:rsidRDefault="002A20C8" w:rsidP="001F1477">
            <w:pPr>
              <w:pStyle w:val="Standard"/>
              <w:rPr>
                <w:i/>
                <w:iCs/>
                <w:color w:val="7030A0"/>
              </w:rPr>
            </w:pPr>
            <w:r w:rsidRPr="00D61FD7">
              <w:rPr>
                <w:i/>
                <w:iCs/>
                <w:color w:val="7030A0"/>
              </w:rPr>
              <w:t>Le terrain rocheux amplifi</w:t>
            </w:r>
            <w:r>
              <w:rPr>
                <w:i/>
                <w:iCs/>
                <w:color w:val="7030A0"/>
              </w:rPr>
              <w:t>e</w:t>
            </w:r>
            <w:r w:rsidRPr="00D61FD7">
              <w:rPr>
                <w:i/>
                <w:iCs/>
                <w:color w:val="7030A0"/>
              </w:rPr>
              <w:t xml:space="preserve"> l</w:t>
            </w:r>
            <w:r>
              <w:rPr>
                <w:i/>
                <w:iCs/>
                <w:color w:val="7030A0"/>
              </w:rPr>
              <w:t>’</w:t>
            </w:r>
            <w:r w:rsidRPr="00D61FD7">
              <w:rPr>
                <w:i/>
                <w:iCs/>
                <w:color w:val="7030A0"/>
              </w:rPr>
              <w:t>attaque !</w:t>
            </w:r>
          </w:p>
        </w:tc>
      </w:tr>
      <w:tr w:rsidR="002A20C8" w14:paraId="5C4689A1" w14:textId="77777777" w:rsidTr="001F1477">
        <w:trPr>
          <w:trHeight w:val="276"/>
          <w:jc w:val="center"/>
        </w:trPr>
        <w:tc>
          <w:tcPr>
            <w:tcW w:w="2478" w:type="dxa"/>
            <w:tcMar>
              <w:top w:w="28" w:type="dxa"/>
              <w:left w:w="57" w:type="dxa"/>
              <w:bottom w:w="28" w:type="dxa"/>
              <w:right w:w="57" w:type="dxa"/>
            </w:tcMar>
            <w:vAlign w:val="center"/>
          </w:tcPr>
          <w:p w14:paraId="6DC8B9BD" w14:textId="77777777" w:rsidR="002A20C8" w:rsidRDefault="002A20C8" w:rsidP="001F1477">
            <w:pPr>
              <w:pStyle w:val="Standard"/>
              <w:jc w:val="center"/>
              <w:rPr>
                <w:noProof/>
              </w:rPr>
            </w:pPr>
            <w:r>
              <w:rPr>
                <w:noProof/>
              </w:rPr>
              <w:drawing>
                <wp:inline distT="0" distB="0" distL="0" distR="0" wp14:anchorId="187847FA" wp14:editId="596E093A">
                  <wp:extent cx="180975" cy="180975"/>
                  <wp:effectExtent l="0" t="0" r="9525" b="9525"/>
                  <wp:docPr id="492" name="Imag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488A85FD" w14:textId="77777777" w:rsidR="002A20C8" w:rsidRDefault="002A20C8" w:rsidP="001F1477">
            <w:pPr>
              <w:pStyle w:val="Standard"/>
              <w:jc w:val="center"/>
              <w:rPr>
                <w:color w:val="000000"/>
              </w:rPr>
            </w:pPr>
            <w:r>
              <w:rPr>
                <w:color w:val="000000"/>
              </w:rPr>
              <w:t>+25%</w:t>
            </w:r>
          </w:p>
        </w:tc>
        <w:tc>
          <w:tcPr>
            <w:tcW w:w="1276" w:type="dxa"/>
            <w:tcMar>
              <w:top w:w="28" w:type="dxa"/>
              <w:left w:w="57" w:type="dxa"/>
              <w:bottom w:w="28" w:type="dxa"/>
              <w:right w:w="57" w:type="dxa"/>
            </w:tcMar>
            <w:vAlign w:val="center"/>
          </w:tcPr>
          <w:p w14:paraId="05431E58" w14:textId="77777777" w:rsidR="002A20C8" w:rsidRDefault="002A20C8" w:rsidP="001F1477">
            <w:pPr>
              <w:pStyle w:val="Standard"/>
              <w:jc w:val="center"/>
              <w:rPr>
                <w:color w:val="000000"/>
              </w:rPr>
            </w:pPr>
            <w:r>
              <w:rPr>
                <w:color w:val="000000"/>
              </w:rPr>
              <w:t>-30%</w:t>
            </w:r>
          </w:p>
        </w:tc>
        <w:tc>
          <w:tcPr>
            <w:tcW w:w="5244" w:type="dxa"/>
            <w:tcMar>
              <w:top w:w="28" w:type="dxa"/>
              <w:left w:w="57" w:type="dxa"/>
              <w:bottom w:w="28" w:type="dxa"/>
              <w:right w:w="57" w:type="dxa"/>
            </w:tcMar>
            <w:vAlign w:val="center"/>
          </w:tcPr>
          <w:p w14:paraId="7AEFCADD" w14:textId="77777777" w:rsidR="002A20C8" w:rsidRDefault="002A20C8" w:rsidP="001F1477">
            <w:pPr>
              <w:pStyle w:val="Standard"/>
              <w:rPr>
                <w:i/>
                <w:iCs/>
                <w:color w:val="7030A0"/>
              </w:rPr>
            </w:pPr>
            <w:r w:rsidRPr="00D61FD7">
              <w:rPr>
                <w:i/>
                <w:iCs/>
                <w:color w:val="7030A0"/>
              </w:rPr>
              <w:t xml:space="preserve">La montagne augmente </w:t>
            </w:r>
            <w:r>
              <w:rPr>
                <w:i/>
                <w:iCs/>
                <w:color w:val="7030A0"/>
              </w:rPr>
              <w:t>la force de l’attaque tellurique !</w:t>
            </w:r>
          </w:p>
        </w:tc>
      </w:tr>
      <w:tr w:rsidR="002A20C8" w14:paraId="2A4F6ED5" w14:textId="77777777" w:rsidTr="001F1477">
        <w:trPr>
          <w:trHeight w:val="276"/>
          <w:jc w:val="center"/>
        </w:trPr>
        <w:tc>
          <w:tcPr>
            <w:tcW w:w="2478" w:type="dxa"/>
            <w:tcMar>
              <w:top w:w="28" w:type="dxa"/>
              <w:left w:w="57" w:type="dxa"/>
              <w:bottom w:w="28" w:type="dxa"/>
              <w:right w:w="57" w:type="dxa"/>
            </w:tcMar>
            <w:vAlign w:val="center"/>
          </w:tcPr>
          <w:p w14:paraId="191ABD62" w14:textId="77777777" w:rsidR="002A20C8" w:rsidRDefault="002A20C8" w:rsidP="001F1477">
            <w:pPr>
              <w:pStyle w:val="Standard"/>
              <w:jc w:val="center"/>
              <w:rPr>
                <w:noProof/>
              </w:rPr>
            </w:pPr>
            <w:r>
              <w:rPr>
                <w:noProof/>
              </w:rPr>
              <w:drawing>
                <wp:inline distT="0" distB="0" distL="0" distR="0" wp14:anchorId="6D64D3E1" wp14:editId="50214876">
                  <wp:extent cx="180975" cy="180975"/>
                  <wp:effectExtent l="0" t="0" r="9525" b="9525"/>
                  <wp:docPr id="500" name="Imag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31E00E8D" w14:textId="77777777" w:rsidR="002A20C8" w:rsidRDefault="002A20C8" w:rsidP="001F1477">
            <w:pPr>
              <w:pStyle w:val="Standard"/>
              <w:jc w:val="center"/>
              <w:rPr>
                <w:color w:val="000000"/>
              </w:rPr>
            </w:pPr>
            <w:r>
              <w:rPr>
                <w:color w:val="000000"/>
              </w:rPr>
              <w:t>+25%</w:t>
            </w:r>
          </w:p>
        </w:tc>
        <w:tc>
          <w:tcPr>
            <w:tcW w:w="1276" w:type="dxa"/>
            <w:tcMar>
              <w:top w:w="28" w:type="dxa"/>
              <w:left w:w="57" w:type="dxa"/>
              <w:bottom w:w="28" w:type="dxa"/>
              <w:right w:w="57" w:type="dxa"/>
            </w:tcMar>
            <w:vAlign w:val="center"/>
          </w:tcPr>
          <w:p w14:paraId="7B9B08AB" w14:textId="77777777" w:rsidR="002A20C8" w:rsidRDefault="002A20C8" w:rsidP="001F1477">
            <w:pPr>
              <w:pStyle w:val="Standard"/>
              <w:jc w:val="center"/>
              <w:rPr>
                <w:color w:val="000000"/>
              </w:rPr>
            </w:pPr>
            <w:r>
              <w:rPr>
                <w:color w:val="000000"/>
              </w:rPr>
              <w:t>0%</w:t>
            </w:r>
          </w:p>
        </w:tc>
        <w:tc>
          <w:tcPr>
            <w:tcW w:w="5244" w:type="dxa"/>
            <w:tcMar>
              <w:top w:w="28" w:type="dxa"/>
              <w:left w:w="57" w:type="dxa"/>
              <w:bottom w:w="28" w:type="dxa"/>
              <w:right w:w="57" w:type="dxa"/>
            </w:tcMar>
            <w:vAlign w:val="center"/>
          </w:tcPr>
          <w:p w14:paraId="05A872F9" w14:textId="77777777" w:rsidR="002A20C8" w:rsidRDefault="002A20C8" w:rsidP="001F1477">
            <w:pPr>
              <w:pStyle w:val="Standard"/>
              <w:rPr>
                <w:i/>
                <w:iCs/>
                <w:color w:val="7030A0"/>
              </w:rPr>
            </w:pPr>
            <w:r w:rsidRPr="00D61FD7">
              <w:rPr>
                <w:i/>
                <w:iCs/>
                <w:color w:val="7030A0"/>
              </w:rPr>
              <w:t>L</w:t>
            </w:r>
            <w:r>
              <w:rPr>
                <w:i/>
                <w:iCs/>
                <w:color w:val="7030A0"/>
              </w:rPr>
              <w:t>e sol pierreux rend le coup plus fracassant !</w:t>
            </w:r>
          </w:p>
        </w:tc>
      </w:tr>
      <w:tr w:rsidR="002A20C8" w14:paraId="29DD6225" w14:textId="77777777" w:rsidTr="001F1477">
        <w:trPr>
          <w:trHeight w:val="276"/>
          <w:jc w:val="center"/>
        </w:trPr>
        <w:tc>
          <w:tcPr>
            <w:tcW w:w="2478" w:type="dxa"/>
            <w:tcMar>
              <w:top w:w="28" w:type="dxa"/>
              <w:left w:w="57" w:type="dxa"/>
              <w:bottom w:w="28" w:type="dxa"/>
              <w:right w:w="57" w:type="dxa"/>
            </w:tcMar>
            <w:vAlign w:val="center"/>
          </w:tcPr>
          <w:p w14:paraId="445BB9F2" w14:textId="77777777" w:rsidR="002A20C8" w:rsidRDefault="002A20C8" w:rsidP="001F1477">
            <w:pPr>
              <w:pStyle w:val="Standard"/>
              <w:jc w:val="center"/>
              <w:rPr>
                <w:noProof/>
              </w:rPr>
            </w:pPr>
            <w:r>
              <w:rPr>
                <w:noProof/>
              </w:rPr>
              <w:drawing>
                <wp:inline distT="0" distB="0" distL="0" distR="0" wp14:anchorId="27E5BC19" wp14:editId="336DCDC5">
                  <wp:extent cx="180975" cy="180975"/>
                  <wp:effectExtent l="0" t="0" r="9525" b="9525"/>
                  <wp:docPr id="294" name="Imag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0DF94738" w14:textId="77777777" w:rsidR="002A20C8" w:rsidRDefault="002A20C8" w:rsidP="001F1477">
            <w:pPr>
              <w:pStyle w:val="Standard"/>
              <w:jc w:val="center"/>
              <w:rPr>
                <w:color w:val="000000"/>
              </w:rPr>
            </w:pPr>
            <w:r>
              <w:rPr>
                <w:color w:val="000000"/>
              </w:rPr>
              <w:t>-50%</w:t>
            </w:r>
          </w:p>
        </w:tc>
        <w:tc>
          <w:tcPr>
            <w:tcW w:w="1276" w:type="dxa"/>
            <w:tcMar>
              <w:top w:w="28" w:type="dxa"/>
              <w:left w:w="57" w:type="dxa"/>
              <w:bottom w:w="28" w:type="dxa"/>
              <w:right w:w="57" w:type="dxa"/>
            </w:tcMar>
            <w:vAlign w:val="center"/>
          </w:tcPr>
          <w:p w14:paraId="2F2DDBB4" w14:textId="77777777" w:rsidR="002A20C8" w:rsidRDefault="002A20C8" w:rsidP="001F1477">
            <w:pPr>
              <w:pStyle w:val="Standard"/>
              <w:jc w:val="center"/>
              <w:rPr>
                <w:color w:val="000000"/>
              </w:rPr>
            </w:pPr>
            <w:r>
              <w:rPr>
                <w:color w:val="000000"/>
              </w:rPr>
              <w:t>+50%</w:t>
            </w:r>
          </w:p>
        </w:tc>
        <w:tc>
          <w:tcPr>
            <w:tcW w:w="5244" w:type="dxa"/>
            <w:tcMar>
              <w:top w:w="28" w:type="dxa"/>
              <w:left w:w="57" w:type="dxa"/>
              <w:bottom w:w="28" w:type="dxa"/>
              <w:right w:w="57" w:type="dxa"/>
            </w:tcMar>
            <w:vAlign w:val="center"/>
          </w:tcPr>
          <w:p w14:paraId="0D525040" w14:textId="77777777" w:rsidR="002A20C8" w:rsidRDefault="002A20C8" w:rsidP="001F1477">
            <w:pPr>
              <w:pStyle w:val="Standard"/>
              <w:rPr>
                <w:i/>
                <w:iCs/>
                <w:color w:val="7030A0"/>
              </w:rPr>
            </w:pPr>
            <w:r>
              <w:rPr>
                <w:i/>
                <w:iCs/>
                <w:color w:val="7030A0"/>
              </w:rPr>
              <w:t>La chaleur volcanique affaiblit l’attaque glaciale !</w:t>
            </w:r>
          </w:p>
        </w:tc>
      </w:tr>
      <w:tr w:rsidR="002A20C8" w14:paraId="11E16AF1" w14:textId="77777777" w:rsidTr="001F1477">
        <w:trPr>
          <w:trHeight w:val="276"/>
          <w:jc w:val="center"/>
        </w:trPr>
        <w:tc>
          <w:tcPr>
            <w:tcW w:w="2478" w:type="dxa"/>
            <w:tcMar>
              <w:top w:w="28" w:type="dxa"/>
              <w:left w:w="57" w:type="dxa"/>
              <w:bottom w:w="28" w:type="dxa"/>
              <w:right w:w="57" w:type="dxa"/>
            </w:tcMar>
            <w:vAlign w:val="center"/>
          </w:tcPr>
          <w:p w14:paraId="2D0AF671" w14:textId="77777777" w:rsidR="002A20C8" w:rsidRDefault="002A20C8" w:rsidP="001F1477">
            <w:pPr>
              <w:pStyle w:val="Standard"/>
              <w:jc w:val="center"/>
              <w:rPr>
                <w:noProof/>
              </w:rPr>
            </w:pPr>
            <w:r>
              <w:rPr>
                <w:noProof/>
              </w:rPr>
              <w:drawing>
                <wp:inline distT="0" distB="0" distL="0" distR="0" wp14:anchorId="167BCB5F" wp14:editId="2635B5F5">
                  <wp:extent cx="180975" cy="180975"/>
                  <wp:effectExtent l="0" t="0" r="9525" b="9525"/>
                  <wp:docPr id="295" name="Imag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189D0E17" w14:textId="77777777" w:rsidR="002A20C8" w:rsidRDefault="002A20C8" w:rsidP="001F1477">
            <w:pPr>
              <w:pStyle w:val="Standard"/>
              <w:jc w:val="center"/>
              <w:rPr>
                <w:color w:val="000000"/>
              </w:rPr>
            </w:pPr>
            <w:r>
              <w:rPr>
                <w:color w:val="000000"/>
              </w:rPr>
              <w:t>-30%</w:t>
            </w:r>
          </w:p>
        </w:tc>
        <w:tc>
          <w:tcPr>
            <w:tcW w:w="1276" w:type="dxa"/>
            <w:tcMar>
              <w:top w:w="28" w:type="dxa"/>
              <w:left w:w="57" w:type="dxa"/>
              <w:bottom w:w="28" w:type="dxa"/>
              <w:right w:w="57" w:type="dxa"/>
            </w:tcMar>
            <w:vAlign w:val="center"/>
          </w:tcPr>
          <w:p w14:paraId="5C32554E" w14:textId="77777777" w:rsidR="002A20C8" w:rsidRDefault="002A20C8" w:rsidP="001F1477">
            <w:pPr>
              <w:pStyle w:val="Standard"/>
              <w:jc w:val="center"/>
              <w:rPr>
                <w:color w:val="000000"/>
              </w:rPr>
            </w:pPr>
            <w:r>
              <w:rPr>
                <w:color w:val="000000"/>
              </w:rPr>
              <w:t>+50%</w:t>
            </w:r>
          </w:p>
        </w:tc>
        <w:tc>
          <w:tcPr>
            <w:tcW w:w="5244" w:type="dxa"/>
            <w:tcMar>
              <w:top w:w="28" w:type="dxa"/>
              <w:left w:w="57" w:type="dxa"/>
              <w:bottom w:w="28" w:type="dxa"/>
              <w:right w:w="57" w:type="dxa"/>
            </w:tcMar>
            <w:vAlign w:val="center"/>
          </w:tcPr>
          <w:p w14:paraId="11FF8015" w14:textId="77777777" w:rsidR="002A20C8" w:rsidRDefault="002A20C8" w:rsidP="001F1477">
            <w:pPr>
              <w:pStyle w:val="Standard"/>
              <w:rPr>
                <w:i/>
                <w:iCs/>
                <w:color w:val="7030A0"/>
              </w:rPr>
            </w:pPr>
            <w:r>
              <w:rPr>
                <w:i/>
                <w:iCs/>
                <w:color w:val="7030A0"/>
              </w:rPr>
              <w:t>La chaleur volcanique assèche l’attaque</w:t>
            </w:r>
            <w:proofErr w:type="gramStart"/>
            <w:r>
              <w:rPr>
                <w:i/>
                <w:iCs/>
                <w:color w:val="7030A0"/>
              </w:rPr>
              <w:t> !*</w:t>
            </w:r>
            <w:proofErr w:type="gramEnd"/>
            <w:r>
              <w:rPr>
                <w:i/>
                <w:iCs/>
                <w:color w:val="7030A0"/>
              </w:rPr>
              <w:t>*</w:t>
            </w:r>
          </w:p>
        </w:tc>
      </w:tr>
      <w:tr w:rsidR="002A20C8" w14:paraId="22D77ABC" w14:textId="77777777" w:rsidTr="001F1477">
        <w:trPr>
          <w:trHeight w:val="276"/>
          <w:jc w:val="center"/>
        </w:trPr>
        <w:tc>
          <w:tcPr>
            <w:tcW w:w="2478" w:type="dxa"/>
            <w:tcMar>
              <w:top w:w="28" w:type="dxa"/>
              <w:left w:w="57" w:type="dxa"/>
              <w:bottom w:w="28" w:type="dxa"/>
              <w:right w:w="57" w:type="dxa"/>
            </w:tcMar>
            <w:vAlign w:val="center"/>
          </w:tcPr>
          <w:p w14:paraId="0FD053B4" w14:textId="77777777" w:rsidR="002A20C8" w:rsidRDefault="002A20C8" w:rsidP="001F1477">
            <w:pPr>
              <w:pStyle w:val="Standard"/>
              <w:jc w:val="center"/>
              <w:rPr>
                <w:noProof/>
              </w:rPr>
            </w:pPr>
            <w:r>
              <w:rPr>
                <w:noProof/>
              </w:rPr>
              <w:drawing>
                <wp:inline distT="0" distB="0" distL="0" distR="0" wp14:anchorId="7592458D" wp14:editId="0783325B">
                  <wp:extent cx="180975" cy="180975"/>
                  <wp:effectExtent l="0" t="0" r="9525" b="9525"/>
                  <wp:docPr id="346" name="Imag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t xml:space="preserve"> + Soleil</w:t>
            </w:r>
          </w:p>
        </w:tc>
        <w:tc>
          <w:tcPr>
            <w:tcW w:w="1005" w:type="dxa"/>
            <w:tcMar>
              <w:top w:w="28" w:type="dxa"/>
              <w:left w:w="57" w:type="dxa"/>
              <w:bottom w:w="28" w:type="dxa"/>
              <w:right w:w="57" w:type="dxa"/>
            </w:tcMar>
            <w:vAlign w:val="center"/>
          </w:tcPr>
          <w:p w14:paraId="4627E40D" w14:textId="77777777" w:rsidR="002A20C8" w:rsidRDefault="002A20C8" w:rsidP="001F1477">
            <w:pPr>
              <w:pStyle w:val="Standard"/>
              <w:jc w:val="center"/>
              <w:rPr>
                <w:color w:val="000000"/>
              </w:rPr>
            </w:pPr>
            <w:r>
              <w:rPr>
                <w:color w:val="000000"/>
              </w:rPr>
              <w:t>-65%</w:t>
            </w:r>
          </w:p>
        </w:tc>
        <w:tc>
          <w:tcPr>
            <w:tcW w:w="1276" w:type="dxa"/>
            <w:tcMar>
              <w:top w:w="28" w:type="dxa"/>
              <w:left w:w="57" w:type="dxa"/>
              <w:bottom w:w="28" w:type="dxa"/>
              <w:right w:w="57" w:type="dxa"/>
            </w:tcMar>
            <w:vAlign w:val="center"/>
          </w:tcPr>
          <w:p w14:paraId="0364A164" w14:textId="77777777" w:rsidR="002A20C8" w:rsidRDefault="002A20C8" w:rsidP="001F1477">
            <w:pPr>
              <w:pStyle w:val="Standard"/>
              <w:jc w:val="center"/>
              <w:rPr>
                <w:color w:val="000000"/>
              </w:rPr>
            </w:pPr>
            <w:r>
              <w:rPr>
                <w:color w:val="000000"/>
              </w:rPr>
              <w:t>+100%</w:t>
            </w:r>
          </w:p>
        </w:tc>
        <w:tc>
          <w:tcPr>
            <w:tcW w:w="5244" w:type="dxa"/>
            <w:tcMar>
              <w:top w:w="28" w:type="dxa"/>
              <w:left w:w="57" w:type="dxa"/>
              <w:bottom w:w="28" w:type="dxa"/>
              <w:right w:w="57" w:type="dxa"/>
            </w:tcMar>
            <w:vAlign w:val="center"/>
          </w:tcPr>
          <w:p w14:paraId="46902490" w14:textId="77777777" w:rsidR="002A20C8" w:rsidRDefault="002A20C8" w:rsidP="001F1477">
            <w:pPr>
              <w:pStyle w:val="Standard"/>
              <w:rPr>
                <w:i/>
                <w:iCs/>
                <w:color w:val="7030A0"/>
              </w:rPr>
            </w:pPr>
            <w:r>
              <w:rPr>
                <w:i/>
                <w:iCs/>
                <w:color w:val="7030A0"/>
              </w:rPr>
              <w:t>L’attaque est quasiment asséchée par le soleil et les flammes…</w:t>
            </w:r>
          </w:p>
        </w:tc>
      </w:tr>
      <w:tr w:rsidR="002A20C8" w14:paraId="406A375F" w14:textId="77777777" w:rsidTr="001F1477">
        <w:trPr>
          <w:trHeight w:val="276"/>
          <w:jc w:val="center"/>
        </w:trPr>
        <w:tc>
          <w:tcPr>
            <w:tcW w:w="2478" w:type="dxa"/>
            <w:tcMar>
              <w:top w:w="28" w:type="dxa"/>
              <w:left w:w="57" w:type="dxa"/>
              <w:bottom w:w="28" w:type="dxa"/>
              <w:right w:w="57" w:type="dxa"/>
            </w:tcMar>
            <w:vAlign w:val="center"/>
          </w:tcPr>
          <w:p w14:paraId="3F8C50A5" w14:textId="77777777" w:rsidR="002A20C8" w:rsidRPr="00465014" w:rsidRDefault="002A20C8" w:rsidP="001F1477">
            <w:pPr>
              <w:pStyle w:val="Standard"/>
              <w:jc w:val="center"/>
              <w:rPr>
                <w:color w:val="000000"/>
              </w:rPr>
            </w:pPr>
            <w:r>
              <w:rPr>
                <w:noProof/>
              </w:rPr>
              <w:drawing>
                <wp:inline distT="0" distB="0" distL="0" distR="0" wp14:anchorId="4F2F718C" wp14:editId="6A23F34E">
                  <wp:extent cx="180975" cy="180975"/>
                  <wp:effectExtent l="0" t="0" r="9525" b="9525"/>
                  <wp:docPr id="467" name="Imag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color w:val="000000"/>
              </w:rPr>
              <w:t xml:space="preserve"> (</w:t>
            </w:r>
            <w:proofErr w:type="gramStart"/>
            <w:r>
              <w:rPr>
                <w:color w:val="000000"/>
              </w:rPr>
              <w:t>et</w:t>
            </w:r>
            <w:proofErr w:type="gramEnd"/>
            <w:r>
              <w:rPr>
                <w:color w:val="000000"/>
              </w:rPr>
              <w:t xml:space="preserve"> pas de pluie ou de blizzard)</w:t>
            </w:r>
          </w:p>
        </w:tc>
        <w:tc>
          <w:tcPr>
            <w:tcW w:w="1005" w:type="dxa"/>
            <w:tcMar>
              <w:top w:w="28" w:type="dxa"/>
              <w:left w:w="57" w:type="dxa"/>
              <w:bottom w:w="28" w:type="dxa"/>
              <w:right w:w="57" w:type="dxa"/>
            </w:tcMar>
            <w:vAlign w:val="center"/>
          </w:tcPr>
          <w:p w14:paraId="04FE9553" w14:textId="77777777" w:rsidR="002A20C8" w:rsidRDefault="002A20C8" w:rsidP="001F1477">
            <w:pPr>
              <w:pStyle w:val="Standard"/>
              <w:jc w:val="center"/>
              <w:rPr>
                <w:color w:val="000000"/>
              </w:rPr>
            </w:pPr>
            <w:r>
              <w:rPr>
                <w:color w:val="000000"/>
              </w:rPr>
              <w:t>-20%</w:t>
            </w:r>
          </w:p>
        </w:tc>
        <w:tc>
          <w:tcPr>
            <w:tcW w:w="1276" w:type="dxa"/>
            <w:tcMar>
              <w:top w:w="28" w:type="dxa"/>
              <w:left w:w="57" w:type="dxa"/>
              <w:bottom w:w="28" w:type="dxa"/>
              <w:right w:w="57" w:type="dxa"/>
            </w:tcMar>
            <w:vAlign w:val="center"/>
          </w:tcPr>
          <w:p w14:paraId="35B33A4A" w14:textId="77777777" w:rsidR="002A20C8" w:rsidRDefault="002A20C8" w:rsidP="001F1477">
            <w:pPr>
              <w:pStyle w:val="Standard"/>
              <w:jc w:val="center"/>
              <w:rPr>
                <w:color w:val="000000"/>
              </w:rPr>
            </w:pPr>
            <w:r>
              <w:rPr>
                <w:color w:val="000000"/>
              </w:rPr>
              <w:t>+50%</w:t>
            </w:r>
          </w:p>
        </w:tc>
        <w:tc>
          <w:tcPr>
            <w:tcW w:w="5244" w:type="dxa"/>
            <w:tcMar>
              <w:top w:w="28" w:type="dxa"/>
              <w:left w:w="57" w:type="dxa"/>
              <w:bottom w:w="28" w:type="dxa"/>
              <w:right w:w="57" w:type="dxa"/>
            </w:tcMar>
            <w:vAlign w:val="center"/>
          </w:tcPr>
          <w:p w14:paraId="37CFF802" w14:textId="77777777" w:rsidR="002A20C8" w:rsidRPr="009641AA" w:rsidRDefault="002A20C8" w:rsidP="001F1477">
            <w:pPr>
              <w:pStyle w:val="Standard"/>
              <w:rPr>
                <w:i/>
                <w:iCs/>
                <w:color w:val="7030A0"/>
              </w:rPr>
            </w:pPr>
            <w:r>
              <w:rPr>
                <w:i/>
                <w:iCs/>
                <w:color w:val="7030A0"/>
              </w:rPr>
              <w:t>L’air asséché par les hautes températures réduit la conductivité électrique</w:t>
            </w:r>
            <w:proofErr w:type="gramStart"/>
            <w:r>
              <w:rPr>
                <w:i/>
                <w:iCs/>
                <w:color w:val="7030A0"/>
              </w:rPr>
              <w:t> !*</w:t>
            </w:r>
            <w:proofErr w:type="gramEnd"/>
            <w:r>
              <w:rPr>
                <w:i/>
                <w:iCs/>
                <w:color w:val="7030A0"/>
              </w:rPr>
              <w:t>**</w:t>
            </w:r>
          </w:p>
        </w:tc>
      </w:tr>
    </w:tbl>
    <w:p w14:paraId="45DB1EC3" w14:textId="77777777" w:rsidR="002A20C8" w:rsidRDefault="002A20C8" w:rsidP="002A20C8">
      <w:pPr>
        <w:pStyle w:val="Standard"/>
        <w:jc w:val="both"/>
      </w:pPr>
      <w:r>
        <w:t>* Pas affiché en cas de pluie ou de blizzard, car le bonus du terrain est contrebalancé par la météo.</w:t>
      </w:r>
    </w:p>
    <w:p w14:paraId="02380439" w14:textId="77777777" w:rsidR="002A20C8" w:rsidRDefault="002A20C8" w:rsidP="002A20C8">
      <w:pPr>
        <w:pStyle w:val="Standard"/>
        <w:jc w:val="both"/>
      </w:pPr>
      <w:r>
        <w:t>** Pas affiché en cas de pluie, car le malus du terrain est compensé par la météo</w:t>
      </w:r>
    </w:p>
    <w:p w14:paraId="3A06A8F8" w14:textId="77777777" w:rsidR="002A20C8" w:rsidRDefault="002A20C8" w:rsidP="002A20C8">
      <w:pPr>
        <w:pStyle w:val="Standard"/>
        <w:jc w:val="both"/>
      </w:pPr>
      <w:r>
        <w:t>*** Pas affiché en cas d’orage (note : toute pluie, incluant la pluie orageuse et le blizzard, annule complètement le malus).</w:t>
      </w:r>
    </w:p>
    <w:p w14:paraId="2C8CF6A8" w14:textId="77777777" w:rsidR="002A20C8" w:rsidRDefault="002A20C8" w:rsidP="002A20C8">
      <w:pPr>
        <w:pStyle w:val="Standard"/>
        <w:jc w:val="both"/>
      </w:pPr>
    </w:p>
    <w:p w14:paraId="36DF5D3A" w14:textId="77777777" w:rsidR="002A20C8" w:rsidRPr="009641AA" w:rsidRDefault="002A20C8" w:rsidP="002A20C8">
      <w:pPr>
        <w:pStyle w:val="Standard"/>
        <w:jc w:val="both"/>
        <w:rPr>
          <w:b/>
        </w:rPr>
      </w:pPr>
      <w:r w:rsidRPr="005B507C">
        <w:rPr>
          <w:b/>
        </w:rPr>
        <w:t xml:space="preserve">  En plus des effets-ci-dessus…</w:t>
      </w:r>
    </w:p>
    <w:p w14:paraId="32085DE0" w14:textId="77777777" w:rsidR="002A20C8" w:rsidRDefault="002A20C8" w:rsidP="002A20C8">
      <w:pPr>
        <w:pStyle w:val="Standard"/>
        <w:jc w:val="both"/>
      </w:pPr>
      <w:r>
        <w:t xml:space="preserve">  • Les chances qu’une attaque puisse brûler sont multipliées par 1,3.</w:t>
      </w:r>
    </w:p>
    <w:p w14:paraId="0606321F" w14:textId="77777777" w:rsidR="002A20C8" w:rsidRDefault="002A20C8" w:rsidP="002A20C8">
      <w:pPr>
        <w:pStyle w:val="Standard"/>
        <w:jc w:val="both"/>
      </w:pPr>
      <w:r>
        <w:t xml:space="preserve">  • Les dégâts de la brûlure sont multipliées par 1,2 ; soit 1/10</w:t>
      </w:r>
      <w:r w:rsidRPr="00C64EF4">
        <w:rPr>
          <w:vertAlign w:val="superscript"/>
        </w:rPr>
        <w:t>ème</w:t>
      </w:r>
      <w:r>
        <w:t xml:space="preserve"> des PV max par tour en l’absence d’autres effets.</w:t>
      </w:r>
    </w:p>
    <w:p w14:paraId="36BD7746" w14:textId="77777777" w:rsidR="002A20C8" w:rsidRDefault="002A20C8" w:rsidP="002A20C8">
      <w:pPr>
        <w:pStyle w:val="Standard"/>
        <w:jc w:val="both"/>
      </w:pPr>
      <w:r>
        <w:t xml:space="preserve">  • Les chances qu’une attaque puisse geler sont divisées par 2 et les chances de dégel naturel sont multipliées par 2.</w:t>
      </w:r>
    </w:p>
    <w:p w14:paraId="1D95921F" w14:textId="77777777" w:rsidR="002A20C8" w:rsidRDefault="002A20C8" w:rsidP="002A20C8">
      <w:pPr>
        <w:pStyle w:val="Standard"/>
        <w:jc w:val="both"/>
      </w:pPr>
      <w:r>
        <w:t xml:space="preserve">  • Les chances qu’une attaque électrique puisse paralyser sont divisées par 1,25, sauf s’il pleut ou fait blizzard.</w:t>
      </w:r>
    </w:p>
    <w:p w14:paraId="0E137300" w14:textId="77777777" w:rsidR="002A20C8" w:rsidRDefault="002A20C8" w:rsidP="002A20C8">
      <w:pPr>
        <w:pStyle w:val="Standard"/>
        <w:jc w:val="both"/>
      </w:pPr>
      <w:r>
        <w:t xml:space="preserve">  • Les dégâts indirects de Danse</w:t>
      </w:r>
      <w:r w:rsidRPr="00811116">
        <w:t xml:space="preserve"> </w:t>
      </w:r>
      <w:r>
        <w:t>Flammes et Vortex Magma sont multipliés par 1,2 ; ceux de Tourbi-Sable par 1,125 et ceux de Voltageôle par 0,9 (environ).</w:t>
      </w:r>
    </w:p>
    <w:p w14:paraId="1B2F8245" w14:textId="77777777" w:rsidR="002A20C8" w:rsidRDefault="002A20C8" w:rsidP="002A20C8">
      <w:pPr>
        <w:pStyle w:val="Standard"/>
        <w:jc w:val="both"/>
      </w:pPr>
      <w:r>
        <w:lastRenderedPageBreak/>
        <w:t xml:space="preserve">  • L’efficacité de Brouillard est doublée (-2 niveaux de précision).</w:t>
      </w:r>
    </w:p>
    <w:p w14:paraId="08A55E8C" w14:textId="77777777" w:rsidR="002A20C8" w:rsidRDefault="002A20C8" w:rsidP="002A20C8">
      <w:pPr>
        <w:pStyle w:val="Standard"/>
        <w:jc w:val="both"/>
      </w:pPr>
      <w:r>
        <w:t xml:space="preserve">  • L’invocation du Soleil dure 8 tours (non cumulable avec la Roche Chaude).</w:t>
      </w:r>
    </w:p>
    <w:p w14:paraId="4B28CD4B" w14:textId="77777777" w:rsidR="002A20C8" w:rsidRDefault="002A20C8" w:rsidP="002A20C8">
      <w:pPr>
        <w:pStyle w:val="Standard"/>
        <w:jc w:val="both"/>
      </w:pPr>
      <w:r>
        <w:t xml:space="preserve">  • Le talent Brasier donne un boost constant de 25% de puissance sur les attaques de type Feu (soit ×1,25 ; ×1,5 ou ×1,75 selon l’état de santé du Pokémon).</w:t>
      </w:r>
    </w:p>
    <w:p w14:paraId="77588511" w14:textId="77777777" w:rsidR="002A20C8" w:rsidRDefault="002A20C8" w:rsidP="002A20C8">
      <w:pPr>
        <w:pStyle w:val="Standard"/>
        <w:jc w:val="both"/>
      </w:pPr>
      <w:r>
        <w:t xml:space="preserve">  • Les talents Force Soleil, </w:t>
      </w:r>
      <w:r w:rsidRPr="00F140AE">
        <w:t>Paléosynthèse</w:t>
      </w:r>
      <w:r>
        <w:t xml:space="preserve"> et Rage Brûlure sont activés.</w:t>
      </w:r>
    </w:p>
    <w:p w14:paraId="19F5E0AD" w14:textId="77777777" w:rsidR="002A20C8" w:rsidRDefault="002A20C8" w:rsidP="002A20C8">
      <w:pPr>
        <w:pStyle w:val="Standard"/>
        <w:jc w:val="both"/>
      </w:pPr>
      <w:r>
        <w:t xml:space="preserve">  • Le talent </w:t>
      </w:r>
      <w:r w:rsidRPr="00C560D6">
        <w:t>Pouls Orichalque</w:t>
      </w:r>
      <w:r>
        <w:t xml:space="preserve"> octroie un boost de 33,3% d’Attaque à son détenteur.</w:t>
      </w:r>
    </w:p>
    <w:p w14:paraId="08B91E4C" w14:textId="77777777" w:rsidR="002A20C8" w:rsidRDefault="002A20C8" w:rsidP="002A20C8">
      <w:pPr>
        <w:pStyle w:val="Standard"/>
        <w:jc w:val="both"/>
      </w:pPr>
      <w:r>
        <w:t xml:space="preserve">  • Les talents </w:t>
      </w:r>
      <w:r w:rsidRPr="00914DDC">
        <w:t>Dévore-Flammes, Torche, Corps Ardent, Noblesse Ardente, Puits de Magma, Armumagma et Esprit Volcanique</w:t>
      </w:r>
      <w:r>
        <w:t xml:space="preserve"> augmentent l’Attaque de leur détenteur de 25 %.</w:t>
      </w:r>
    </w:p>
    <w:p w14:paraId="40CC0E18" w14:textId="77777777" w:rsidR="002A20C8" w:rsidRDefault="002A20C8" w:rsidP="002A20C8">
      <w:pPr>
        <w:pStyle w:val="Standard"/>
        <w:jc w:val="both"/>
      </w:pPr>
      <w:r>
        <w:t xml:space="preserve">  • La Graine Tellurique est consommée et octroie le boost de critique de Puissance à son utilisateur.</w:t>
      </w:r>
    </w:p>
    <w:p w14:paraId="6F45894E" w14:textId="77777777" w:rsidR="002A20C8" w:rsidRDefault="002A20C8" w:rsidP="002A20C8">
      <w:pPr>
        <w:pStyle w:val="Standard"/>
        <w:jc w:val="both"/>
      </w:pPr>
      <w:r>
        <w:t xml:space="preserve">  • Force Nature devient </w:t>
      </w:r>
      <w:r w:rsidRPr="00C64EF4">
        <w:t>Ébullilave</w:t>
      </w:r>
      <w:r>
        <w:t>.</w:t>
      </w:r>
    </w:p>
    <w:p w14:paraId="59B16654" w14:textId="77777777" w:rsidR="002A20C8" w:rsidRDefault="002A20C8" w:rsidP="002A20C8">
      <w:pPr>
        <w:pStyle w:val="Standard"/>
        <w:jc w:val="both"/>
      </w:pPr>
      <w:r>
        <w:t xml:space="preserve">  • Camouflage et Mimétisme donneront le type Feu.</w:t>
      </w:r>
    </w:p>
    <w:p w14:paraId="05AF7B10" w14:textId="77777777" w:rsidR="002A20C8" w:rsidRDefault="002A20C8" w:rsidP="002A20C8">
      <w:pPr>
        <w:pStyle w:val="Standard"/>
        <w:jc w:val="both"/>
      </w:pPr>
      <w:r>
        <w:t xml:space="preserve">  • Force Cachée aura l’animation de </w:t>
      </w:r>
      <w:r w:rsidRPr="00C64EF4">
        <w:t>Calcination</w:t>
      </w:r>
      <w:r>
        <w:t xml:space="preserve"> et pourra brûler sa cible.</w:t>
      </w:r>
    </w:p>
    <w:p w14:paraId="3810C06C" w14:textId="77777777" w:rsidR="002A20C8" w:rsidRDefault="002A20C8" w:rsidP="002A20C8">
      <w:pPr>
        <w:pStyle w:val="Standard"/>
        <w:jc w:val="both"/>
      </w:pPr>
    </w:p>
    <w:p w14:paraId="75B2BE22" w14:textId="77777777" w:rsidR="002A20C8" w:rsidRPr="009641AA" w:rsidRDefault="002A20C8" w:rsidP="002A20C8">
      <w:pPr>
        <w:pStyle w:val="Standard"/>
        <w:jc w:val="both"/>
        <w:rPr>
          <w:b/>
        </w:rPr>
      </w:pPr>
      <w:r>
        <w:rPr>
          <w:b/>
        </w:rPr>
        <w:t xml:space="preserve">  Cumul avec le soleil :</w:t>
      </w:r>
    </w:p>
    <w:p w14:paraId="65350274" w14:textId="77777777" w:rsidR="002A20C8" w:rsidRDefault="002A20C8" w:rsidP="002A20C8">
      <w:pPr>
        <w:pStyle w:val="Standard"/>
        <w:jc w:val="both"/>
      </w:pPr>
      <w:r>
        <w:t xml:space="preserve">  • Le bonus de puissance des attaques de type Feu est capé à ×1,8.</w:t>
      </w:r>
    </w:p>
    <w:p w14:paraId="3DAC0FC1" w14:textId="77777777" w:rsidR="002A20C8" w:rsidRDefault="002A20C8" w:rsidP="002A20C8">
      <w:pPr>
        <w:pStyle w:val="Standard"/>
        <w:jc w:val="both"/>
      </w:pPr>
      <w:r>
        <w:t xml:space="preserve">  • La pénalité en énergie pour les attaques de type Eau est capée à +100%.</w:t>
      </w:r>
    </w:p>
    <w:p w14:paraId="0CE5435F" w14:textId="77777777" w:rsidR="002A20C8" w:rsidRDefault="002A20C8" w:rsidP="002A20C8">
      <w:pPr>
        <w:pStyle w:val="Standard"/>
        <w:jc w:val="both"/>
      </w:pPr>
      <w:r>
        <w:t xml:space="preserve">  • Le boost de 33,3% de </w:t>
      </w:r>
      <w:r w:rsidRPr="00C560D6">
        <w:t>Pouls Orichalque</w:t>
      </w:r>
      <w:r>
        <w:t xml:space="preserve"> ne s’applique qu’une fois.</w:t>
      </w:r>
    </w:p>
    <w:p w14:paraId="52564856" w14:textId="77777777" w:rsidR="002A20C8" w:rsidRDefault="002A20C8" w:rsidP="002A20C8">
      <w:pPr>
        <w:pStyle w:val="Standard"/>
        <w:jc w:val="both"/>
      </w:pPr>
      <w:r>
        <w:t xml:space="preserve">  • Il devient impossible de geler, et tout Pokémon qui l’est sera instantanément dégelé au moment d’agir.</w:t>
      </w:r>
    </w:p>
    <w:p w14:paraId="5321E741" w14:textId="77777777" w:rsidR="002A20C8" w:rsidRDefault="002A20C8" w:rsidP="002A20C8">
      <w:pPr>
        <w:pStyle w:val="Standard"/>
        <w:jc w:val="both"/>
      </w:pPr>
    </w:p>
    <w:p w14:paraId="56B1848D" w14:textId="77777777" w:rsidR="002A20C8" w:rsidRPr="009641AA" w:rsidRDefault="002A20C8" w:rsidP="002A20C8">
      <w:pPr>
        <w:pStyle w:val="Standard"/>
        <w:jc w:val="both"/>
        <w:rPr>
          <w:b/>
        </w:rPr>
      </w:pPr>
      <w:r>
        <w:rPr>
          <w:b/>
        </w:rPr>
        <w:t xml:space="preserve">  Cumul avec le soleil caniculaire :</w:t>
      </w:r>
    </w:p>
    <w:p w14:paraId="7336EA30" w14:textId="77777777" w:rsidR="002A20C8" w:rsidRDefault="002A20C8" w:rsidP="002A20C8">
      <w:pPr>
        <w:pStyle w:val="Standard"/>
        <w:jc w:val="both"/>
      </w:pPr>
      <w:r>
        <w:t xml:space="preserve">  • Le bonus de puissance des attaques de type Feu est capé à ×2.</w:t>
      </w:r>
    </w:p>
    <w:p w14:paraId="1CC332E5" w14:textId="77777777" w:rsidR="002A20C8" w:rsidRDefault="002A20C8" w:rsidP="002A20C8">
      <w:pPr>
        <w:pStyle w:val="Standard"/>
        <w:jc w:val="both"/>
      </w:pPr>
      <w:r>
        <w:t xml:space="preserve">  • La pénalité en énergie pour les attaques de type Glace est capée à +100%.</w:t>
      </w:r>
    </w:p>
    <w:p w14:paraId="07842D9F" w14:textId="77777777" w:rsidR="002A20C8" w:rsidRDefault="002A20C8" w:rsidP="002A20C8">
      <w:pPr>
        <w:pStyle w:val="Standard"/>
        <w:jc w:val="both"/>
      </w:pPr>
    </w:p>
    <w:p w14:paraId="74D6E99A" w14:textId="77777777" w:rsidR="002A20C8" w:rsidRDefault="002A20C8" w:rsidP="002A20C8">
      <w:pPr>
        <w:pStyle w:val="Standard"/>
        <w:jc w:val="both"/>
      </w:pPr>
    </w:p>
    <w:p w14:paraId="73CCA5AA" w14:textId="77777777" w:rsidR="002A20C8" w:rsidRDefault="002A20C8" w:rsidP="002A20C8">
      <w:pPr>
        <w:pStyle w:val="Standard"/>
        <w:jc w:val="both"/>
      </w:pPr>
    </w:p>
    <w:p w14:paraId="0CFC5A2E" w14:textId="77777777" w:rsidR="002A20C8" w:rsidRDefault="002A20C8" w:rsidP="002A20C8">
      <w:pPr>
        <w:pStyle w:val="Standard"/>
        <w:jc w:val="both"/>
      </w:pPr>
    </w:p>
    <w:p w14:paraId="481C4E15" w14:textId="77777777" w:rsidR="002A20C8" w:rsidRDefault="002A20C8" w:rsidP="002A20C8">
      <w:pPr>
        <w:pStyle w:val="Standard"/>
        <w:jc w:val="both"/>
      </w:pPr>
    </w:p>
    <w:p w14:paraId="00EC5E63" w14:textId="77777777" w:rsidR="002A20C8" w:rsidRDefault="002A20C8" w:rsidP="002A20C8">
      <w:pPr>
        <w:pStyle w:val="Standard"/>
        <w:jc w:val="both"/>
      </w:pPr>
    </w:p>
    <w:p w14:paraId="06EDBEE1" w14:textId="77777777" w:rsidR="002A20C8" w:rsidRDefault="002A20C8" w:rsidP="002A20C8">
      <w:pPr>
        <w:pStyle w:val="Standard"/>
        <w:jc w:val="both"/>
      </w:pPr>
    </w:p>
    <w:p w14:paraId="69C07915" w14:textId="77777777" w:rsidR="002A20C8" w:rsidRDefault="002A20C8" w:rsidP="002A20C8">
      <w:pPr>
        <w:pStyle w:val="Standard"/>
        <w:jc w:val="both"/>
      </w:pPr>
    </w:p>
    <w:p w14:paraId="17F1FA94" w14:textId="77777777" w:rsidR="002A20C8" w:rsidRDefault="002A20C8" w:rsidP="002A20C8">
      <w:pPr>
        <w:pStyle w:val="Standard"/>
        <w:jc w:val="both"/>
      </w:pPr>
    </w:p>
    <w:p w14:paraId="3926B6C4" w14:textId="77777777" w:rsidR="002A20C8" w:rsidRDefault="002A20C8" w:rsidP="002A20C8">
      <w:pPr>
        <w:pStyle w:val="Standard"/>
        <w:jc w:val="both"/>
      </w:pPr>
    </w:p>
    <w:p w14:paraId="1D3E3D1F" w14:textId="77777777" w:rsidR="002A20C8" w:rsidRDefault="002A20C8" w:rsidP="002A20C8">
      <w:pPr>
        <w:pStyle w:val="Standard"/>
        <w:jc w:val="both"/>
      </w:pPr>
    </w:p>
    <w:p w14:paraId="77BB7F69" w14:textId="77777777" w:rsidR="002A20C8" w:rsidRDefault="002A20C8" w:rsidP="002A20C8">
      <w:pPr>
        <w:pStyle w:val="Standard"/>
        <w:jc w:val="both"/>
      </w:pPr>
    </w:p>
    <w:p w14:paraId="6F13E557" w14:textId="77777777" w:rsidR="002A20C8" w:rsidRDefault="002A20C8" w:rsidP="002A20C8">
      <w:pPr>
        <w:pStyle w:val="Standard"/>
        <w:jc w:val="both"/>
      </w:pPr>
    </w:p>
    <w:p w14:paraId="695220BB" w14:textId="77777777" w:rsidR="002A20C8" w:rsidRDefault="002A20C8" w:rsidP="002A20C8">
      <w:pPr>
        <w:pStyle w:val="Standard"/>
        <w:jc w:val="both"/>
      </w:pPr>
    </w:p>
    <w:p w14:paraId="0EBE95F4" w14:textId="77777777" w:rsidR="002A20C8" w:rsidRDefault="002A20C8" w:rsidP="002A20C8">
      <w:pPr>
        <w:pStyle w:val="Standard"/>
        <w:jc w:val="both"/>
      </w:pPr>
    </w:p>
    <w:p w14:paraId="408B7A52" w14:textId="77777777" w:rsidR="002A20C8" w:rsidRDefault="002A20C8" w:rsidP="002A20C8">
      <w:pPr>
        <w:pStyle w:val="Standard"/>
        <w:jc w:val="both"/>
      </w:pPr>
    </w:p>
    <w:p w14:paraId="41E07CF9" w14:textId="77777777" w:rsidR="002A20C8" w:rsidRDefault="002A20C8" w:rsidP="002A20C8">
      <w:pPr>
        <w:pStyle w:val="Standard"/>
        <w:jc w:val="both"/>
      </w:pPr>
    </w:p>
    <w:p w14:paraId="5C27267C" w14:textId="77777777" w:rsidR="002A20C8" w:rsidRDefault="002A20C8" w:rsidP="002A20C8">
      <w:pPr>
        <w:pStyle w:val="Standard"/>
        <w:jc w:val="both"/>
      </w:pPr>
    </w:p>
    <w:p w14:paraId="64FC4E91" w14:textId="77777777" w:rsidR="002A20C8" w:rsidRDefault="002A20C8" w:rsidP="002A20C8">
      <w:pPr>
        <w:pStyle w:val="Standard"/>
        <w:jc w:val="both"/>
      </w:pPr>
    </w:p>
    <w:p w14:paraId="3E5F039E" w14:textId="77777777" w:rsidR="002A20C8" w:rsidRDefault="002A20C8" w:rsidP="002A20C8">
      <w:pPr>
        <w:pStyle w:val="Standard"/>
        <w:jc w:val="both"/>
      </w:pPr>
    </w:p>
    <w:p w14:paraId="5E1A904D" w14:textId="77777777" w:rsidR="002A20C8" w:rsidRDefault="002A20C8" w:rsidP="002A20C8">
      <w:pPr>
        <w:pStyle w:val="Standard"/>
        <w:jc w:val="both"/>
      </w:pPr>
    </w:p>
    <w:p w14:paraId="3C1EB3E3" w14:textId="77777777" w:rsidR="002A20C8" w:rsidRDefault="002A20C8" w:rsidP="002A20C8">
      <w:pPr>
        <w:pStyle w:val="Standard"/>
        <w:jc w:val="both"/>
      </w:pPr>
    </w:p>
    <w:p w14:paraId="00E7E41C" w14:textId="77777777" w:rsidR="002A20C8" w:rsidRDefault="002A20C8" w:rsidP="002A20C8">
      <w:pPr>
        <w:pStyle w:val="Standard"/>
        <w:jc w:val="both"/>
      </w:pPr>
    </w:p>
    <w:p w14:paraId="5B26B513" w14:textId="77777777" w:rsidR="002A20C8" w:rsidRDefault="002A20C8" w:rsidP="002A20C8">
      <w:pPr>
        <w:pStyle w:val="Standard"/>
        <w:jc w:val="both"/>
      </w:pPr>
    </w:p>
    <w:p w14:paraId="76FD8EDD" w14:textId="77777777" w:rsidR="002A20C8" w:rsidRDefault="002A20C8" w:rsidP="002A20C8">
      <w:pPr>
        <w:pStyle w:val="Standard"/>
        <w:jc w:val="both"/>
      </w:pPr>
    </w:p>
    <w:p w14:paraId="785EAE57" w14:textId="77777777" w:rsidR="002A20C8" w:rsidRDefault="002A20C8" w:rsidP="002A20C8">
      <w:pPr>
        <w:pStyle w:val="Standard"/>
        <w:jc w:val="both"/>
      </w:pPr>
    </w:p>
    <w:p w14:paraId="63533BC3" w14:textId="77777777" w:rsidR="002A20C8" w:rsidRDefault="002A20C8" w:rsidP="002A20C8">
      <w:pPr>
        <w:pStyle w:val="Standard"/>
        <w:jc w:val="both"/>
      </w:pPr>
    </w:p>
    <w:p w14:paraId="0B2880EF" w14:textId="77777777" w:rsidR="002A20C8" w:rsidRDefault="002A20C8" w:rsidP="002A20C8">
      <w:pPr>
        <w:pStyle w:val="Standard"/>
        <w:jc w:val="both"/>
      </w:pPr>
    </w:p>
    <w:p w14:paraId="2BE7032D" w14:textId="77777777" w:rsidR="002A20C8" w:rsidRDefault="002A20C8" w:rsidP="002A20C8">
      <w:pPr>
        <w:pStyle w:val="Standard"/>
        <w:jc w:val="both"/>
      </w:pPr>
    </w:p>
    <w:p w14:paraId="5871B195" w14:textId="77777777" w:rsidR="002A20C8" w:rsidRPr="00430F2F" w:rsidRDefault="002A20C8" w:rsidP="002A20C8">
      <w:pPr>
        <w:pStyle w:val="Titre3"/>
      </w:pPr>
      <w:bookmarkStart w:id="40" w:name="_Grotte_volcanique"/>
      <w:bookmarkEnd w:id="40"/>
      <w:r>
        <w:rPr>
          <w:noProof/>
        </w:rPr>
        <w:lastRenderedPageBreak/>
        <w:drawing>
          <wp:inline distT="0" distB="0" distL="0" distR="0" wp14:anchorId="0039E350" wp14:editId="47D21DB9">
            <wp:extent cx="219075" cy="219075"/>
            <wp:effectExtent l="0" t="0" r="0" b="0"/>
            <wp:docPr id="505" name="Imag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inline>
        </w:drawing>
      </w:r>
      <w:r w:rsidRPr="00B06176">
        <w:rPr>
          <w:noProof/>
        </w:rPr>
        <w:drawing>
          <wp:inline distT="0" distB="0" distL="0" distR="0" wp14:anchorId="62CB1BBF" wp14:editId="24F458F0">
            <wp:extent cx="304843" cy="228632"/>
            <wp:effectExtent l="0" t="0" r="0" b="0"/>
            <wp:docPr id="501" name="Imag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304843" cy="228632"/>
                    </a:xfrm>
                    <a:prstGeom prst="rect">
                      <a:avLst/>
                    </a:prstGeom>
                  </pic:spPr>
                </pic:pic>
              </a:graphicData>
            </a:graphic>
          </wp:inline>
        </w:drawing>
      </w:r>
      <w:r>
        <w:t xml:space="preserve"> Grotte volcanique</w:t>
      </w:r>
    </w:p>
    <w:p w14:paraId="1CB691F9" w14:textId="77777777" w:rsidR="002A20C8" w:rsidRDefault="002A20C8" w:rsidP="002A20C8">
      <w:pPr>
        <w:pStyle w:val="Standard"/>
        <w:jc w:val="both"/>
      </w:pPr>
    </w:p>
    <w:p w14:paraId="230AC611" w14:textId="77777777" w:rsidR="002A20C8" w:rsidRDefault="002A20C8" w:rsidP="002A20C8">
      <w:pPr>
        <w:pStyle w:val="Standard"/>
        <w:jc w:val="both"/>
        <w:rPr>
          <w:i/>
          <w:iCs/>
          <w:color w:val="7030A0"/>
        </w:rPr>
      </w:pPr>
      <w:r w:rsidRPr="00337A5F">
        <w:rPr>
          <w:i/>
          <w:iCs/>
          <w:noProof/>
          <w:color w:val="7030A0"/>
        </w:rPr>
        <w:drawing>
          <wp:inline distT="0" distB="0" distL="0" distR="0" wp14:anchorId="4D04ADE7" wp14:editId="47905208">
            <wp:extent cx="180975" cy="180975"/>
            <wp:effectExtent l="0" t="0" r="9525" b="9525"/>
            <wp:docPr id="502" name="Imag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337A5F">
        <w:rPr>
          <w:i/>
          <w:iCs/>
          <w:color w:val="7030A0"/>
        </w:rPr>
        <w:t xml:space="preserve"> </w:t>
      </w:r>
      <w:r>
        <w:rPr>
          <w:i/>
          <w:iCs/>
          <w:color w:val="7030A0"/>
        </w:rPr>
        <w:t>Cette grotte est une fournaise pour les âmes damnées…</w:t>
      </w:r>
    </w:p>
    <w:p w14:paraId="6F5D2E06" w14:textId="77777777" w:rsidR="002A20C8" w:rsidRPr="00337A5F" w:rsidRDefault="002A20C8" w:rsidP="002A20C8">
      <w:pPr>
        <w:pStyle w:val="Standard"/>
        <w:jc w:val="both"/>
        <w:rPr>
          <w:i/>
          <w:iCs/>
          <w:color w:val="7030A0"/>
        </w:rPr>
      </w:pPr>
      <w:r w:rsidRPr="00337A5F">
        <w:rPr>
          <w:i/>
          <w:iCs/>
          <w:noProof/>
          <w:color w:val="7030A0"/>
        </w:rPr>
        <w:drawing>
          <wp:inline distT="0" distB="0" distL="0" distR="0" wp14:anchorId="06A7D1F4" wp14:editId="6F2E3755">
            <wp:extent cx="180975" cy="180975"/>
            <wp:effectExtent l="0" t="0" r="9525" b="9525"/>
            <wp:docPr id="503" name="Imag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337A5F">
        <w:rPr>
          <w:i/>
          <w:iCs/>
          <w:color w:val="7030A0"/>
        </w:rPr>
        <w:t xml:space="preserve"> </w:t>
      </w:r>
      <w:r>
        <w:rPr>
          <w:i/>
          <w:iCs/>
          <w:color w:val="7030A0"/>
        </w:rPr>
        <w:t>Les parois de cette grotte sont brûlantes !</w:t>
      </w:r>
    </w:p>
    <w:p w14:paraId="64BB90B1" w14:textId="77777777" w:rsidR="002A20C8" w:rsidRDefault="002A20C8" w:rsidP="002A20C8">
      <w:pPr>
        <w:pStyle w:val="Standard"/>
        <w:jc w:val="both"/>
      </w:pPr>
      <w:r w:rsidRPr="00337A5F">
        <w:rPr>
          <w:i/>
          <w:iCs/>
          <w:noProof/>
          <w:color w:val="7030A0"/>
        </w:rPr>
        <w:drawing>
          <wp:inline distT="0" distB="0" distL="0" distR="0" wp14:anchorId="5B0DB2D6" wp14:editId="3792986E">
            <wp:extent cx="180975" cy="180975"/>
            <wp:effectExtent l="0" t="0" r="9525" b="9525"/>
            <wp:docPr id="504" name="Imag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337A5F">
        <w:rPr>
          <w:i/>
          <w:iCs/>
          <w:color w:val="7030A0"/>
        </w:rPr>
        <w:t xml:space="preserve"> </w:t>
      </w:r>
      <w:r>
        <w:rPr>
          <w:i/>
          <w:iCs/>
          <w:color w:val="7030A0"/>
        </w:rPr>
        <w:t>L’Énergie de la Nature abonde dans cette grotte volcanique !</w:t>
      </w:r>
    </w:p>
    <w:p w14:paraId="0AAAC187" w14:textId="77777777" w:rsidR="002A20C8" w:rsidRDefault="002A20C8" w:rsidP="002A20C8">
      <w:pPr>
        <w:pStyle w:val="Standard"/>
        <w:jc w:val="both"/>
      </w:pPr>
    </w:p>
    <w:p w14:paraId="53CF08BF" w14:textId="77777777" w:rsidR="002A20C8" w:rsidRDefault="002A20C8" w:rsidP="002A20C8">
      <w:pPr>
        <w:pStyle w:val="Standard"/>
        <w:jc w:val="both"/>
      </w:pPr>
      <w:r>
        <w:t xml:space="preserve">  Il s’agit de la version intérieure du champ de bataille volcanique. Il hérite naturellement de toutes ses caractéristiques ainsi que celle de la grotte rocheuse.</w:t>
      </w:r>
    </w:p>
    <w:p w14:paraId="488F63C6" w14:textId="77777777" w:rsidR="002A20C8" w:rsidRDefault="002A20C8" w:rsidP="002A20C8">
      <w:pPr>
        <w:pStyle w:val="Standard"/>
        <w:jc w:val="both"/>
      </w:pPr>
      <w:r>
        <w:t xml:space="preserve">  On peut le trouver dans certaines grottes désertiques et bien entendu dans les grottes (ou mines) à l’intérieur d’un volcan.</w:t>
      </w:r>
    </w:p>
    <w:p w14:paraId="3FF37B58" w14:textId="77777777" w:rsidR="002A20C8" w:rsidRDefault="002A20C8" w:rsidP="002A20C8">
      <w:pPr>
        <w:pStyle w:val="Standard"/>
        <w:jc w:val="both"/>
      </w:pPr>
    </w:p>
    <w:tbl>
      <w:tblPr>
        <w:tblStyle w:val="Grilledutableau"/>
        <w:tblW w:w="10003" w:type="dxa"/>
        <w:jc w:val="center"/>
        <w:tblLook w:val="04A0" w:firstRow="1" w:lastRow="0" w:firstColumn="1" w:lastColumn="0" w:noHBand="0" w:noVBand="1"/>
      </w:tblPr>
      <w:tblGrid>
        <w:gridCol w:w="2478"/>
        <w:gridCol w:w="1005"/>
        <w:gridCol w:w="1276"/>
        <w:gridCol w:w="5244"/>
      </w:tblGrid>
      <w:tr w:rsidR="002A20C8" w:rsidRPr="00901091" w14:paraId="3142FFF2" w14:textId="77777777" w:rsidTr="001F1477">
        <w:trPr>
          <w:trHeight w:val="276"/>
          <w:jc w:val="center"/>
        </w:trPr>
        <w:tc>
          <w:tcPr>
            <w:tcW w:w="2478" w:type="dxa"/>
            <w:tcMar>
              <w:top w:w="28" w:type="dxa"/>
              <w:left w:w="57" w:type="dxa"/>
              <w:bottom w:w="28" w:type="dxa"/>
              <w:right w:w="57" w:type="dxa"/>
            </w:tcMar>
            <w:vAlign w:val="center"/>
          </w:tcPr>
          <w:p w14:paraId="7ACFC5B1" w14:textId="77777777" w:rsidR="002A20C8" w:rsidRPr="00901091" w:rsidRDefault="002A20C8" w:rsidP="001F1477">
            <w:pPr>
              <w:pStyle w:val="Standard"/>
              <w:jc w:val="center"/>
              <w:rPr>
                <w:b/>
                <w:bCs/>
                <w:color w:val="000000"/>
              </w:rPr>
            </w:pPr>
            <w:r w:rsidRPr="00901091">
              <w:rPr>
                <w:b/>
                <w:bCs/>
                <w:color w:val="000000"/>
              </w:rPr>
              <w:t>Type ou capacité influée</w:t>
            </w:r>
          </w:p>
        </w:tc>
        <w:tc>
          <w:tcPr>
            <w:tcW w:w="1005" w:type="dxa"/>
            <w:tcMar>
              <w:top w:w="28" w:type="dxa"/>
              <w:left w:w="57" w:type="dxa"/>
              <w:bottom w:w="28" w:type="dxa"/>
              <w:right w:w="57" w:type="dxa"/>
            </w:tcMar>
            <w:vAlign w:val="center"/>
          </w:tcPr>
          <w:p w14:paraId="0FE018A1" w14:textId="77777777" w:rsidR="002A20C8" w:rsidRPr="00901091" w:rsidRDefault="002A20C8" w:rsidP="001F1477">
            <w:pPr>
              <w:pStyle w:val="Standard"/>
              <w:jc w:val="center"/>
              <w:rPr>
                <w:b/>
                <w:bCs/>
                <w:color w:val="000000"/>
              </w:rPr>
            </w:pPr>
            <w:r w:rsidRPr="00901091">
              <w:rPr>
                <w:b/>
                <w:bCs/>
                <w:color w:val="000000"/>
              </w:rPr>
              <w:t>Facteur de puiss.</w:t>
            </w:r>
          </w:p>
        </w:tc>
        <w:tc>
          <w:tcPr>
            <w:tcW w:w="1276" w:type="dxa"/>
            <w:tcMar>
              <w:top w:w="28" w:type="dxa"/>
              <w:left w:w="57" w:type="dxa"/>
              <w:bottom w:w="28" w:type="dxa"/>
              <w:right w:w="57" w:type="dxa"/>
            </w:tcMar>
            <w:vAlign w:val="center"/>
          </w:tcPr>
          <w:p w14:paraId="231D9FBF" w14:textId="77777777" w:rsidR="002A20C8" w:rsidRPr="00901091" w:rsidRDefault="002A20C8" w:rsidP="001F1477">
            <w:pPr>
              <w:pStyle w:val="Standard"/>
              <w:jc w:val="center"/>
              <w:rPr>
                <w:b/>
                <w:bCs/>
                <w:color w:val="000000"/>
              </w:rPr>
            </w:pPr>
            <w:r w:rsidRPr="00901091">
              <w:rPr>
                <w:b/>
                <w:bCs/>
                <w:color w:val="000000"/>
              </w:rPr>
              <w:t>Coût en éner</w:t>
            </w:r>
            <w:r>
              <w:rPr>
                <w:b/>
                <w:bCs/>
                <w:color w:val="000000"/>
              </w:rPr>
              <w:t>g</w:t>
            </w:r>
            <w:r w:rsidRPr="00901091">
              <w:rPr>
                <w:b/>
                <w:bCs/>
                <w:color w:val="000000"/>
              </w:rPr>
              <w:t>ie</w:t>
            </w:r>
          </w:p>
        </w:tc>
        <w:tc>
          <w:tcPr>
            <w:tcW w:w="5244" w:type="dxa"/>
            <w:tcMar>
              <w:top w:w="28" w:type="dxa"/>
              <w:left w:w="57" w:type="dxa"/>
              <w:bottom w:w="28" w:type="dxa"/>
              <w:right w:w="57" w:type="dxa"/>
            </w:tcMar>
            <w:vAlign w:val="center"/>
          </w:tcPr>
          <w:p w14:paraId="42863243" w14:textId="77777777" w:rsidR="002A20C8" w:rsidRPr="00901091" w:rsidRDefault="002A20C8" w:rsidP="001F1477">
            <w:pPr>
              <w:pStyle w:val="Standard"/>
              <w:jc w:val="center"/>
              <w:rPr>
                <w:b/>
                <w:bCs/>
                <w:color w:val="000000"/>
              </w:rPr>
            </w:pPr>
            <w:r w:rsidRPr="00901091">
              <w:rPr>
                <w:b/>
                <w:bCs/>
                <w:color w:val="000000"/>
              </w:rPr>
              <w:t>Phrase affichée</w:t>
            </w:r>
          </w:p>
        </w:tc>
      </w:tr>
      <w:tr w:rsidR="002A20C8" w14:paraId="3A7E9F42" w14:textId="77777777" w:rsidTr="001F1477">
        <w:trPr>
          <w:trHeight w:val="276"/>
          <w:jc w:val="center"/>
        </w:trPr>
        <w:tc>
          <w:tcPr>
            <w:tcW w:w="2478" w:type="dxa"/>
            <w:tcMar>
              <w:top w:w="28" w:type="dxa"/>
              <w:left w:w="57" w:type="dxa"/>
              <w:bottom w:w="28" w:type="dxa"/>
              <w:right w:w="57" w:type="dxa"/>
            </w:tcMar>
            <w:vAlign w:val="center"/>
          </w:tcPr>
          <w:p w14:paraId="7261A4F4" w14:textId="77777777" w:rsidR="002A20C8" w:rsidRDefault="002A20C8" w:rsidP="001F1477">
            <w:pPr>
              <w:pStyle w:val="Standard"/>
              <w:jc w:val="center"/>
              <w:rPr>
                <w:noProof/>
              </w:rPr>
            </w:pPr>
            <w:r>
              <w:rPr>
                <w:noProof/>
              </w:rPr>
              <w:drawing>
                <wp:inline distT="0" distB="0" distL="0" distR="0" wp14:anchorId="0DEE81E4" wp14:editId="11F9B7B6">
                  <wp:extent cx="180975" cy="180975"/>
                  <wp:effectExtent l="0" t="0" r="9525" b="9525"/>
                  <wp:docPr id="425" name="Imag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27020DC4" w14:textId="77777777" w:rsidR="002A20C8" w:rsidRDefault="002A20C8" w:rsidP="001F1477">
            <w:pPr>
              <w:pStyle w:val="Standard"/>
              <w:jc w:val="center"/>
              <w:rPr>
                <w:color w:val="000000"/>
              </w:rPr>
            </w:pPr>
            <w:r>
              <w:rPr>
                <w:color w:val="000000"/>
              </w:rPr>
              <w:t>+40%</w:t>
            </w:r>
          </w:p>
        </w:tc>
        <w:tc>
          <w:tcPr>
            <w:tcW w:w="1276" w:type="dxa"/>
            <w:tcMar>
              <w:top w:w="28" w:type="dxa"/>
              <w:left w:w="57" w:type="dxa"/>
              <w:bottom w:w="28" w:type="dxa"/>
              <w:right w:w="57" w:type="dxa"/>
            </w:tcMar>
            <w:vAlign w:val="center"/>
          </w:tcPr>
          <w:p w14:paraId="14D6EC0D" w14:textId="77777777" w:rsidR="002A20C8" w:rsidRDefault="002A20C8" w:rsidP="001F1477">
            <w:pPr>
              <w:pStyle w:val="Standard"/>
              <w:jc w:val="center"/>
              <w:rPr>
                <w:color w:val="000000"/>
              </w:rPr>
            </w:pPr>
            <w:r>
              <w:rPr>
                <w:color w:val="000000"/>
              </w:rPr>
              <w:t>-30%</w:t>
            </w:r>
          </w:p>
        </w:tc>
        <w:tc>
          <w:tcPr>
            <w:tcW w:w="5244" w:type="dxa"/>
            <w:tcMar>
              <w:top w:w="28" w:type="dxa"/>
              <w:left w:w="57" w:type="dxa"/>
              <w:bottom w:w="28" w:type="dxa"/>
              <w:right w:w="57" w:type="dxa"/>
            </w:tcMar>
            <w:vAlign w:val="center"/>
          </w:tcPr>
          <w:p w14:paraId="142A6C04" w14:textId="77777777" w:rsidR="002A20C8" w:rsidRPr="009641AA" w:rsidRDefault="002A20C8" w:rsidP="001F1477">
            <w:pPr>
              <w:pStyle w:val="Standard"/>
              <w:rPr>
                <w:i/>
                <w:iCs/>
                <w:color w:val="7030A0"/>
              </w:rPr>
            </w:pPr>
            <w:r>
              <w:rPr>
                <w:i/>
                <w:iCs/>
                <w:color w:val="7030A0"/>
              </w:rPr>
              <w:t>La chaleur volcanique intensifie les flammes</w:t>
            </w:r>
            <w:proofErr w:type="gramStart"/>
            <w:r>
              <w:rPr>
                <w:i/>
                <w:iCs/>
                <w:color w:val="7030A0"/>
              </w:rPr>
              <w:t> !*</w:t>
            </w:r>
            <w:proofErr w:type="gramEnd"/>
          </w:p>
        </w:tc>
      </w:tr>
      <w:tr w:rsidR="002A20C8" w14:paraId="0798FA4A" w14:textId="77777777" w:rsidTr="001F1477">
        <w:trPr>
          <w:trHeight w:val="276"/>
          <w:jc w:val="center"/>
        </w:trPr>
        <w:tc>
          <w:tcPr>
            <w:tcW w:w="2478" w:type="dxa"/>
            <w:tcMar>
              <w:top w:w="28" w:type="dxa"/>
              <w:left w:w="57" w:type="dxa"/>
              <w:bottom w:w="28" w:type="dxa"/>
              <w:right w:w="57" w:type="dxa"/>
            </w:tcMar>
            <w:vAlign w:val="center"/>
          </w:tcPr>
          <w:p w14:paraId="26B07D98" w14:textId="77777777" w:rsidR="002A20C8" w:rsidRDefault="002A20C8" w:rsidP="001F1477">
            <w:pPr>
              <w:pStyle w:val="Standard"/>
              <w:jc w:val="center"/>
              <w:rPr>
                <w:noProof/>
              </w:rPr>
            </w:pPr>
            <w:r>
              <w:rPr>
                <w:noProof/>
              </w:rPr>
              <w:drawing>
                <wp:inline distT="0" distB="0" distL="0" distR="0" wp14:anchorId="34097737" wp14:editId="6A2F585D">
                  <wp:extent cx="180975" cy="180975"/>
                  <wp:effectExtent l="0" t="0" r="9525" b="9525"/>
                  <wp:docPr id="439" name="Imag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t xml:space="preserve"> + Soleil</w:t>
            </w:r>
          </w:p>
          <w:p w14:paraId="5BCF0928" w14:textId="77777777" w:rsidR="002A20C8" w:rsidRDefault="002A20C8" w:rsidP="001F1477">
            <w:pPr>
              <w:pStyle w:val="Standard"/>
              <w:jc w:val="center"/>
              <w:rPr>
                <w:noProof/>
              </w:rPr>
            </w:pPr>
            <w:r>
              <w:rPr>
                <w:noProof/>
              </w:rPr>
              <w:drawing>
                <wp:inline distT="0" distB="0" distL="0" distR="0" wp14:anchorId="355DCA64" wp14:editId="6A2A39AA">
                  <wp:extent cx="180975" cy="180975"/>
                  <wp:effectExtent l="0" t="0" r="9525" b="9525"/>
                  <wp:docPr id="443" name="Imag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t xml:space="preserve"> + Soleil caniculaire</w:t>
            </w:r>
          </w:p>
        </w:tc>
        <w:tc>
          <w:tcPr>
            <w:tcW w:w="1005" w:type="dxa"/>
            <w:tcMar>
              <w:top w:w="28" w:type="dxa"/>
              <w:left w:w="57" w:type="dxa"/>
              <w:bottom w:w="28" w:type="dxa"/>
              <w:right w:w="57" w:type="dxa"/>
            </w:tcMar>
            <w:vAlign w:val="center"/>
          </w:tcPr>
          <w:p w14:paraId="309F34AD" w14:textId="77777777" w:rsidR="002A20C8" w:rsidRDefault="002A20C8" w:rsidP="001F1477">
            <w:pPr>
              <w:pStyle w:val="Standard"/>
              <w:jc w:val="center"/>
              <w:rPr>
                <w:color w:val="000000"/>
              </w:rPr>
            </w:pPr>
            <w:r>
              <w:rPr>
                <w:color w:val="000000"/>
              </w:rPr>
              <w:t>+80%</w:t>
            </w:r>
          </w:p>
          <w:p w14:paraId="66B48EF6" w14:textId="77777777" w:rsidR="002A20C8" w:rsidRPr="00811116" w:rsidRDefault="002A20C8" w:rsidP="001F1477">
            <w:pPr>
              <w:pStyle w:val="Standard"/>
              <w:jc w:val="center"/>
              <w:rPr>
                <w:color w:val="000000"/>
                <w:sz w:val="8"/>
                <w:szCs w:val="8"/>
              </w:rPr>
            </w:pPr>
          </w:p>
          <w:p w14:paraId="37DD6376" w14:textId="77777777" w:rsidR="002A20C8" w:rsidRDefault="002A20C8" w:rsidP="001F1477">
            <w:pPr>
              <w:pStyle w:val="Standard"/>
              <w:jc w:val="center"/>
              <w:rPr>
                <w:color w:val="000000"/>
              </w:rPr>
            </w:pPr>
            <w:r>
              <w:rPr>
                <w:color w:val="000000"/>
              </w:rPr>
              <w:t>+100%</w:t>
            </w:r>
          </w:p>
        </w:tc>
        <w:tc>
          <w:tcPr>
            <w:tcW w:w="1276" w:type="dxa"/>
            <w:tcMar>
              <w:top w:w="28" w:type="dxa"/>
              <w:left w:w="57" w:type="dxa"/>
              <w:bottom w:w="28" w:type="dxa"/>
              <w:right w:w="57" w:type="dxa"/>
            </w:tcMar>
            <w:vAlign w:val="center"/>
          </w:tcPr>
          <w:p w14:paraId="433D7584" w14:textId="77777777" w:rsidR="002A20C8" w:rsidRDefault="002A20C8" w:rsidP="001F1477">
            <w:pPr>
              <w:pStyle w:val="Standard"/>
              <w:jc w:val="center"/>
              <w:rPr>
                <w:color w:val="000000"/>
              </w:rPr>
            </w:pPr>
            <w:r>
              <w:rPr>
                <w:color w:val="000000"/>
              </w:rPr>
              <w:t>-40,5%</w:t>
            </w:r>
          </w:p>
          <w:p w14:paraId="27D22604" w14:textId="77777777" w:rsidR="002A20C8" w:rsidRPr="00811116" w:rsidRDefault="002A20C8" w:rsidP="001F1477">
            <w:pPr>
              <w:pStyle w:val="Standard"/>
              <w:jc w:val="center"/>
              <w:rPr>
                <w:color w:val="000000"/>
                <w:sz w:val="8"/>
                <w:szCs w:val="8"/>
              </w:rPr>
            </w:pPr>
          </w:p>
          <w:p w14:paraId="440931DB" w14:textId="77777777" w:rsidR="002A20C8" w:rsidRDefault="002A20C8" w:rsidP="001F1477">
            <w:pPr>
              <w:pStyle w:val="Standard"/>
              <w:jc w:val="center"/>
              <w:rPr>
                <w:color w:val="000000"/>
              </w:rPr>
            </w:pPr>
            <w:r>
              <w:rPr>
                <w:color w:val="000000"/>
              </w:rPr>
              <w:t>-51%</w:t>
            </w:r>
          </w:p>
        </w:tc>
        <w:tc>
          <w:tcPr>
            <w:tcW w:w="5244" w:type="dxa"/>
            <w:tcMar>
              <w:top w:w="28" w:type="dxa"/>
              <w:left w:w="57" w:type="dxa"/>
              <w:bottom w:w="28" w:type="dxa"/>
              <w:right w:w="57" w:type="dxa"/>
            </w:tcMar>
            <w:vAlign w:val="center"/>
          </w:tcPr>
          <w:p w14:paraId="2FCA868F" w14:textId="77777777" w:rsidR="002A20C8" w:rsidRDefault="002A20C8" w:rsidP="001F1477">
            <w:pPr>
              <w:pStyle w:val="Standard"/>
              <w:rPr>
                <w:i/>
                <w:iCs/>
                <w:color w:val="7030A0"/>
              </w:rPr>
            </w:pPr>
            <w:r>
              <w:rPr>
                <w:i/>
                <w:iCs/>
                <w:color w:val="7030A0"/>
              </w:rPr>
              <w:t>Le soleil et la chaleur volcanique rendent ces flammes dévorantes !</w:t>
            </w:r>
          </w:p>
        </w:tc>
      </w:tr>
      <w:tr w:rsidR="002A20C8" w14:paraId="0BBB8767" w14:textId="77777777" w:rsidTr="001F1477">
        <w:trPr>
          <w:trHeight w:val="276"/>
          <w:jc w:val="center"/>
        </w:trPr>
        <w:tc>
          <w:tcPr>
            <w:tcW w:w="2478" w:type="dxa"/>
            <w:tcMar>
              <w:top w:w="28" w:type="dxa"/>
              <w:left w:w="57" w:type="dxa"/>
              <w:bottom w:w="28" w:type="dxa"/>
              <w:right w:w="57" w:type="dxa"/>
            </w:tcMar>
            <w:vAlign w:val="center"/>
          </w:tcPr>
          <w:p w14:paraId="12C6904C" w14:textId="77777777" w:rsidR="002A20C8" w:rsidRDefault="002A20C8" w:rsidP="001F1477">
            <w:pPr>
              <w:pStyle w:val="Standard"/>
              <w:jc w:val="center"/>
              <w:rPr>
                <w:noProof/>
              </w:rPr>
            </w:pPr>
            <w:r w:rsidRPr="00A0564C">
              <w:rPr>
                <w:noProof/>
              </w:rPr>
              <w:t>Brouillard</w:t>
            </w:r>
          </w:p>
        </w:tc>
        <w:tc>
          <w:tcPr>
            <w:tcW w:w="1005" w:type="dxa"/>
            <w:tcMar>
              <w:top w:w="28" w:type="dxa"/>
              <w:left w:w="57" w:type="dxa"/>
              <w:bottom w:w="28" w:type="dxa"/>
              <w:right w:w="57" w:type="dxa"/>
            </w:tcMar>
            <w:vAlign w:val="center"/>
          </w:tcPr>
          <w:p w14:paraId="669A7BEA" w14:textId="77777777" w:rsidR="002A20C8" w:rsidRDefault="002A20C8" w:rsidP="001F1477">
            <w:pPr>
              <w:pStyle w:val="Standard"/>
              <w:jc w:val="center"/>
              <w:rPr>
                <w:color w:val="000000"/>
              </w:rPr>
            </w:pPr>
            <w:r>
              <w:rPr>
                <w:color w:val="000000"/>
              </w:rPr>
              <w:t>+100%</w:t>
            </w:r>
          </w:p>
        </w:tc>
        <w:tc>
          <w:tcPr>
            <w:tcW w:w="1276" w:type="dxa"/>
            <w:tcMar>
              <w:top w:w="28" w:type="dxa"/>
              <w:left w:w="57" w:type="dxa"/>
              <w:bottom w:w="28" w:type="dxa"/>
              <w:right w:w="57" w:type="dxa"/>
            </w:tcMar>
            <w:vAlign w:val="center"/>
          </w:tcPr>
          <w:p w14:paraId="4F90A4B6" w14:textId="77777777" w:rsidR="002A20C8" w:rsidRDefault="002A20C8" w:rsidP="001F1477">
            <w:pPr>
              <w:pStyle w:val="Standard"/>
              <w:jc w:val="center"/>
              <w:rPr>
                <w:color w:val="000000"/>
              </w:rPr>
            </w:pPr>
            <w:r>
              <w:rPr>
                <w:color w:val="000000"/>
              </w:rPr>
              <w:t>-0%</w:t>
            </w:r>
          </w:p>
        </w:tc>
        <w:tc>
          <w:tcPr>
            <w:tcW w:w="5244" w:type="dxa"/>
            <w:tcMar>
              <w:top w:w="28" w:type="dxa"/>
              <w:left w:w="57" w:type="dxa"/>
              <w:bottom w:w="28" w:type="dxa"/>
              <w:right w:w="57" w:type="dxa"/>
            </w:tcMar>
            <w:vAlign w:val="center"/>
          </w:tcPr>
          <w:p w14:paraId="7B0BB8C0" w14:textId="77777777" w:rsidR="002A20C8" w:rsidRDefault="002A20C8" w:rsidP="001F1477">
            <w:pPr>
              <w:pStyle w:val="Standard"/>
              <w:rPr>
                <w:i/>
                <w:iCs/>
                <w:color w:val="7030A0"/>
              </w:rPr>
            </w:pPr>
            <w:r>
              <w:rPr>
                <w:i/>
                <w:iCs/>
                <w:color w:val="7030A0"/>
              </w:rPr>
              <w:t>Les fumerolles du volcan amplifient l’attaque !</w:t>
            </w:r>
          </w:p>
        </w:tc>
      </w:tr>
      <w:tr w:rsidR="002A20C8" w14:paraId="3EE963CC" w14:textId="77777777" w:rsidTr="001F1477">
        <w:trPr>
          <w:trHeight w:val="276"/>
          <w:jc w:val="center"/>
        </w:trPr>
        <w:tc>
          <w:tcPr>
            <w:tcW w:w="2478" w:type="dxa"/>
            <w:tcMar>
              <w:top w:w="28" w:type="dxa"/>
              <w:left w:w="57" w:type="dxa"/>
              <w:bottom w:w="28" w:type="dxa"/>
              <w:right w:w="57" w:type="dxa"/>
            </w:tcMar>
            <w:vAlign w:val="center"/>
          </w:tcPr>
          <w:p w14:paraId="34463264" w14:textId="77777777" w:rsidR="002A20C8" w:rsidRPr="00A0564C" w:rsidRDefault="002A20C8" w:rsidP="001F1477">
            <w:pPr>
              <w:pStyle w:val="Standard"/>
              <w:jc w:val="center"/>
              <w:rPr>
                <w:noProof/>
              </w:rPr>
            </w:pPr>
            <w:r>
              <w:rPr>
                <w:noProof/>
              </w:rPr>
              <w:drawing>
                <wp:inline distT="0" distB="0" distL="0" distR="0" wp14:anchorId="70F318B4" wp14:editId="3907AB73">
                  <wp:extent cx="180975" cy="180975"/>
                  <wp:effectExtent l="0" t="0" r="9525" b="9525"/>
                  <wp:docPr id="515" name="Imag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0407F41C" w14:textId="77777777" w:rsidR="002A20C8" w:rsidRDefault="002A20C8" w:rsidP="001F1477">
            <w:pPr>
              <w:pStyle w:val="Standard"/>
              <w:jc w:val="center"/>
              <w:rPr>
                <w:color w:val="000000"/>
              </w:rPr>
            </w:pPr>
            <w:r>
              <w:rPr>
                <w:color w:val="000000"/>
              </w:rPr>
              <w:t>+50%</w:t>
            </w:r>
          </w:p>
        </w:tc>
        <w:tc>
          <w:tcPr>
            <w:tcW w:w="1276" w:type="dxa"/>
            <w:tcMar>
              <w:top w:w="28" w:type="dxa"/>
              <w:left w:w="57" w:type="dxa"/>
              <w:bottom w:w="28" w:type="dxa"/>
              <w:right w:w="57" w:type="dxa"/>
            </w:tcMar>
            <w:vAlign w:val="center"/>
          </w:tcPr>
          <w:p w14:paraId="402C781D" w14:textId="77777777" w:rsidR="002A20C8" w:rsidRDefault="002A20C8" w:rsidP="001F1477">
            <w:pPr>
              <w:pStyle w:val="Standard"/>
              <w:jc w:val="center"/>
              <w:rPr>
                <w:color w:val="000000"/>
              </w:rPr>
            </w:pPr>
            <w:r>
              <w:rPr>
                <w:color w:val="000000"/>
              </w:rPr>
              <w:t>-40%</w:t>
            </w:r>
          </w:p>
        </w:tc>
        <w:tc>
          <w:tcPr>
            <w:tcW w:w="5244" w:type="dxa"/>
            <w:tcMar>
              <w:top w:w="28" w:type="dxa"/>
              <w:left w:w="57" w:type="dxa"/>
              <w:bottom w:w="28" w:type="dxa"/>
              <w:right w:w="57" w:type="dxa"/>
            </w:tcMar>
            <w:vAlign w:val="center"/>
          </w:tcPr>
          <w:p w14:paraId="0508D53E" w14:textId="77777777" w:rsidR="002A20C8" w:rsidRDefault="002A20C8" w:rsidP="001F1477">
            <w:pPr>
              <w:pStyle w:val="Standard"/>
              <w:rPr>
                <w:i/>
                <w:iCs/>
                <w:color w:val="7030A0"/>
              </w:rPr>
            </w:pPr>
            <w:r w:rsidRPr="00D61FD7">
              <w:rPr>
                <w:i/>
                <w:iCs/>
                <w:color w:val="7030A0"/>
              </w:rPr>
              <w:t>L</w:t>
            </w:r>
            <w:r>
              <w:rPr>
                <w:i/>
                <w:iCs/>
                <w:color w:val="7030A0"/>
              </w:rPr>
              <w:t>a caverne amplifie l’attaque !</w:t>
            </w:r>
          </w:p>
        </w:tc>
      </w:tr>
      <w:tr w:rsidR="002A20C8" w14:paraId="28BDA205" w14:textId="77777777" w:rsidTr="001F1477">
        <w:trPr>
          <w:trHeight w:val="276"/>
          <w:jc w:val="center"/>
        </w:trPr>
        <w:tc>
          <w:tcPr>
            <w:tcW w:w="2478" w:type="dxa"/>
            <w:tcMar>
              <w:top w:w="28" w:type="dxa"/>
              <w:left w:w="57" w:type="dxa"/>
              <w:bottom w:w="28" w:type="dxa"/>
              <w:right w:w="57" w:type="dxa"/>
            </w:tcMar>
            <w:vAlign w:val="center"/>
          </w:tcPr>
          <w:p w14:paraId="1AA64C66" w14:textId="77777777" w:rsidR="002A20C8" w:rsidRDefault="002A20C8" w:rsidP="001F1477">
            <w:pPr>
              <w:pStyle w:val="Standard"/>
              <w:jc w:val="center"/>
              <w:rPr>
                <w:noProof/>
              </w:rPr>
            </w:pPr>
            <w:r>
              <w:rPr>
                <w:noProof/>
              </w:rPr>
              <w:drawing>
                <wp:inline distT="0" distB="0" distL="0" distR="0" wp14:anchorId="76493091" wp14:editId="70D92A0D">
                  <wp:extent cx="180975" cy="180975"/>
                  <wp:effectExtent l="0" t="0" r="9525" b="9525"/>
                  <wp:docPr id="516" name="Imag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78CD9CE0" w14:textId="77777777" w:rsidR="002A20C8" w:rsidRDefault="002A20C8" w:rsidP="001F1477">
            <w:pPr>
              <w:pStyle w:val="Standard"/>
              <w:jc w:val="center"/>
              <w:rPr>
                <w:color w:val="000000"/>
              </w:rPr>
            </w:pPr>
            <w:r>
              <w:rPr>
                <w:color w:val="000000"/>
              </w:rPr>
              <w:t>+40%</w:t>
            </w:r>
          </w:p>
        </w:tc>
        <w:tc>
          <w:tcPr>
            <w:tcW w:w="1276" w:type="dxa"/>
            <w:tcMar>
              <w:top w:w="28" w:type="dxa"/>
              <w:left w:w="57" w:type="dxa"/>
              <w:bottom w:w="28" w:type="dxa"/>
              <w:right w:w="57" w:type="dxa"/>
            </w:tcMar>
            <w:vAlign w:val="center"/>
          </w:tcPr>
          <w:p w14:paraId="03082395" w14:textId="77777777" w:rsidR="002A20C8" w:rsidRDefault="002A20C8" w:rsidP="001F1477">
            <w:pPr>
              <w:pStyle w:val="Standard"/>
              <w:jc w:val="center"/>
              <w:rPr>
                <w:color w:val="000000"/>
              </w:rPr>
            </w:pPr>
            <w:r>
              <w:rPr>
                <w:color w:val="000000"/>
              </w:rPr>
              <w:t>-30%</w:t>
            </w:r>
          </w:p>
        </w:tc>
        <w:tc>
          <w:tcPr>
            <w:tcW w:w="5244" w:type="dxa"/>
            <w:tcMar>
              <w:top w:w="28" w:type="dxa"/>
              <w:left w:w="57" w:type="dxa"/>
              <w:bottom w:w="28" w:type="dxa"/>
              <w:right w:w="57" w:type="dxa"/>
            </w:tcMar>
            <w:vAlign w:val="center"/>
          </w:tcPr>
          <w:p w14:paraId="6A49B550" w14:textId="77777777" w:rsidR="002A20C8" w:rsidRDefault="002A20C8" w:rsidP="001F1477">
            <w:pPr>
              <w:pStyle w:val="Standard"/>
              <w:rPr>
                <w:i/>
                <w:iCs/>
                <w:color w:val="7030A0"/>
              </w:rPr>
            </w:pPr>
            <w:r w:rsidRPr="00D61FD7">
              <w:rPr>
                <w:i/>
                <w:iCs/>
                <w:color w:val="7030A0"/>
              </w:rPr>
              <w:t xml:space="preserve">La </w:t>
            </w:r>
            <w:r>
              <w:rPr>
                <w:i/>
                <w:iCs/>
                <w:color w:val="7030A0"/>
              </w:rPr>
              <w:t xml:space="preserve">caverne </w:t>
            </w:r>
            <w:r w:rsidRPr="00D61FD7">
              <w:rPr>
                <w:i/>
                <w:iCs/>
                <w:color w:val="7030A0"/>
              </w:rPr>
              <w:t xml:space="preserve">augmente </w:t>
            </w:r>
            <w:r>
              <w:rPr>
                <w:i/>
                <w:iCs/>
                <w:color w:val="7030A0"/>
              </w:rPr>
              <w:t>la force de l’attaque tellurique !</w:t>
            </w:r>
          </w:p>
        </w:tc>
      </w:tr>
      <w:tr w:rsidR="002A20C8" w14:paraId="5740C883" w14:textId="77777777" w:rsidTr="001F1477">
        <w:trPr>
          <w:trHeight w:val="276"/>
          <w:jc w:val="center"/>
        </w:trPr>
        <w:tc>
          <w:tcPr>
            <w:tcW w:w="2478" w:type="dxa"/>
            <w:tcMar>
              <w:top w:w="28" w:type="dxa"/>
              <w:left w:w="57" w:type="dxa"/>
              <w:bottom w:w="28" w:type="dxa"/>
              <w:right w:w="57" w:type="dxa"/>
            </w:tcMar>
            <w:vAlign w:val="center"/>
          </w:tcPr>
          <w:p w14:paraId="0DFD7023" w14:textId="77777777" w:rsidR="002A20C8" w:rsidRDefault="002A20C8" w:rsidP="001F1477">
            <w:pPr>
              <w:pStyle w:val="Standard"/>
              <w:jc w:val="center"/>
              <w:rPr>
                <w:noProof/>
              </w:rPr>
            </w:pPr>
            <w:r>
              <w:rPr>
                <w:noProof/>
              </w:rPr>
              <w:drawing>
                <wp:inline distT="0" distB="0" distL="0" distR="0" wp14:anchorId="562F2CD5" wp14:editId="6AD7C7CF">
                  <wp:extent cx="180975" cy="180975"/>
                  <wp:effectExtent l="0" t="0" r="9525" b="9525"/>
                  <wp:docPr id="517" name="Imag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4EC3ABC8" w14:textId="77777777" w:rsidR="002A20C8" w:rsidRDefault="002A20C8" w:rsidP="001F1477">
            <w:pPr>
              <w:pStyle w:val="Standard"/>
              <w:jc w:val="center"/>
              <w:rPr>
                <w:color w:val="000000"/>
              </w:rPr>
            </w:pPr>
            <w:r>
              <w:rPr>
                <w:color w:val="000000"/>
              </w:rPr>
              <w:t>+25%</w:t>
            </w:r>
          </w:p>
        </w:tc>
        <w:tc>
          <w:tcPr>
            <w:tcW w:w="1276" w:type="dxa"/>
            <w:tcMar>
              <w:top w:w="28" w:type="dxa"/>
              <w:left w:w="57" w:type="dxa"/>
              <w:bottom w:w="28" w:type="dxa"/>
              <w:right w:w="57" w:type="dxa"/>
            </w:tcMar>
            <w:vAlign w:val="center"/>
          </w:tcPr>
          <w:p w14:paraId="43A1F2EB" w14:textId="77777777" w:rsidR="002A20C8" w:rsidRDefault="002A20C8" w:rsidP="001F1477">
            <w:pPr>
              <w:pStyle w:val="Standard"/>
              <w:jc w:val="center"/>
              <w:rPr>
                <w:color w:val="000000"/>
              </w:rPr>
            </w:pPr>
            <w:r>
              <w:rPr>
                <w:color w:val="000000"/>
              </w:rPr>
              <w:t>0%</w:t>
            </w:r>
          </w:p>
        </w:tc>
        <w:tc>
          <w:tcPr>
            <w:tcW w:w="5244" w:type="dxa"/>
            <w:tcMar>
              <w:top w:w="28" w:type="dxa"/>
              <w:left w:w="57" w:type="dxa"/>
              <w:bottom w:w="28" w:type="dxa"/>
              <w:right w:w="57" w:type="dxa"/>
            </w:tcMar>
            <w:vAlign w:val="center"/>
          </w:tcPr>
          <w:p w14:paraId="36F1045A" w14:textId="77777777" w:rsidR="002A20C8" w:rsidRDefault="002A20C8" w:rsidP="001F1477">
            <w:pPr>
              <w:pStyle w:val="Standard"/>
              <w:rPr>
                <w:i/>
                <w:iCs/>
                <w:color w:val="7030A0"/>
              </w:rPr>
            </w:pPr>
            <w:r w:rsidRPr="00D61FD7">
              <w:rPr>
                <w:i/>
                <w:iCs/>
                <w:color w:val="7030A0"/>
              </w:rPr>
              <w:t>L</w:t>
            </w:r>
            <w:r>
              <w:rPr>
                <w:i/>
                <w:iCs/>
                <w:color w:val="7030A0"/>
              </w:rPr>
              <w:t>e sol pierreux rend le coup plus fracassant !</w:t>
            </w:r>
          </w:p>
        </w:tc>
      </w:tr>
      <w:tr w:rsidR="002A20C8" w14:paraId="64F5D724" w14:textId="77777777" w:rsidTr="001F1477">
        <w:trPr>
          <w:trHeight w:val="276"/>
          <w:jc w:val="center"/>
        </w:trPr>
        <w:tc>
          <w:tcPr>
            <w:tcW w:w="2478" w:type="dxa"/>
            <w:tcMar>
              <w:top w:w="28" w:type="dxa"/>
              <w:left w:w="57" w:type="dxa"/>
              <w:bottom w:w="28" w:type="dxa"/>
              <w:right w:w="57" w:type="dxa"/>
            </w:tcMar>
            <w:vAlign w:val="center"/>
          </w:tcPr>
          <w:p w14:paraId="6B591EEE" w14:textId="77777777" w:rsidR="002A20C8" w:rsidRDefault="002A20C8" w:rsidP="001F1477">
            <w:pPr>
              <w:pStyle w:val="Standard"/>
              <w:jc w:val="center"/>
              <w:rPr>
                <w:noProof/>
              </w:rPr>
            </w:pPr>
            <w:r>
              <w:rPr>
                <w:noProof/>
              </w:rPr>
              <w:t>Attaques sonores</w:t>
            </w:r>
          </w:p>
        </w:tc>
        <w:tc>
          <w:tcPr>
            <w:tcW w:w="1005" w:type="dxa"/>
            <w:tcMar>
              <w:top w:w="28" w:type="dxa"/>
              <w:left w:w="57" w:type="dxa"/>
              <w:bottom w:w="28" w:type="dxa"/>
              <w:right w:w="57" w:type="dxa"/>
            </w:tcMar>
            <w:vAlign w:val="center"/>
          </w:tcPr>
          <w:p w14:paraId="55048C64" w14:textId="77777777" w:rsidR="002A20C8" w:rsidRDefault="002A20C8" w:rsidP="001F1477">
            <w:pPr>
              <w:pStyle w:val="Standard"/>
              <w:jc w:val="center"/>
              <w:rPr>
                <w:color w:val="000000"/>
              </w:rPr>
            </w:pPr>
            <w:r>
              <w:rPr>
                <w:color w:val="000000"/>
              </w:rPr>
              <w:t>+25%</w:t>
            </w:r>
          </w:p>
        </w:tc>
        <w:tc>
          <w:tcPr>
            <w:tcW w:w="1276" w:type="dxa"/>
            <w:tcMar>
              <w:top w:w="28" w:type="dxa"/>
              <w:left w:w="57" w:type="dxa"/>
              <w:bottom w:w="28" w:type="dxa"/>
              <w:right w:w="57" w:type="dxa"/>
            </w:tcMar>
            <w:vAlign w:val="center"/>
          </w:tcPr>
          <w:p w14:paraId="2A8AC2F4" w14:textId="77777777" w:rsidR="002A20C8" w:rsidRDefault="002A20C8" w:rsidP="001F1477">
            <w:pPr>
              <w:pStyle w:val="Standard"/>
              <w:jc w:val="center"/>
              <w:rPr>
                <w:color w:val="000000"/>
              </w:rPr>
            </w:pPr>
            <w:r>
              <w:rPr>
                <w:color w:val="000000"/>
              </w:rPr>
              <w:t>0%</w:t>
            </w:r>
          </w:p>
        </w:tc>
        <w:tc>
          <w:tcPr>
            <w:tcW w:w="5244" w:type="dxa"/>
            <w:tcMar>
              <w:top w:w="28" w:type="dxa"/>
              <w:left w:w="57" w:type="dxa"/>
              <w:bottom w:w="28" w:type="dxa"/>
              <w:right w:w="57" w:type="dxa"/>
            </w:tcMar>
            <w:vAlign w:val="center"/>
          </w:tcPr>
          <w:p w14:paraId="2865D053" w14:textId="77777777" w:rsidR="002A20C8" w:rsidRPr="00D61FD7" w:rsidRDefault="002A20C8" w:rsidP="001F1477">
            <w:pPr>
              <w:pStyle w:val="Standard"/>
              <w:rPr>
                <w:i/>
                <w:iCs/>
                <w:color w:val="7030A0"/>
              </w:rPr>
            </w:pPr>
            <w:r w:rsidRPr="00B45AE6">
              <w:rPr>
                <w:i/>
                <w:iCs/>
                <w:color w:val="7030A0"/>
              </w:rPr>
              <w:t>La grotte fait résonner cette attaque !</w:t>
            </w:r>
          </w:p>
        </w:tc>
      </w:tr>
      <w:tr w:rsidR="002A20C8" w14:paraId="4A835EC8" w14:textId="77777777" w:rsidTr="001F1477">
        <w:trPr>
          <w:trHeight w:val="276"/>
          <w:jc w:val="center"/>
        </w:trPr>
        <w:tc>
          <w:tcPr>
            <w:tcW w:w="2478" w:type="dxa"/>
            <w:tcMar>
              <w:top w:w="28" w:type="dxa"/>
              <w:left w:w="57" w:type="dxa"/>
              <w:bottom w:w="28" w:type="dxa"/>
              <w:right w:w="57" w:type="dxa"/>
            </w:tcMar>
            <w:vAlign w:val="center"/>
          </w:tcPr>
          <w:p w14:paraId="464B7BDC" w14:textId="77777777" w:rsidR="002A20C8" w:rsidRDefault="002A20C8" w:rsidP="001F1477">
            <w:pPr>
              <w:pStyle w:val="Standard"/>
              <w:jc w:val="center"/>
              <w:rPr>
                <w:noProof/>
              </w:rPr>
            </w:pPr>
            <w:r w:rsidRPr="00A15E9C">
              <w:rPr>
                <w:noProof/>
              </w:rPr>
              <w:t xml:space="preserve">Vol, </w:t>
            </w:r>
            <w:r>
              <w:rPr>
                <w:noProof/>
              </w:rPr>
              <w:t>Rebond et Chute Libre</w:t>
            </w:r>
          </w:p>
        </w:tc>
        <w:tc>
          <w:tcPr>
            <w:tcW w:w="1005" w:type="dxa"/>
            <w:tcMar>
              <w:top w:w="28" w:type="dxa"/>
              <w:left w:w="57" w:type="dxa"/>
              <w:bottom w:w="28" w:type="dxa"/>
              <w:right w:w="57" w:type="dxa"/>
            </w:tcMar>
            <w:vAlign w:val="center"/>
          </w:tcPr>
          <w:p w14:paraId="58DB8375" w14:textId="77777777" w:rsidR="002A20C8" w:rsidRDefault="002A20C8" w:rsidP="001F1477">
            <w:pPr>
              <w:pStyle w:val="Standard"/>
              <w:jc w:val="center"/>
              <w:rPr>
                <w:color w:val="000000"/>
              </w:rPr>
            </w:pPr>
            <w:r>
              <w:rPr>
                <w:color w:val="000000"/>
              </w:rPr>
              <w:t>Nullifié</w:t>
            </w:r>
          </w:p>
        </w:tc>
        <w:tc>
          <w:tcPr>
            <w:tcW w:w="1276" w:type="dxa"/>
            <w:tcMar>
              <w:top w:w="28" w:type="dxa"/>
              <w:left w:w="57" w:type="dxa"/>
              <w:bottom w:w="28" w:type="dxa"/>
              <w:right w:w="57" w:type="dxa"/>
            </w:tcMar>
            <w:vAlign w:val="center"/>
          </w:tcPr>
          <w:p w14:paraId="784F05DA" w14:textId="77777777" w:rsidR="002A20C8" w:rsidRDefault="002A20C8" w:rsidP="001F1477">
            <w:pPr>
              <w:pStyle w:val="Standard"/>
              <w:jc w:val="center"/>
              <w:rPr>
                <w:color w:val="000000"/>
              </w:rPr>
            </w:pPr>
            <w:r>
              <w:rPr>
                <w:color w:val="000000"/>
              </w:rPr>
              <w:t>+25%</w:t>
            </w:r>
          </w:p>
        </w:tc>
        <w:tc>
          <w:tcPr>
            <w:tcW w:w="5244" w:type="dxa"/>
            <w:tcMar>
              <w:top w:w="28" w:type="dxa"/>
              <w:left w:w="57" w:type="dxa"/>
              <w:bottom w:w="28" w:type="dxa"/>
              <w:right w:w="57" w:type="dxa"/>
            </w:tcMar>
            <w:vAlign w:val="center"/>
          </w:tcPr>
          <w:p w14:paraId="0AA0810C" w14:textId="77777777" w:rsidR="002A20C8" w:rsidRPr="00D61FD7" w:rsidRDefault="002A20C8" w:rsidP="001F1477">
            <w:pPr>
              <w:pStyle w:val="Standard"/>
              <w:rPr>
                <w:i/>
                <w:iCs/>
                <w:color w:val="7030A0"/>
              </w:rPr>
            </w:pPr>
            <w:r>
              <w:rPr>
                <w:i/>
                <w:iCs/>
                <w:color w:val="7030A0"/>
              </w:rPr>
              <w:t>Impossible de s’envoler haut dans cet espace restreint !</w:t>
            </w:r>
          </w:p>
        </w:tc>
      </w:tr>
      <w:tr w:rsidR="002A20C8" w14:paraId="1B029A6F" w14:textId="77777777" w:rsidTr="001F1477">
        <w:trPr>
          <w:trHeight w:val="276"/>
          <w:jc w:val="center"/>
        </w:trPr>
        <w:tc>
          <w:tcPr>
            <w:tcW w:w="2478" w:type="dxa"/>
            <w:tcMar>
              <w:top w:w="28" w:type="dxa"/>
              <w:left w:w="57" w:type="dxa"/>
              <w:bottom w:w="28" w:type="dxa"/>
              <w:right w:w="57" w:type="dxa"/>
            </w:tcMar>
            <w:vAlign w:val="center"/>
          </w:tcPr>
          <w:p w14:paraId="2CD80C0E" w14:textId="77777777" w:rsidR="002A20C8" w:rsidRDefault="002A20C8" w:rsidP="001F1477">
            <w:pPr>
              <w:pStyle w:val="Standard"/>
              <w:jc w:val="center"/>
              <w:rPr>
                <w:noProof/>
              </w:rPr>
            </w:pPr>
            <w:r w:rsidRPr="00A15E9C">
              <w:rPr>
                <w:noProof/>
              </w:rPr>
              <w:drawing>
                <wp:inline distT="0" distB="0" distL="0" distR="0" wp14:anchorId="731947A2" wp14:editId="2BDE005F">
                  <wp:extent cx="180975" cy="180975"/>
                  <wp:effectExtent l="0" t="0" r="0" b="0"/>
                  <wp:docPr id="518" name="Imag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7753300D" w14:textId="77777777" w:rsidR="002A20C8" w:rsidRDefault="002A20C8" w:rsidP="001F1477">
            <w:pPr>
              <w:pStyle w:val="Standard"/>
              <w:jc w:val="center"/>
              <w:rPr>
                <w:color w:val="000000"/>
              </w:rPr>
            </w:pPr>
            <w:r>
              <w:rPr>
                <w:color w:val="000000"/>
              </w:rPr>
              <w:t>-25%</w:t>
            </w:r>
          </w:p>
        </w:tc>
        <w:tc>
          <w:tcPr>
            <w:tcW w:w="1276" w:type="dxa"/>
            <w:tcMar>
              <w:top w:w="28" w:type="dxa"/>
              <w:left w:w="57" w:type="dxa"/>
              <w:bottom w:w="28" w:type="dxa"/>
              <w:right w:w="57" w:type="dxa"/>
            </w:tcMar>
            <w:vAlign w:val="center"/>
          </w:tcPr>
          <w:p w14:paraId="4D67610D" w14:textId="77777777" w:rsidR="002A20C8" w:rsidRDefault="002A20C8" w:rsidP="001F1477">
            <w:pPr>
              <w:pStyle w:val="Standard"/>
              <w:jc w:val="center"/>
              <w:rPr>
                <w:color w:val="000000"/>
              </w:rPr>
            </w:pPr>
            <w:r>
              <w:rPr>
                <w:color w:val="000000"/>
              </w:rPr>
              <w:t>+25%</w:t>
            </w:r>
          </w:p>
        </w:tc>
        <w:tc>
          <w:tcPr>
            <w:tcW w:w="5244" w:type="dxa"/>
            <w:tcMar>
              <w:top w:w="28" w:type="dxa"/>
              <w:left w:w="57" w:type="dxa"/>
              <w:bottom w:w="28" w:type="dxa"/>
              <w:right w:w="57" w:type="dxa"/>
            </w:tcMar>
            <w:vAlign w:val="center"/>
          </w:tcPr>
          <w:p w14:paraId="12031328" w14:textId="77777777" w:rsidR="002A20C8" w:rsidRPr="00D61FD7" w:rsidRDefault="002A20C8" w:rsidP="001F1477">
            <w:pPr>
              <w:pStyle w:val="Standard"/>
              <w:rPr>
                <w:i/>
                <w:iCs/>
                <w:color w:val="7030A0"/>
              </w:rPr>
            </w:pPr>
            <w:r>
              <w:rPr>
                <w:i/>
                <w:iCs/>
                <w:color w:val="7030A0"/>
              </w:rPr>
              <w:t>L’espace restreint empêche l’attaque aérienne d’avoir son plein potentiel !</w:t>
            </w:r>
          </w:p>
        </w:tc>
      </w:tr>
      <w:tr w:rsidR="002A20C8" w14:paraId="28140B15" w14:textId="77777777" w:rsidTr="001F1477">
        <w:trPr>
          <w:trHeight w:val="276"/>
          <w:jc w:val="center"/>
        </w:trPr>
        <w:tc>
          <w:tcPr>
            <w:tcW w:w="2478" w:type="dxa"/>
            <w:tcMar>
              <w:top w:w="28" w:type="dxa"/>
              <w:left w:w="57" w:type="dxa"/>
              <w:bottom w:w="28" w:type="dxa"/>
              <w:right w:w="57" w:type="dxa"/>
            </w:tcMar>
            <w:vAlign w:val="center"/>
          </w:tcPr>
          <w:p w14:paraId="4DEB50F1" w14:textId="77777777" w:rsidR="002A20C8" w:rsidRDefault="002A20C8" w:rsidP="001F1477">
            <w:pPr>
              <w:pStyle w:val="Standard"/>
              <w:jc w:val="center"/>
              <w:rPr>
                <w:noProof/>
              </w:rPr>
            </w:pPr>
            <w:r>
              <w:rPr>
                <w:noProof/>
              </w:rPr>
              <w:drawing>
                <wp:inline distT="0" distB="0" distL="0" distR="0" wp14:anchorId="7EC1135A" wp14:editId="5010518A">
                  <wp:extent cx="180975" cy="180975"/>
                  <wp:effectExtent l="0" t="0" r="9525" b="9525"/>
                  <wp:docPr id="447" name="Imag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578D055E" w14:textId="77777777" w:rsidR="002A20C8" w:rsidRDefault="002A20C8" w:rsidP="001F1477">
            <w:pPr>
              <w:pStyle w:val="Standard"/>
              <w:jc w:val="center"/>
              <w:rPr>
                <w:color w:val="000000"/>
              </w:rPr>
            </w:pPr>
            <w:r>
              <w:rPr>
                <w:color w:val="000000"/>
              </w:rPr>
              <w:t>-50%</w:t>
            </w:r>
          </w:p>
        </w:tc>
        <w:tc>
          <w:tcPr>
            <w:tcW w:w="1276" w:type="dxa"/>
            <w:tcMar>
              <w:top w:w="28" w:type="dxa"/>
              <w:left w:w="57" w:type="dxa"/>
              <w:bottom w:w="28" w:type="dxa"/>
              <w:right w:w="57" w:type="dxa"/>
            </w:tcMar>
            <w:vAlign w:val="center"/>
          </w:tcPr>
          <w:p w14:paraId="5813BC7E" w14:textId="77777777" w:rsidR="002A20C8" w:rsidRDefault="002A20C8" w:rsidP="001F1477">
            <w:pPr>
              <w:pStyle w:val="Standard"/>
              <w:jc w:val="center"/>
              <w:rPr>
                <w:color w:val="000000"/>
              </w:rPr>
            </w:pPr>
            <w:r>
              <w:rPr>
                <w:color w:val="000000"/>
              </w:rPr>
              <w:t>+50%</w:t>
            </w:r>
          </w:p>
        </w:tc>
        <w:tc>
          <w:tcPr>
            <w:tcW w:w="5244" w:type="dxa"/>
            <w:tcMar>
              <w:top w:w="28" w:type="dxa"/>
              <w:left w:w="57" w:type="dxa"/>
              <w:bottom w:w="28" w:type="dxa"/>
              <w:right w:w="57" w:type="dxa"/>
            </w:tcMar>
            <w:vAlign w:val="center"/>
          </w:tcPr>
          <w:p w14:paraId="08330358" w14:textId="77777777" w:rsidR="002A20C8" w:rsidRDefault="002A20C8" w:rsidP="001F1477">
            <w:pPr>
              <w:pStyle w:val="Standard"/>
              <w:rPr>
                <w:i/>
                <w:iCs/>
                <w:color w:val="7030A0"/>
              </w:rPr>
            </w:pPr>
            <w:r>
              <w:rPr>
                <w:i/>
                <w:iCs/>
                <w:color w:val="7030A0"/>
              </w:rPr>
              <w:t>La chaleur volcanique affaiblit l’attaque glaciale…</w:t>
            </w:r>
          </w:p>
        </w:tc>
      </w:tr>
      <w:tr w:rsidR="002A20C8" w14:paraId="17F08DC7" w14:textId="77777777" w:rsidTr="001F1477">
        <w:trPr>
          <w:trHeight w:val="276"/>
          <w:jc w:val="center"/>
        </w:trPr>
        <w:tc>
          <w:tcPr>
            <w:tcW w:w="2478" w:type="dxa"/>
            <w:tcMar>
              <w:top w:w="28" w:type="dxa"/>
              <w:left w:w="57" w:type="dxa"/>
              <w:bottom w:w="28" w:type="dxa"/>
              <w:right w:w="57" w:type="dxa"/>
            </w:tcMar>
            <w:vAlign w:val="center"/>
          </w:tcPr>
          <w:p w14:paraId="23F9DC61" w14:textId="77777777" w:rsidR="002A20C8" w:rsidRDefault="002A20C8" w:rsidP="001F1477">
            <w:pPr>
              <w:pStyle w:val="Standard"/>
              <w:jc w:val="center"/>
              <w:rPr>
                <w:noProof/>
              </w:rPr>
            </w:pPr>
            <w:r>
              <w:rPr>
                <w:noProof/>
              </w:rPr>
              <w:drawing>
                <wp:inline distT="0" distB="0" distL="0" distR="0" wp14:anchorId="1D150010" wp14:editId="49B032FD">
                  <wp:extent cx="180975" cy="180975"/>
                  <wp:effectExtent l="0" t="0" r="9525" b="9525"/>
                  <wp:docPr id="512" name="Image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43882E1C" w14:textId="77777777" w:rsidR="002A20C8" w:rsidRDefault="002A20C8" w:rsidP="001F1477">
            <w:pPr>
              <w:pStyle w:val="Standard"/>
              <w:jc w:val="center"/>
              <w:rPr>
                <w:color w:val="000000"/>
              </w:rPr>
            </w:pPr>
            <w:r>
              <w:rPr>
                <w:color w:val="000000"/>
              </w:rPr>
              <w:t>-30%</w:t>
            </w:r>
          </w:p>
        </w:tc>
        <w:tc>
          <w:tcPr>
            <w:tcW w:w="1276" w:type="dxa"/>
            <w:tcMar>
              <w:top w:w="28" w:type="dxa"/>
              <w:left w:w="57" w:type="dxa"/>
              <w:bottom w:w="28" w:type="dxa"/>
              <w:right w:w="57" w:type="dxa"/>
            </w:tcMar>
            <w:vAlign w:val="center"/>
          </w:tcPr>
          <w:p w14:paraId="5A5DBCD7" w14:textId="77777777" w:rsidR="002A20C8" w:rsidRDefault="002A20C8" w:rsidP="001F1477">
            <w:pPr>
              <w:pStyle w:val="Standard"/>
              <w:jc w:val="center"/>
              <w:rPr>
                <w:color w:val="000000"/>
              </w:rPr>
            </w:pPr>
            <w:r>
              <w:rPr>
                <w:color w:val="000000"/>
              </w:rPr>
              <w:t>+50%</w:t>
            </w:r>
          </w:p>
        </w:tc>
        <w:tc>
          <w:tcPr>
            <w:tcW w:w="5244" w:type="dxa"/>
            <w:tcMar>
              <w:top w:w="28" w:type="dxa"/>
              <w:left w:w="57" w:type="dxa"/>
              <w:bottom w:w="28" w:type="dxa"/>
              <w:right w:w="57" w:type="dxa"/>
            </w:tcMar>
            <w:vAlign w:val="center"/>
          </w:tcPr>
          <w:p w14:paraId="592267AF" w14:textId="77777777" w:rsidR="002A20C8" w:rsidRDefault="002A20C8" w:rsidP="001F1477">
            <w:pPr>
              <w:pStyle w:val="Standard"/>
              <w:rPr>
                <w:i/>
                <w:iCs/>
                <w:color w:val="7030A0"/>
              </w:rPr>
            </w:pPr>
            <w:r>
              <w:rPr>
                <w:i/>
                <w:iCs/>
                <w:color w:val="7030A0"/>
              </w:rPr>
              <w:t>La chaleur volcanique assèche l’attaque</w:t>
            </w:r>
            <w:proofErr w:type="gramStart"/>
            <w:r>
              <w:rPr>
                <w:i/>
                <w:iCs/>
                <w:color w:val="7030A0"/>
              </w:rPr>
              <w:t> !*</w:t>
            </w:r>
            <w:proofErr w:type="gramEnd"/>
            <w:r>
              <w:rPr>
                <w:i/>
                <w:iCs/>
                <w:color w:val="7030A0"/>
              </w:rPr>
              <w:t>*</w:t>
            </w:r>
          </w:p>
        </w:tc>
      </w:tr>
      <w:tr w:rsidR="002A20C8" w14:paraId="7738E154" w14:textId="77777777" w:rsidTr="001F1477">
        <w:trPr>
          <w:trHeight w:val="276"/>
          <w:jc w:val="center"/>
        </w:trPr>
        <w:tc>
          <w:tcPr>
            <w:tcW w:w="2478" w:type="dxa"/>
            <w:tcMar>
              <w:top w:w="28" w:type="dxa"/>
              <w:left w:w="57" w:type="dxa"/>
              <w:bottom w:w="28" w:type="dxa"/>
              <w:right w:w="57" w:type="dxa"/>
            </w:tcMar>
            <w:vAlign w:val="center"/>
          </w:tcPr>
          <w:p w14:paraId="027BBFAC" w14:textId="77777777" w:rsidR="002A20C8" w:rsidRDefault="002A20C8" w:rsidP="001F1477">
            <w:pPr>
              <w:pStyle w:val="Standard"/>
              <w:jc w:val="center"/>
              <w:rPr>
                <w:noProof/>
              </w:rPr>
            </w:pPr>
            <w:r>
              <w:rPr>
                <w:noProof/>
              </w:rPr>
              <w:drawing>
                <wp:inline distT="0" distB="0" distL="0" distR="0" wp14:anchorId="07A0F133" wp14:editId="4451EA79">
                  <wp:extent cx="180975" cy="180975"/>
                  <wp:effectExtent l="0" t="0" r="9525" b="9525"/>
                  <wp:docPr id="513" name="Imag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t xml:space="preserve"> + Soleil</w:t>
            </w:r>
          </w:p>
        </w:tc>
        <w:tc>
          <w:tcPr>
            <w:tcW w:w="1005" w:type="dxa"/>
            <w:tcMar>
              <w:top w:w="28" w:type="dxa"/>
              <w:left w:w="57" w:type="dxa"/>
              <w:bottom w:w="28" w:type="dxa"/>
              <w:right w:w="57" w:type="dxa"/>
            </w:tcMar>
            <w:vAlign w:val="center"/>
          </w:tcPr>
          <w:p w14:paraId="6074DBAF" w14:textId="77777777" w:rsidR="002A20C8" w:rsidRDefault="002A20C8" w:rsidP="001F1477">
            <w:pPr>
              <w:pStyle w:val="Standard"/>
              <w:jc w:val="center"/>
              <w:rPr>
                <w:color w:val="000000"/>
              </w:rPr>
            </w:pPr>
            <w:r>
              <w:rPr>
                <w:color w:val="000000"/>
              </w:rPr>
              <w:t>-65%</w:t>
            </w:r>
          </w:p>
        </w:tc>
        <w:tc>
          <w:tcPr>
            <w:tcW w:w="1276" w:type="dxa"/>
            <w:tcMar>
              <w:top w:w="28" w:type="dxa"/>
              <w:left w:w="57" w:type="dxa"/>
              <w:bottom w:w="28" w:type="dxa"/>
              <w:right w:w="57" w:type="dxa"/>
            </w:tcMar>
            <w:vAlign w:val="center"/>
          </w:tcPr>
          <w:p w14:paraId="7E1CBD3D" w14:textId="77777777" w:rsidR="002A20C8" w:rsidRDefault="002A20C8" w:rsidP="001F1477">
            <w:pPr>
              <w:pStyle w:val="Standard"/>
              <w:jc w:val="center"/>
              <w:rPr>
                <w:color w:val="000000"/>
              </w:rPr>
            </w:pPr>
            <w:r>
              <w:rPr>
                <w:color w:val="000000"/>
              </w:rPr>
              <w:t>+100%</w:t>
            </w:r>
          </w:p>
        </w:tc>
        <w:tc>
          <w:tcPr>
            <w:tcW w:w="5244" w:type="dxa"/>
            <w:tcMar>
              <w:top w:w="28" w:type="dxa"/>
              <w:left w:w="57" w:type="dxa"/>
              <w:bottom w:w="28" w:type="dxa"/>
              <w:right w:w="57" w:type="dxa"/>
            </w:tcMar>
            <w:vAlign w:val="center"/>
          </w:tcPr>
          <w:p w14:paraId="2F94B6E3" w14:textId="77777777" w:rsidR="002A20C8" w:rsidRDefault="002A20C8" w:rsidP="001F1477">
            <w:pPr>
              <w:pStyle w:val="Standard"/>
              <w:rPr>
                <w:i/>
                <w:iCs/>
                <w:color w:val="7030A0"/>
              </w:rPr>
            </w:pPr>
            <w:r>
              <w:rPr>
                <w:i/>
                <w:iCs/>
                <w:color w:val="7030A0"/>
              </w:rPr>
              <w:t>L’attaque est quasiment asséchée par le soleil et les flammes…</w:t>
            </w:r>
          </w:p>
        </w:tc>
      </w:tr>
      <w:tr w:rsidR="002A20C8" w14:paraId="18355B4E" w14:textId="77777777" w:rsidTr="001F1477">
        <w:trPr>
          <w:trHeight w:val="276"/>
          <w:jc w:val="center"/>
        </w:trPr>
        <w:tc>
          <w:tcPr>
            <w:tcW w:w="2478" w:type="dxa"/>
            <w:tcMar>
              <w:top w:w="28" w:type="dxa"/>
              <w:left w:w="57" w:type="dxa"/>
              <w:bottom w:w="28" w:type="dxa"/>
              <w:right w:w="57" w:type="dxa"/>
            </w:tcMar>
            <w:vAlign w:val="center"/>
          </w:tcPr>
          <w:p w14:paraId="5C293C90" w14:textId="77777777" w:rsidR="002A20C8" w:rsidRPr="00465014" w:rsidRDefault="002A20C8" w:rsidP="001F1477">
            <w:pPr>
              <w:pStyle w:val="Standard"/>
              <w:jc w:val="center"/>
              <w:rPr>
                <w:color w:val="000000"/>
              </w:rPr>
            </w:pPr>
            <w:r>
              <w:rPr>
                <w:noProof/>
              </w:rPr>
              <w:drawing>
                <wp:inline distT="0" distB="0" distL="0" distR="0" wp14:anchorId="159CFF99" wp14:editId="430649AD">
                  <wp:extent cx="180975" cy="180975"/>
                  <wp:effectExtent l="0" t="0" r="9525" b="9525"/>
                  <wp:docPr id="514" name="Image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color w:val="000000"/>
              </w:rPr>
              <w:t xml:space="preserve"> (</w:t>
            </w:r>
            <w:proofErr w:type="gramStart"/>
            <w:r>
              <w:rPr>
                <w:color w:val="000000"/>
              </w:rPr>
              <w:t>et</w:t>
            </w:r>
            <w:proofErr w:type="gramEnd"/>
            <w:r>
              <w:rPr>
                <w:color w:val="000000"/>
              </w:rPr>
              <w:t xml:space="preserve"> pas de pluie ou de blizzard)</w:t>
            </w:r>
          </w:p>
        </w:tc>
        <w:tc>
          <w:tcPr>
            <w:tcW w:w="1005" w:type="dxa"/>
            <w:tcMar>
              <w:top w:w="28" w:type="dxa"/>
              <w:left w:w="57" w:type="dxa"/>
              <w:bottom w:w="28" w:type="dxa"/>
              <w:right w:w="57" w:type="dxa"/>
            </w:tcMar>
            <w:vAlign w:val="center"/>
          </w:tcPr>
          <w:p w14:paraId="350553A1" w14:textId="77777777" w:rsidR="002A20C8" w:rsidRDefault="002A20C8" w:rsidP="001F1477">
            <w:pPr>
              <w:pStyle w:val="Standard"/>
              <w:jc w:val="center"/>
              <w:rPr>
                <w:color w:val="000000"/>
              </w:rPr>
            </w:pPr>
            <w:r>
              <w:rPr>
                <w:color w:val="000000"/>
              </w:rPr>
              <w:t>-20%</w:t>
            </w:r>
          </w:p>
        </w:tc>
        <w:tc>
          <w:tcPr>
            <w:tcW w:w="1276" w:type="dxa"/>
            <w:tcMar>
              <w:top w:w="28" w:type="dxa"/>
              <w:left w:w="57" w:type="dxa"/>
              <w:bottom w:w="28" w:type="dxa"/>
              <w:right w:w="57" w:type="dxa"/>
            </w:tcMar>
            <w:vAlign w:val="center"/>
          </w:tcPr>
          <w:p w14:paraId="28660FDF" w14:textId="77777777" w:rsidR="002A20C8" w:rsidRDefault="002A20C8" w:rsidP="001F1477">
            <w:pPr>
              <w:pStyle w:val="Standard"/>
              <w:jc w:val="center"/>
              <w:rPr>
                <w:color w:val="000000"/>
              </w:rPr>
            </w:pPr>
            <w:r>
              <w:rPr>
                <w:color w:val="000000"/>
              </w:rPr>
              <w:t>+50%</w:t>
            </w:r>
          </w:p>
        </w:tc>
        <w:tc>
          <w:tcPr>
            <w:tcW w:w="5244" w:type="dxa"/>
            <w:tcMar>
              <w:top w:w="28" w:type="dxa"/>
              <w:left w:w="57" w:type="dxa"/>
              <w:bottom w:w="28" w:type="dxa"/>
              <w:right w:w="57" w:type="dxa"/>
            </w:tcMar>
            <w:vAlign w:val="center"/>
          </w:tcPr>
          <w:p w14:paraId="6E7BA351" w14:textId="77777777" w:rsidR="002A20C8" w:rsidRPr="009641AA" w:rsidRDefault="002A20C8" w:rsidP="001F1477">
            <w:pPr>
              <w:pStyle w:val="Standard"/>
              <w:rPr>
                <w:i/>
                <w:iCs/>
                <w:color w:val="7030A0"/>
              </w:rPr>
            </w:pPr>
            <w:r>
              <w:rPr>
                <w:i/>
                <w:iCs/>
                <w:color w:val="7030A0"/>
              </w:rPr>
              <w:t>L’air asséché par les hautes températures réduit la conductivité électrique</w:t>
            </w:r>
            <w:proofErr w:type="gramStart"/>
            <w:r>
              <w:rPr>
                <w:i/>
                <w:iCs/>
                <w:color w:val="7030A0"/>
              </w:rPr>
              <w:t> !*</w:t>
            </w:r>
            <w:proofErr w:type="gramEnd"/>
            <w:r>
              <w:rPr>
                <w:i/>
                <w:iCs/>
                <w:color w:val="7030A0"/>
              </w:rPr>
              <w:t>**</w:t>
            </w:r>
          </w:p>
        </w:tc>
      </w:tr>
    </w:tbl>
    <w:p w14:paraId="51FC82FF" w14:textId="77777777" w:rsidR="002A20C8" w:rsidRDefault="002A20C8" w:rsidP="002A20C8">
      <w:pPr>
        <w:pStyle w:val="Standard"/>
        <w:jc w:val="both"/>
      </w:pPr>
      <w:r>
        <w:t>* Pas affiché en cas de pluie ou de blizzard, car le bonus du terrain est contrebalancé par la météo.</w:t>
      </w:r>
    </w:p>
    <w:p w14:paraId="5F3A4B4C" w14:textId="77777777" w:rsidR="002A20C8" w:rsidRDefault="002A20C8" w:rsidP="002A20C8">
      <w:pPr>
        <w:pStyle w:val="Standard"/>
        <w:jc w:val="both"/>
      </w:pPr>
      <w:r>
        <w:t>** Pas affiché en cas de pluie, car le malus du terrain est compensé par la météo</w:t>
      </w:r>
    </w:p>
    <w:p w14:paraId="5A679A91" w14:textId="77777777" w:rsidR="002A20C8" w:rsidRDefault="002A20C8" w:rsidP="002A20C8">
      <w:pPr>
        <w:pStyle w:val="Standard"/>
        <w:jc w:val="both"/>
      </w:pPr>
      <w:r>
        <w:t>*** Pas affiché en cas d’orage (note : toute pluie, incluant la pluie orageuse et le blizzard, annule complètement le malus).</w:t>
      </w:r>
    </w:p>
    <w:p w14:paraId="53A1A576" w14:textId="77777777" w:rsidR="002A20C8" w:rsidRDefault="002A20C8" w:rsidP="002A20C8">
      <w:pPr>
        <w:pStyle w:val="Standard"/>
        <w:jc w:val="both"/>
      </w:pPr>
    </w:p>
    <w:p w14:paraId="7B557236" w14:textId="77777777" w:rsidR="002A20C8" w:rsidRPr="009641AA" w:rsidRDefault="002A20C8" w:rsidP="002A20C8">
      <w:pPr>
        <w:pStyle w:val="Standard"/>
        <w:jc w:val="both"/>
        <w:rPr>
          <w:b/>
        </w:rPr>
      </w:pPr>
      <w:r w:rsidRPr="005B507C">
        <w:rPr>
          <w:b/>
        </w:rPr>
        <w:t xml:space="preserve">  En plus des effets-ci-dessus</w:t>
      </w:r>
      <w:r>
        <w:rPr>
          <w:b/>
        </w:rPr>
        <w:t xml:space="preserve"> et du Terrain volcanique extérieur</w:t>
      </w:r>
      <w:r w:rsidRPr="005B507C">
        <w:rPr>
          <w:b/>
        </w:rPr>
        <w:t>…</w:t>
      </w:r>
    </w:p>
    <w:p w14:paraId="180B735C" w14:textId="77777777" w:rsidR="002A20C8" w:rsidRDefault="002A20C8" w:rsidP="002A20C8">
      <w:pPr>
        <w:pStyle w:val="Standard"/>
        <w:jc w:val="both"/>
      </w:pPr>
      <w:r>
        <w:t xml:space="preserve">  • L’invocation du Soleil perd son bonus de durée.</w:t>
      </w:r>
    </w:p>
    <w:p w14:paraId="0A556013" w14:textId="77777777" w:rsidR="002A20C8" w:rsidRDefault="002A20C8" w:rsidP="002A20C8">
      <w:pPr>
        <w:pStyle w:val="Standard"/>
        <w:jc w:val="both"/>
      </w:pPr>
      <w:r>
        <w:t xml:space="preserve">  • Les chances d’apeurement sont multipliées par 1,25.</w:t>
      </w:r>
    </w:p>
    <w:p w14:paraId="08536F9B" w14:textId="77777777" w:rsidR="002A20C8" w:rsidRDefault="002A20C8" w:rsidP="002A20C8">
      <w:pPr>
        <w:pStyle w:val="Standard"/>
        <w:jc w:val="both"/>
      </w:pPr>
      <w:r>
        <w:t xml:space="preserve">  • Les attaques sonores ont une précision 20% plus élevée.</w:t>
      </w:r>
    </w:p>
    <w:p w14:paraId="03ED315A" w14:textId="77777777" w:rsidR="002A20C8" w:rsidRDefault="002A20C8" w:rsidP="002A20C8">
      <w:pPr>
        <w:pStyle w:val="Standard"/>
        <w:jc w:val="both"/>
      </w:pPr>
      <w:r>
        <w:t xml:space="preserve">  + tous les effets communs aux intérieurs de type Grotte.</w:t>
      </w:r>
    </w:p>
    <w:p w14:paraId="3D8B0B55" w14:textId="77777777" w:rsidR="002A20C8" w:rsidRDefault="002A20C8" w:rsidP="002A20C8">
      <w:pPr>
        <w:pStyle w:val="Standard"/>
        <w:jc w:val="both"/>
      </w:pPr>
    </w:p>
    <w:p w14:paraId="1A3E9A37" w14:textId="77777777" w:rsidR="002A20C8" w:rsidRDefault="002A20C8" w:rsidP="002A20C8">
      <w:pPr>
        <w:pStyle w:val="Standard"/>
        <w:jc w:val="both"/>
      </w:pPr>
    </w:p>
    <w:p w14:paraId="6EAEFDC1" w14:textId="77777777" w:rsidR="002A20C8" w:rsidRDefault="002A20C8" w:rsidP="002A20C8">
      <w:pPr>
        <w:pStyle w:val="Standard"/>
        <w:jc w:val="both"/>
      </w:pPr>
    </w:p>
    <w:p w14:paraId="4A49C3C8" w14:textId="77777777" w:rsidR="002A20C8" w:rsidRDefault="002A20C8" w:rsidP="002A20C8">
      <w:pPr>
        <w:pStyle w:val="Standard"/>
        <w:jc w:val="both"/>
      </w:pPr>
    </w:p>
    <w:p w14:paraId="0AE8B470" w14:textId="77777777" w:rsidR="002A20C8" w:rsidRPr="00430F2F" w:rsidRDefault="002A20C8" w:rsidP="002A20C8">
      <w:pPr>
        <w:pStyle w:val="Titre3"/>
      </w:pPr>
      <w:bookmarkStart w:id="41" w:name="_Draconique"/>
      <w:bookmarkEnd w:id="41"/>
      <w:r>
        <w:rPr>
          <w:noProof/>
        </w:rPr>
        <w:lastRenderedPageBreak/>
        <w:drawing>
          <wp:inline distT="0" distB="0" distL="0" distR="0" wp14:anchorId="63455B6B" wp14:editId="76D11573">
            <wp:extent cx="180975" cy="180975"/>
            <wp:effectExtent l="0" t="0" r="9525" b="9525"/>
            <wp:docPr id="204" name="Imag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w:t>
      </w:r>
      <w:r w:rsidRPr="00430F2F">
        <w:t>Draconique</w:t>
      </w:r>
    </w:p>
    <w:p w14:paraId="1C5EEBEE" w14:textId="77777777" w:rsidR="002A20C8" w:rsidRDefault="002A20C8" w:rsidP="002A20C8">
      <w:pPr>
        <w:pStyle w:val="Standard"/>
        <w:jc w:val="both"/>
      </w:pPr>
    </w:p>
    <w:p w14:paraId="008DC8A1" w14:textId="77777777" w:rsidR="002A20C8" w:rsidRDefault="002A20C8" w:rsidP="002A20C8">
      <w:pPr>
        <w:pStyle w:val="Standard"/>
        <w:jc w:val="both"/>
        <w:rPr>
          <w:i/>
          <w:iCs/>
          <w:color w:val="7030A0"/>
        </w:rPr>
      </w:pPr>
      <w:r w:rsidRPr="00337A5F">
        <w:rPr>
          <w:i/>
          <w:iCs/>
          <w:noProof/>
          <w:color w:val="7030A0"/>
        </w:rPr>
        <w:drawing>
          <wp:inline distT="0" distB="0" distL="0" distR="0" wp14:anchorId="4E30C71A" wp14:editId="405300B2">
            <wp:extent cx="180975" cy="180975"/>
            <wp:effectExtent l="0" t="0" r="9525" b="9525"/>
            <wp:docPr id="511" name="Imag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337A5F">
        <w:rPr>
          <w:i/>
          <w:iCs/>
          <w:color w:val="7030A0"/>
        </w:rPr>
        <w:t xml:space="preserve"> </w:t>
      </w:r>
      <w:r>
        <w:rPr>
          <w:i/>
          <w:iCs/>
          <w:color w:val="7030A0"/>
        </w:rPr>
        <w:t>Des dragons mortels gardent ce territoire maudit.</w:t>
      </w:r>
    </w:p>
    <w:p w14:paraId="5A5680AF" w14:textId="77777777" w:rsidR="002A20C8" w:rsidRPr="00337A5F" w:rsidRDefault="002A20C8" w:rsidP="002A20C8">
      <w:pPr>
        <w:pStyle w:val="Standard"/>
        <w:jc w:val="both"/>
        <w:rPr>
          <w:i/>
          <w:iCs/>
          <w:color w:val="7030A0"/>
        </w:rPr>
      </w:pPr>
      <w:r w:rsidRPr="00337A5F">
        <w:rPr>
          <w:i/>
          <w:iCs/>
          <w:noProof/>
          <w:color w:val="7030A0"/>
        </w:rPr>
        <w:drawing>
          <wp:inline distT="0" distB="0" distL="0" distR="0" wp14:anchorId="4B4E74BF" wp14:editId="1BE19330">
            <wp:extent cx="180975" cy="180975"/>
            <wp:effectExtent l="0" t="0" r="9525" b="9525"/>
            <wp:docPr id="235" name="Imag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337A5F">
        <w:rPr>
          <w:i/>
          <w:iCs/>
          <w:color w:val="7030A0"/>
        </w:rPr>
        <w:t xml:space="preserve"> </w:t>
      </w:r>
      <w:r>
        <w:rPr>
          <w:i/>
          <w:iCs/>
          <w:color w:val="7030A0"/>
        </w:rPr>
        <w:t>Osez-vous pourfendre du dragon sur leur territoire ?</w:t>
      </w:r>
    </w:p>
    <w:p w14:paraId="43939C42" w14:textId="77777777" w:rsidR="002A20C8" w:rsidRPr="00337A5F" w:rsidRDefault="002A20C8" w:rsidP="002A20C8">
      <w:pPr>
        <w:pStyle w:val="Standard"/>
        <w:jc w:val="both"/>
        <w:rPr>
          <w:i/>
          <w:iCs/>
          <w:color w:val="7030A0"/>
        </w:rPr>
      </w:pPr>
      <w:r w:rsidRPr="00337A5F">
        <w:rPr>
          <w:i/>
          <w:iCs/>
          <w:noProof/>
          <w:color w:val="7030A0"/>
        </w:rPr>
        <w:drawing>
          <wp:inline distT="0" distB="0" distL="0" distR="0" wp14:anchorId="37D85D13" wp14:editId="02776411">
            <wp:extent cx="180975" cy="180975"/>
            <wp:effectExtent l="0" t="0" r="9525" b="9525"/>
            <wp:docPr id="293" name="Imag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337A5F">
        <w:rPr>
          <w:i/>
          <w:iCs/>
          <w:color w:val="7030A0"/>
        </w:rPr>
        <w:t xml:space="preserve"> </w:t>
      </w:r>
      <w:r>
        <w:rPr>
          <w:i/>
          <w:iCs/>
          <w:color w:val="7030A0"/>
        </w:rPr>
        <w:t>L’Énergie de la Nature est en harmonie avec celle des dragons.</w:t>
      </w:r>
    </w:p>
    <w:p w14:paraId="10DE5763" w14:textId="77777777" w:rsidR="002A20C8" w:rsidRDefault="002A20C8" w:rsidP="002A20C8">
      <w:pPr>
        <w:pStyle w:val="Standard"/>
        <w:jc w:val="both"/>
      </w:pPr>
    </w:p>
    <w:p w14:paraId="3CCB286A" w14:textId="77777777" w:rsidR="002A20C8" w:rsidRDefault="002A20C8" w:rsidP="002A20C8">
      <w:pPr>
        <w:pStyle w:val="Standard"/>
        <w:jc w:val="both"/>
      </w:pPr>
      <w:r>
        <w:t xml:space="preserve">  Faisant parti de la classe des terrains chauds, le champ de bataille Draconique constitue le territoire des dragons. Ils sont donc fortement favorisés et les types élémentaires ne sont pas handicapés, à l’exception de la Glace qu’ils répugnent. Le type Fée est aussi affaibli, comme une contrepartie à leur météo Brume.</w:t>
      </w:r>
    </w:p>
    <w:p w14:paraId="58DA2DDE" w14:textId="77777777" w:rsidR="002A20C8" w:rsidRDefault="002A20C8" w:rsidP="002A20C8">
      <w:pPr>
        <w:pStyle w:val="Standard"/>
        <w:jc w:val="both"/>
      </w:pPr>
      <w:r>
        <w:t xml:space="preserve">  Ce champ de bataille se rencontre uniquement sur les terres protégées par le Peuple du Météore dans la Châtellerie d’Aerouant.</w:t>
      </w:r>
    </w:p>
    <w:p w14:paraId="451E82CD" w14:textId="77777777" w:rsidR="002A20C8" w:rsidRDefault="002A20C8" w:rsidP="002A20C8">
      <w:pPr>
        <w:pStyle w:val="Standard"/>
        <w:jc w:val="both"/>
      </w:pPr>
    </w:p>
    <w:p w14:paraId="3E8CD48E" w14:textId="77777777" w:rsidR="002A20C8" w:rsidRPr="00337A5F" w:rsidRDefault="002A20C8" w:rsidP="002A20C8">
      <w:pPr>
        <w:jc w:val="both"/>
        <w:rPr>
          <w:b/>
          <w:bCs/>
        </w:rPr>
      </w:pPr>
      <w:r w:rsidRPr="00337A5F">
        <w:rPr>
          <w:b/>
          <w:bCs/>
          <w:u w:val="single"/>
        </w:rPr>
        <w:t>Effets du terrain</w:t>
      </w:r>
      <w:r w:rsidRPr="00337A5F">
        <w:rPr>
          <w:b/>
          <w:bCs/>
        </w:rPr>
        <w:t> :</w:t>
      </w:r>
    </w:p>
    <w:p w14:paraId="3BC31C82" w14:textId="77777777" w:rsidR="002A20C8" w:rsidRDefault="002A20C8" w:rsidP="002A20C8">
      <w:pPr>
        <w:pStyle w:val="Standard"/>
        <w:jc w:val="both"/>
      </w:pPr>
    </w:p>
    <w:tbl>
      <w:tblPr>
        <w:tblStyle w:val="Grilledutableau"/>
        <w:tblW w:w="10003" w:type="dxa"/>
        <w:jc w:val="center"/>
        <w:tblLook w:val="04A0" w:firstRow="1" w:lastRow="0" w:firstColumn="1" w:lastColumn="0" w:noHBand="0" w:noVBand="1"/>
      </w:tblPr>
      <w:tblGrid>
        <w:gridCol w:w="2478"/>
        <w:gridCol w:w="1005"/>
        <w:gridCol w:w="1276"/>
        <w:gridCol w:w="5244"/>
      </w:tblGrid>
      <w:tr w:rsidR="002A20C8" w:rsidRPr="00901091" w14:paraId="760E8D0C" w14:textId="77777777" w:rsidTr="001F1477">
        <w:trPr>
          <w:trHeight w:val="276"/>
          <w:jc w:val="center"/>
        </w:trPr>
        <w:tc>
          <w:tcPr>
            <w:tcW w:w="2478" w:type="dxa"/>
            <w:tcMar>
              <w:top w:w="28" w:type="dxa"/>
              <w:left w:w="57" w:type="dxa"/>
              <w:bottom w:w="28" w:type="dxa"/>
              <w:right w:w="57" w:type="dxa"/>
            </w:tcMar>
            <w:vAlign w:val="center"/>
          </w:tcPr>
          <w:p w14:paraId="472987A9" w14:textId="77777777" w:rsidR="002A20C8" w:rsidRPr="00901091" w:rsidRDefault="002A20C8" w:rsidP="001F1477">
            <w:pPr>
              <w:pStyle w:val="Standard"/>
              <w:jc w:val="center"/>
              <w:rPr>
                <w:b/>
                <w:bCs/>
                <w:color w:val="000000"/>
              </w:rPr>
            </w:pPr>
            <w:r w:rsidRPr="00901091">
              <w:rPr>
                <w:b/>
                <w:bCs/>
                <w:color w:val="000000"/>
              </w:rPr>
              <w:t>Type ou capacité influée</w:t>
            </w:r>
          </w:p>
        </w:tc>
        <w:tc>
          <w:tcPr>
            <w:tcW w:w="1005" w:type="dxa"/>
            <w:tcMar>
              <w:top w:w="28" w:type="dxa"/>
              <w:left w:w="57" w:type="dxa"/>
              <w:bottom w:w="28" w:type="dxa"/>
              <w:right w:w="57" w:type="dxa"/>
            </w:tcMar>
            <w:vAlign w:val="center"/>
          </w:tcPr>
          <w:p w14:paraId="1F462F78" w14:textId="77777777" w:rsidR="002A20C8" w:rsidRPr="00901091" w:rsidRDefault="002A20C8" w:rsidP="001F1477">
            <w:pPr>
              <w:pStyle w:val="Standard"/>
              <w:jc w:val="center"/>
              <w:rPr>
                <w:b/>
                <w:bCs/>
                <w:color w:val="000000"/>
              </w:rPr>
            </w:pPr>
            <w:r w:rsidRPr="00901091">
              <w:rPr>
                <w:b/>
                <w:bCs/>
                <w:color w:val="000000"/>
              </w:rPr>
              <w:t>Facteur de puiss.</w:t>
            </w:r>
          </w:p>
        </w:tc>
        <w:tc>
          <w:tcPr>
            <w:tcW w:w="1276" w:type="dxa"/>
            <w:tcMar>
              <w:top w:w="28" w:type="dxa"/>
              <w:left w:w="57" w:type="dxa"/>
              <w:bottom w:w="28" w:type="dxa"/>
              <w:right w:w="57" w:type="dxa"/>
            </w:tcMar>
            <w:vAlign w:val="center"/>
          </w:tcPr>
          <w:p w14:paraId="6297D699" w14:textId="77777777" w:rsidR="002A20C8" w:rsidRPr="00901091" w:rsidRDefault="002A20C8" w:rsidP="001F1477">
            <w:pPr>
              <w:pStyle w:val="Standard"/>
              <w:jc w:val="center"/>
              <w:rPr>
                <w:b/>
                <w:bCs/>
                <w:color w:val="000000"/>
              </w:rPr>
            </w:pPr>
            <w:r w:rsidRPr="00901091">
              <w:rPr>
                <w:b/>
                <w:bCs/>
                <w:color w:val="000000"/>
              </w:rPr>
              <w:t>Coût en éner</w:t>
            </w:r>
            <w:r>
              <w:rPr>
                <w:b/>
                <w:bCs/>
                <w:color w:val="000000"/>
              </w:rPr>
              <w:t>g</w:t>
            </w:r>
            <w:r w:rsidRPr="00901091">
              <w:rPr>
                <w:b/>
                <w:bCs/>
                <w:color w:val="000000"/>
              </w:rPr>
              <w:t>ie</w:t>
            </w:r>
          </w:p>
        </w:tc>
        <w:tc>
          <w:tcPr>
            <w:tcW w:w="5244" w:type="dxa"/>
            <w:tcMar>
              <w:top w:w="28" w:type="dxa"/>
              <w:left w:w="57" w:type="dxa"/>
              <w:bottom w:w="28" w:type="dxa"/>
              <w:right w:w="57" w:type="dxa"/>
            </w:tcMar>
            <w:vAlign w:val="center"/>
          </w:tcPr>
          <w:p w14:paraId="76109AC6" w14:textId="77777777" w:rsidR="002A20C8" w:rsidRPr="00901091" w:rsidRDefault="002A20C8" w:rsidP="001F1477">
            <w:pPr>
              <w:pStyle w:val="Standard"/>
              <w:jc w:val="center"/>
              <w:rPr>
                <w:b/>
                <w:bCs/>
                <w:color w:val="000000"/>
              </w:rPr>
            </w:pPr>
            <w:r w:rsidRPr="00901091">
              <w:rPr>
                <w:b/>
                <w:bCs/>
                <w:color w:val="000000"/>
              </w:rPr>
              <w:t>Phrase affichée</w:t>
            </w:r>
          </w:p>
        </w:tc>
      </w:tr>
      <w:tr w:rsidR="002A20C8" w14:paraId="03F4F093" w14:textId="77777777" w:rsidTr="001F1477">
        <w:trPr>
          <w:trHeight w:val="276"/>
          <w:jc w:val="center"/>
        </w:trPr>
        <w:tc>
          <w:tcPr>
            <w:tcW w:w="2478" w:type="dxa"/>
            <w:tcMar>
              <w:top w:w="28" w:type="dxa"/>
              <w:left w:w="57" w:type="dxa"/>
              <w:bottom w:w="28" w:type="dxa"/>
              <w:right w:w="57" w:type="dxa"/>
            </w:tcMar>
            <w:vAlign w:val="center"/>
          </w:tcPr>
          <w:p w14:paraId="2745ED96" w14:textId="77777777" w:rsidR="002A20C8" w:rsidRDefault="002A20C8" w:rsidP="001F1477">
            <w:pPr>
              <w:pStyle w:val="Standard"/>
              <w:jc w:val="center"/>
              <w:rPr>
                <w:noProof/>
              </w:rPr>
            </w:pPr>
            <w:r>
              <w:rPr>
                <w:noProof/>
              </w:rPr>
              <w:drawing>
                <wp:inline distT="0" distB="0" distL="0" distR="0" wp14:anchorId="3946A290" wp14:editId="65D7459B">
                  <wp:extent cx="180975" cy="180975"/>
                  <wp:effectExtent l="0" t="0" r="9525" b="9525"/>
                  <wp:docPr id="531" name="Imag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p w14:paraId="40B86072" w14:textId="77777777" w:rsidR="002A20C8" w:rsidRDefault="002A20C8" w:rsidP="001F1477">
            <w:pPr>
              <w:pStyle w:val="Standard"/>
              <w:jc w:val="center"/>
              <w:rPr>
                <w:noProof/>
              </w:rPr>
            </w:pPr>
            <w:r>
              <w:rPr>
                <w:noProof/>
              </w:rPr>
              <w:t>Danse Draco</w:t>
            </w:r>
          </w:p>
        </w:tc>
        <w:tc>
          <w:tcPr>
            <w:tcW w:w="1005" w:type="dxa"/>
            <w:tcMar>
              <w:top w:w="28" w:type="dxa"/>
              <w:left w:w="57" w:type="dxa"/>
              <w:bottom w:w="28" w:type="dxa"/>
              <w:right w:w="57" w:type="dxa"/>
            </w:tcMar>
            <w:vAlign w:val="center"/>
          </w:tcPr>
          <w:p w14:paraId="7C58BDCB" w14:textId="77777777" w:rsidR="002A20C8" w:rsidRDefault="002A20C8" w:rsidP="001F1477">
            <w:pPr>
              <w:pStyle w:val="Standard"/>
              <w:jc w:val="center"/>
              <w:rPr>
                <w:color w:val="000000"/>
              </w:rPr>
            </w:pPr>
            <w:r>
              <w:rPr>
                <w:color w:val="000000"/>
              </w:rPr>
              <w:t>+50%</w:t>
            </w:r>
          </w:p>
        </w:tc>
        <w:tc>
          <w:tcPr>
            <w:tcW w:w="1276" w:type="dxa"/>
            <w:tcMar>
              <w:top w:w="28" w:type="dxa"/>
              <w:left w:w="57" w:type="dxa"/>
              <w:bottom w:w="28" w:type="dxa"/>
              <w:right w:w="57" w:type="dxa"/>
            </w:tcMar>
            <w:vAlign w:val="center"/>
          </w:tcPr>
          <w:p w14:paraId="7376006A" w14:textId="77777777" w:rsidR="002A20C8" w:rsidRDefault="002A20C8" w:rsidP="001F1477">
            <w:pPr>
              <w:pStyle w:val="Standard"/>
              <w:jc w:val="center"/>
              <w:rPr>
                <w:color w:val="000000"/>
              </w:rPr>
            </w:pPr>
            <w:r>
              <w:rPr>
                <w:color w:val="000000"/>
              </w:rPr>
              <w:t>-30 %</w:t>
            </w:r>
          </w:p>
        </w:tc>
        <w:tc>
          <w:tcPr>
            <w:tcW w:w="5244" w:type="dxa"/>
            <w:tcMar>
              <w:top w:w="28" w:type="dxa"/>
              <w:left w:w="57" w:type="dxa"/>
              <w:bottom w:w="28" w:type="dxa"/>
              <w:right w:w="57" w:type="dxa"/>
            </w:tcMar>
            <w:vAlign w:val="center"/>
          </w:tcPr>
          <w:p w14:paraId="10FAE376" w14:textId="77777777" w:rsidR="002A20C8" w:rsidRPr="009641AA" w:rsidRDefault="002A20C8" w:rsidP="001F1477">
            <w:pPr>
              <w:pStyle w:val="Standard"/>
              <w:rPr>
                <w:i/>
                <w:iCs/>
                <w:color w:val="7030A0"/>
              </w:rPr>
            </w:pPr>
            <w:r>
              <w:rPr>
                <w:i/>
                <w:iCs/>
                <w:color w:val="7030A0"/>
              </w:rPr>
              <w:t>L’énergie draconique</w:t>
            </w:r>
            <w:r w:rsidRPr="00D61FD7">
              <w:rPr>
                <w:i/>
                <w:iCs/>
                <w:color w:val="7030A0"/>
              </w:rPr>
              <w:t xml:space="preserve"> amplifi</w:t>
            </w:r>
            <w:r>
              <w:rPr>
                <w:i/>
                <w:iCs/>
                <w:color w:val="7030A0"/>
              </w:rPr>
              <w:t>e</w:t>
            </w:r>
            <w:r w:rsidRPr="00D61FD7">
              <w:rPr>
                <w:i/>
                <w:iCs/>
                <w:color w:val="7030A0"/>
              </w:rPr>
              <w:t xml:space="preserve"> l</w:t>
            </w:r>
            <w:r>
              <w:rPr>
                <w:i/>
                <w:iCs/>
                <w:color w:val="7030A0"/>
              </w:rPr>
              <w:t>’</w:t>
            </w:r>
            <w:r w:rsidRPr="00D61FD7">
              <w:rPr>
                <w:i/>
                <w:iCs/>
                <w:color w:val="7030A0"/>
              </w:rPr>
              <w:t>attaque !</w:t>
            </w:r>
          </w:p>
        </w:tc>
      </w:tr>
      <w:tr w:rsidR="002A20C8" w14:paraId="144AD08C" w14:textId="77777777" w:rsidTr="001F1477">
        <w:trPr>
          <w:trHeight w:val="276"/>
          <w:jc w:val="center"/>
        </w:trPr>
        <w:tc>
          <w:tcPr>
            <w:tcW w:w="2478" w:type="dxa"/>
            <w:tcMar>
              <w:top w:w="28" w:type="dxa"/>
              <w:left w:w="57" w:type="dxa"/>
              <w:bottom w:w="28" w:type="dxa"/>
              <w:right w:w="57" w:type="dxa"/>
            </w:tcMar>
            <w:vAlign w:val="center"/>
          </w:tcPr>
          <w:p w14:paraId="66BDEE8C" w14:textId="77777777" w:rsidR="002A20C8" w:rsidRDefault="002A20C8" w:rsidP="001F1477">
            <w:pPr>
              <w:pStyle w:val="Standard"/>
              <w:jc w:val="center"/>
              <w:rPr>
                <w:noProof/>
              </w:rPr>
            </w:pPr>
            <w:r>
              <w:rPr>
                <w:noProof/>
              </w:rPr>
              <w:t>Jackpot</w:t>
            </w:r>
          </w:p>
        </w:tc>
        <w:tc>
          <w:tcPr>
            <w:tcW w:w="1005" w:type="dxa"/>
            <w:tcMar>
              <w:top w:w="28" w:type="dxa"/>
              <w:left w:w="57" w:type="dxa"/>
              <w:bottom w:w="28" w:type="dxa"/>
              <w:right w:w="57" w:type="dxa"/>
            </w:tcMar>
            <w:vAlign w:val="center"/>
          </w:tcPr>
          <w:p w14:paraId="1F756513" w14:textId="77777777" w:rsidR="002A20C8" w:rsidRDefault="002A20C8" w:rsidP="001F1477">
            <w:pPr>
              <w:pStyle w:val="Standard"/>
              <w:jc w:val="center"/>
              <w:rPr>
                <w:color w:val="000000"/>
              </w:rPr>
            </w:pPr>
            <w:r>
              <w:rPr>
                <w:color w:val="000000"/>
              </w:rPr>
              <w:t>+100%</w:t>
            </w:r>
          </w:p>
        </w:tc>
        <w:tc>
          <w:tcPr>
            <w:tcW w:w="1276" w:type="dxa"/>
            <w:tcMar>
              <w:top w:w="28" w:type="dxa"/>
              <w:left w:w="57" w:type="dxa"/>
              <w:bottom w:w="28" w:type="dxa"/>
              <w:right w:w="57" w:type="dxa"/>
            </w:tcMar>
            <w:vAlign w:val="center"/>
          </w:tcPr>
          <w:p w14:paraId="75B3592C" w14:textId="77777777" w:rsidR="002A20C8" w:rsidRDefault="002A20C8" w:rsidP="001F1477">
            <w:pPr>
              <w:pStyle w:val="Standard"/>
              <w:jc w:val="center"/>
              <w:rPr>
                <w:color w:val="000000"/>
              </w:rPr>
            </w:pPr>
            <w:r>
              <w:rPr>
                <w:color w:val="000000"/>
              </w:rPr>
              <w:t>-0%</w:t>
            </w:r>
          </w:p>
        </w:tc>
        <w:tc>
          <w:tcPr>
            <w:tcW w:w="5244" w:type="dxa"/>
            <w:tcMar>
              <w:top w:w="28" w:type="dxa"/>
              <w:left w:w="57" w:type="dxa"/>
              <w:bottom w:w="28" w:type="dxa"/>
              <w:right w:w="57" w:type="dxa"/>
            </w:tcMar>
            <w:vAlign w:val="center"/>
          </w:tcPr>
          <w:p w14:paraId="7C70F3ED" w14:textId="77777777" w:rsidR="002A20C8" w:rsidRDefault="002A20C8" w:rsidP="001F1477">
            <w:pPr>
              <w:pStyle w:val="Standard"/>
              <w:jc w:val="both"/>
              <w:rPr>
                <w:i/>
                <w:iCs/>
                <w:color w:val="7030A0"/>
              </w:rPr>
            </w:pPr>
            <w:r>
              <w:rPr>
                <w:i/>
                <w:iCs/>
                <w:color w:val="7030A0"/>
              </w:rPr>
              <w:t>Le trésor des dragons se révèle !</w:t>
            </w:r>
          </w:p>
        </w:tc>
      </w:tr>
      <w:tr w:rsidR="002A20C8" w14:paraId="21D3DA1D" w14:textId="77777777" w:rsidTr="001F1477">
        <w:trPr>
          <w:trHeight w:val="276"/>
          <w:jc w:val="center"/>
        </w:trPr>
        <w:tc>
          <w:tcPr>
            <w:tcW w:w="2478" w:type="dxa"/>
            <w:tcMar>
              <w:top w:w="28" w:type="dxa"/>
              <w:left w:w="57" w:type="dxa"/>
              <w:bottom w:w="28" w:type="dxa"/>
              <w:right w:w="57" w:type="dxa"/>
            </w:tcMar>
            <w:vAlign w:val="center"/>
          </w:tcPr>
          <w:p w14:paraId="152F51AB" w14:textId="77777777" w:rsidR="002A20C8" w:rsidRDefault="002A20C8" w:rsidP="001F1477">
            <w:pPr>
              <w:pStyle w:val="Standard"/>
              <w:jc w:val="center"/>
              <w:rPr>
                <w:noProof/>
              </w:rPr>
            </w:pPr>
            <w:r>
              <w:rPr>
                <w:noProof/>
              </w:rPr>
              <w:t xml:space="preserve">Ruée d’Or, </w:t>
            </w:r>
            <w:r w:rsidRPr="00CC4F21">
              <w:rPr>
                <w:noProof/>
              </w:rPr>
              <w:t>Orage Adamantin</w:t>
            </w:r>
            <w:r>
              <w:rPr>
                <w:noProof/>
              </w:rPr>
              <w:t xml:space="preserve"> et Rayon Gemme</w:t>
            </w:r>
          </w:p>
        </w:tc>
        <w:tc>
          <w:tcPr>
            <w:tcW w:w="1005" w:type="dxa"/>
            <w:tcMar>
              <w:top w:w="28" w:type="dxa"/>
              <w:left w:w="57" w:type="dxa"/>
              <w:bottom w:w="28" w:type="dxa"/>
              <w:right w:w="57" w:type="dxa"/>
            </w:tcMar>
            <w:vAlign w:val="center"/>
          </w:tcPr>
          <w:p w14:paraId="535CD98C" w14:textId="77777777" w:rsidR="002A20C8" w:rsidRDefault="002A20C8" w:rsidP="001F1477">
            <w:pPr>
              <w:pStyle w:val="Standard"/>
              <w:jc w:val="center"/>
              <w:rPr>
                <w:color w:val="000000"/>
              </w:rPr>
            </w:pPr>
            <w:r>
              <w:rPr>
                <w:color w:val="000000"/>
              </w:rPr>
              <w:t>+50%</w:t>
            </w:r>
          </w:p>
        </w:tc>
        <w:tc>
          <w:tcPr>
            <w:tcW w:w="1276" w:type="dxa"/>
            <w:tcMar>
              <w:top w:w="28" w:type="dxa"/>
              <w:left w:w="57" w:type="dxa"/>
              <w:bottom w:w="28" w:type="dxa"/>
              <w:right w:w="57" w:type="dxa"/>
            </w:tcMar>
            <w:vAlign w:val="center"/>
          </w:tcPr>
          <w:p w14:paraId="2C12B431" w14:textId="77777777" w:rsidR="002A20C8" w:rsidRDefault="002A20C8" w:rsidP="001F1477">
            <w:pPr>
              <w:pStyle w:val="Standard"/>
              <w:jc w:val="center"/>
              <w:rPr>
                <w:color w:val="000000"/>
              </w:rPr>
            </w:pPr>
            <w:r>
              <w:rPr>
                <w:color w:val="000000"/>
              </w:rPr>
              <w:t>-0%</w:t>
            </w:r>
          </w:p>
        </w:tc>
        <w:tc>
          <w:tcPr>
            <w:tcW w:w="5244" w:type="dxa"/>
            <w:tcMar>
              <w:top w:w="28" w:type="dxa"/>
              <w:left w:w="57" w:type="dxa"/>
              <w:bottom w:w="28" w:type="dxa"/>
              <w:right w:w="57" w:type="dxa"/>
            </w:tcMar>
            <w:vAlign w:val="center"/>
          </w:tcPr>
          <w:p w14:paraId="64977797" w14:textId="77777777" w:rsidR="002A20C8" w:rsidRPr="00CC4F21" w:rsidRDefault="002A20C8" w:rsidP="001F1477">
            <w:pPr>
              <w:pStyle w:val="Standard"/>
              <w:jc w:val="both"/>
            </w:pPr>
            <w:r>
              <w:rPr>
                <w:i/>
                <w:iCs/>
                <w:color w:val="7030A0"/>
              </w:rPr>
              <w:t>Le trésor des dragons se révèle !</w:t>
            </w:r>
          </w:p>
        </w:tc>
      </w:tr>
      <w:tr w:rsidR="002A20C8" w14:paraId="4AE8E753" w14:textId="77777777" w:rsidTr="001F1477">
        <w:trPr>
          <w:trHeight w:val="276"/>
          <w:jc w:val="center"/>
        </w:trPr>
        <w:tc>
          <w:tcPr>
            <w:tcW w:w="2478" w:type="dxa"/>
            <w:tcMar>
              <w:top w:w="28" w:type="dxa"/>
              <w:left w:w="57" w:type="dxa"/>
              <w:bottom w:w="28" w:type="dxa"/>
              <w:right w:w="57" w:type="dxa"/>
            </w:tcMar>
            <w:vAlign w:val="center"/>
          </w:tcPr>
          <w:p w14:paraId="5763407C" w14:textId="77777777" w:rsidR="002A20C8" w:rsidRDefault="002A20C8" w:rsidP="001F1477">
            <w:pPr>
              <w:pStyle w:val="Standard"/>
              <w:jc w:val="center"/>
              <w:rPr>
                <w:noProof/>
              </w:rPr>
            </w:pPr>
            <w:r w:rsidRPr="00C67505">
              <w:rPr>
                <w:noProof/>
              </w:rPr>
              <w:t>Draco-Ascension</w:t>
            </w:r>
          </w:p>
        </w:tc>
        <w:tc>
          <w:tcPr>
            <w:tcW w:w="1005" w:type="dxa"/>
            <w:tcMar>
              <w:top w:w="28" w:type="dxa"/>
              <w:left w:w="57" w:type="dxa"/>
              <w:bottom w:w="28" w:type="dxa"/>
              <w:right w:w="57" w:type="dxa"/>
            </w:tcMar>
            <w:vAlign w:val="center"/>
          </w:tcPr>
          <w:p w14:paraId="15ADA67F" w14:textId="77777777" w:rsidR="002A20C8" w:rsidRDefault="002A20C8" w:rsidP="001F1477">
            <w:pPr>
              <w:pStyle w:val="Standard"/>
              <w:jc w:val="center"/>
              <w:rPr>
                <w:color w:val="000000"/>
              </w:rPr>
            </w:pPr>
            <w:r>
              <w:rPr>
                <w:color w:val="000000"/>
              </w:rPr>
              <w:t>+50%</w:t>
            </w:r>
          </w:p>
        </w:tc>
        <w:tc>
          <w:tcPr>
            <w:tcW w:w="1276" w:type="dxa"/>
            <w:tcMar>
              <w:top w:w="28" w:type="dxa"/>
              <w:left w:w="57" w:type="dxa"/>
              <w:bottom w:w="28" w:type="dxa"/>
              <w:right w:w="57" w:type="dxa"/>
            </w:tcMar>
            <w:vAlign w:val="center"/>
          </w:tcPr>
          <w:p w14:paraId="41D91A9F" w14:textId="77777777" w:rsidR="002A20C8" w:rsidRDefault="002A20C8" w:rsidP="001F1477">
            <w:pPr>
              <w:pStyle w:val="Standard"/>
              <w:jc w:val="center"/>
              <w:rPr>
                <w:color w:val="000000"/>
              </w:rPr>
            </w:pPr>
            <w:r>
              <w:rPr>
                <w:color w:val="000000"/>
              </w:rPr>
              <w:t>-0 %</w:t>
            </w:r>
          </w:p>
        </w:tc>
        <w:tc>
          <w:tcPr>
            <w:tcW w:w="5244" w:type="dxa"/>
            <w:tcMar>
              <w:top w:w="28" w:type="dxa"/>
              <w:left w:w="57" w:type="dxa"/>
              <w:bottom w:w="28" w:type="dxa"/>
              <w:right w:w="57" w:type="dxa"/>
            </w:tcMar>
            <w:vAlign w:val="center"/>
          </w:tcPr>
          <w:p w14:paraId="40DF205A" w14:textId="77777777" w:rsidR="002A20C8" w:rsidRDefault="002A20C8" w:rsidP="001F1477">
            <w:pPr>
              <w:pStyle w:val="Standard"/>
              <w:jc w:val="both"/>
              <w:rPr>
                <w:i/>
                <w:iCs/>
                <w:color w:val="7030A0"/>
              </w:rPr>
            </w:pPr>
            <w:r>
              <w:rPr>
                <w:i/>
                <w:iCs/>
                <w:color w:val="7030A0"/>
              </w:rPr>
              <w:t>Par la grâce des cieux !</w:t>
            </w:r>
          </w:p>
        </w:tc>
      </w:tr>
      <w:tr w:rsidR="002A20C8" w14:paraId="3D1BBFD4" w14:textId="77777777" w:rsidTr="001F1477">
        <w:trPr>
          <w:trHeight w:val="276"/>
          <w:jc w:val="center"/>
        </w:trPr>
        <w:tc>
          <w:tcPr>
            <w:tcW w:w="2478" w:type="dxa"/>
            <w:tcMar>
              <w:top w:w="28" w:type="dxa"/>
              <w:left w:w="57" w:type="dxa"/>
              <w:bottom w:w="28" w:type="dxa"/>
              <w:right w:w="57" w:type="dxa"/>
            </w:tcMar>
            <w:vAlign w:val="center"/>
          </w:tcPr>
          <w:p w14:paraId="63FF31B1" w14:textId="77777777" w:rsidR="002A20C8" w:rsidRDefault="002A20C8" w:rsidP="001F1477">
            <w:pPr>
              <w:pStyle w:val="Standard"/>
              <w:jc w:val="center"/>
              <w:rPr>
                <w:noProof/>
              </w:rPr>
            </w:pPr>
            <w:r>
              <w:rPr>
                <w:noProof/>
              </w:rPr>
              <w:drawing>
                <wp:inline distT="0" distB="0" distL="0" distR="0" wp14:anchorId="0E962D3E" wp14:editId="32526683">
                  <wp:extent cx="180975" cy="180975"/>
                  <wp:effectExtent l="0" t="0" r="9525" b="9525"/>
                  <wp:docPr id="521" name="Imag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50224BA3" w14:textId="77777777" w:rsidR="002A20C8" w:rsidRDefault="002A20C8" w:rsidP="001F1477">
            <w:pPr>
              <w:pStyle w:val="Standard"/>
              <w:jc w:val="center"/>
              <w:rPr>
                <w:color w:val="000000"/>
              </w:rPr>
            </w:pPr>
            <w:r>
              <w:rPr>
                <w:color w:val="000000"/>
              </w:rPr>
              <w:t>+30%</w:t>
            </w:r>
          </w:p>
        </w:tc>
        <w:tc>
          <w:tcPr>
            <w:tcW w:w="1276" w:type="dxa"/>
            <w:tcMar>
              <w:top w:w="28" w:type="dxa"/>
              <w:left w:w="57" w:type="dxa"/>
              <w:bottom w:w="28" w:type="dxa"/>
              <w:right w:w="57" w:type="dxa"/>
            </w:tcMar>
            <w:vAlign w:val="center"/>
          </w:tcPr>
          <w:p w14:paraId="4EBC7B1D" w14:textId="77777777" w:rsidR="002A20C8" w:rsidRDefault="002A20C8" w:rsidP="001F1477">
            <w:pPr>
              <w:pStyle w:val="Standard"/>
              <w:jc w:val="center"/>
              <w:rPr>
                <w:color w:val="000000"/>
              </w:rPr>
            </w:pPr>
            <w:r>
              <w:rPr>
                <w:color w:val="000000"/>
              </w:rPr>
              <w:t>-20%</w:t>
            </w:r>
          </w:p>
        </w:tc>
        <w:tc>
          <w:tcPr>
            <w:tcW w:w="5244" w:type="dxa"/>
            <w:tcMar>
              <w:top w:w="28" w:type="dxa"/>
              <w:left w:w="57" w:type="dxa"/>
              <w:bottom w:w="28" w:type="dxa"/>
              <w:right w:w="57" w:type="dxa"/>
            </w:tcMar>
            <w:vAlign w:val="center"/>
          </w:tcPr>
          <w:p w14:paraId="2FCBEBA4" w14:textId="77777777" w:rsidR="002A20C8" w:rsidRDefault="002A20C8" w:rsidP="001F1477">
            <w:pPr>
              <w:pStyle w:val="Standard"/>
              <w:rPr>
                <w:i/>
                <w:iCs/>
                <w:color w:val="7030A0"/>
              </w:rPr>
            </w:pPr>
            <w:r>
              <w:rPr>
                <w:i/>
                <w:iCs/>
                <w:color w:val="7030A0"/>
              </w:rPr>
              <w:t>La chaleur draconique intensifie les flammes</w:t>
            </w:r>
            <w:proofErr w:type="gramStart"/>
            <w:r>
              <w:rPr>
                <w:i/>
                <w:iCs/>
                <w:color w:val="7030A0"/>
              </w:rPr>
              <w:t> !*</w:t>
            </w:r>
            <w:proofErr w:type="gramEnd"/>
          </w:p>
        </w:tc>
      </w:tr>
      <w:tr w:rsidR="002A20C8" w14:paraId="2C3F6182" w14:textId="77777777" w:rsidTr="001F1477">
        <w:trPr>
          <w:trHeight w:val="276"/>
          <w:jc w:val="center"/>
        </w:trPr>
        <w:tc>
          <w:tcPr>
            <w:tcW w:w="2478" w:type="dxa"/>
            <w:tcMar>
              <w:top w:w="28" w:type="dxa"/>
              <w:left w:w="57" w:type="dxa"/>
              <w:bottom w:w="28" w:type="dxa"/>
              <w:right w:w="57" w:type="dxa"/>
            </w:tcMar>
            <w:vAlign w:val="center"/>
          </w:tcPr>
          <w:p w14:paraId="6C9B0C44" w14:textId="77777777" w:rsidR="002A20C8" w:rsidRDefault="002A20C8" w:rsidP="001F1477">
            <w:pPr>
              <w:pStyle w:val="Standard"/>
              <w:jc w:val="center"/>
              <w:rPr>
                <w:noProof/>
              </w:rPr>
            </w:pPr>
            <w:r>
              <w:rPr>
                <w:noProof/>
              </w:rPr>
              <w:drawing>
                <wp:inline distT="0" distB="0" distL="0" distR="0" wp14:anchorId="1E3371E7" wp14:editId="36A57B3E">
                  <wp:extent cx="180975" cy="180975"/>
                  <wp:effectExtent l="0" t="0" r="9525" b="9525"/>
                  <wp:docPr id="522" name="Imag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t xml:space="preserve"> + Soleil</w:t>
            </w:r>
          </w:p>
          <w:p w14:paraId="13328E42" w14:textId="77777777" w:rsidR="002A20C8" w:rsidRDefault="002A20C8" w:rsidP="001F1477">
            <w:pPr>
              <w:pStyle w:val="Standard"/>
              <w:jc w:val="center"/>
              <w:rPr>
                <w:noProof/>
              </w:rPr>
            </w:pPr>
            <w:r>
              <w:rPr>
                <w:noProof/>
              </w:rPr>
              <w:drawing>
                <wp:inline distT="0" distB="0" distL="0" distR="0" wp14:anchorId="0575C894" wp14:editId="129C7B15">
                  <wp:extent cx="180975" cy="180975"/>
                  <wp:effectExtent l="0" t="0" r="9525" b="9525"/>
                  <wp:docPr id="523" name="Imag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t xml:space="preserve"> + Soleil caniculaire</w:t>
            </w:r>
          </w:p>
        </w:tc>
        <w:tc>
          <w:tcPr>
            <w:tcW w:w="1005" w:type="dxa"/>
            <w:tcMar>
              <w:top w:w="28" w:type="dxa"/>
              <w:left w:w="57" w:type="dxa"/>
              <w:bottom w:w="28" w:type="dxa"/>
              <w:right w:w="57" w:type="dxa"/>
            </w:tcMar>
            <w:vAlign w:val="center"/>
          </w:tcPr>
          <w:p w14:paraId="15882FB4" w14:textId="77777777" w:rsidR="002A20C8" w:rsidRDefault="002A20C8" w:rsidP="001F1477">
            <w:pPr>
              <w:pStyle w:val="Standard"/>
              <w:jc w:val="center"/>
              <w:rPr>
                <w:color w:val="000000"/>
              </w:rPr>
            </w:pPr>
            <w:r>
              <w:rPr>
                <w:color w:val="000000"/>
              </w:rPr>
              <w:t>+70%</w:t>
            </w:r>
          </w:p>
          <w:p w14:paraId="249AC8EF" w14:textId="77777777" w:rsidR="002A20C8" w:rsidRPr="00811116" w:rsidRDefault="002A20C8" w:rsidP="001F1477">
            <w:pPr>
              <w:pStyle w:val="Standard"/>
              <w:jc w:val="center"/>
              <w:rPr>
                <w:color w:val="000000"/>
                <w:sz w:val="8"/>
                <w:szCs w:val="8"/>
              </w:rPr>
            </w:pPr>
          </w:p>
          <w:p w14:paraId="611B49AC" w14:textId="77777777" w:rsidR="002A20C8" w:rsidRDefault="002A20C8" w:rsidP="001F1477">
            <w:pPr>
              <w:pStyle w:val="Standard"/>
              <w:jc w:val="center"/>
              <w:rPr>
                <w:color w:val="000000"/>
              </w:rPr>
            </w:pPr>
            <w:r>
              <w:rPr>
                <w:color w:val="000000"/>
              </w:rPr>
              <w:t>+90%</w:t>
            </w:r>
          </w:p>
        </w:tc>
        <w:tc>
          <w:tcPr>
            <w:tcW w:w="1276" w:type="dxa"/>
            <w:tcMar>
              <w:top w:w="28" w:type="dxa"/>
              <w:left w:w="57" w:type="dxa"/>
              <w:bottom w:w="28" w:type="dxa"/>
              <w:right w:w="57" w:type="dxa"/>
            </w:tcMar>
            <w:vAlign w:val="center"/>
          </w:tcPr>
          <w:p w14:paraId="6EE624F2" w14:textId="77777777" w:rsidR="002A20C8" w:rsidRDefault="002A20C8" w:rsidP="001F1477">
            <w:pPr>
              <w:pStyle w:val="Standard"/>
              <w:jc w:val="center"/>
              <w:rPr>
                <w:color w:val="000000"/>
              </w:rPr>
            </w:pPr>
            <w:r>
              <w:rPr>
                <w:color w:val="000000"/>
              </w:rPr>
              <w:t>-32%</w:t>
            </w:r>
          </w:p>
          <w:p w14:paraId="0E245379" w14:textId="77777777" w:rsidR="002A20C8" w:rsidRPr="00811116" w:rsidRDefault="002A20C8" w:rsidP="001F1477">
            <w:pPr>
              <w:pStyle w:val="Standard"/>
              <w:jc w:val="center"/>
              <w:rPr>
                <w:color w:val="000000"/>
                <w:sz w:val="8"/>
                <w:szCs w:val="8"/>
              </w:rPr>
            </w:pPr>
          </w:p>
          <w:p w14:paraId="22A310AA" w14:textId="77777777" w:rsidR="002A20C8" w:rsidRDefault="002A20C8" w:rsidP="001F1477">
            <w:pPr>
              <w:pStyle w:val="Standard"/>
              <w:jc w:val="center"/>
              <w:rPr>
                <w:color w:val="000000"/>
              </w:rPr>
            </w:pPr>
            <w:r>
              <w:rPr>
                <w:color w:val="000000"/>
              </w:rPr>
              <w:t>-44%</w:t>
            </w:r>
          </w:p>
        </w:tc>
        <w:tc>
          <w:tcPr>
            <w:tcW w:w="5244" w:type="dxa"/>
            <w:tcMar>
              <w:top w:w="28" w:type="dxa"/>
              <w:left w:w="57" w:type="dxa"/>
              <w:bottom w:w="28" w:type="dxa"/>
              <w:right w:w="57" w:type="dxa"/>
            </w:tcMar>
            <w:vAlign w:val="center"/>
          </w:tcPr>
          <w:p w14:paraId="64C31D13" w14:textId="77777777" w:rsidR="002A20C8" w:rsidRDefault="002A20C8" w:rsidP="001F1477">
            <w:pPr>
              <w:pStyle w:val="Standard"/>
              <w:rPr>
                <w:i/>
                <w:iCs/>
                <w:color w:val="7030A0"/>
              </w:rPr>
            </w:pPr>
            <w:r>
              <w:rPr>
                <w:i/>
                <w:iCs/>
                <w:color w:val="7030A0"/>
              </w:rPr>
              <w:t>Le soleil et la chaleur draconique</w:t>
            </w:r>
            <w:r w:rsidRPr="00D61FD7">
              <w:rPr>
                <w:i/>
                <w:iCs/>
                <w:color w:val="7030A0"/>
              </w:rPr>
              <w:t xml:space="preserve"> </w:t>
            </w:r>
            <w:r>
              <w:rPr>
                <w:i/>
                <w:iCs/>
                <w:color w:val="7030A0"/>
              </w:rPr>
              <w:t>rendent ces flammes dévorantes !</w:t>
            </w:r>
          </w:p>
        </w:tc>
      </w:tr>
      <w:tr w:rsidR="002A20C8" w14:paraId="263D84C0" w14:textId="77777777" w:rsidTr="001F1477">
        <w:trPr>
          <w:trHeight w:val="276"/>
          <w:jc w:val="center"/>
        </w:trPr>
        <w:tc>
          <w:tcPr>
            <w:tcW w:w="2478" w:type="dxa"/>
            <w:tcMar>
              <w:top w:w="28" w:type="dxa"/>
              <w:left w:w="57" w:type="dxa"/>
              <w:bottom w:w="28" w:type="dxa"/>
              <w:right w:w="57" w:type="dxa"/>
            </w:tcMar>
            <w:vAlign w:val="center"/>
          </w:tcPr>
          <w:p w14:paraId="168C7885" w14:textId="77777777" w:rsidR="002A20C8" w:rsidRDefault="002A20C8" w:rsidP="001F1477">
            <w:pPr>
              <w:pStyle w:val="Standard"/>
              <w:jc w:val="center"/>
              <w:rPr>
                <w:noProof/>
              </w:rPr>
            </w:pPr>
            <w:r w:rsidRPr="00337A5F">
              <w:rPr>
                <w:i/>
                <w:iCs/>
                <w:noProof/>
                <w:color w:val="7030A0"/>
              </w:rPr>
              <w:drawing>
                <wp:inline distT="0" distB="0" distL="0" distR="0" wp14:anchorId="182A99A4" wp14:editId="3554E738">
                  <wp:extent cx="180975" cy="180975"/>
                  <wp:effectExtent l="0" t="0" r="9525" b="9525"/>
                  <wp:docPr id="537" name="Imag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25F833F3" w14:textId="77777777" w:rsidR="002A20C8" w:rsidRDefault="002A20C8" w:rsidP="001F1477">
            <w:pPr>
              <w:pStyle w:val="Standard"/>
              <w:jc w:val="center"/>
              <w:rPr>
                <w:color w:val="000000"/>
              </w:rPr>
            </w:pPr>
            <w:r>
              <w:rPr>
                <w:color w:val="000000"/>
              </w:rPr>
              <w:t>+20%</w:t>
            </w:r>
          </w:p>
        </w:tc>
        <w:tc>
          <w:tcPr>
            <w:tcW w:w="1276" w:type="dxa"/>
            <w:tcMar>
              <w:top w:w="28" w:type="dxa"/>
              <w:left w:w="57" w:type="dxa"/>
              <w:bottom w:w="28" w:type="dxa"/>
              <w:right w:w="57" w:type="dxa"/>
            </w:tcMar>
            <w:vAlign w:val="center"/>
          </w:tcPr>
          <w:p w14:paraId="3DEDBC81" w14:textId="77777777" w:rsidR="002A20C8" w:rsidRDefault="002A20C8" w:rsidP="001F1477">
            <w:pPr>
              <w:pStyle w:val="Standard"/>
              <w:jc w:val="center"/>
              <w:rPr>
                <w:color w:val="000000"/>
              </w:rPr>
            </w:pPr>
            <w:r>
              <w:rPr>
                <w:color w:val="000000"/>
              </w:rPr>
              <w:t>-20%</w:t>
            </w:r>
          </w:p>
        </w:tc>
        <w:tc>
          <w:tcPr>
            <w:tcW w:w="5244" w:type="dxa"/>
            <w:tcMar>
              <w:top w:w="28" w:type="dxa"/>
              <w:left w:w="57" w:type="dxa"/>
              <w:bottom w:w="28" w:type="dxa"/>
              <w:right w:w="57" w:type="dxa"/>
            </w:tcMar>
            <w:vAlign w:val="center"/>
          </w:tcPr>
          <w:p w14:paraId="646588C9" w14:textId="77777777" w:rsidR="002A20C8" w:rsidRDefault="002A20C8" w:rsidP="001F1477">
            <w:pPr>
              <w:pStyle w:val="Standard"/>
              <w:rPr>
                <w:i/>
                <w:iCs/>
                <w:color w:val="7030A0"/>
              </w:rPr>
            </w:pPr>
            <w:r>
              <w:rPr>
                <w:i/>
                <w:iCs/>
                <w:color w:val="7030A0"/>
              </w:rPr>
              <w:t>L’énergie des dragons est sacrée</w:t>
            </w:r>
            <w:proofErr w:type="gramStart"/>
            <w:r>
              <w:rPr>
                <w:i/>
                <w:iCs/>
                <w:color w:val="7030A0"/>
              </w:rPr>
              <w:t> !*</w:t>
            </w:r>
            <w:proofErr w:type="gramEnd"/>
            <w:r>
              <w:rPr>
                <w:i/>
                <w:iCs/>
                <w:color w:val="7030A0"/>
              </w:rPr>
              <w:t>*</w:t>
            </w:r>
          </w:p>
        </w:tc>
      </w:tr>
      <w:tr w:rsidR="002A20C8" w14:paraId="002F60DE" w14:textId="77777777" w:rsidTr="001F1477">
        <w:trPr>
          <w:trHeight w:val="276"/>
          <w:jc w:val="center"/>
        </w:trPr>
        <w:tc>
          <w:tcPr>
            <w:tcW w:w="2478" w:type="dxa"/>
            <w:tcMar>
              <w:top w:w="28" w:type="dxa"/>
              <w:left w:w="57" w:type="dxa"/>
              <w:bottom w:w="28" w:type="dxa"/>
              <w:right w:w="57" w:type="dxa"/>
            </w:tcMar>
            <w:vAlign w:val="center"/>
          </w:tcPr>
          <w:p w14:paraId="211A8BA6" w14:textId="77777777" w:rsidR="002A20C8" w:rsidRDefault="002A20C8" w:rsidP="001F1477">
            <w:pPr>
              <w:pStyle w:val="Standard"/>
              <w:jc w:val="center"/>
              <w:rPr>
                <w:noProof/>
              </w:rPr>
            </w:pPr>
            <w:r>
              <w:rPr>
                <w:noProof/>
              </w:rPr>
              <w:drawing>
                <wp:inline distT="0" distB="0" distL="0" distR="0" wp14:anchorId="1537237E" wp14:editId="7F594B92">
                  <wp:extent cx="180975" cy="180975"/>
                  <wp:effectExtent l="0" t="0" r="9525" b="9525"/>
                  <wp:docPr id="538" name="Imag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126C273D" w14:textId="77777777" w:rsidR="002A20C8" w:rsidRDefault="002A20C8" w:rsidP="001F1477">
            <w:pPr>
              <w:pStyle w:val="Standard"/>
              <w:jc w:val="center"/>
              <w:rPr>
                <w:color w:val="000000"/>
              </w:rPr>
            </w:pPr>
            <w:r>
              <w:rPr>
                <w:color w:val="000000"/>
              </w:rPr>
              <w:t>-30%</w:t>
            </w:r>
          </w:p>
        </w:tc>
        <w:tc>
          <w:tcPr>
            <w:tcW w:w="1276" w:type="dxa"/>
            <w:tcMar>
              <w:top w:w="28" w:type="dxa"/>
              <w:left w:w="57" w:type="dxa"/>
              <w:bottom w:w="28" w:type="dxa"/>
              <w:right w:w="57" w:type="dxa"/>
            </w:tcMar>
            <w:vAlign w:val="center"/>
          </w:tcPr>
          <w:p w14:paraId="5A2A1105" w14:textId="77777777" w:rsidR="002A20C8" w:rsidRDefault="002A20C8" w:rsidP="001F1477">
            <w:pPr>
              <w:pStyle w:val="Standard"/>
              <w:jc w:val="center"/>
              <w:rPr>
                <w:color w:val="000000"/>
              </w:rPr>
            </w:pPr>
            <w:r>
              <w:rPr>
                <w:color w:val="000000"/>
              </w:rPr>
              <w:t>+50%</w:t>
            </w:r>
          </w:p>
        </w:tc>
        <w:tc>
          <w:tcPr>
            <w:tcW w:w="5244" w:type="dxa"/>
            <w:tcMar>
              <w:top w:w="28" w:type="dxa"/>
              <w:left w:w="57" w:type="dxa"/>
              <w:bottom w:w="28" w:type="dxa"/>
              <w:right w:w="57" w:type="dxa"/>
            </w:tcMar>
            <w:vAlign w:val="center"/>
          </w:tcPr>
          <w:p w14:paraId="1ADBE00F" w14:textId="77777777" w:rsidR="002A20C8" w:rsidRDefault="002A20C8" w:rsidP="001F1477">
            <w:pPr>
              <w:pStyle w:val="Standard"/>
              <w:rPr>
                <w:i/>
                <w:iCs/>
                <w:color w:val="7030A0"/>
              </w:rPr>
            </w:pPr>
            <w:r>
              <w:rPr>
                <w:i/>
                <w:iCs/>
                <w:color w:val="7030A0"/>
              </w:rPr>
              <w:t>La magie féerique faiblit dans cette atmosphère hostile…</w:t>
            </w:r>
          </w:p>
        </w:tc>
      </w:tr>
      <w:tr w:rsidR="002A20C8" w14:paraId="2343CE06" w14:textId="77777777" w:rsidTr="001F1477">
        <w:trPr>
          <w:trHeight w:val="276"/>
          <w:jc w:val="center"/>
        </w:trPr>
        <w:tc>
          <w:tcPr>
            <w:tcW w:w="2478" w:type="dxa"/>
            <w:tcMar>
              <w:top w:w="28" w:type="dxa"/>
              <w:left w:w="57" w:type="dxa"/>
              <w:bottom w:w="28" w:type="dxa"/>
              <w:right w:w="57" w:type="dxa"/>
            </w:tcMar>
            <w:vAlign w:val="center"/>
          </w:tcPr>
          <w:p w14:paraId="34A3C7B7" w14:textId="77777777" w:rsidR="002A20C8" w:rsidRDefault="002A20C8" w:rsidP="001F1477">
            <w:pPr>
              <w:pStyle w:val="Standard"/>
              <w:jc w:val="center"/>
              <w:rPr>
                <w:noProof/>
              </w:rPr>
            </w:pPr>
            <w:r>
              <w:rPr>
                <w:noProof/>
              </w:rPr>
              <w:drawing>
                <wp:inline distT="0" distB="0" distL="0" distR="0" wp14:anchorId="1FB52617" wp14:editId="0382F230">
                  <wp:extent cx="180975" cy="180975"/>
                  <wp:effectExtent l="0" t="0" r="9525" b="9525"/>
                  <wp:docPr id="527" name="Imag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0A3191A0" w14:textId="77777777" w:rsidR="002A20C8" w:rsidRDefault="002A20C8" w:rsidP="001F1477">
            <w:pPr>
              <w:pStyle w:val="Standard"/>
              <w:jc w:val="center"/>
              <w:rPr>
                <w:color w:val="000000"/>
              </w:rPr>
            </w:pPr>
            <w:r>
              <w:rPr>
                <w:color w:val="000000"/>
              </w:rPr>
              <w:t>-50%</w:t>
            </w:r>
          </w:p>
        </w:tc>
        <w:tc>
          <w:tcPr>
            <w:tcW w:w="1276" w:type="dxa"/>
            <w:tcMar>
              <w:top w:w="28" w:type="dxa"/>
              <w:left w:w="57" w:type="dxa"/>
              <w:bottom w:w="28" w:type="dxa"/>
              <w:right w:w="57" w:type="dxa"/>
            </w:tcMar>
            <w:vAlign w:val="center"/>
          </w:tcPr>
          <w:p w14:paraId="2AAC5655" w14:textId="77777777" w:rsidR="002A20C8" w:rsidRDefault="002A20C8" w:rsidP="001F1477">
            <w:pPr>
              <w:pStyle w:val="Standard"/>
              <w:jc w:val="center"/>
              <w:rPr>
                <w:color w:val="000000"/>
              </w:rPr>
            </w:pPr>
            <w:r>
              <w:rPr>
                <w:color w:val="000000"/>
              </w:rPr>
              <w:t>+50%</w:t>
            </w:r>
          </w:p>
        </w:tc>
        <w:tc>
          <w:tcPr>
            <w:tcW w:w="5244" w:type="dxa"/>
            <w:tcMar>
              <w:top w:w="28" w:type="dxa"/>
              <w:left w:w="57" w:type="dxa"/>
              <w:bottom w:w="28" w:type="dxa"/>
              <w:right w:w="57" w:type="dxa"/>
            </w:tcMar>
            <w:vAlign w:val="center"/>
          </w:tcPr>
          <w:p w14:paraId="3078BEFD" w14:textId="77777777" w:rsidR="002A20C8" w:rsidRDefault="002A20C8" w:rsidP="001F1477">
            <w:pPr>
              <w:pStyle w:val="Standard"/>
              <w:rPr>
                <w:i/>
                <w:iCs/>
                <w:color w:val="7030A0"/>
              </w:rPr>
            </w:pPr>
            <w:r>
              <w:rPr>
                <w:i/>
                <w:iCs/>
                <w:color w:val="7030A0"/>
              </w:rPr>
              <w:t>La chaleur draconique affaiblit l’attaque glaciale !</w:t>
            </w:r>
          </w:p>
        </w:tc>
      </w:tr>
    </w:tbl>
    <w:p w14:paraId="7B43750C" w14:textId="77777777" w:rsidR="002A20C8" w:rsidRDefault="002A20C8" w:rsidP="002A20C8">
      <w:pPr>
        <w:pStyle w:val="Standard"/>
        <w:jc w:val="both"/>
      </w:pPr>
      <w:r>
        <w:t>* Pas affiché en cas de pluie ou de blizzard, car le bonus du terrain est contrebalancé par la météo.</w:t>
      </w:r>
    </w:p>
    <w:p w14:paraId="65EE4864" w14:textId="77777777" w:rsidR="002A20C8" w:rsidRDefault="002A20C8" w:rsidP="002A20C8">
      <w:pPr>
        <w:pStyle w:val="Standard"/>
        <w:jc w:val="both"/>
      </w:pPr>
      <w:r>
        <w:t>** Pas affiché dans un terrain maudit</w:t>
      </w:r>
    </w:p>
    <w:p w14:paraId="015C0810" w14:textId="77777777" w:rsidR="002A20C8" w:rsidRDefault="002A20C8" w:rsidP="002A20C8">
      <w:pPr>
        <w:pStyle w:val="Standard"/>
        <w:jc w:val="both"/>
      </w:pPr>
    </w:p>
    <w:p w14:paraId="42ADF839" w14:textId="77777777" w:rsidR="002A20C8" w:rsidRPr="009641AA" w:rsidRDefault="002A20C8" w:rsidP="002A20C8">
      <w:pPr>
        <w:pStyle w:val="Standard"/>
        <w:jc w:val="both"/>
        <w:rPr>
          <w:b/>
        </w:rPr>
      </w:pPr>
      <w:r w:rsidRPr="005B507C">
        <w:rPr>
          <w:b/>
        </w:rPr>
        <w:t xml:space="preserve">  En plus des effets-ci-dessus…</w:t>
      </w:r>
    </w:p>
    <w:p w14:paraId="27187535" w14:textId="77777777" w:rsidR="002A20C8" w:rsidRDefault="002A20C8" w:rsidP="002A20C8">
      <w:pPr>
        <w:pStyle w:val="Standard"/>
        <w:jc w:val="both"/>
      </w:pPr>
      <w:r>
        <w:t xml:space="preserve">  • La Défense Spéciale des Pokémons de type Dragon est augmentée de 25%.</w:t>
      </w:r>
    </w:p>
    <w:p w14:paraId="705530AB" w14:textId="77777777" w:rsidR="002A20C8" w:rsidRDefault="002A20C8" w:rsidP="002A20C8">
      <w:pPr>
        <w:pStyle w:val="Standard"/>
        <w:jc w:val="both"/>
      </w:pPr>
      <w:r>
        <w:t xml:space="preserve">  • Les chances qu’une attaque puisse brûler sont multipliées par 1,3.</w:t>
      </w:r>
    </w:p>
    <w:p w14:paraId="0F38F5BA" w14:textId="77777777" w:rsidR="002A20C8" w:rsidRDefault="002A20C8" w:rsidP="002A20C8">
      <w:pPr>
        <w:pStyle w:val="Standard"/>
        <w:jc w:val="both"/>
      </w:pPr>
      <w:r>
        <w:t xml:space="preserve">  • Les dégâts de la brûlure sont multipliées par 1,2 ; soit 1/10</w:t>
      </w:r>
      <w:r w:rsidRPr="00C64EF4">
        <w:rPr>
          <w:vertAlign w:val="superscript"/>
        </w:rPr>
        <w:t>ème</w:t>
      </w:r>
      <w:r>
        <w:t xml:space="preserve"> des PV max par tour en l’absence d’autres effets.</w:t>
      </w:r>
    </w:p>
    <w:p w14:paraId="17379FBD" w14:textId="77777777" w:rsidR="002A20C8" w:rsidRDefault="002A20C8" w:rsidP="002A20C8">
      <w:pPr>
        <w:pStyle w:val="Standard"/>
        <w:jc w:val="both"/>
      </w:pPr>
      <w:r>
        <w:t xml:space="preserve">  • Les chances qu’une attaque puisse geler sont divisées par 2 et les chances de dégel naturel sont multipliées par 2.</w:t>
      </w:r>
    </w:p>
    <w:p w14:paraId="4BF7CDDB" w14:textId="77777777" w:rsidR="002A20C8" w:rsidRDefault="002A20C8" w:rsidP="002A20C8">
      <w:pPr>
        <w:pStyle w:val="Standard"/>
        <w:jc w:val="both"/>
      </w:pPr>
      <w:r>
        <w:t xml:space="preserve">  • Les dégâts indirects de Danse</w:t>
      </w:r>
      <w:r w:rsidRPr="00811116">
        <w:t xml:space="preserve"> </w:t>
      </w:r>
      <w:r>
        <w:t>Flammes et Vortex Magma sont multipliés par 1,15 (environ).</w:t>
      </w:r>
    </w:p>
    <w:p w14:paraId="7CA12D3C" w14:textId="77777777" w:rsidR="002A20C8" w:rsidRDefault="002A20C8" w:rsidP="002A20C8">
      <w:pPr>
        <w:pStyle w:val="Standard"/>
        <w:jc w:val="both"/>
      </w:pPr>
      <w:r>
        <w:t xml:space="preserve">  • Le talent Brasier donne un boost constant de 25% de puissance sur les attaques de type Feu (soit ×1,25 ; ×1,5 ou ×1,75 selon l’état de santé du Pokémon).</w:t>
      </w:r>
    </w:p>
    <w:p w14:paraId="4E515F77" w14:textId="77777777" w:rsidR="002A20C8" w:rsidRDefault="002A20C8" w:rsidP="002A20C8">
      <w:pPr>
        <w:pStyle w:val="Standard"/>
        <w:jc w:val="both"/>
      </w:pPr>
      <w:r>
        <w:t xml:space="preserve">  • Un Pokémon qui rentre en combat voit son talent Folle Furie s’activer et augmenter son Attaque Spéciale.</w:t>
      </w:r>
    </w:p>
    <w:p w14:paraId="22C83E0F" w14:textId="77777777" w:rsidR="002A20C8" w:rsidRDefault="002A20C8" w:rsidP="002A20C8">
      <w:pPr>
        <w:pStyle w:val="Standard"/>
        <w:jc w:val="both"/>
      </w:pPr>
      <w:r>
        <w:t xml:space="preserve">  • Le talent </w:t>
      </w:r>
      <w:r w:rsidRPr="008767B3">
        <w:t>Écaille Spéciale</w:t>
      </w:r>
      <w:r>
        <w:t xml:space="preserve"> octroie son bonus de Défense, même si son détenteur n’a pas de statut.</w:t>
      </w:r>
    </w:p>
    <w:p w14:paraId="77019984" w14:textId="77777777" w:rsidR="002A20C8" w:rsidRDefault="002A20C8" w:rsidP="002A20C8">
      <w:pPr>
        <w:pStyle w:val="Standard"/>
        <w:jc w:val="both"/>
      </w:pPr>
      <w:r>
        <w:t xml:space="preserve">  • Le talent Mue s’activera systématiquement à la fin du tour si son détenteur souffre d’un statut.</w:t>
      </w:r>
    </w:p>
    <w:p w14:paraId="136B5584" w14:textId="77777777" w:rsidR="002A20C8" w:rsidRDefault="002A20C8" w:rsidP="002A20C8">
      <w:pPr>
        <w:pStyle w:val="Standard"/>
        <w:jc w:val="both"/>
      </w:pPr>
      <w:r>
        <w:lastRenderedPageBreak/>
        <w:t xml:space="preserve">  • Le talent </w:t>
      </w:r>
      <w:r w:rsidRPr="00F140AE">
        <w:t>Paléosynthèse</w:t>
      </w:r>
      <w:r>
        <w:t xml:space="preserve"> est constamment activé.</w:t>
      </w:r>
    </w:p>
    <w:p w14:paraId="17BC6679" w14:textId="77777777" w:rsidR="002A20C8" w:rsidRDefault="002A20C8" w:rsidP="002A20C8">
      <w:pPr>
        <w:pStyle w:val="Standard"/>
        <w:jc w:val="both"/>
      </w:pPr>
      <w:r>
        <w:t xml:space="preserve">  • Le talent </w:t>
      </w:r>
      <w:r w:rsidRPr="00C560D6">
        <w:t>Pouls Orichalque</w:t>
      </w:r>
      <w:r>
        <w:t xml:space="preserve"> octroie un boost de 33,3% d’Attaque à son détenteur.</w:t>
      </w:r>
    </w:p>
    <w:p w14:paraId="31B3E84E" w14:textId="77777777" w:rsidR="002A20C8" w:rsidRDefault="002A20C8" w:rsidP="002A20C8">
      <w:pPr>
        <w:pStyle w:val="Standard"/>
        <w:jc w:val="both"/>
      </w:pPr>
      <w:r>
        <w:t xml:space="preserve">  • Les Pokémons de type Fée perdent leur immunité au type Dragon et la voit considérée comme une résistance.</w:t>
      </w:r>
    </w:p>
    <w:p w14:paraId="5DE3C297" w14:textId="004BCCF2" w:rsidR="002A20C8" w:rsidRDefault="002A20C8" w:rsidP="002A20C8">
      <w:pPr>
        <w:pStyle w:val="Standard"/>
        <w:jc w:val="both"/>
        <w:rPr>
          <w:noProof/>
        </w:rPr>
      </w:pPr>
      <w:r>
        <w:t xml:space="preserve">  • </w:t>
      </w:r>
      <w:r>
        <w:rPr>
          <w:noProof/>
        </w:rPr>
        <w:t xml:space="preserve">Jackpot et Ruée d’Or rapportent </w:t>
      </w:r>
      <w:r w:rsidR="00247736">
        <w:rPr>
          <w:noProof/>
        </w:rPr>
        <w:t>6</w:t>
      </w:r>
      <w:r>
        <w:rPr>
          <w:noProof/>
        </w:rPr>
        <w:t xml:space="preserve"> fois plus d’argent.</w:t>
      </w:r>
    </w:p>
    <w:p w14:paraId="05ACF4EC" w14:textId="77777777" w:rsidR="002A20C8" w:rsidRDefault="002A20C8" w:rsidP="002A20C8">
      <w:pPr>
        <w:pStyle w:val="Standard"/>
        <w:jc w:val="both"/>
        <w:rPr>
          <w:noProof/>
        </w:rPr>
      </w:pPr>
      <w:r>
        <w:rPr>
          <w:noProof/>
        </w:rPr>
        <w:t xml:space="preserve">  • Danse Draco augmente aussi la Défense.</w:t>
      </w:r>
    </w:p>
    <w:p w14:paraId="573CC1F2" w14:textId="77777777" w:rsidR="002A20C8" w:rsidRDefault="002A20C8" w:rsidP="002A20C8">
      <w:pPr>
        <w:pStyle w:val="Standard"/>
        <w:jc w:val="both"/>
      </w:pPr>
      <w:r>
        <w:t xml:space="preserve">  • La Graine Tellurique est consommée et octroie le boost de critique de Puissance à son utilisateur.</w:t>
      </w:r>
    </w:p>
    <w:p w14:paraId="50E9544E" w14:textId="77777777" w:rsidR="002A20C8" w:rsidRDefault="002A20C8" w:rsidP="002A20C8">
      <w:pPr>
        <w:pStyle w:val="Standard"/>
        <w:jc w:val="both"/>
      </w:pPr>
      <w:r>
        <w:t xml:space="preserve">  • Force Nature devient Draco-Météore.</w:t>
      </w:r>
    </w:p>
    <w:p w14:paraId="225403B0" w14:textId="77777777" w:rsidR="002A20C8" w:rsidRDefault="002A20C8" w:rsidP="002A20C8">
      <w:pPr>
        <w:pStyle w:val="Standard"/>
        <w:jc w:val="both"/>
      </w:pPr>
      <w:r>
        <w:t xml:space="preserve">  • Camouflage et Mimétisme donneront le type Dragon.</w:t>
      </w:r>
    </w:p>
    <w:p w14:paraId="0C1E3821" w14:textId="77777777" w:rsidR="002A20C8" w:rsidRDefault="002A20C8" w:rsidP="002A20C8">
      <w:pPr>
        <w:pStyle w:val="Standard"/>
        <w:jc w:val="both"/>
      </w:pPr>
      <w:r>
        <w:t xml:space="preserve">  • Force Cachée aura l’animation de </w:t>
      </w:r>
      <w:r w:rsidRPr="00C57AB9">
        <w:t xml:space="preserve">Draco-Choc </w:t>
      </w:r>
      <w:r>
        <w:t>et pourra brûler sa cible.</w:t>
      </w:r>
    </w:p>
    <w:p w14:paraId="7E5BFE82" w14:textId="77777777" w:rsidR="002A20C8" w:rsidRDefault="002A20C8" w:rsidP="002A20C8">
      <w:pPr>
        <w:pStyle w:val="Standard"/>
        <w:jc w:val="both"/>
      </w:pPr>
    </w:p>
    <w:p w14:paraId="2A3FCE18" w14:textId="77777777" w:rsidR="002A20C8" w:rsidRPr="009641AA" w:rsidRDefault="002A20C8" w:rsidP="002A20C8">
      <w:pPr>
        <w:pStyle w:val="Standard"/>
        <w:jc w:val="both"/>
        <w:rPr>
          <w:b/>
        </w:rPr>
      </w:pPr>
      <w:r>
        <w:rPr>
          <w:b/>
        </w:rPr>
        <w:t xml:space="preserve">  Cumul avec le soleil :</w:t>
      </w:r>
    </w:p>
    <w:p w14:paraId="6CD234C6" w14:textId="77777777" w:rsidR="002A20C8" w:rsidRDefault="002A20C8" w:rsidP="002A20C8">
      <w:pPr>
        <w:pStyle w:val="Standard"/>
        <w:jc w:val="both"/>
      </w:pPr>
      <w:r>
        <w:t xml:space="preserve">  • Le bonus de puissance des attaques de type Feu est capé à ×1,7 (addition des facteurs).</w:t>
      </w:r>
    </w:p>
    <w:p w14:paraId="573F89C3" w14:textId="77777777" w:rsidR="002A20C8" w:rsidRDefault="002A20C8" w:rsidP="002A20C8">
      <w:pPr>
        <w:pStyle w:val="Standard"/>
        <w:jc w:val="both"/>
      </w:pPr>
      <w:r>
        <w:t xml:space="preserve">  • Le boost de 33,3% de </w:t>
      </w:r>
      <w:r w:rsidRPr="00C560D6">
        <w:t>Pouls Orichalque</w:t>
      </w:r>
      <w:r>
        <w:t xml:space="preserve"> ne s’applique qu’une fois.</w:t>
      </w:r>
    </w:p>
    <w:p w14:paraId="3B94E52B" w14:textId="77777777" w:rsidR="002A20C8" w:rsidRDefault="002A20C8" w:rsidP="002A20C8">
      <w:pPr>
        <w:pStyle w:val="Standard"/>
        <w:jc w:val="both"/>
      </w:pPr>
      <w:r>
        <w:t xml:space="preserve">  • Il devient impossible de geler, et tout Pokémon qui l’est sera instantanément dégelé au moment d’agir.</w:t>
      </w:r>
    </w:p>
    <w:p w14:paraId="5A28689A" w14:textId="77777777" w:rsidR="002A20C8" w:rsidRDefault="002A20C8" w:rsidP="002A20C8">
      <w:pPr>
        <w:pStyle w:val="Standard"/>
        <w:jc w:val="both"/>
      </w:pPr>
    </w:p>
    <w:p w14:paraId="5B41CECF" w14:textId="77777777" w:rsidR="002A20C8" w:rsidRPr="009641AA" w:rsidRDefault="002A20C8" w:rsidP="002A20C8">
      <w:pPr>
        <w:pStyle w:val="Standard"/>
        <w:jc w:val="both"/>
        <w:rPr>
          <w:b/>
        </w:rPr>
      </w:pPr>
      <w:r>
        <w:rPr>
          <w:b/>
        </w:rPr>
        <w:t xml:space="preserve">  Cumul avec le soleil caniculaire :</w:t>
      </w:r>
    </w:p>
    <w:p w14:paraId="06A7C680" w14:textId="77777777" w:rsidR="002A20C8" w:rsidRDefault="002A20C8" w:rsidP="002A20C8">
      <w:pPr>
        <w:pStyle w:val="Standard"/>
        <w:jc w:val="both"/>
      </w:pPr>
      <w:r>
        <w:t xml:space="preserve">  • Le bonus de puissance des attaques de type Feu est capé à ×1,9 (addition des facteurs).</w:t>
      </w:r>
    </w:p>
    <w:p w14:paraId="6D76D42B" w14:textId="77777777" w:rsidR="002A20C8" w:rsidRDefault="002A20C8" w:rsidP="002A20C8">
      <w:pPr>
        <w:pStyle w:val="Standard"/>
        <w:jc w:val="both"/>
      </w:pPr>
      <w:r>
        <w:t xml:space="preserve">  • La pénalité en énergie pour les attaques de type Glace est capée à +100%.</w:t>
      </w:r>
    </w:p>
    <w:p w14:paraId="02B67441" w14:textId="77777777" w:rsidR="002A20C8" w:rsidRDefault="002A20C8" w:rsidP="002A20C8">
      <w:pPr>
        <w:pStyle w:val="Standard"/>
        <w:jc w:val="both"/>
      </w:pPr>
    </w:p>
    <w:p w14:paraId="2C969431" w14:textId="77777777" w:rsidR="002A20C8" w:rsidRDefault="002A20C8" w:rsidP="002A20C8">
      <w:pPr>
        <w:pStyle w:val="Standard"/>
        <w:jc w:val="both"/>
      </w:pPr>
    </w:p>
    <w:p w14:paraId="27BFE695" w14:textId="77777777" w:rsidR="002A20C8" w:rsidRDefault="002A20C8" w:rsidP="002A20C8">
      <w:pPr>
        <w:pStyle w:val="Standard"/>
        <w:jc w:val="both"/>
      </w:pPr>
    </w:p>
    <w:p w14:paraId="07FDB740" w14:textId="77777777" w:rsidR="002A20C8" w:rsidRDefault="002A20C8" w:rsidP="002A20C8">
      <w:pPr>
        <w:pStyle w:val="Standard"/>
        <w:jc w:val="both"/>
      </w:pPr>
    </w:p>
    <w:p w14:paraId="2B6BD2EA" w14:textId="77777777" w:rsidR="002A20C8" w:rsidRDefault="002A20C8" w:rsidP="002A20C8">
      <w:pPr>
        <w:pStyle w:val="Standard"/>
        <w:jc w:val="both"/>
      </w:pPr>
    </w:p>
    <w:p w14:paraId="62872B7B" w14:textId="77777777" w:rsidR="002A20C8" w:rsidRDefault="002A20C8" w:rsidP="002A20C8">
      <w:pPr>
        <w:pStyle w:val="Standard"/>
        <w:jc w:val="both"/>
      </w:pPr>
    </w:p>
    <w:p w14:paraId="769BEAAB" w14:textId="77777777" w:rsidR="002A20C8" w:rsidRDefault="002A20C8" w:rsidP="002A20C8">
      <w:pPr>
        <w:pStyle w:val="Standard"/>
        <w:jc w:val="both"/>
      </w:pPr>
    </w:p>
    <w:p w14:paraId="56868BEB" w14:textId="77777777" w:rsidR="002A20C8" w:rsidRDefault="002A20C8" w:rsidP="002A20C8">
      <w:pPr>
        <w:pStyle w:val="Standard"/>
        <w:jc w:val="both"/>
      </w:pPr>
    </w:p>
    <w:p w14:paraId="02B2A27F" w14:textId="77777777" w:rsidR="002A20C8" w:rsidRDefault="002A20C8" w:rsidP="002A20C8">
      <w:pPr>
        <w:pStyle w:val="Standard"/>
        <w:jc w:val="both"/>
      </w:pPr>
    </w:p>
    <w:p w14:paraId="1A1099BC" w14:textId="77777777" w:rsidR="002A20C8" w:rsidRDefault="002A20C8" w:rsidP="002A20C8">
      <w:pPr>
        <w:pStyle w:val="Standard"/>
        <w:jc w:val="both"/>
      </w:pPr>
    </w:p>
    <w:p w14:paraId="09E6929A" w14:textId="77777777" w:rsidR="002A20C8" w:rsidRDefault="002A20C8" w:rsidP="002A20C8">
      <w:pPr>
        <w:pStyle w:val="Standard"/>
        <w:jc w:val="both"/>
      </w:pPr>
    </w:p>
    <w:p w14:paraId="6D92C521" w14:textId="77777777" w:rsidR="002A20C8" w:rsidRDefault="002A20C8" w:rsidP="002A20C8">
      <w:pPr>
        <w:pStyle w:val="Standard"/>
        <w:jc w:val="both"/>
      </w:pPr>
    </w:p>
    <w:p w14:paraId="32A1831E" w14:textId="77777777" w:rsidR="002A20C8" w:rsidRDefault="002A20C8" w:rsidP="002A20C8">
      <w:pPr>
        <w:pStyle w:val="Standard"/>
        <w:jc w:val="both"/>
      </w:pPr>
    </w:p>
    <w:p w14:paraId="792FE0C0" w14:textId="77777777" w:rsidR="002A20C8" w:rsidRDefault="002A20C8" w:rsidP="002A20C8">
      <w:pPr>
        <w:pStyle w:val="Standard"/>
        <w:jc w:val="both"/>
      </w:pPr>
    </w:p>
    <w:p w14:paraId="3CCE1133" w14:textId="77777777" w:rsidR="002A20C8" w:rsidRDefault="002A20C8" w:rsidP="002A20C8">
      <w:pPr>
        <w:pStyle w:val="Standard"/>
        <w:jc w:val="both"/>
      </w:pPr>
    </w:p>
    <w:p w14:paraId="48769749" w14:textId="77777777" w:rsidR="002A20C8" w:rsidRDefault="002A20C8" w:rsidP="002A20C8">
      <w:pPr>
        <w:pStyle w:val="Standard"/>
        <w:jc w:val="both"/>
      </w:pPr>
    </w:p>
    <w:p w14:paraId="0896A97C" w14:textId="77777777" w:rsidR="002A20C8" w:rsidRDefault="002A20C8" w:rsidP="002A20C8">
      <w:pPr>
        <w:pStyle w:val="Standard"/>
        <w:jc w:val="both"/>
      </w:pPr>
    </w:p>
    <w:p w14:paraId="16F0A4FC" w14:textId="77777777" w:rsidR="002A20C8" w:rsidRDefault="002A20C8" w:rsidP="002A20C8">
      <w:pPr>
        <w:pStyle w:val="Standard"/>
        <w:jc w:val="both"/>
      </w:pPr>
    </w:p>
    <w:p w14:paraId="28F60E19" w14:textId="77777777" w:rsidR="002A20C8" w:rsidRDefault="002A20C8" w:rsidP="002A20C8">
      <w:pPr>
        <w:pStyle w:val="Standard"/>
        <w:jc w:val="both"/>
      </w:pPr>
    </w:p>
    <w:p w14:paraId="0287918E" w14:textId="77777777" w:rsidR="002A20C8" w:rsidRDefault="002A20C8" w:rsidP="002A20C8">
      <w:pPr>
        <w:pStyle w:val="Standard"/>
        <w:jc w:val="both"/>
      </w:pPr>
    </w:p>
    <w:p w14:paraId="25E7981B" w14:textId="77777777" w:rsidR="002A20C8" w:rsidRDefault="002A20C8" w:rsidP="002A20C8">
      <w:pPr>
        <w:pStyle w:val="Standard"/>
        <w:jc w:val="both"/>
      </w:pPr>
    </w:p>
    <w:p w14:paraId="40C2FB09" w14:textId="77777777" w:rsidR="002A20C8" w:rsidRDefault="002A20C8" w:rsidP="002A20C8">
      <w:pPr>
        <w:pStyle w:val="Standard"/>
        <w:jc w:val="both"/>
      </w:pPr>
    </w:p>
    <w:p w14:paraId="13254DBB" w14:textId="77777777" w:rsidR="002A20C8" w:rsidRDefault="002A20C8" w:rsidP="002A20C8">
      <w:pPr>
        <w:pStyle w:val="Standard"/>
        <w:jc w:val="both"/>
      </w:pPr>
    </w:p>
    <w:p w14:paraId="1923C106" w14:textId="77777777" w:rsidR="002A20C8" w:rsidRDefault="002A20C8" w:rsidP="002A20C8">
      <w:pPr>
        <w:pStyle w:val="Standard"/>
        <w:jc w:val="both"/>
      </w:pPr>
    </w:p>
    <w:p w14:paraId="0BB0BE9A" w14:textId="77777777" w:rsidR="002A20C8" w:rsidRDefault="002A20C8" w:rsidP="002A20C8">
      <w:pPr>
        <w:pStyle w:val="Standard"/>
        <w:jc w:val="both"/>
      </w:pPr>
    </w:p>
    <w:p w14:paraId="168CCEFF" w14:textId="77777777" w:rsidR="002A20C8" w:rsidRDefault="002A20C8" w:rsidP="002A20C8">
      <w:pPr>
        <w:pStyle w:val="Standard"/>
        <w:jc w:val="both"/>
      </w:pPr>
    </w:p>
    <w:p w14:paraId="32EDD731" w14:textId="77777777" w:rsidR="002A20C8" w:rsidRDefault="002A20C8" w:rsidP="002A20C8">
      <w:pPr>
        <w:pStyle w:val="Standard"/>
        <w:jc w:val="both"/>
      </w:pPr>
    </w:p>
    <w:p w14:paraId="6965425F" w14:textId="77777777" w:rsidR="002A20C8" w:rsidRDefault="002A20C8" w:rsidP="002A20C8">
      <w:pPr>
        <w:pStyle w:val="Standard"/>
        <w:jc w:val="both"/>
      </w:pPr>
    </w:p>
    <w:p w14:paraId="6CB032F7" w14:textId="77777777" w:rsidR="002A20C8" w:rsidRDefault="002A20C8" w:rsidP="002A20C8">
      <w:pPr>
        <w:pStyle w:val="Standard"/>
        <w:jc w:val="both"/>
      </w:pPr>
    </w:p>
    <w:p w14:paraId="3EA0229E" w14:textId="77777777" w:rsidR="002A20C8" w:rsidRDefault="002A20C8" w:rsidP="002A20C8">
      <w:pPr>
        <w:pStyle w:val="Standard"/>
        <w:jc w:val="both"/>
      </w:pPr>
    </w:p>
    <w:p w14:paraId="205CEF07" w14:textId="77777777" w:rsidR="002A20C8" w:rsidRDefault="002A20C8" w:rsidP="002A20C8">
      <w:pPr>
        <w:pStyle w:val="Standard"/>
        <w:jc w:val="both"/>
      </w:pPr>
    </w:p>
    <w:p w14:paraId="284A9B0A" w14:textId="77777777" w:rsidR="002A20C8" w:rsidRDefault="002A20C8" w:rsidP="002A20C8">
      <w:pPr>
        <w:pStyle w:val="Standard"/>
        <w:jc w:val="both"/>
      </w:pPr>
    </w:p>
    <w:p w14:paraId="512A8AA6" w14:textId="77777777" w:rsidR="002A20C8" w:rsidRPr="00430F2F" w:rsidRDefault="002A20C8" w:rsidP="002A20C8">
      <w:pPr>
        <w:pStyle w:val="Titre3"/>
      </w:pPr>
      <w:bookmarkStart w:id="42" w:name="_Antre_de_Dragon"/>
      <w:bookmarkEnd w:id="42"/>
      <w:r>
        <w:rPr>
          <w:noProof/>
        </w:rPr>
        <w:lastRenderedPageBreak/>
        <w:drawing>
          <wp:inline distT="0" distB="0" distL="0" distR="0" wp14:anchorId="5191C6E5" wp14:editId="60882684">
            <wp:extent cx="219075" cy="219075"/>
            <wp:effectExtent l="0" t="0" r="0" b="0"/>
            <wp:docPr id="506" name="Imag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inline>
        </w:drawing>
      </w:r>
      <w:r>
        <w:rPr>
          <w:noProof/>
        </w:rPr>
        <w:drawing>
          <wp:inline distT="0" distB="0" distL="0" distR="0" wp14:anchorId="623A824C" wp14:editId="79A59079">
            <wp:extent cx="180975" cy="180975"/>
            <wp:effectExtent l="0" t="0" r="9525" b="9525"/>
            <wp:docPr id="507" name="Imag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Antre de Dragon</w:t>
      </w:r>
    </w:p>
    <w:p w14:paraId="6815EF19" w14:textId="77777777" w:rsidR="002A20C8" w:rsidRDefault="002A20C8" w:rsidP="002A20C8">
      <w:pPr>
        <w:pStyle w:val="Standard"/>
        <w:jc w:val="both"/>
      </w:pPr>
    </w:p>
    <w:p w14:paraId="2C828865" w14:textId="77777777" w:rsidR="002A20C8" w:rsidRDefault="002A20C8" w:rsidP="002A20C8">
      <w:pPr>
        <w:pStyle w:val="Standard"/>
        <w:jc w:val="both"/>
        <w:rPr>
          <w:i/>
          <w:iCs/>
          <w:color w:val="7030A0"/>
        </w:rPr>
      </w:pPr>
      <w:r w:rsidRPr="00337A5F">
        <w:rPr>
          <w:i/>
          <w:iCs/>
          <w:noProof/>
          <w:color w:val="7030A0"/>
        </w:rPr>
        <w:drawing>
          <wp:inline distT="0" distB="0" distL="0" distR="0" wp14:anchorId="5FA45D41" wp14:editId="3F9A64A6">
            <wp:extent cx="180975" cy="180975"/>
            <wp:effectExtent l="0" t="0" r="9525" b="9525"/>
            <wp:docPr id="297" name="Imag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337A5F">
        <w:rPr>
          <w:i/>
          <w:iCs/>
          <w:color w:val="7030A0"/>
        </w:rPr>
        <w:t xml:space="preserve"> </w:t>
      </w:r>
      <w:r>
        <w:rPr>
          <w:i/>
          <w:iCs/>
          <w:color w:val="7030A0"/>
        </w:rPr>
        <w:t>Des dragons mortels gardent cette grotte funeste.</w:t>
      </w:r>
    </w:p>
    <w:p w14:paraId="26B75D44" w14:textId="77777777" w:rsidR="002A20C8" w:rsidRPr="00337A5F" w:rsidRDefault="002A20C8" w:rsidP="002A20C8">
      <w:pPr>
        <w:pStyle w:val="Standard"/>
        <w:jc w:val="both"/>
        <w:rPr>
          <w:i/>
          <w:iCs/>
          <w:color w:val="7030A0"/>
        </w:rPr>
      </w:pPr>
      <w:r w:rsidRPr="00337A5F">
        <w:rPr>
          <w:i/>
          <w:iCs/>
          <w:noProof/>
          <w:color w:val="7030A0"/>
        </w:rPr>
        <w:drawing>
          <wp:inline distT="0" distB="0" distL="0" distR="0" wp14:anchorId="21140C93" wp14:editId="193315D5">
            <wp:extent cx="180975" cy="180975"/>
            <wp:effectExtent l="0" t="0" r="9525" b="9525"/>
            <wp:docPr id="298" name="Imag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337A5F">
        <w:rPr>
          <w:i/>
          <w:iCs/>
          <w:color w:val="7030A0"/>
        </w:rPr>
        <w:t xml:space="preserve"> </w:t>
      </w:r>
      <w:r>
        <w:rPr>
          <w:i/>
          <w:iCs/>
          <w:color w:val="7030A0"/>
        </w:rPr>
        <w:t>Osez-vous pourfendre du dragon dans leur antre ?</w:t>
      </w:r>
    </w:p>
    <w:p w14:paraId="6381B39F" w14:textId="77777777" w:rsidR="002A20C8" w:rsidRPr="00337A5F" w:rsidRDefault="002A20C8" w:rsidP="002A20C8">
      <w:pPr>
        <w:pStyle w:val="Standard"/>
        <w:jc w:val="both"/>
        <w:rPr>
          <w:i/>
          <w:iCs/>
          <w:color w:val="7030A0"/>
        </w:rPr>
      </w:pPr>
      <w:r w:rsidRPr="00337A5F">
        <w:rPr>
          <w:i/>
          <w:iCs/>
          <w:noProof/>
          <w:color w:val="7030A0"/>
        </w:rPr>
        <w:drawing>
          <wp:inline distT="0" distB="0" distL="0" distR="0" wp14:anchorId="57D94938" wp14:editId="45DAD611">
            <wp:extent cx="180975" cy="180975"/>
            <wp:effectExtent l="0" t="0" r="9525" b="9525"/>
            <wp:docPr id="299" name="Imag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337A5F">
        <w:rPr>
          <w:i/>
          <w:iCs/>
          <w:color w:val="7030A0"/>
        </w:rPr>
        <w:t xml:space="preserve"> </w:t>
      </w:r>
      <w:r>
        <w:rPr>
          <w:i/>
          <w:iCs/>
          <w:color w:val="7030A0"/>
        </w:rPr>
        <w:t>Le berceau des dragons n’en fait qu’un avec Énergie de la Nature !</w:t>
      </w:r>
    </w:p>
    <w:p w14:paraId="01D4C444" w14:textId="77777777" w:rsidR="002A20C8" w:rsidRDefault="002A20C8" w:rsidP="002A20C8">
      <w:pPr>
        <w:pStyle w:val="Standard"/>
        <w:jc w:val="both"/>
      </w:pPr>
    </w:p>
    <w:p w14:paraId="5A7A0E96" w14:textId="77777777" w:rsidR="002A20C8" w:rsidRDefault="002A20C8" w:rsidP="002A20C8">
      <w:pPr>
        <w:pStyle w:val="Standard"/>
        <w:jc w:val="both"/>
      </w:pPr>
      <w:r>
        <w:t xml:space="preserve">  Il s’agit de la version intérieure du champ de bataille draconique. Il hérite naturellement de toutes ses caractéristiques, ainsi que quelque unes de la grotte rocheuse.</w:t>
      </w:r>
    </w:p>
    <w:p w14:paraId="178E7EF1" w14:textId="77777777" w:rsidR="002A20C8" w:rsidRDefault="002A20C8" w:rsidP="002A20C8">
      <w:pPr>
        <w:pStyle w:val="Standard"/>
        <w:jc w:val="both"/>
      </w:pPr>
      <w:r>
        <w:t xml:space="preserve">  On le rencontre dans les grottes du Val d’Aerouant, notamment le chemin qui mène à Duiraco.</w:t>
      </w:r>
    </w:p>
    <w:p w14:paraId="50A8A3FD" w14:textId="77777777" w:rsidR="002A20C8" w:rsidRDefault="002A20C8" w:rsidP="002A20C8">
      <w:pPr>
        <w:pStyle w:val="Standard"/>
        <w:jc w:val="both"/>
      </w:pPr>
    </w:p>
    <w:p w14:paraId="70A802D7" w14:textId="77777777" w:rsidR="002A20C8" w:rsidRPr="00337A5F" w:rsidRDefault="002A20C8" w:rsidP="002A20C8">
      <w:pPr>
        <w:jc w:val="both"/>
        <w:rPr>
          <w:b/>
          <w:bCs/>
        </w:rPr>
      </w:pPr>
      <w:r w:rsidRPr="00337A5F">
        <w:rPr>
          <w:b/>
          <w:bCs/>
          <w:u w:val="single"/>
        </w:rPr>
        <w:t>Effets du terrain</w:t>
      </w:r>
      <w:r w:rsidRPr="00337A5F">
        <w:rPr>
          <w:b/>
          <w:bCs/>
        </w:rPr>
        <w:t> :</w:t>
      </w:r>
    </w:p>
    <w:p w14:paraId="7881DB74" w14:textId="77777777" w:rsidR="002A20C8" w:rsidRDefault="002A20C8" w:rsidP="002A20C8">
      <w:pPr>
        <w:pStyle w:val="Standard"/>
        <w:jc w:val="both"/>
      </w:pPr>
    </w:p>
    <w:tbl>
      <w:tblPr>
        <w:tblStyle w:val="Grilledutableau"/>
        <w:tblW w:w="10003" w:type="dxa"/>
        <w:jc w:val="center"/>
        <w:tblLook w:val="04A0" w:firstRow="1" w:lastRow="0" w:firstColumn="1" w:lastColumn="0" w:noHBand="0" w:noVBand="1"/>
      </w:tblPr>
      <w:tblGrid>
        <w:gridCol w:w="2478"/>
        <w:gridCol w:w="1005"/>
        <w:gridCol w:w="1276"/>
        <w:gridCol w:w="5244"/>
      </w:tblGrid>
      <w:tr w:rsidR="002A20C8" w:rsidRPr="00901091" w14:paraId="6B05949E" w14:textId="77777777" w:rsidTr="001F1477">
        <w:trPr>
          <w:trHeight w:val="276"/>
          <w:jc w:val="center"/>
        </w:trPr>
        <w:tc>
          <w:tcPr>
            <w:tcW w:w="2478" w:type="dxa"/>
            <w:tcMar>
              <w:top w:w="28" w:type="dxa"/>
              <w:left w:w="57" w:type="dxa"/>
              <w:bottom w:w="28" w:type="dxa"/>
              <w:right w:w="57" w:type="dxa"/>
            </w:tcMar>
            <w:vAlign w:val="center"/>
          </w:tcPr>
          <w:p w14:paraId="28CCD9F8" w14:textId="77777777" w:rsidR="002A20C8" w:rsidRPr="00901091" w:rsidRDefault="002A20C8" w:rsidP="001F1477">
            <w:pPr>
              <w:pStyle w:val="Standard"/>
              <w:jc w:val="center"/>
              <w:rPr>
                <w:b/>
                <w:bCs/>
                <w:color w:val="000000"/>
              </w:rPr>
            </w:pPr>
            <w:r w:rsidRPr="00901091">
              <w:rPr>
                <w:b/>
                <w:bCs/>
                <w:color w:val="000000"/>
              </w:rPr>
              <w:t>Type ou capacité influée</w:t>
            </w:r>
          </w:p>
        </w:tc>
        <w:tc>
          <w:tcPr>
            <w:tcW w:w="1005" w:type="dxa"/>
            <w:tcMar>
              <w:top w:w="28" w:type="dxa"/>
              <w:left w:w="57" w:type="dxa"/>
              <w:bottom w:w="28" w:type="dxa"/>
              <w:right w:w="57" w:type="dxa"/>
            </w:tcMar>
            <w:vAlign w:val="center"/>
          </w:tcPr>
          <w:p w14:paraId="55D2B710" w14:textId="77777777" w:rsidR="002A20C8" w:rsidRPr="00901091" w:rsidRDefault="002A20C8" w:rsidP="001F1477">
            <w:pPr>
              <w:pStyle w:val="Standard"/>
              <w:jc w:val="center"/>
              <w:rPr>
                <w:b/>
                <w:bCs/>
                <w:color w:val="000000"/>
              </w:rPr>
            </w:pPr>
            <w:r w:rsidRPr="00901091">
              <w:rPr>
                <w:b/>
                <w:bCs/>
                <w:color w:val="000000"/>
              </w:rPr>
              <w:t>Facteur de puiss.</w:t>
            </w:r>
          </w:p>
        </w:tc>
        <w:tc>
          <w:tcPr>
            <w:tcW w:w="1276" w:type="dxa"/>
            <w:tcMar>
              <w:top w:w="28" w:type="dxa"/>
              <w:left w:w="57" w:type="dxa"/>
              <w:bottom w:w="28" w:type="dxa"/>
              <w:right w:w="57" w:type="dxa"/>
            </w:tcMar>
            <w:vAlign w:val="center"/>
          </w:tcPr>
          <w:p w14:paraId="0FC5D4F4" w14:textId="77777777" w:rsidR="002A20C8" w:rsidRPr="00901091" w:rsidRDefault="002A20C8" w:rsidP="001F1477">
            <w:pPr>
              <w:pStyle w:val="Standard"/>
              <w:jc w:val="center"/>
              <w:rPr>
                <w:b/>
                <w:bCs/>
                <w:color w:val="000000"/>
              </w:rPr>
            </w:pPr>
            <w:r w:rsidRPr="00901091">
              <w:rPr>
                <w:b/>
                <w:bCs/>
                <w:color w:val="000000"/>
              </w:rPr>
              <w:t>Coût en éner</w:t>
            </w:r>
            <w:r>
              <w:rPr>
                <w:b/>
                <w:bCs/>
                <w:color w:val="000000"/>
              </w:rPr>
              <w:t>g</w:t>
            </w:r>
            <w:r w:rsidRPr="00901091">
              <w:rPr>
                <w:b/>
                <w:bCs/>
                <w:color w:val="000000"/>
              </w:rPr>
              <w:t>ie</w:t>
            </w:r>
          </w:p>
        </w:tc>
        <w:tc>
          <w:tcPr>
            <w:tcW w:w="5244" w:type="dxa"/>
            <w:tcMar>
              <w:top w:w="28" w:type="dxa"/>
              <w:left w:w="57" w:type="dxa"/>
              <w:bottom w:w="28" w:type="dxa"/>
              <w:right w:w="57" w:type="dxa"/>
            </w:tcMar>
            <w:vAlign w:val="center"/>
          </w:tcPr>
          <w:p w14:paraId="33875CF3" w14:textId="77777777" w:rsidR="002A20C8" w:rsidRPr="00901091" w:rsidRDefault="002A20C8" w:rsidP="001F1477">
            <w:pPr>
              <w:pStyle w:val="Standard"/>
              <w:jc w:val="center"/>
              <w:rPr>
                <w:b/>
                <w:bCs/>
                <w:color w:val="000000"/>
              </w:rPr>
            </w:pPr>
            <w:r w:rsidRPr="00901091">
              <w:rPr>
                <w:b/>
                <w:bCs/>
                <w:color w:val="000000"/>
              </w:rPr>
              <w:t>Phrase affichée</w:t>
            </w:r>
          </w:p>
        </w:tc>
      </w:tr>
      <w:tr w:rsidR="002A20C8" w14:paraId="167DCDA5" w14:textId="77777777" w:rsidTr="001F1477">
        <w:trPr>
          <w:trHeight w:val="276"/>
          <w:jc w:val="center"/>
        </w:trPr>
        <w:tc>
          <w:tcPr>
            <w:tcW w:w="2478" w:type="dxa"/>
            <w:tcMar>
              <w:top w:w="28" w:type="dxa"/>
              <w:left w:w="57" w:type="dxa"/>
              <w:bottom w:w="28" w:type="dxa"/>
              <w:right w:w="57" w:type="dxa"/>
            </w:tcMar>
            <w:vAlign w:val="center"/>
          </w:tcPr>
          <w:p w14:paraId="50235008" w14:textId="77777777" w:rsidR="002A20C8" w:rsidRDefault="002A20C8" w:rsidP="001F1477">
            <w:pPr>
              <w:pStyle w:val="Standard"/>
              <w:jc w:val="center"/>
              <w:rPr>
                <w:noProof/>
              </w:rPr>
            </w:pPr>
            <w:r>
              <w:rPr>
                <w:noProof/>
              </w:rPr>
              <w:drawing>
                <wp:inline distT="0" distB="0" distL="0" distR="0" wp14:anchorId="77531327" wp14:editId="4912BC39">
                  <wp:extent cx="180975" cy="180975"/>
                  <wp:effectExtent l="0" t="0" r="9525" b="9525"/>
                  <wp:docPr id="553" name="Image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p w14:paraId="75C22CA1" w14:textId="77777777" w:rsidR="002A20C8" w:rsidRDefault="002A20C8" w:rsidP="001F1477">
            <w:pPr>
              <w:pStyle w:val="Standard"/>
              <w:jc w:val="center"/>
              <w:rPr>
                <w:noProof/>
              </w:rPr>
            </w:pPr>
            <w:r>
              <w:rPr>
                <w:noProof/>
              </w:rPr>
              <w:t>Danse Draco</w:t>
            </w:r>
          </w:p>
        </w:tc>
        <w:tc>
          <w:tcPr>
            <w:tcW w:w="1005" w:type="dxa"/>
            <w:tcMar>
              <w:top w:w="28" w:type="dxa"/>
              <w:left w:w="57" w:type="dxa"/>
              <w:bottom w:w="28" w:type="dxa"/>
              <w:right w:w="57" w:type="dxa"/>
            </w:tcMar>
            <w:vAlign w:val="center"/>
          </w:tcPr>
          <w:p w14:paraId="353701A4" w14:textId="77777777" w:rsidR="002A20C8" w:rsidRDefault="002A20C8" w:rsidP="001F1477">
            <w:pPr>
              <w:pStyle w:val="Standard"/>
              <w:jc w:val="center"/>
              <w:rPr>
                <w:color w:val="000000"/>
              </w:rPr>
            </w:pPr>
            <w:r>
              <w:rPr>
                <w:color w:val="000000"/>
              </w:rPr>
              <w:t>+50%</w:t>
            </w:r>
          </w:p>
        </w:tc>
        <w:tc>
          <w:tcPr>
            <w:tcW w:w="1276" w:type="dxa"/>
            <w:tcMar>
              <w:top w:w="28" w:type="dxa"/>
              <w:left w:w="57" w:type="dxa"/>
              <w:bottom w:w="28" w:type="dxa"/>
              <w:right w:w="57" w:type="dxa"/>
            </w:tcMar>
            <w:vAlign w:val="center"/>
          </w:tcPr>
          <w:p w14:paraId="1A46D2D0" w14:textId="77777777" w:rsidR="002A20C8" w:rsidRDefault="002A20C8" w:rsidP="001F1477">
            <w:pPr>
              <w:pStyle w:val="Standard"/>
              <w:jc w:val="center"/>
              <w:rPr>
                <w:color w:val="000000"/>
              </w:rPr>
            </w:pPr>
            <w:r>
              <w:rPr>
                <w:color w:val="000000"/>
              </w:rPr>
              <w:t>-30 %</w:t>
            </w:r>
          </w:p>
        </w:tc>
        <w:tc>
          <w:tcPr>
            <w:tcW w:w="5244" w:type="dxa"/>
            <w:tcMar>
              <w:top w:w="28" w:type="dxa"/>
              <w:left w:w="57" w:type="dxa"/>
              <w:bottom w:w="28" w:type="dxa"/>
              <w:right w:w="57" w:type="dxa"/>
            </w:tcMar>
            <w:vAlign w:val="center"/>
          </w:tcPr>
          <w:p w14:paraId="2A122E0F" w14:textId="77777777" w:rsidR="002A20C8" w:rsidRPr="009641AA" w:rsidRDefault="002A20C8" w:rsidP="001F1477">
            <w:pPr>
              <w:pStyle w:val="Standard"/>
              <w:rPr>
                <w:i/>
                <w:iCs/>
                <w:color w:val="7030A0"/>
              </w:rPr>
            </w:pPr>
            <w:r>
              <w:rPr>
                <w:i/>
                <w:iCs/>
                <w:color w:val="7030A0"/>
              </w:rPr>
              <w:t>L’énergie draconique</w:t>
            </w:r>
            <w:r w:rsidRPr="00D61FD7">
              <w:rPr>
                <w:i/>
                <w:iCs/>
                <w:color w:val="7030A0"/>
              </w:rPr>
              <w:t xml:space="preserve"> amplifi</w:t>
            </w:r>
            <w:r>
              <w:rPr>
                <w:i/>
                <w:iCs/>
                <w:color w:val="7030A0"/>
              </w:rPr>
              <w:t>e</w:t>
            </w:r>
            <w:r w:rsidRPr="00D61FD7">
              <w:rPr>
                <w:i/>
                <w:iCs/>
                <w:color w:val="7030A0"/>
              </w:rPr>
              <w:t xml:space="preserve"> l</w:t>
            </w:r>
            <w:r>
              <w:rPr>
                <w:i/>
                <w:iCs/>
                <w:color w:val="7030A0"/>
              </w:rPr>
              <w:t>’</w:t>
            </w:r>
            <w:r w:rsidRPr="00D61FD7">
              <w:rPr>
                <w:i/>
                <w:iCs/>
                <w:color w:val="7030A0"/>
              </w:rPr>
              <w:t>attaque !</w:t>
            </w:r>
          </w:p>
        </w:tc>
      </w:tr>
      <w:tr w:rsidR="002A20C8" w14:paraId="77D7E9F6" w14:textId="77777777" w:rsidTr="001F1477">
        <w:trPr>
          <w:trHeight w:val="276"/>
          <w:jc w:val="center"/>
        </w:trPr>
        <w:tc>
          <w:tcPr>
            <w:tcW w:w="2478" w:type="dxa"/>
            <w:tcMar>
              <w:top w:w="28" w:type="dxa"/>
              <w:left w:w="57" w:type="dxa"/>
              <w:bottom w:w="28" w:type="dxa"/>
              <w:right w:w="57" w:type="dxa"/>
            </w:tcMar>
            <w:vAlign w:val="center"/>
          </w:tcPr>
          <w:p w14:paraId="7346DE66" w14:textId="77777777" w:rsidR="002A20C8" w:rsidRDefault="002A20C8" w:rsidP="001F1477">
            <w:pPr>
              <w:pStyle w:val="Standard"/>
              <w:jc w:val="center"/>
              <w:rPr>
                <w:noProof/>
              </w:rPr>
            </w:pPr>
            <w:r>
              <w:rPr>
                <w:noProof/>
              </w:rPr>
              <w:t>Jackpot</w:t>
            </w:r>
          </w:p>
        </w:tc>
        <w:tc>
          <w:tcPr>
            <w:tcW w:w="1005" w:type="dxa"/>
            <w:tcMar>
              <w:top w:w="28" w:type="dxa"/>
              <w:left w:w="57" w:type="dxa"/>
              <w:bottom w:w="28" w:type="dxa"/>
              <w:right w:w="57" w:type="dxa"/>
            </w:tcMar>
            <w:vAlign w:val="center"/>
          </w:tcPr>
          <w:p w14:paraId="00CED663" w14:textId="77777777" w:rsidR="002A20C8" w:rsidRDefault="002A20C8" w:rsidP="001F1477">
            <w:pPr>
              <w:pStyle w:val="Standard"/>
              <w:jc w:val="center"/>
              <w:rPr>
                <w:color w:val="000000"/>
              </w:rPr>
            </w:pPr>
            <w:r>
              <w:rPr>
                <w:color w:val="000000"/>
              </w:rPr>
              <w:t>+100%</w:t>
            </w:r>
          </w:p>
        </w:tc>
        <w:tc>
          <w:tcPr>
            <w:tcW w:w="1276" w:type="dxa"/>
            <w:tcMar>
              <w:top w:w="28" w:type="dxa"/>
              <w:left w:w="57" w:type="dxa"/>
              <w:bottom w:w="28" w:type="dxa"/>
              <w:right w:w="57" w:type="dxa"/>
            </w:tcMar>
            <w:vAlign w:val="center"/>
          </w:tcPr>
          <w:p w14:paraId="1A0333AA" w14:textId="77777777" w:rsidR="002A20C8" w:rsidRDefault="002A20C8" w:rsidP="001F1477">
            <w:pPr>
              <w:pStyle w:val="Standard"/>
              <w:jc w:val="center"/>
              <w:rPr>
                <w:color w:val="000000"/>
              </w:rPr>
            </w:pPr>
            <w:r>
              <w:rPr>
                <w:color w:val="000000"/>
              </w:rPr>
              <w:t>-0%</w:t>
            </w:r>
          </w:p>
        </w:tc>
        <w:tc>
          <w:tcPr>
            <w:tcW w:w="5244" w:type="dxa"/>
            <w:tcMar>
              <w:top w:w="28" w:type="dxa"/>
              <w:left w:w="57" w:type="dxa"/>
              <w:bottom w:w="28" w:type="dxa"/>
              <w:right w:w="57" w:type="dxa"/>
            </w:tcMar>
            <w:vAlign w:val="center"/>
          </w:tcPr>
          <w:p w14:paraId="07E1ADDF" w14:textId="77777777" w:rsidR="002A20C8" w:rsidRDefault="002A20C8" w:rsidP="001F1477">
            <w:pPr>
              <w:pStyle w:val="Standard"/>
              <w:rPr>
                <w:i/>
                <w:iCs/>
                <w:color w:val="7030A0"/>
              </w:rPr>
            </w:pPr>
            <w:r>
              <w:rPr>
                <w:i/>
                <w:iCs/>
                <w:color w:val="7030A0"/>
              </w:rPr>
              <w:t>Le trésor des dragons se révèle !</w:t>
            </w:r>
          </w:p>
        </w:tc>
      </w:tr>
      <w:tr w:rsidR="002A20C8" w14:paraId="5D038C64" w14:textId="77777777" w:rsidTr="001F1477">
        <w:trPr>
          <w:trHeight w:val="276"/>
          <w:jc w:val="center"/>
        </w:trPr>
        <w:tc>
          <w:tcPr>
            <w:tcW w:w="2478" w:type="dxa"/>
            <w:tcMar>
              <w:top w:w="28" w:type="dxa"/>
              <w:left w:w="57" w:type="dxa"/>
              <w:bottom w:w="28" w:type="dxa"/>
              <w:right w:w="57" w:type="dxa"/>
            </w:tcMar>
            <w:vAlign w:val="center"/>
          </w:tcPr>
          <w:p w14:paraId="31376F6D" w14:textId="77777777" w:rsidR="002A20C8" w:rsidRDefault="002A20C8" w:rsidP="001F1477">
            <w:pPr>
              <w:pStyle w:val="Standard"/>
              <w:jc w:val="center"/>
              <w:rPr>
                <w:noProof/>
              </w:rPr>
            </w:pPr>
            <w:r>
              <w:rPr>
                <w:noProof/>
              </w:rPr>
              <w:t>Ruée d’Or</w:t>
            </w:r>
          </w:p>
          <w:p w14:paraId="36BA7DCB" w14:textId="77777777" w:rsidR="002A20C8" w:rsidRDefault="002A20C8" w:rsidP="001F1477">
            <w:pPr>
              <w:pStyle w:val="Standard"/>
              <w:jc w:val="center"/>
              <w:rPr>
                <w:noProof/>
              </w:rPr>
            </w:pPr>
            <w:r w:rsidRPr="00CC4F21">
              <w:rPr>
                <w:noProof/>
              </w:rPr>
              <w:t>Orage Adamantin</w:t>
            </w:r>
            <w:r>
              <w:rPr>
                <w:noProof/>
              </w:rPr>
              <w:t xml:space="preserve"> et Rayon Gemme</w:t>
            </w:r>
          </w:p>
        </w:tc>
        <w:tc>
          <w:tcPr>
            <w:tcW w:w="1005" w:type="dxa"/>
            <w:tcMar>
              <w:top w:w="28" w:type="dxa"/>
              <w:left w:w="57" w:type="dxa"/>
              <w:bottom w:w="28" w:type="dxa"/>
              <w:right w:w="57" w:type="dxa"/>
            </w:tcMar>
            <w:vAlign w:val="center"/>
          </w:tcPr>
          <w:p w14:paraId="2B789C61" w14:textId="77777777" w:rsidR="002A20C8" w:rsidRDefault="002A20C8" w:rsidP="001F1477">
            <w:pPr>
              <w:pStyle w:val="Standard"/>
              <w:jc w:val="center"/>
              <w:rPr>
                <w:color w:val="000000"/>
              </w:rPr>
            </w:pPr>
            <w:r>
              <w:rPr>
                <w:color w:val="000000"/>
              </w:rPr>
              <w:t>+50%</w:t>
            </w:r>
          </w:p>
          <w:p w14:paraId="4D140197" w14:textId="77777777" w:rsidR="002A20C8" w:rsidRPr="00146D1E" w:rsidRDefault="002A20C8" w:rsidP="001F1477">
            <w:pPr>
              <w:pStyle w:val="Standard"/>
              <w:jc w:val="center"/>
              <w:rPr>
                <w:color w:val="000000"/>
                <w:sz w:val="12"/>
                <w:szCs w:val="12"/>
              </w:rPr>
            </w:pPr>
          </w:p>
          <w:p w14:paraId="138DDB38" w14:textId="77777777" w:rsidR="002A20C8" w:rsidRDefault="002A20C8" w:rsidP="001F1477">
            <w:pPr>
              <w:pStyle w:val="Standard"/>
              <w:jc w:val="center"/>
              <w:rPr>
                <w:color w:val="000000"/>
              </w:rPr>
            </w:pPr>
            <w:r>
              <w:rPr>
                <w:color w:val="000000"/>
              </w:rPr>
              <w:t>+50%</w:t>
            </w:r>
          </w:p>
          <w:p w14:paraId="441FB342" w14:textId="77777777" w:rsidR="002A20C8" w:rsidRPr="00146D1E" w:rsidRDefault="002A20C8" w:rsidP="001F1477">
            <w:pPr>
              <w:pStyle w:val="Standard"/>
              <w:jc w:val="center"/>
              <w:rPr>
                <w:color w:val="000000"/>
                <w:sz w:val="12"/>
                <w:szCs w:val="12"/>
              </w:rPr>
            </w:pPr>
          </w:p>
        </w:tc>
        <w:tc>
          <w:tcPr>
            <w:tcW w:w="1276" w:type="dxa"/>
            <w:tcMar>
              <w:top w:w="28" w:type="dxa"/>
              <w:left w:w="57" w:type="dxa"/>
              <w:bottom w:w="28" w:type="dxa"/>
              <w:right w:w="57" w:type="dxa"/>
            </w:tcMar>
            <w:vAlign w:val="center"/>
          </w:tcPr>
          <w:p w14:paraId="0F2CC27F" w14:textId="77777777" w:rsidR="002A20C8" w:rsidRDefault="002A20C8" w:rsidP="001F1477">
            <w:pPr>
              <w:pStyle w:val="Standard"/>
              <w:jc w:val="center"/>
              <w:rPr>
                <w:color w:val="000000"/>
              </w:rPr>
            </w:pPr>
            <w:r>
              <w:rPr>
                <w:color w:val="000000"/>
              </w:rPr>
              <w:t>-0%</w:t>
            </w:r>
          </w:p>
          <w:p w14:paraId="432E3B9B" w14:textId="77777777" w:rsidR="002A20C8" w:rsidRPr="00146D1E" w:rsidRDefault="002A20C8" w:rsidP="001F1477">
            <w:pPr>
              <w:pStyle w:val="Standard"/>
              <w:jc w:val="center"/>
              <w:rPr>
                <w:color w:val="000000"/>
                <w:sz w:val="12"/>
                <w:szCs w:val="12"/>
              </w:rPr>
            </w:pPr>
          </w:p>
          <w:p w14:paraId="5FB18F5C" w14:textId="77777777" w:rsidR="002A20C8" w:rsidRDefault="002A20C8" w:rsidP="001F1477">
            <w:pPr>
              <w:pStyle w:val="Standard"/>
              <w:jc w:val="center"/>
              <w:rPr>
                <w:color w:val="000000"/>
              </w:rPr>
            </w:pPr>
            <w:r>
              <w:rPr>
                <w:color w:val="000000"/>
              </w:rPr>
              <w:t>-25%</w:t>
            </w:r>
          </w:p>
          <w:p w14:paraId="39D5A566" w14:textId="77777777" w:rsidR="002A20C8" w:rsidRPr="00146D1E" w:rsidRDefault="002A20C8" w:rsidP="001F1477">
            <w:pPr>
              <w:pStyle w:val="Standard"/>
              <w:jc w:val="center"/>
              <w:rPr>
                <w:color w:val="000000"/>
                <w:sz w:val="12"/>
                <w:szCs w:val="12"/>
              </w:rPr>
            </w:pPr>
          </w:p>
        </w:tc>
        <w:tc>
          <w:tcPr>
            <w:tcW w:w="5244" w:type="dxa"/>
            <w:tcMar>
              <w:top w:w="28" w:type="dxa"/>
              <w:left w:w="57" w:type="dxa"/>
              <w:bottom w:w="28" w:type="dxa"/>
              <w:right w:w="57" w:type="dxa"/>
            </w:tcMar>
            <w:vAlign w:val="center"/>
          </w:tcPr>
          <w:p w14:paraId="5436FFE3" w14:textId="77777777" w:rsidR="002A20C8" w:rsidRDefault="002A20C8" w:rsidP="001F1477">
            <w:pPr>
              <w:pStyle w:val="Standard"/>
              <w:rPr>
                <w:i/>
                <w:iCs/>
                <w:color w:val="7030A0"/>
              </w:rPr>
            </w:pPr>
            <w:r>
              <w:rPr>
                <w:i/>
                <w:iCs/>
                <w:color w:val="7030A0"/>
              </w:rPr>
              <w:t>Le trésor des dragons se révèle !</w:t>
            </w:r>
          </w:p>
        </w:tc>
      </w:tr>
      <w:tr w:rsidR="002A20C8" w14:paraId="06F90A43" w14:textId="77777777" w:rsidTr="001F1477">
        <w:trPr>
          <w:trHeight w:val="276"/>
          <w:jc w:val="center"/>
        </w:trPr>
        <w:tc>
          <w:tcPr>
            <w:tcW w:w="2478" w:type="dxa"/>
            <w:tcMar>
              <w:top w:w="28" w:type="dxa"/>
              <w:left w:w="57" w:type="dxa"/>
              <w:bottom w:w="28" w:type="dxa"/>
              <w:right w:w="57" w:type="dxa"/>
            </w:tcMar>
            <w:vAlign w:val="center"/>
          </w:tcPr>
          <w:p w14:paraId="6C2DCBDD" w14:textId="77777777" w:rsidR="002A20C8" w:rsidRPr="00A0564C" w:rsidRDefault="002A20C8" w:rsidP="001F1477">
            <w:pPr>
              <w:pStyle w:val="Standard"/>
              <w:jc w:val="center"/>
              <w:rPr>
                <w:noProof/>
              </w:rPr>
            </w:pPr>
            <w:r w:rsidRPr="00C67505">
              <w:rPr>
                <w:noProof/>
              </w:rPr>
              <w:t>Draco-Ascension</w:t>
            </w:r>
          </w:p>
        </w:tc>
        <w:tc>
          <w:tcPr>
            <w:tcW w:w="1005" w:type="dxa"/>
            <w:tcMar>
              <w:top w:w="28" w:type="dxa"/>
              <w:left w:w="57" w:type="dxa"/>
              <w:bottom w:w="28" w:type="dxa"/>
              <w:right w:w="57" w:type="dxa"/>
            </w:tcMar>
            <w:vAlign w:val="center"/>
          </w:tcPr>
          <w:p w14:paraId="33F2E0EF" w14:textId="77777777" w:rsidR="002A20C8" w:rsidRDefault="002A20C8" w:rsidP="001F1477">
            <w:pPr>
              <w:pStyle w:val="Standard"/>
              <w:jc w:val="center"/>
              <w:rPr>
                <w:color w:val="000000"/>
              </w:rPr>
            </w:pPr>
            <w:r>
              <w:rPr>
                <w:color w:val="000000"/>
              </w:rPr>
              <w:t>+50%</w:t>
            </w:r>
          </w:p>
        </w:tc>
        <w:tc>
          <w:tcPr>
            <w:tcW w:w="1276" w:type="dxa"/>
            <w:tcMar>
              <w:top w:w="28" w:type="dxa"/>
              <w:left w:w="57" w:type="dxa"/>
              <w:bottom w:w="28" w:type="dxa"/>
              <w:right w:w="57" w:type="dxa"/>
            </w:tcMar>
            <w:vAlign w:val="center"/>
          </w:tcPr>
          <w:p w14:paraId="07AC1036" w14:textId="77777777" w:rsidR="002A20C8" w:rsidRDefault="002A20C8" w:rsidP="001F1477">
            <w:pPr>
              <w:pStyle w:val="Standard"/>
              <w:jc w:val="center"/>
              <w:rPr>
                <w:color w:val="000000"/>
              </w:rPr>
            </w:pPr>
            <w:r>
              <w:rPr>
                <w:color w:val="000000"/>
              </w:rPr>
              <w:t>-0 %</w:t>
            </w:r>
          </w:p>
        </w:tc>
        <w:tc>
          <w:tcPr>
            <w:tcW w:w="5244" w:type="dxa"/>
            <w:tcMar>
              <w:top w:w="28" w:type="dxa"/>
              <w:left w:w="57" w:type="dxa"/>
              <w:bottom w:w="28" w:type="dxa"/>
              <w:right w:w="57" w:type="dxa"/>
            </w:tcMar>
            <w:vAlign w:val="center"/>
          </w:tcPr>
          <w:p w14:paraId="6EF6A3DB" w14:textId="77777777" w:rsidR="002A20C8" w:rsidRDefault="002A20C8" w:rsidP="001F1477">
            <w:pPr>
              <w:pStyle w:val="Standard"/>
              <w:rPr>
                <w:i/>
                <w:iCs/>
                <w:color w:val="7030A0"/>
              </w:rPr>
            </w:pPr>
            <w:r>
              <w:rPr>
                <w:i/>
                <w:iCs/>
                <w:color w:val="7030A0"/>
              </w:rPr>
              <w:t>Par la grâce des cieux !</w:t>
            </w:r>
          </w:p>
        </w:tc>
      </w:tr>
      <w:tr w:rsidR="002A20C8" w14:paraId="5A805707" w14:textId="77777777" w:rsidTr="001F1477">
        <w:trPr>
          <w:trHeight w:val="276"/>
          <w:jc w:val="center"/>
        </w:trPr>
        <w:tc>
          <w:tcPr>
            <w:tcW w:w="2478" w:type="dxa"/>
            <w:tcMar>
              <w:top w:w="28" w:type="dxa"/>
              <w:left w:w="57" w:type="dxa"/>
              <w:bottom w:w="28" w:type="dxa"/>
              <w:right w:w="57" w:type="dxa"/>
            </w:tcMar>
            <w:vAlign w:val="center"/>
          </w:tcPr>
          <w:p w14:paraId="1B0B7001" w14:textId="77777777" w:rsidR="002A20C8" w:rsidRDefault="002A20C8" w:rsidP="001F1477">
            <w:pPr>
              <w:pStyle w:val="Standard"/>
              <w:jc w:val="center"/>
              <w:rPr>
                <w:noProof/>
              </w:rPr>
            </w:pPr>
            <w:r>
              <w:rPr>
                <w:noProof/>
              </w:rPr>
              <w:drawing>
                <wp:inline distT="0" distB="0" distL="0" distR="0" wp14:anchorId="6ECBB6B0" wp14:editId="182C71EE">
                  <wp:extent cx="180975" cy="180975"/>
                  <wp:effectExtent l="0" t="0" r="9525" b="9525"/>
                  <wp:docPr id="554" name="Image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20D48AAA" w14:textId="77777777" w:rsidR="002A20C8" w:rsidRDefault="002A20C8" w:rsidP="001F1477">
            <w:pPr>
              <w:pStyle w:val="Standard"/>
              <w:jc w:val="center"/>
              <w:rPr>
                <w:color w:val="000000"/>
              </w:rPr>
            </w:pPr>
            <w:r>
              <w:rPr>
                <w:color w:val="000000"/>
              </w:rPr>
              <w:t>+30%</w:t>
            </w:r>
          </w:p>
        </w:tc>
        <w:tc>
          <w:tcPr>
            <w:tcW w:w="1276" w:type="dxa"/>
            <w:tcMar>
              <w:top w:w="28" w:type="dxa"/>
              <w:left w:w="57" w:type="dxa"/>
              <w:bottom w:w="28" w:type="dxa"/>
              <w:right w:w="57" w:type="dxa"/>
            </w:tcMar>
            <w:vAlign w:val="center"/>
          </w:tcPr>
          <w:p w14:paraId="14D86D5C" w14:textId="77777777" w:rsidR="002A20C8" w:rsidRDefault="002A20C8" w:rsidP="001F1477">
            <w:pPr>
              <w:pStyle w:val="Standard"/>
              <w:jc w:val="center"/>
              <w:rPr>
                <w:color w:val="000000"/>
              </w:rPr>
            </w:pPr>
            <w:r>
              <w:rPr>
                <w:color w:val="000000"/>
              </w:rPr>
              <w:t>-20%</w:t>
            </w:r>
          </w:p>
        </w:tc>
        <w:tc>
          <w:tcPr>
            <w:tcW w:w="5244" w:type="dxa"/>
            <w:tcMar>
              <w:top w:w="28" w:type="dxa"/>
              <w:left w:w="57" w:type="dxa"/>
              <w:bottom w:w="28" w:type="dxa"/>
              <w:right w:w="57" w:type="dxa"/>
            </w:tcMar>
            <w:vAlign w:val="center"/>
          </w:tcPr>
          <w:p w14:paraId="4DE80E7B" w14:textId="77777777" w:rsidR="002A20C8" w:rsidRDefault="002A20C8" w:rsidP="001F1477">
            <w:pPr>
              <w:pStyle w:val="Standard"/>
              <w:rPr>
                <w:i/>
                <w:iCs/>
                <w:color w:val="7030A0"/>
              </w:rPr>
            </w:pPr>
            <w:r>
              <w:rPr>
                <w:i/>
                <w:iCs/>
                <w:color w:val="7030A0"/>
              </w:rPr>
              <w:t>La chaleur draconique intensifie les flammes</w:t>
            </w:r>
            <w:proofErr w:type="gramStart"/>
            <w:r>
              <w:rPr>
                <w:i/>
                <w:iCs/>
                <w:color w:val="7030A0"/>
              </w:rPr>
              <w:t> !*</w:t>
            </w:r>
            <w:proofErr w:type="gramEnd"/>
          </w:p>
        </w:tc>
      </w:tr>
      <w:tr w:rsidR="002A20C8" w14:paraId="6E847D2E" w14:textId="77777777" w:rsidTr="001F1477">
        <w:trPr>
          <w:trHeight w:val="276"/>
          <w:jc w:val="center"/>
        </w:trPr>
        <w:tc>
          <w:tcPr>
            <w:tcW w:w="2478" w:type="dxa"/>
            <w:tcMar>
              <w:top w:w="28" w:type="dxa"/>
              <w:left w:w="57" w:type="dxa"/>
              <w:bottom w:w="28" w:type="dxa"/>
              <w:right w:w="57" w:type="dxa"/>
            </w:tcMar>
            <w:vAlign w:val="center"/>
          </w:tcPr>
          <w:p w14:paraId="0897994A" w14:textId="77777777" w:rsidR="002A20C8" w:rsidRDefault="002A20C8" w:rsidP="001F1477">
            <w:pPr>
              <w:pStyle w:val="Standard"/>
              <w:jc w:val="center"/>
              <w:rPr>
                <w:noProof/>
              </w:rPr>
            </w:pPr>
            <w:r>
              <w:rPr>
                <w:noProof/>
              </w:rPr>
              <w:drawing>
                <wp:inline distT="0" distB="0" distL="0" distR="0" wp14:anchorId="7C1B71D4" wp14:editId="43EABEF6">
                  <wp:extent cx="180975" cy="180975"/>
                  <wp:effectExtent l="0" t="0" r="9525" b="9525"/>
                  <wp:docPr id="555" name="Image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t xml:space="preserve"> + Soleil</w:t>
            </w:r>
          </w:p>
          <w:p w14:paraId="3AE05505" w14:textId="77777777" w:rsidR="002A20C8" w:rsidRDefault="002A20C8" w:rsidP="001F1477">
            <w:pPr>
              <w:pStyle w:val="Standard"/>
              <w:jc w:val="center"/>
              <w:rPr>
                <w:noProof/>
              </w:rPr>
            </w:pPr>
            <w:r>
              <w:rPr>
                <w:noProof/>
              </w:rPr>
              <w:drawing>
                <wp:inline distT="0" distB="0" distL="0" distR="0" wp14:anchorId="1FACC168" wp14:editId="418464AF">
                  <wp:extent cx="180975" cy="180975"/>
                  <wp:effectExtent l="0" t="0" r="9525" b="9525"/>
                  <wp:docPr id="556" name="Image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t xml:space="preserve"> + Soleil caniculaire</w:t>
            </w:r>
          </w:p>
        </w:tc>
        <w:tc>
          <w:tcPr>
            <w:tcW w:w="1005" w:type="dxa"/>
            <w:tcMar>
              <w:top w:w="28" w:type="dxa"/>
              <w:left w:w="57" w:type="dxa"/>
              <w:bottom w:w="28" w:type="dxa"/>
              <w:right w:w="57" w:type="dxa"/>
            </w:tcMar>
            <w:vAlign w:val="center"/>
          </w:tcPr>
          <w:p w14:paraId="4B2A6FF1" w14:textId="77777777" w:rsidR="002A20C8" w:rsidRDefault="002A20C8" w:rsidP="001F1477">
            <w:pPr>
              <w:pStyle w:val="Standard"/>
              <w:jc w:val="center"/>
              <w:rPr>
                <w:color w:val="000000"/>
              </w:rPr>
            </w:pPr>
            <w:r>
              <w:rPr>
                <w:color w:val="000000"/>
              </w:rPr>
              <w:t>+70%</w:t>
            </w:r>
          </w:p>
          <w:p w14:paraId="36154333" w14:textId="77777777" w:rsidR="002A20C8" w:rsidRPr="00811116" w:rsidRDefault="002A20C8" w:rsidP="001F1477">
            <w:pPr>
              <w:pStyle w:val="Standard"/>
              <w:jc w:val="center"/>
              <w:rPr>
                <w:color w:val="000000"/>
                <w:sz w:val="8"/>
                <w:szCs w:val="8"/>
              </w:rPr>
            </w:pPr>
          </w:p>
          <w:p w14:paraId="68BFBC6A" w14:textId="77777777" w:rsidR="002A20C8" w:rsidRDefault="002A20C8" w:rsidP="001F1477">
            <w:pPr>
              <w:pStyle w:val="Standard"/>
              <w:jc w:val="center"/>
              <w:rPr>
                <w:color w:val="000000"/>
              </w:rPr>
            </w:pPr>
            <w:r>
              <w:rPr>
                <w:color w:val="000000"/>
              </w:rPr>
              <w:t>+90%</w:t>
            </w:r>
          </w:p>
        </w:tc>
        <w:tc>
          <w:tcPr>
            <w:tcW w:w="1276" w:type="dxa"/>
            <w:tcMar>
              <w:top w:w="28" w:type="dxa"/>
              <w:left w:w="57" w:type="dxa"/>
              <w:bottom w:w="28" w:type="dxa"/>
              <w:right w:w="57" w:type="dxa"/>
            </w:tcMar>
            <w:vAlign w:val="center"/>
          </w:tcPr>
          <w:p w14:paraId="1EAC13E3" w14:textId="77777777" w:rsidR="002A20C8" w:rsidRDefault="002A20C8" w:rsidP="001F1477">
            <w:pPr>
              <w:pStyle w:val="Standard"/>
              <w:jc w:val="center"/>
              <w:rPr>
                <w:color w:val="000000"/>
              </w:rPr>
            </w:pPr>
            <w:r>
              <w:rPr>
                <w:color w:val="000000"/>
              </w:rPr>
              <w:t>-32%</w:t>
            </w:r>
          </w:p>
          <w:p w14:paraId="4A83BC16" w14:textId="77777777" w:rsidR="002A20C8" w:rsidRPr="00811116" w:rsidRDefault="002A20C8" w:rsidP="001F1477">
            <w:pPr>
              <w:pStyle w:val="Standard"/>
              <w:jc w:val="center"/>
              <w:rPr>
                <w:color w:val="000000"/>
                <w:sz w:val="8"/>
                <w:szCs w:val="8"/>
              </w:rPr>
            </w:pPr>
          </w:p>
          <w:p w14:paraId="3AD382EA" w14:textId="77777777" w:rsidR="002A20C8" w:rsidRDefault="002A20C8" w:rsidP="001F1477">
            <w:pPr>
              <w:pStyle w:val="Standard"/>
              <w:jc w:val="center"/>
              <w:rPr>
                <w:color w:val="000000"/>
              </w:rPr>
            </w:pPr>
            <w:r>
              <w:rPr>
                <w:color w:val="000000"/>
              </w:rPr>
              <w:t>-44%</w:t>
            </w:r>
          </w:p>
        </w:tc>
        <w:tc>
          <w:tcPr>
            <w:tcW w:w="5244" w:type="dxa"/>
            <w:tcMar>
              <w:top w:w="28" w:type="dxa"/>
              <w:left w:w="57" w:type="dxa"/>
              <w:bottom w:w="28" w:type="dxa"/>
              <w:right w:w="57" w:type="dxa"/>
            </w:tcMar>
            <w:vAlign w:val="center"/>
          </w:tcPr>
          <w:p w14:paraId="5F522C90" w14:textId="77777777" w:rsidR="002A20C8" w:rsidRDefault="002A20C8" w:rsidP="001F1477">
            <w:pPr>
              <w:pStyle w:val="Standard"/>
              <w:rPr>
                <w:i/>
                <w:iCs/>
                <w:color w:val="7030A0"/>
              </w:rPr>
            </w:pPr>
            <w:r>
              <w:rPr>
                <w:i/>
                <w:iCs/>
                <w:color w:val="7030A0"/>
              </w:rPr>
              <w:t>Le soleil et la chaleur draconique</w:t>
            </w:r>
            <w:r w:rsidRPr="00D61FD7">
              <w:rPr>
                <w:i/>
                <w:iCs/>
                <w:color w:val="7030A0"/>
              </w:rPr>
              <w:t xml:space="preserve"> </w:t>
            </w:r>
            <w:r>
              <w:rPr>
                <w:i/>
                <w:iCs/>
                <w:color w:val="7030A0"/>
              </w:rPr>
              <w:t>rendent ces flammes dévorantes !</w:t>
            </w:r>
          </w:p>
        </w:tc>
      </w:tr>
      <w:tr w:rsidR="002A20C8" w14:paraId="3D25AB3D" w14:textId="77777777" w:rsidTr="001F1477">
        <w:trPr>
          <w:trHeight w:val="276"/>
          <w:jc w:val="center"/>
        </w:trPr>
        <w:tc>
          <w:tcPr>
            <w:tcW w:w="2478" w:type="dxa"/>
            <w:tcMar>
              <w:top w:w="28" w:type="dxa"/>
              <w:left w:w="57" w:type="dxa"/>
              <w:bottom w:w="28" w:type="dxa"/>
              <w:right w:w="57" w:type="dxa"/>
            </w:tcMar>
            <w:vAlign w:val="center"/>
          </w:tcPr>
          <w:p w14:paraId="6BC34AFD" w14:textId="77777777" w:rsidR="002A20C8" w:rsidRDefault="002A20C8" w:rsidP="001F1477">
            <w:pPr>
              <w:pStyle w:val="Standard"/>
              <w:jc w:val="center"/>
              <w:rPr>
                <w:noProof/>
              </w:rPr>
            </w:pPr>
            <w:r>
              <w:rPr>
                <w:noProof/>
              </w:rPr>
              <w:drawing>
                <wp:inline distT="0" distB="0" distL="0" distR="0" wp14:anchorId="0F17665E" wp14:editId="0FBEE0FE">
                  <wp:extent cx="180975" cy="180975"/>
                  <wp:effectExtent l="0" t="0" r="9525" b="9525"/>
                  <wp:docPr id="563" name="Image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3E20C0B9" w14:textId="77777777" w:rsidR="002A20C8" w:rsidRDefault="002A20C8" w:rsidP="001F1477">
            <w:pPr>
              <w:pStyle w:val="Standard"/>
              <w:jc w:val="center"/>
              <w:rPr>
                <w:color w:val="000000"/>
              </w:rPr>
            </w:pPr>
            <w:r>
              <w:rPr>
                <w:color w:val="000000"/>
              </w:rPr>
              <w:t>+25%</w:t>
            </w:r>
          </w:p>
        </w:tc>
        <w:tc>
          <w:tcPr>
            <w:tcW w:w="1276" w:type="dxa"/>
            <w:tcMar>
              <w:top w:w="28" w:type="dxa"/>
              <w:left w:w="57" w:type="dxa"/>
              <w:bottom w:w="28" w:type="dxa"/>
              <w:right w:w="57" w:type="dxa"/>
            </w:tcMar>
            <w:vAlign w:val="center"/>
          </w:tcPr>
          <w:p w14:paraId="098E59F1" w14:textId="77777777" w:rsidR="002A20C8" w:rsidRDefault="002A20C8" w:rsidP="001F1477">
            <w:pPr>
              <w:pStyle w:val="Standard"/>
              <w:jc w:val="center"/>
              <w:rPr>
                <w:color w:val="000000"/>
              </w:rPr>
            </w:pPr>
            <w:r>
              <w:rPr>
                <w:color w:val="000000"/>
              </w:rPr>
              <w:t>-25%</w:t>
            </w:r>
          </w:p>
        </w:tc>
        <w:tc>
          <w:tcPr>
            <w:tcW w:w="5244" w:type="dxa"/>
            <w:tcMar>
              <w:top w:w="28" w:type="dxa"/>
              <w:left w:w="57" w:type="dxa"/>
              <w:bottom w:w="28" w:type="dxa"/>
              <w:right w:w="57" w:type="dxa"/>
            </w:tcMar>
            <w:vAlign w:val="center"/>
          </w:tcPr>
          <w:p w14:paraId="351D3922" w14:textId="77777777" w:rsidR="002A20C8" w:rsidRPr="00D61FD7" w:rsidRDefault="002A20C8" w:rsidP="001F1477">
            <w:pPr>
              <w:pStyle w:val="Standard"/>
              <w:rPr>
                <w:i/>
                <w:iCs/>
                <w:color w:val="7030A0"/>
              </w:rPr>
            </w:pPr>
            <w:r>
              <w:rPr>
                <w:i/>
                <w:iCs/>
                <w:color w:val="7030A0"/>
              </w:rPr>
              <w:t>La caverne amplifie l’attaque !</w:t>
            </w:r>
          </w:p>
        </w:tc>
      </w:tr>
      <w:tr w:rsidR="002A20C8" w14:paraId="79DFD650" w14:textId="77777777" w:rsidTr="001F1477">
        <w:trPr>
          <w:trHeight w:val="276"/>
          <w:jc w:val="center"/>
        </w:trPr>
        <w:tc>
          <w:tcPr>
            <w:tcW w:w="2478" w:type="dxa"/>
            <w:tcMar>
              <w:top w:w="28" w:type="dxa"/>
              <w:left w:w="57" w:type="dxa"/>
              <w:bottom w:w="28" w:type="dxa"/>
              <w:right w:w="57" w:type="dxa"/>
            </w:tcMar>
            <w:vAlign w:val="center"/>
          </w:tcPr>
          <w:p w14:paraId="69270D7D" w14:textId="77777777" w:rsidR="002A20C8" w:rsidRDefault="002A20C8" w:rsidP="001F1477">
            <w:pPr>
              <w:pStyle w:val="Standard"/>
              <w:jc w:val="center"/>
              <w:rPr>
                <w:noProof/>
              </w:rPr>
            </w:pPr>
            <w:r>
              <w:rPr>
                <w:noProof/>
              </w:rPr>
              <w:drawing>
                <wp:inline distT="0" distB="0" distL="0" distR="0" wp14:anchorId="28CA36A2" wp14:editId="709EADD4">
                  <wp:extent cx="180975" cy="180975"/>
                  <wp:effectExtent l="0" t="0" r="9525" b="9525"/>
                  <wp:docPr id="564" name="Image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1A3D5572" w14:textId="77777777" w:rsidR="002A20C8" w:rsidRDefault="002A20C8" w:rsidP="001F1477">
            <w:pPr>
              <w:pStyle w:val="Standard"/>
              <w:jc w:val="center"/>
              <w:rPr>
                <w:color w:val="000000"/>
              </w:rPr>
            </w:pPr>
            <w:r>
              <w:rPr>
                <w:color w:val="000000"/>
              </w:rPr>
              <w:t>+25%</w:t>
            </w:r>
          </w:p>
        </w:tc>
        <w:tc>
          <w:tcPr>
            <w:tcW w:w="1276" w:type="dxa"/>
            <w:tcMar>
              <w:top w:w="28" w:type="dxa"/>
              <w:left w:w="57" w:type="dxa"/>
              <w:bottom w:w="28" w:type="dxa"/>
              <w:right w:w="57" w:type="dxa"/>
            </w:tcMar>
            <w:vAlign w:val="center"/>
          </w:tcPr>
          <w:p w14:paraId="3E03B282" w14:textId="77777777" w:rsidR="002A20C8" w:rsidRDefault="002A20C8" w:rsidP="001F1477">
            <w:pPr>
              <w:pStyle w:val="Standard"/>
              <w:jc w:val="center"/>
              <w:rPr>
                <w:color w:val="000000"/>
              </w:rPr>
            </w:pPr>
            <w:r>
              <w:rPr>
                <w:color w:val="000000"/>
              </w:rPr>
              <w:t>-25%</w:t>
            </w:r>
          </w:p>
        </w:tc>
        <w:tc>
          <w:tcPr>
            <w:tcW w:w="5244" w:type="dxa"/>
            <w:tcMar>
              <w:top w:w="28" w:type="dxa"/>
              <w:left w:w="57" w:type="dxa"/>
              <w:bottom w:w="28" w:type="dxa"/>
              <w:right w:w="57" w:type="dxa"/>
            </w:tcMar>
            <w:vAlign w:val="center"/>
          </w:tcPr>
          <w:p w14:paraId="2EE3F2A1" w14:textId="77777777" w:rsidR="002A20C8" w:rsidRPr="00D61FD7" w:rsidRDefault="002A20C8" w:rsidP="001F1477">
            <w:pPr>
              <w:pStyle w:val="Standard"/>
              <w:rPr>
                <w:i/>
                <w:iCs/>
                <w:color w:val="7030A0"/>
              </w:rPr>
            </w:pPr>
            <w:r>
              <w:rPr>
                <w:i/>
                <w:iCs/>
                <w:color w:val="7030A0"/>
              </w:rPr>
              <w:t>La caverne augmente la force de l’attaque tellurique !</w:t>
            </w:r>
          </w:p>
        </w:tc>
      </w:tr>
      <w:tr w:rsidR="002A20C8" w14:paraId="43017778" w14:textId="77777777" w:rsidTr="001F1477">
        <w:trPr>
          <w:trHeight w:val="276"/>
          <w:jc w:val="center"/>
        </w:trPr>
        <w:tc>
          <w:tcPr>
            <w:tcW w:w="2478" w:type="dxa"/>
            <w:tcMar>
              <w:top w:w="28" w:type="dxa"/>
              <w:left w:w="57" w:type="dxa"/>
              <w:bottom w:w="28" w:type="dxa"/>
              <w:right w:w="57" w:type="dxa"/>
            </w:tcMar>
            <w:vAlign w:val="center"/>
          </w:tcPr>
          <w:p w14:paraId="1B2DB460" w14:textId="77777777" w:rsidR="002A20C8" w:rsidRDefault="002A20C8" w:rsidP="001F1477">
            <w:pPr>
              <w:pStyle w:val="Standard"/>
              <w:jc w:val="center"/>
              <w:rPr>
                <w:noProof/>
              </w:rPr>
            </w:pPr>
            <w:r>
              <w:rPr>
                <w:noProof/>
              </w:rPr>
              <w:drawing>
                <wp:inline distT="0" distB="0" distL="0" distR="0" wp14:anchorId="127F9B13" wp14:editId="446CE186">
                  <wp:extent cx="180975" cy="180975"/>
                  <wp:effectExtent l="0" t="0" r="9525" b="9525"/>
                  <wp:docPr id="565" name="Image 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436D7D59" w14:textId="77777777" w:rsidR="002A20C8" w:rsidRDefault="002A20C8" w:rsidP="001F1477">
            <w:pPr>
              <w:pStyle w:val="Standard"/>
              <w:jc w:val="center"/>
              <w:rPr>
                <w:color w:val="000000"/>
              </w:rPr>
            </w:pPr>
            <w:r>
              <w:rPr>
                <w:color w:val="000000"/>
              </w:rPr>
              <w:t>+25%</w:t>
            </w:r>
          </w:p>
        </w:tc>
        <w:tc>
          <w:tcPr>
            <w:tcW w:w="1276" w:type="dxa"/>
            <w:tcMar>
              <w:top w:w="28" w:type="dxa"/>
              <w:left w:w="57" w:type="dxa"/>
              <w:bottom w:w="28" w:type="dxa"/>
              <w:right w:w="57" w:type="dxa"/>
            </w:tcMar>
            <w:vAlign w:val="center"/>
          </w:tcPr>
          <w:p w14:paraId="5A6E9B31" w14:textId="77777777" w:rsidR="002A20C8" w:rsidRDefault="002A20C8" w:rsidP="001F1477">
            <w:pPr>
              <w:pStyle w:val="Standard"/>
              <w:jc w:val="center"/>
              <w:rPr>
                <w:color w:val="000000"/>
              </w:rPr>
            </w:pPr>
            <w:r>
              <w:rPr>
                <w:color w:val="000000"/>
              </w:rPr>
              <w:t>0%</w:t>
            </w:r>
          </w:p>
        </w:tc>
        <w:tc>
          <w:tcPr>
            <w:tcW w:w="5244" w:type="dxa"/>
            <w:tcMar>
              <w:top w:w="28" w:type="dxa"/>
              <w:left w:w="57" w:type="dxa"/>
              <w:bottom w:w="28" w:type="dxa"/>
              <w:right w:w="57" w:type="dxa"/>
            </w:tcMar>
            <w:vAlign w:val="center"/>
          </w:tcPr>
          <w:p w14:paraId="60449B2A" w14:textId="77777777" w:rsidR="002A20C8" w:rsidRDefault="002A20C8" w:rsidP="001F1477">
            <w:pPr>
              <w:pStyle w:val="Standard"/>
              <w:rPr>
                <w:i/>
                <w:iCs/>
                <w:color w:val="7030A0"/>
              </w:rPr>
            </w:pPr>
            <w:r w:rsidRPr="00D61FD7">
              <w:rPr>
                <w:i/>
                <w:iCs/>
                <w:color w:val="7030A0"/>
              </w:rPr>
              <w:t>L</w:t>
            </w:r>
            <w:r>
              <w:rPr>
                <w:i/>
                <w:iCs/>
                <w:color w:val="7030A0"/>
              </w:rPr>
              <w:t>e sol pierreux rend le coup plus fracassant !</w:t>
            </w:r>
          </w:p>
        </w:tc>
      </w:tr>
      <w:tr w:rsidR="002A20C8" w14:paraId="72EEA5F0" w14:textId="77777777" w:rsidTr="001F1477">
        <w:trPr>
          <w:trHeight w:val="276"/>
          <w:jc w:val="center"/>
        </w:trPr>
        <w:tc>
          <w:tcPr>
            <w:tcW w:w="2478" w:type="dxa"/>
            <w:tcMar>
              <w:top w:w="28" w:type="dxa"/>
              <w:left w:w="57" w:type="dxa"/>
              <w:bottom w:w="28" w:type="dxa"/>
              <w:right w:w="57" w:type="dxa"/>
            </w:tcMar>
            <w:vAlign w:val="center"/>
          </w:tcPr>
          <w:p w14:paraId="2A510EF0" w14:textId="77777777" w:rsidR="002A20C8" w:rsidRDefault="002A20C8" w:rsidP="001F1477">
            <w:pPr>
              <w:pStyle w:val="Standard"/>
              <w:jc w:val="center"/>
              <w:rPr>
                <w:noProof/>
              </w:rPr>
            </w:pPr>
            <w:r>
              <w:rPr>
                <w:noProof/>
              </w:rPr>
              <w:t>Attaques sonores</w:t>
            </w:r>
          </w:p>
        </w:tc>
        <w:tc>
          <w:tcPr>
            <w:tcW w:w="1005" w:type="dxa"/>
            <w:tcMar>
              <w:top w:w="28" w:type="dxa"/>
              <w:left w:w="57" w:type="dxa"/>
              <w:bottom w:w="28" w:type="dxa"/>
              <w:right w:w="57" w:type="dxa"/>
            </w:tcMar>
            <w:vAlign w:val="center"/>
          </w:tcPr>
          <w:p w14:paraId="02B6C696" w14:textId="77777777" w:rsidR="002A20C8" w:rsidRDefault="002A20C8" w:rsidP="001F1477">
            <w:pPr>
              <w:pStyle w:val="Standard"/>
              <w:jc w:val="center"/>
              <w:rPr>
                <w:color w:val="000000"/>
              </w:rPr>
            </w:pPr>
            <w:r>
              <w:rPr>
                <w:color w:val="000000"/>
              </w:rPr>
              <w:t>+25%</w:t>
            </w:r>
          </w:p>
        </w:tc>
        <w:tc>
          <w:tcPr>
            <w:tcW w:w="1276" w:type="dxa"/>
            <w:tcMar>
              <w:top w:w="28" w:type="dxa"/>
              <w:left w:w="57" w:type="dxa"/>
              <w:bottom w:w="28" w:type="dxa"/>
              <w:right w:w="57" w:type="dxa"/>
            </w:tcMar>
            <w:vAlign w:val="center"/>
          </w:tcPr>
          <w:p w14:paraId="38ED2137" w14:textId="77777777" w:rsidR="002A20C8" w:rsidRDefault="002A20C8" w:rsidP="001F1477">
            <w:pPr>
              <w:pStyle w:val="Standard"/>
              <w:jc w:val="center"/>
              <w:rPr>
                <w:color w:val="000000"/>
              </w:rPr>
            </w:pPr>
            <w:r>
              <w:rPr>
                <w:color w:val="000000"/>
              </w:rPr>
              <w:t>0%</w:t>
            </w:r>
          </w:p>
        </w:tc>
        <w:tc>
          <w:tcPr>
            <w:tcW w:w="5244" w:type="dxa"/>
            <w:tcMar>
              <w:top w:w="28" w:type="dxa"/>
              <w:left w:w="57" w:type="dxa"/>
              <w:bottom w:w="28" w:type="dxa"/>
              <w:right w:w="57" w:type="dxa"/>
            </w:tcMar>
            <w:vAlign w:val="center"/>
          </w:tcPr>
          <w:p w14:paraId="7C2001B6" w14:textId="77777777" w:rsidR="002A20C8" w:rsidRDefault="002A20C8" w:rsidP="001F1477">
            <w:pPr>
              <w:pStyle w:val="Standard"/>
              <w:rPr>
                <w:i/>
                <w:iCs/>
                <w:color w:val="7030A0"/>
              </w:rPr>
            </w:pPr>
            <w:r w:rsidRPr="00B45AE6">
              <w:rPr>
                <w:i/>
                <w:iCs/>
                <w:color w:val="7030A0"/>
              </w:rPr>
              <w:t>La grotte fait résonner cette attaque !</w:t>
            </w:r>
          </w:p>
        </w:tc>
      </w:tr>
      <w:tr w:rsidR="002A20C8" w14:paraId="4E7E8496" w14:textId="77777777" w:rsidTr="001F1477">
        <w:trPr>
          <w:trHeight w:val="276"/>
          <w:jc w:val="center"/>
        </w:trPr>
        <w:tc>
          <w:tcPr>
            <w:tcW w:w="2478" w:type="dxa"/>
            <w:tcMar>
              <w:top w:w="28" w:type="dxa"/>
              <w:left w:w="57" w:type="dxa"/>
              <w:bottom w:w="28" w:type="dxa"/>
              <w:right w:w="57" w:type="dxa"/>
            </w:tcMar>
            <w:vAlign w:val="center"/>
          </w:tcPr>
          <w:p w14:paraId="4860EE16" w14:textId="77777777" w:rsidR="002A20C8" w:rsidRDefault="002A20C8" w:rsidP="001F1477">
            <w:pPr>
              <w:pStyle w:val="Standard"/>
              <w:jc w:val="center"/>
              <w:rPr>
                <w:noProof/>
              </w:rPr>
            </w:pPr>
            <w:r w:rsidRPr="00337A5F">
              <w:rPr>
                <w:i/>
                <w:iCs/>
                <w:noProof/>
                <w:color w:val="7030A0"/>
              </w:rPr>
              <w:drawing>
                <wp:inline distT="0" distB="0" distL="0" distR="0" wp14:anchorId="20149F4F" wp14:editId="52305411">
                  <wp:extent cx="180975" cy="180975"/>
                  <wp:effectExtent l="0" t="0" r="9525" b="9525"/>
                  <wp:docPr id="557" name="Image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499A8C3F" w14:textId="77777777" w:rsidR="002A20C8" w:rsidRDefault="002A20C8" w:rsidP="001F1477">
            <w:pPr>
              <w:pStyle w:val="Standard"/>
              <w:jc w:val="center"/>
              <w:rPr>
                <w:color w:val="000000"/>
              </w:rPr>
            </w:pPr>
            <w:r>
              <w:rPr>
                <w:color w:val="000000"/>
              </w:rPr>
              <w:t>+20%</w:t>
            </w:r>
          </w:p>
        </w:tc>
        <w:tc>
          <w:tcPr>
            <w:tcW w:w="1276" w:type="dxa"/>
            <w:tcMar>
              <w:top w:w="28" w:type="dxa"/>
              <w:left w:w="57" w:type="dxa"/>
              <w:bottom w:w="28" w:type="dxa"/>
              <w:right w:w="57" w:type="dxa"/>
            </w:tcMar>
            <w:vAlign w:val="center"/>
          </w:tcPr>
          <w:p w14:paraId="490326F3" w14:textId="77777777" w:rsidR="002A20C8" w:rsidRDefault="002A20C8" w:rsidP="001F1477">
            <w:pPr>
              <w:pStyle w:val="Standard"/>
              <w:jc w:val="center"/>
              <w:rPr>
                <w:color w:val="000000"/>
              </w:rPr>
            </w:pPr>
            <w:r>
              <w:rPr>
                <w:color w:val="000000"/>
              </w:rPr>
              <w:t>-20%</w:t>
            </w:r>
          </w:p>
        </w:tc>
        <w:tc>
          <w:tcPr>
            <w:tcW w:w="5244" w:type="dxa"/>
            <w:tcMar>
              <w:top w:w="28" w:type="dxa"/>
              <w:left w:w="57" w:type="dxa"/>
              <w:bottom w:w="28" w:type="dxa"/>
              <w:right w:w="57" w:type="dxa"/>
            </w:tcMar>
            <w:vAlign w:val="center"/>
          </w:tcPr>
          <w:p w14:paraId="18FA1EDB" w14:textId="77777777" w:rsidR="002A20C8" w:rsidRPr="00B45AE6" w:rsidRDefault="002A20C8" w:rsidP="001F1477">
            <w:pPr>
              <w:pStyle w:val="Standard"/>
              <w:rPr>
                <w:i/>
                <w:iCs/>
                <w:color w:val="7030A0"/>
              </w:rPr>
            </w:pPr>
            <w:r>
              <w:rPr>
                <w:i/>
                <w:iCs/>
                <w:color w:val="7030A0"/>
              </w:rPr>
              <w:t>L’énergie des dragons est sacrée</w:t>
            </w:r>
            <w:proofErr w:type="gramStart"/>
            <w:r>
              <w:rPr>
                <w:i/>
                <w:iCs/>
                <w:color w:val="7030A0"/>
              </w:rPr>
              <w:t> !*</w:t>
            </w:r>
            <w:proofErr w:type="gramEnd"/>
            <w:r>
              <w:rPr>
                <w:i/>
                <w:iCs/>
                <w:color w:val="7030A0"/>
              </w:rPr>
              <w:t>*</w:t>
            </w:r>
          </w:p>
        </w:tc>
      </w:tr>
      <w:tr w:rsidR="002A20C8" w14:paraId="5854C76F" w14:textId="77777777" w:rsidTr="001F1477">
        <w:trPr>
          <w:trHeight w:val="276"/>
          <w:jc w:val="center"/>
        </w:trPr>
        <w:tc>
          <w:tcPr>
            <w:tcW w:w="2478" w:type="dxa"/>
            <w:tcMar>
              <w:top w:w="28" w:type="dxa"/>
              <w:left w:w="57" w:type="dxa"/>
              <w:bottom w:w="28" w:type="dxa"/>
              <w:right w:w="57" w:type="dxa"/>
            </w:tcMar>
            <w:vAlign w:val="center"/>
          </w:tcPr>
          <w:p w14:paraId="66B13DD7" w14:textId="77777777" w:rsidR="002A20C8" w:rsidRDefault="002A20C8" w:rsidP="001F1477">
            <w:pPr>
              <w:pStyle w:val="Standard"/>
              <w:jc w:val="center"/>
              <w:rPr>
                <w:noProof/>
              </w:rPr>
            </w:pPr>
            <w:r>
              <w:rPr>
                <w:noProof/>
              </w:rPr>
              <w:drawing>
                <wp:inline distT="0" distB="0" distL="0" distR="0" wp14:anchorId="2315FD20" wp14:editId="1D9C6C26">
                  <wp:extent cx="180975" cy="180975"/>
                  <wp:effectExtent l="0" t="0" r="9525" b="9525"/>
                  <wp:docPr id="566" name="Imag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389E48A8" w14:textId="77777777" w:rsidR="002A20C8" w:rsidRDefault="002A20C8" w:rsidP="001F1477">
            <w:pPr>
              <w:pStyle w:val="Standard"/>
              <w:jc w:val="center"/>
              <w:rPr>
                <w:color w:val="000000"/>
              </w:rPr>
            </w:pPr>
            <w:r>
              <w:rPr>
                <w:color w:val="000000"/>
              </w:rPr>
              <w:t>-30%</w:t>
            </w:r>
          </w:p>
        </w:tc>
        <w:tc>
          <w:tcPr>
            <w:tcW w:w="1276" w:type="dxa"/>
            <w:tcMar>
              <w:top w:w="28" w:type="dxa"/>
              <w:left w:w="57" w:type="dxa"/>
              <w:bottom w:w="28" w:type="dxa"/>
              <w:right w:w="57" w:type="dxa"/>
            </w:tcMar>
            <w:vAlign w:val="center"/>
          </w:tcPr>
          <w:p w14:paraId="2B562FEC" w14:textId="77777777" w:rsidR="002A20C8" w:rsidRDefault="002A20C8" w:rsidP="001F1477">
            <w:pPr>
              <w:pStyle w:val="Standard"/>
              <w:jc w:val="center"/>
              <w:rPr>
                <w:color w:val="000000"/>
              </w:rPr>
            </w:pPr>
            <w:r>
              <w:rPr>
                <w:color w:val="000000"/>
              </w:rPr>
              <w:t>+50%</w:t>
            </w:r>
          </w:p>
        </w:tc>
        <w:tc>
          <w:tcPr>
            <w:tcW w:w="5244" w:type="dxa"/>
            <w:tcMar>
              <w:top w:w="28" w:type="dxa"/>
              <w:left w:w="57" w:type="dxa"/>
              <w:bottom w:w="28" w:type="dxa"/>
              <w:right w:w="57" w:type="dxa"/>
            </w:tcMar>
            <w:vAlign w:val="center"/>
          </w:tcPr>
          <w:p w14:paraId="247930E0" w14:textId="77777777" w:rsidR="002A20C8" w:rsidRDefault="002A20C8" w:rsidP="001F1477">
            <w:pPr>
              <w:pStyle w:val="Standard"/>
              <w:rPr>
                <w:i/>
                <w:iCs/>
                <w:color w:val="7030A0"/>
              </w:rPr>
            </w:pPr>
            <w:r>
              <w:rPr>
                <w:i/>
                <w:iCs/>
                <w:color w:val="7030A0"/>
              </w:rPr>
              <w:t>La magie féerique faiblit dans cette atmosphère hostile…</w:t>
            </w:r>
          </w:p>
        </w:tc>
      </w:tr>
      <w:tr w:rsidR="002A20C8" w14:paraId="41D44B9F" w14:textId="77777777" w:rsidTr="001F1477">
        <w:trPr>
          <w:trHeight w:val="276"/>
          <w:jc w:val="center"/>
        </w:trPr>
        <w:tc>
          <w:tcPr>
            <w:tcW w:w="2478" w:type="dxa"/>
            <w:tcMar>
              <w:top w:w="28" w:type="dxa"/>
              <w:left w:w="57" w:type="dxa"/>
              <w:bottom w:w="28" w:type="dxa"/>
              <w:right w:w="57" w:type="dxa"/>
            </w:tcMar>
            <w:vAlign w:val="center"/>
          </w:tcPr>
          <w:p w14:paraId="4773C0CB" w14:textId="77777777" w:rsidR="002A20C8" w:rsidRPr="00465014" w:rsidRDefault="002A20C8" w:rsidP="001F1477">
            <w:pPr>
              <w:pStyle w:val="Standard"/>
              <w:jc w:val="center"/>
              <w:rPr>
                <w:color w:val="000000"/>
              </w:rPr>
            </w:pPr>
            <w:r>
              <w:rPr>
                <w:noProof/>
              </w:rPr>
              <w:drawing>
                <wp:inline distT="0" distB="0" distL="0" distR="0" wp14:anchorId="14EDB823" wp14:editId="7EBDD161">
                  <wp:extent cx="180975" cy="180975"/>
                  <wp:effectExtent l="0" t="0" r="9525" b="9525"/>
                  <wp:docPr id="567" name="Image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3EB812EC" w14:textId="77777777" w:rsidR="002A20C8" w:rsidRDefault="002A20C8" w:rsidP="001F1477">
            <w:pPr>
              <w:pStyle w:val="Standard"/>
              <w:jc w:val="center"/>
              <w:rPr>
                <w:color w:val="000000"/>
              </w:rPr>
            </w:pPr>
            <w:r>
              <w:rPr>
                <w:color w:val="000000"/>
              </w:rPr>
              <w:t>-50%</w:t>
            </w:r>
          </w:p>
        </w:tc>
        <w:tc>
          <w:tcPr>
            <w:tcW w:w="1276" w:type="dxa"/>
            <w:tcMar>
              <w:top w:w="28" w:type="dxa"/>
              <w:left w:w="57" w:type="dxa"/>
              <w:bottom w:w="28" w:type="dxa"/>
              <w:right w:w="57" w:type="dxa"/>
            </w:tcMar>
            <w:vAlign w:val="center"/>
          </w:tcPr>
          <w:p w14:paraId="36BAC625" w14:textId="77777777" w:rsidR="002A20C8" w:rsidRDefault="002A20C8" w:rsidP="001F1477">
            <w:pPr>
              <w:pStyle w:val="Standard"/>
              <w:jc w:val="center"/>
              <w:rPr>
                <w:color w:val="000000"/>
              </w:rPr>
            </w:pPr>
            <w:r>
              <w:rPr>
                <w:color w:val="000000"/>
              </w:rPr>
              <w:t>+50%</w:t>
            </w:r>
          </w:p>
        </w:tc>
        <w:tc>
          <w:tcPr>
            <w:tcW w:w="5244" w:type="dxa"/>
            <w:tcMar>
              <w:top w:w="28" w:type="dxa"/>
              <w:left w:w="57" w:type="dxa"/>
              <w:bottom w:w="28" w:type="dxa"/>
              <w:right w:w="57" w:type="dxa"/>
            </w:tcMar>
            <w:vAlign w:val="center"/>
          </w:tcPr>
          <w:p w14:paraId="36504E30" w14:textId="77777777" w:rsidR="002A20C8" w:rsidRPr="009641AA" w:rsidRDefault="002A20C8" w:rsidP="001F1477">
            <w:pPr>
              <w:pStyle w:val="Standard"/>
              <w:rPr>
                <w:i/>
                <w:iCs/>
                <w:color w:val="7030A0"/>
              </w:rPr>
            </w:pPr>
            <w:r>
              <w:rPr>
                <w:i/>
                <w:iCs/>
                <w:color w:val="7030A0"/>
              </w:rPr>
              <w:t>La chaleur draconique affaiblit l’attaque glaciale !</w:t>
            </w:r>
          </w:p>
        </w:tc>
      </w:tr>
    </w:tbl>
    <w:p w14:paraId="0865F7D8" w14:textId="77777777" w:rsidR="002A20C8" w:rsidRDefault="002A20C8" w:rsidP="002A20C8">
      <w:pPr>
        <w:pStyle w:val="Standard"/>
        <w:jc w:val="both"/>
      </w:pPr>
      <w:r>
        <w:t>* Pas affiché en cas de pluie ou de blizzard, car le bonus du terrain est contrebalancé par la météo.</w:t>
      </w:r>
    </w:p>
    <w:p w14:paraId="4AE1CE38" w14:textId="77777777" w:rsidR="002A20C8" w:rsidRDefault="002A20C8" w:rsidP="002A20C8">
      <w:pPr>
        <w:pStyle w:val="Standard"/>
        <w:jc w:val="both"/>
      </w:pPr>
      <w:r>
        <w:t>** Pas affiché dans un terrain maudit</w:t>
      </w:r>
    </w:p>
    <w:p w14:paraId="53B10F63" w14:textId="77777777" w:rsidR="002A20C8" w:rsidRDefault="002A20C8" w:rsidP="002A20C8">
      <w:pPr>
        <w:pStyle w:val="Standard"/>
        <w:jc w:val="both"/>
      </w:pPr>
    </w:p>
    <w:p w14:paraId="4AA82906" w14:textId="77777777" w:rsidR="002A20C8" w:rsidRPr="009641AA" w:rsidRDefault="002A20C8" w:rsidP="002A20C8">
      <w:pPr>
        <w:pStyle w:val="Standard"/>
        <w:jc w:val="both"/>
        <w:rPr>
          <w:b/>
        </w:rPr>
      </w:pPr>
      <w:r w:rsidRPr="005B507C">
        <w:rPr>
          <w:b/>
        </w:rPr>
        <w:t xml:space="preserve">  En plus des effets-ci-dessus</w:t>
      </w:r>
      <w:r>
        <w:rPr>
          <w:b/>
        </w:rPr>
        <w:t xml:space="preserve"> et du Terrain draconique extérieur</w:t>
      </w:r>
      <w:r w:rsidRPr="005B507C">
        <w:rPr>
          <w:b/>
        </w:rPr>
        <w:t>…</w:t>
      </w:r>
    </w:p>
    <w:p w14:paraId="303A9FC6" w14:textId="77777777" w:rsidR="002A20C8" w:rsidRDefault="002A20C8" w:rsidP="002A20C8">
      <w:pPr>
        <w:pStyle w:val="Standard"/>
        <w:jc w:val="both"/>
      </w:pPr>
      <w:r>
        <w:t xml:space="preserve">  • Contrairement aux autres grottes, les attaques de type Vol ne sont pas handicapées par ce terrain et auront une efficience normale (ou boostée pour </w:t>
      </w:r>
      <w:r w:rsidRPr="00C67505">
        <w:rPr>
          <w:noProof/>
        </w:rPr>
        <w:t>Draco-Ascension</w:t>
      </w:r>
      <w:r>
        <w:rPr>
          <w:noProof/>
        </w:rPr>
        <w:t>).</w:t>
      </w:r>
    </w:p>
    <w:p w14:paraId="54104B8A" w14:textId="77777777" w:rsidR="002A20C8" w:rsidRDefault="002A20C8" w:rsidP="002A20C8">
      <w:pPr>
        <w:pStyle w:val="Standard"/>
        <w:jc w:val="both"/>
      </w:pPr>
      <w:r>
        <w:t xml:space="preserve">  • Ce terrain a une vulnérabilité mineure aux dégâts élémentaires de type Eau et peut se transformer en Grotte s’il se retrouve inondé.</w:t>
      </w:r>
    </w:p>
    <w:p w14:paraId="102EDA75" w14:textId="4DA5AFED" w:rsidR="002A20C8" w:rsidRDefault="002A20C8" w:rsidP="002A20C8">
      <w:pPr>
        <w:pStyle w:val="Standard"/>
        <w:jc w:val="both"/>
      </w:pPr>
      <w:r>
        <w:t xml:space="preserve">  • Jackpot et Ruée d’Or rapportent 1</w:t>
      </w:r>
      <w:r w:rsidR="00C63600">
        <w:t>2</w:t>
      </w:r>
      <w:r>
        <w:t xml:space="preserve"> fois plus d’argent au lieu de </w:t>
      </w:r>
      <w:r w:rsidR="00C63600">
        <w:t>6</w:t>
      </w:r>
      <w:r>
        <w:t xml:space="preserve"> fois plus.</w:t>
      </w:r>
    </w:p>
    <w:p w14:paraId="707F6E80" w14:textId="77777777" w:rsidR="002A20C8" w:rsidRDefault="002A20C8" w:rsidP="002A20C8">
      <w:pPr>
        <w:pStyle w:val="Standard"/>
        <w:jc w:val="both"/>
      </w:pPr>
      <w:r>
        <w:t xml:space="preserve">  • Les chances d’apeurement sont multipliées par 1,25.</w:t>
      </w:r>
    </w:p>
    <w:p w14:paraId="63BF26F3" w14:textId="77777777" w:rsidR="002A20C8" w:rsidRDefault="002A20C8" w:rsidP="002A20C8">
      <w:pPr>
        <w:pStyle w:val="Standard"/>
        <w:jc w:val="both"/>
      </w:pPr>
      <w:r>
        <w:t xml:space="preserve">  • Les attaques sonores ont une précision 20% plus élevée.</w:t>
      </w:r>
    </w:p>
    <w:p w14:paraId="37461B42" w14:textId="77777777" w:rsidR="002A20C8" w:rsidRDefault="002A20C8" w:rsidP="002A20C8">
      <w:pPr>
        <w:pStyle w:val="Standard"/>
        <w:jc w:val="both"/>
      </w:pPr>
      <w:r>
        <w:t xml:space="preserve">  + tous les effets communs aux intérieurs de type Grotte.</w:t>
      </w:r>
    </w:p>
    <w:p w14:paraId="17908ACC" w14:textId="77777777" w:rsidR="002A20C8" w:rsidRDefault="002A20C8" w:rsidP="002A20C8">
      <w:pPr>
        <w:pStyle w:val="Standard"/>
        <w:jc w:val="both"/>
      </w:pPr>
    </w:p>
    <w:p w14:paraId="1F296317" w14:textId="77777777" w:rsidR="002A20C8" w:rsidRPr="00430F2F" w:rsidRDefault="002A20C8" w:rsidP="002A20C8">
      <w:pPr>
        <w:pStyle w:val="Titre3"/>
      </w:pPr>
      <w:bookmarkStart w:id="43" w:name="_Incendié"/>
      <w:bookmarkEnd w:id="43"/>
      <w:r>
        <w:rPr>
          <w:noProof/>
        </w:rPr>
        <w:lastRenderedPageBreak/>
        <w:drawing>
          <wp:inline distT="0" distB="0" distL="0" distR="0" wp14:anchorId="53167F0E" wp14:editId="21153001">
            <wp:extent cx="180975" cy="180975"/>
            <wp:effectExtent l="0" t="0" r="9525" b="9525"/>
            <wp:docPr id="206" name="Imag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w:t>
      </w:r>
      <w:r w:rsidRPr="00430F2F">
        <w:t>Incendié</w:t>
      </w:r>
    </w:p>
    <w:p w14:paraId="11CB3EED" w14:textId="77777777" w:rsidR="002A20C8" w:rsidRDefault="002A20C8" w:rsidP="002A20C8">
      <w:pPr>
        <w:pStyle w:val="Standard"/>
        <w:jc w:val="both"/>
      </w:pPr>
    </w:p>
    <w:p w14:paraId="3D39CE35" w14:textId="77777777" w:rsidR="002A20C8" w:rsidRDefault="002A20C8" w:rsidP="002A20C8">
      <w:pPr>
        <w:pStyle w:val="Standard"/>
        <w:jc w:val="both"/>
        <w:rPr>
          <w:i/>
          <w:iCs/>
          <w:color w:val="7030A0"/>
        </w:rPr>
      </w:pPr>
      <w:r w:rsidRPr="00337A5F">
        <w:rPr>
          <w:i/>
          <w:iCs/>
          <w:noProof/>
          <w:color w:val="7030A0"/>
        </w:rPr>
        <w:drawing>
          <wp:inline distT="0" distB="0" distL="0" distR="0" wp14:anchorId="44DF49C4" wp14:editId="451DAEE8">
            <wp:extent cx="180975" cy="180975"/>
            <wp:effectExtent l="0" t="0" r="9525" b="9525"/>
            <wp:docPr id="332" name="Imag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337A5F">
        <w:rPr>
          <w:i/>
          <w:iCs/>
          <w:color w:val="7030A0"/>
        </w:rPr>
        <w:t xml:space="preserve"> </w:t>
      </w:r>
      <w:r>
        <w:rPr>
          <w:i/>
          <w:iCs/>
          <w:color w:val="7030A0"/>
        </w:rPr>
        <w:t>Des flammes malfaisantes consument ce lieu !</w:t>
      </w:r>
    </w:p>
    <w:p w14:paraId="6DA8A55D" w14:textId="77777777" w:rsidR="002A20C8" w:rsidRPr="00337A5F" w:rsidRDefault="002A20C8" w:rsidP="002A20C8">
      <w:pPr>
        <w:pStyle w:val="Standard"/>
        <w:jc w:val="both"/>
        <w:rPr>
          <w:i/>
          <w:iCs/>
          <w:color w:val="7030A0"/>
        </w:rPr>
      </w:pPr>
      <w:r w:rsidRPr="00337A5F">
        <w:rPr>
          <w:i/>
          <w:iCs/>
          <w:noProof/>
          <w:color w:val="7030A0"/>
        </w:rPr>
        <w:drawing>
          <wp:inline distT="0" distB="0" distL="0" distR="0" wp14:anchorId="1ECBD7CB" wp14:editId="0D22549A">
            <wp:extent cx="180975" cy="180975"/>
            <wp:effectExtent l="0" t="0" r="9525" b="9525"/>
            <wp:docPr id="335" name="Imag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337A5F">
        <w:rPr>
          <w:i/>
          <w:iCs/>
          <w:color w:val="7030A0"/>
        </w:rPr>
        <w:t xml:space="preserve"> </w:t>
      </w:r>
      <w:r>
        <w:rPr>
          <w:i/>
          <w:iCs/>
          <w:color w:val="7030A0"/>
        </w:rPr>
        <w:t>Le terrain est en feu !</w:t>
      </w:r>
    </w:p>
    <w:p w14:paraId="79DCC004" w14:textId="77777777" w:rsidR="002A20C8" w:rsidRPr="00337A5F" w:rsidRDefault="002A20C8" w:rsidP="002A20C8">
      <w:pPr>
        <w:pStyle w:val="Standard"/>
        <w:jc w:val="both"/>
        <w:rPr>
          <w:i/>
          <w:iCs/>
          <w:color w:val="7030A0"/>
        </w:rPr>
      </w:pPr>
      <w:r w:rsidRPr="00337A5F">
        <w:rPr>
          <w:i/>
          <w:iCs/>
          <w:noProof/>
          <w:color w:val="7030A0"/>
        </w:rPr>
        <w:drawing>
          <wp:inline distT="0" distB="0" distL="0" distR="0" wp14:anchorId="791440DA" wp14:editId="1908F225">
            <wp:extent cx="180975" cy="180975"/>
            <wp:effectExtent l="0" t="0" r="9525" b="9525"/>
            <wp:docPr id="337" name="Imag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337A5F">
        <w:rPr>
          <w:i/>
          <w:iCs/>
          <w:color w:val="7030A0"/>
        </w:rPr>
        <w:t xml:space="preserve"> </w:t>
      </w:r>
      <w:r>
        <w:rPr>
          <w:i/>
          <w:iCs/>
          <w:color w:val="7030A0"/>
        </w:rPr>
        <w:t>Des flammes ravagent ce lieu saint !</w:t>
      </w:r>
    </w:p>
    <w:p w14:paraId="24BF5490" w14:textId="77777777" w:rsidR="002A20C8" w:rsidRDefault="002A20C8" w:rsidP="002A20C8">
      <w:pPr>
        <w:pStyle w:val="Standard"/>
        <w:jc w:val="both"/>
      </w:pPr>
    </w:p>
    <w:p w14:paraId="5B1BDC92" w14:textId="77777777" w:rsidR="002A20C8" w:rsidRDefault="002A20C8" w:rsidP="002A20C8">
      <w:pPr>
        <w:pStyle w:val="Standard"/>
        <w:jc w:val="both"/>
      </w:pPr>
      <w:r>
        <w:t xml:space="preserve">  Ce terrain n’existe pas en conditions normales et ne sera possible que si un incendie fait rage dans le cadre du scénario. Il est ceci dit possible de l’invoquer en cours de combat sur un terrain herbu avec Aire de Feu ou en l’incendiant avec certaines attaques de type Feu. C’est aussi possible de le faire sur des terrains volcanique ou draconique, mais à condition de vraiment les surchauffer. Dans tous les cas, il ne doit pas pleuvoir car la pluie empêchera ce terrain de se générer. Il est d’ailleurs particulièrement vulnérable à l’eau.</w:t>
      </w:r>
    </w:p>
    <w:p w14:paraId="56E9B916" w14:textId="77777777" w:rsidR="002A20C8" w:rsidRDefault="002A20C8" w:rsidP="002A20C8">
      <w:pPr>
        <w:pStyle w:val="Standard"/>
        <w:jc w:val="both"/>
      </w:pPr>
      <w:r>
        <w:t xml:space="preserve">  On peut le considérer comme une version améliorée du terrain volcanique et qui favorise énormément les Pokémons de type Feu. Il profite aussi aux créatures de type Vol qui sauront tirer profit des courants ascendants, mais uniquement en extérieur.</w:t>
      </w:r>
    </w:p>
    <w:p w14:paraId="5F6E57FB" w14:textId="77777777" w:rsidR="002A20C8" w:rsidRDefault="002A20C8" w:rsidP="002A20C8">
      <w:pPr>
        <w:pStyle w:val="Standard"/>
        <w:jc w:val="both"/>
      </w:pPr>
    </w:p>
    <w:p w14:paraId="273233F8" w14:textId="77777777" w:rsidR="002A20C8" w:rsidRDefault="002A20C8" w:rsidP="002A20C8">
      <w:pPr>
        <w:pStyle w:val="Standard"/>
        <w:jc w:val="both"/>
      </w:pPr>
      <w:r>
        <w:t xml:space="preserve">  Toute invocation de pluie ou de blizzard mettra immédiatement fin à ce terrain et restaurera son état originel, ou en terrain neutre s’il était incendié dès le début du combat. Dans ce dernier cas, l’incendie reprendra dès que la météo humide cessera ou que le dernier terrain posé aura expiré. (Un incendie naturel stoppé par des attaques de type Eau reprendra après 5 tours, ou 8 tours avec la Roche Tellurique.)</w:t>
      </w:r>
    </w:p>
    <w:p w14:paraId="4C006744" w14:textId="77777777" w:rsidR="002A20C8" w:rsidRDefault="002A20C8" w:rsidP="002A20C8">
      <w:pPr>
        <w:pStyle w:val="Standard"/>
        <w:jc w:val="both"/>
      </w:pPr>
    </w:p>
    <w:p w14:paraId="4686820E" w14:textId="77777777" w:rsidR="002A20C8" w:rsidRPr="00337A5F" w:rsidRDefault="002A20C8" w:rsidP="002A20C8">
      <w:pPr>
        <w:jc w:val="both"/>
        <w:rPr>
          <w:b/>
          <w:bCs/>
        </w:rPr>
      </w:pPr>
      <w:r w:rsidRPr="00337A5F">
        <w:rPr>
          <w:b/>
          <w:bCs/>
          <w:u w:val="single"/>
        </w:rPr>
        <w:t>Effets du terrain</w:t>
      </w:r>
      <w:r w:rsidRPr="00337A5F">
        <w:rPr>
          <w:b/>
          <w:bCs/>
        </w:rPr>
        <w:t> :</w:t>
      </w:r>
    </w:p>
    <w:p w14:paraId="31383192" w14:textId="77777777" w:rsidR="002A20C8" w:rsidRDefault="002A20C8" w:rsidP="002A20C8">
      <w:pPr>
        <w:pStyle w:val="Standard"/>
        <w:jc w:val="both"/>
      </w:pPr>
    </w:p>
    <w:tbl>
      <w:tblPr>
        <w:tblStyle w:val="Grilledutableau"/>
        <w:tblW w:w="10003" w:type="dxa"/>
        <w:jc w:val="center"/>
        <w:tblLook w:val="04A0" w:firstRow="1" w:lastRow="0" w:firstColumn="1" w:lastColumn="0" w:noHBand="0" w:noVBand="1"/>
      </w:tblPr>
      <w:tblGrid>
        <w:gridCol w:w="2478"/>
        <w:gridCol w:w="1005"/>
        <w:gridCol w:w="1276"/>
        <w:gridCol w:w="5244"/>
      </w:tblGrid>
      <w:tr w:rsidR="002A20C8" w:rsidRPr="00901091" w14:paraId="6E35CC9D" w14:textId="77777777" w:rsidTr="001F1477">
        <w:trPr>
          <w:trHeight w:val="276"/>
          <w:jc w:val="center"/>
        </w:trPr>
        <w:tc>
          <w:tcPr>
            <w:tcW w:w="2478" w:type="dxa"/>
            <w:tcMar>
              <w:top w:w="28" w:type="dxa"/>
              <w:left w:w="57" w:type="dxa"/>
              <w:bottom w:w="28" w:type="dxa"/>
              <w:right w:w="57" w:type="dxa"/>
            </w:tcMar>
            <w:vAlign w:val="center"/>
          </w:tcPr>
          <w:p w14:paraId="53D289C0" w14:textId="77777777" w:rsidR="002A20C8" w:rsidRPr="00901091" w:rsidRDefault="002A20C8" w:rsidP="001F1477">
            <w:pPr>
              <w:pStyle w:val="Standard"/>
              <w:jc w:val="center"/>
              <w:rPr>
                <w:b/>
                <w:bCs/>
                <w:color w:val="000000"/>
              </w:rPr>
            </w:pPr>
            <w:r w:rsidRPr="00901091">
              <w:rPr>
                <w:b/>
                <w:bCs/>
                <w:color w:val="000000"/>
              </w:rPr>
              <w:t>Type ou capacité influée</w:t>
            </w:r>
          </w:p>
        </w:tc>
        <w:tc>
          <w:tcPr>
            <w:tcW w:w="1005" w:type="dxa"/>
            <w:tcMar>
              <w:top w:w="28" w:type="dxa"/>
              <w:left w:w="57" w:type="dxa"/>
              <w:bottom w:w="28" w:type="dxa"/>
              <w:right w:w="57" w:type="dxa"/>
            </w:tcMar>
            <w:vAlign w:val="center"/>
          </w:tcPr>
          <w:p w14:paraId="4EFB712D" w14:textId="77777777" w:rsidR="002A20C8" w:rsidRPr="00901091" w:rsidRDefault="002A20C8" w:rsidP="001F1477">
            <w:pPr>
              <w:pStyle w:val="Standard"/>
              <w:jc w:val="center"/>
              <w:rPr>
                <w:b/>
                <w:bCs/>
                <w:color w:val="000000"/>
              </w:rPr>
            </w:pPr>
            <w:r w:rsidRPr="00901091">
              <w:rPr>
                <w:b/>
                <w:bCs/>
                <w:color w:val="000000"/>
              </w:rPr>
              <w:t>Facteur de puiss.</w:t>
            </w:r>
          </w:p>
        </w:tc>
        <w:tc>
          <w:tcPr>
            <w:tcW w:w="1276" w:type="dxa"/>
            <w:tcMar>
              <w:top w:w="28" w:type="dxa"/>
              <w:left w:w="57" w:type="dxa"/>
              <w:bottom w:w="28" w:type="dxa"/>
              <w:right w:w="57" w:type="dxa"/>
            </w:tcMar>
            <w:vAlign w:val="center"/>
          </w:tcPr>
          <w:p w14:paraId="1F31B0CE" w14:textId="77777777" w:rsidR="002A20C8" w:rsidRPr="00901091" w:rsidRDefault="002A20C8" w:rsidP="001F1477">
            <w:pPr>
              <w:pStyle w:val="Standard"/>
              <w:jc w:val="center"/>
              <w:rPr>
                <w:b/>
                <w:bCs/>
                <w:color w:val="000000"/>
              </w:rPr>
            </w:pPr>
            <w:r w:rsidRPr="00901091">
              <w:rPr>
                <w:b/>
                <w:bCs/>
                <w:color w:val="000000"/>
              </w:rPr>
              <w:t>Coût en éner</w:t>
            </w:r>
            <w:r>
              <w:rPr>
                <w:b/>
                <w:bCs/>
                <w:color w:val="000000"/>
              </w:rPr>
              <w:t>g</w:t>
            </w:r>
            <w:r w:rsidRPr="00901091">
              <w:rPr>
                <w:b/>
                <w:bCs/>
                <w:color w:val="000000"/>
              </w:rPr>
              <w:t>ie</w:t>
            </w:r>
          </w:p>
        </w:tc>
        <w:tc>
          <w:tcPr>
            <w:tcW w:w="5244" w:type="dxa"/>
            <w:tcMar>
              <w:top w:w="28" w:type="dxa"/>
              <w:left w:w="57" w:type="dxa"/>
              <w:bottom w:w="28" w:type="dxa"/>
              <w:right w:w="57" w:type="dxa"/>
            </w:tcMar>
            <w:vAlign w:val="center"/>
          </w:tcPr>
          <w:p w14:paraId="50588010" w14:textId="77777777" w:rsidR="002A20C8" w:rsidRPr="00901091" w:rsidRDefault="002A20C8" w:rsidP="001F1477">
            <w:pPr>
              <w:pStyle w:val="Standard"/>
              <w:jc w:val="center"/>
              <w:rPr>
                <w:b/>
                <w:bCs/>
                <w:color w:val="000000"/>
              </w:rPr>
            </w:pPr>
            <w:r w:rsidRPr="00901091">
              <w:rPr>
                <w:b/>
                <w:bCs/>
                <w:color w:val="000000"/>
              </w:rPr>
              <w:t>Phrase affichée</w:t>
            </w:r>
          </w:p>
        </w:tc>
      </w:tr>
      <w:tr w:rsidR="002A20C8" w14:paraId="78C68DA0" w14:textId="77777777" w:rsidTr="001F1477">
        <w:trPr>
          <w:trHeight w:val="276"/>
          <w:jc w:val="center"/>
        </w:trPr>
        <w:tc>
          <w:tcPr>
            <w:tcW w:w="2478" w:type="dxa"/>
            <w:tcMar>
              <w:top w:w="28" w:type="dxa"/>
              <w:left w:w="57" w:type="dxa"/>
              <w:bottom w:w="28" w:type="dxa"/>
              <w:right w:w="57" w:type="dxa"/>
            </w:tcMar>
            <w:vAlign w:val="center"/>
          </w:tcPr>
          <w:p w14:paraId="20F784F8" w14:textId="77777777" w:rsidR="002A20C8" w:rsidRDefault="002A20C8" w:rsidP="001F1477">
            <w:pPr>
              <w:pStyle w:val="Standard"/>
              <w:jc w:val="center"/>
              <w:rPr>
                <w:noProof/>
              </w:rPr>
            </w:pPr>
            <w:r>
              <w:rPr>
                <w:noProof/>
              </w:rPr>
              <w:drawing>
                <wp:inline distT="0" distB="0" distL="0" distR="0" wp14:anchorId="073E2E2A" wp14:editId="777DC7FD">
                  <wp:extent cx="180975" cy="180975"/>
                  <wp:effectExtent l="0" t="0" r="9525" b="9525"/>
                  <wp:docPr id="422" name="Imag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52B4E127" w14:textId="77777777" w:rsidR="002A20C8" w:rsidRDefault="002A20C8" w:rsidP="001F1477">
            <w:pPr>
              <w:pStyle w:val="Standard"/>
              <w:jc w:val="center"/>
              <w:rPr>
                <w:color w:val="000000"/>
              </w:rPr>
            </w:pPr>
            <w:r>
              <w:rPr>
                <w:color w:val="000000"/>
              </w:rPr>
              <w:t>+50 %</w:t>
            </w:r>
          </w:p>
        </w:tc>
        <w:tc>
          <w:tcPr>
            <w:tcW w:w="1276" w:type="dxa"/>
            <w:tcMar>
              <w:top w:w="28" w:type="dxa"/>
              <w:left w:w="57" w:type="dxa"/>
              <w:bottom w:w="28" w:type="dxa"/>
              <w:right w:w="57" w:type="dxa"/>
            </w:tcMar>
            <w:vAlign w:val="center"/>
          </w:tcPr>
          <w:p w14:paraId="002E84D1" w14:textId="77777777" w:rsidR="002A20C8" w:rsidRDefault="002A20C8" w:rsidP="001F1477">
            <w:pPr>
              <w:pStyle w:val="Standard"/>
              <w:jc w:val="center"/>
              <w:rPr>
                <w:color w:val="000000"/>
              </w:rPr>
            </w:pPr>
            <w:r>
              <w:rPr>
                <w:color w:val="000000"/>
              </w:rPr>
              <w:t>-50 %</w:t>
            </w:r>
          </w:p>
        </w:tc>
        <w:tc>
          <w:tcPr>
            <w:tcW w:w="5244" w:type="dxa"/>
            <w:tcMar>
              <w:top w:w="28" w:type="dxa"/>
              <w:left w:w="57" w:type="dxa"/>
              <w:bottom w:w="28" w:type="dxa"/>
              <w:right w:w="57" w:type="dxa"/>
            </w:tcMar>
            <w:vAlign w:val="center"/>
          </w:tcPr>
          <w:p w14:paraId="13A9EBC5" w14:textId="77777777" w:rsidR="002A20C8" w:rsidRPr="009641AA" w:rsidRDefault="002A20C8" w:rsidP="001F1477">
            <w:pPr>
              <w:pStyle w:val="Standard"/>
              <w:rPr>
                <w:i/>
                <w:iCs/>
                <w:color w:val="7030A0"/>
              </w:rPr>
            </w:pPr>
            <w:r>
              <w:rPr>
                <w:i/>
                <w:iCs/>
                <w:color w:val="7030A0"/>
              </w:rPr>
              <w:t>Le brasier renforce la puissance de cette attaque !</w:t>
            </w:r>
          </w:p>
        </w:tc>
      </w:tr>
      <w:tr w:rsidR="002A20C8" w14:paraId="4F2FE29A" w14:textId="77777777" w:rsidTr="001F1477">
        <w:trPr>
          <w:trHeight w:val="276"/>
          <w:jc w:val="center"/>
        </w:trPr>
        <w:tc>
          <w:tcPr>
            <w:tcW w:w="2478" w:type="dxa"/>
            <w:tcMar>
              <w:top w:w="28" w:type="dxa"/>
              <w:left w:w="57" w:type="dxa"/>
              <w:bottom w:w="28" w:type="dxa"/>
              <w:right w:w="57" w:type="dxa"/>
            </w:tcMar>
            <w:vAlign w:val="center"/>
          </w:tcPr>
          <w:p w14:paraId="74343002" w14:textId="77777777" w:rsidR="002A20C8" w:rsidRDefault="002A20C8" w:rsidP="001F1477">
            <w:pPr>
              <w:pStyle w:val="Standard"/>
              <w:jc w:val="center"/>
              <w:rPr>
                <w:noProof/>
              </w:rPr>
            </w:pPr>
            <w:r>
              <w:rPr>
                <w:noProof/>
              </w:rPr>
              <w:drawing>
                <wp:inline distT="0" distB="0" distL="0" distR="0" wp14:anchorId="2F6E20BC" wp14:editId="2EEA8E76">
                  <wp:extent cx="180975" cy="180975"/>
                  <wp:effectExtent l="0" t="0" r="9525" b="9525"/>
                  <wp:docPr id="430" name="Imag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t xml:space="preserve"> + Soleil</w:t>
            </w:r>
          </w:p>
          <w:p w14:paraId="1122BCEF" w14:textId="77777777" w:rsidR="002A20C8" w:rsidRDefault="002A20C8" w:rsidP="001F1477">
            <w:pPr>
              <w:pStyle w:val="Standard"/>
              <w:jc w:val="center"/>
              <w:rPr>
                <w:noProof/>
              </w:rPr>
            </w:pPr>
            <w:r>
              <w:rPr>
                <w:noProof/>
              </w:rPr>
              <w:drawing>
                <wp:inline distT="0" distB="0" distL="0" distR="0" wp14:anchorId="77680740" wp14:editId="6CEB1FE7">
                  <wp:extent cx="180975" cy="180975"/>
                  <wp:effectExtent l="0" t="0" r="9525" b="9525"/>
                  <wp:docPr id="431" name="Imag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t xml:space="preserve"> + Soleil caniculaire</w:t>
            </w:r>
          </w:p>
        </w:tc>
        <w:tc>
          <w:tcPr>
            <w:tcW w:w="1005" w:type="dxa"/>
            <w:tcMar>
              <w:top w:w="28" w:type="dxa"/>
              <w:left w:w="57" w:type="dxa"/>
              <w:bottom w:w="28" w:type="dxa"/>
              <w:right w:w="57" w:type="dxa"/>
            </w:tcMar>
            <w:vAlign w:val="center"/>
          </w:tcPr>
          <w:p w14:paraId="7CB6C834" w14:textId="77777777" w:rsidR="002A20C8" w:rsidRDefault="002A20C8" w:rsidP="001F1477">
            <w:pPr>
              <w:pStyle w:val="Standard"/>
              <w:jc w:val="center"/>
              <w:rPr>
                <w:color w:val="000000"/>
              </w:rPr>
            </w:pPr>
            <w:r>
              <w:rPr>
                <w:color w:val="000000"/>
              </w:rPr>
              <w:t>+90%</w:t>
            </w:r>
          </w:p>
          <w:p w14:paraId="0B2B799E" w14:textId="77777777" w:rsidR="002A20C8" w:rsidRPr="00811116" w:rsidRDefault="002A20C8" w:rsidP="001F1477">
            <w:pPr>
              <w:pStyle w:val="Standard"/>
              <w:jc w:val="center"/>
              <w:rPr>
                <w:color w:val="000000"/>
                <w:sz w:val="8"/>
                <w:szCs w:val="8"/>
              </w:rPr>
            </w:pPr>
          </w:p>
          <w:p w14:paraId="1DE5464B" w14:textId="77777777" w:rsidR="002A20C8" w:rsidRDefault="002A20C8" w:rsidP="001F1477">
            <w:pPr>
              <w:pStyle w:val="Standard"/>
              <w:jc w:val="center"/>
              <w:rPr>
                <w:color w:val="000000"/>
              </w:rPr>
            </w:pPr>
            <w:r>
              <w:rPr>
                <w:color w:val="000000"/>
              </w:rPr>
              <w:t>+100%</w:t>
            </w:r>
          </w:p>
        </w:tc>
        <w:tc>
          <w:tcPr>
            <w:tcW w:w="1276" w:type="dxa"/>
            <w:tcMar>
              <w:top w:w="28" w:type="dxa"/>
              <w:left w:w="57" w:type="dxa"/>
              <w:bottom w:w="28" w:type="dxa"/>
              <w:right w:w="57" w:type="dxa"/>
            </w:tcMar>
            <w:vAlign w:val="center"/>
          </w:tcPr>
          <w:p w14:paraId="7FC65EF1" w14:textId="77777777" w:rsidR="002A20C8" w:rsidRDefault="002A20C8" w:rsidP="001F1477">
            <w:pPr>
              <w:pStyle w:val="Standard"/>
              <w:jc w:val="center"/>
              <w:rPr>
                <w:color w:val="000000"/>
              </w:rPr>
            </w:pPr>
            <w:r>
              <w:rPr>
                <w:color w:val="000000"/>
              </w:rPr>
              <w:t>-57,5%</w:t>
            </w:r>
          </w:p>
          <w:p w14:paraId="7835507D" w14:textId="77777777" w:rsidR="002A20C8" w:rsidRPr="00811116" w:rsidRDefault="002A20C8" w:rsidP="001F1477">
            <w:pPr>
              <w:pStyle w:val="Standard"/>
              <w:jc w:val="center"/>
              <w:rPr>
                <w:color w:val="000000"/>
                <w:sz w:val="8"/>
                <w:szCs w:val="8"/>
              </w:rPr>
            </w:pPr>
          </w:p>
          <w:p w14:paraId="305DBEE0" w14:textId="77777777" w:rsidR="002A20C8" w:rsidRDefault="002A20C8" w:rsidP="001F1477">
            <w:pPr>
              <w:pStyle w:val="Standard"/>
              <w:jc w:val="center"/>
              <w:rPr>
                <w:color w:val="000000"/>
              </w:rPr>
            </w:pPr>
            <w:r>
              <w:rPr>
                <w:color w:val="000000"/>
              </w:rPr>
              <w:t>-65%</w:t>
            </w:r>
          </w:p>
        </w:tc>
        <w:tc>
          <w:tcPr>
            <w:tcW w:w="5244" w:type="dxa"/>
            <w:tcMar>
              <w:top w:w="28" w:type="dxa"/>
              <w:left w:w="57" w:type="dxa"/>
              <w:bottom w:w="28" w:type="dxa"/>
              <w:right w:w="57" w:type="dxa"/>
            </w:tcMar>
            <w:vAlign w:val="center"/>
          </w:tcPr>
          <w:p w14:paraId="17706DC5" w14:textId="77777777" w:rsidR="002A20C8" w:rsidRDefault="002A20C8" w:rsidP="001F1477">
            <w:pPr>
              <w:pStyle w:val="Standard"/>
              <w:rPr>
                <w:i/>
                <w:iCs/>
                <w:color w:val="7030A0"/>
              </w:rPr>
            </w:pPr>
            <w:r>
              <w:rPr>
                <w:i/>
                <w:iCs/>
                <w:color w:val="7030A0"/>
              </w:rPr>
              <w:t>Le brasier combiné au soleil rend cette attaque de feu mortelle !</w:t>
            </w:r>
          </w:p>
        </w:tc>
      </w:tr>
      <w:tr w:rsidR="002A20C8" w14:paraId="3632F32A" w14:textId="77777777" w:rsidTr="001F1477">
        <w:trPr>
          <w:trHeight w:val="276"/>
          <w:jc w:val="center"/>
        </w:trPr>
        <w:tc>
          <w:tcPr>
            <w:tcW w:w="2478" w:type="dxa"/>
            <w:tcMar>
              <w:top w:w="28" w:type="dxa"/>
              <w:left w:w="57" w:type="dxa"/>
              <w:bottom w:w="28" w:type="dxa"/>
              <w:right w:w="57" w:type="dxa"/>
            </w:tcMar>
            <w:vAlign w:val="center"/>
          </w:tcPr>
          <w:p w14:paraId="7B150515" w14:textId="77777777" w:rsidR="002A20C8" w:rsidRDefault="002A20C8" w:rsidP="001F1477">
            <w:pPr>
              <w:pStyle w:val="Standard"/>
              <w:jc w:val="center"/>
              <w:rPr>
                <w:noProof/>
              </w:rPr>
            </w:pPr>
            <w:r w:rsidRPr="00A0564C">
              <w:rPr>
                <w:noProof/>
              </w:rPr>
              <w:t>Brouillard</w:t>
            </w:r>
          </w:p>
        </w:tc>
        <w:tc>
          <w:tcPr>
            <w:tcW w:w="1005" w:type="dxa"/>
            <w:tcMar>
              <w:top w:w="28" w:type="dxa"/>
              <w:left w:w="57" w:type="dxa"/>
              <w:bottom w:w="28" w:type="dxa"/>
              <w:right w:w="57" w:type="dxa"/>
            </w:tcMar>
            <w:vAlign w:val="center"/>
          </w:tcPr>
          <w:p w14:paraId="70710058" w14:textId="77777777" w:rsidR="002A20C8" w:rsidRDefault="002A20C8" w:rsidP="001F1477">
            <w:pPr>
              <w:pStyle w:val="Standard"/>
              <w:jc w:val="center"/>
              <w:rPr>
                <w:color w:val="000000"/>
              </w:rPr>
            </w:pPr>
            <w:r>
              <w:rPr>
                <w:color w:val="000000"/>
              </w:rPr>
              <w:t>+100%</w:t>
            </w:r>
          </w:p>
        </w:tc>
        <w:tc>
          <w:tcPr>
            <w:tcW w:w="1276" w:type="dxa"/>
            <w:tcMar>
              <w:top w:w="28" w:type="dxa"/>
              <w:left w:w="57" w:type="dxa"/>
              <w:bottom w:w="28" w:type="dxa"/>
              <w:right w:w="57" w:type="dxa"/>
            </w:tcMar>
            <w:vAlign w:val="center"/>
          </w:tcPr>
          <w:p w14:paraId="3A272AC7" w14:textId="77777777" w:rsidR="002A20C8" w:rsidRDefault="002A20C8" w:rsidP="001F1477">
            <w:pPr>
              <w:pStyle w:val="Standard"/>
              <w:jc w:val="center"/>
              <w:rPr>
                <w:color w:val="000000"/>
              </w:rPr>
            </w:pPr>
            <w:r>
              <w:rPr>
                <w:color w:val="000000"/>
              </w:rPr>
              <w:t>0%</w:t>
            </w:r>
          </w:p>
        </w:tc>
        <w:tc>
          <w:tcPr>
            <w:tcW w:w="5244" w:type="dxa"/>
            <w:tcMar>
              <w:top w:w="28" w:type="dxa"/>
              <w:left w:w="57" w:type="dxa"/>
              <w:bottom w:w="28" w:type="dxa"/>
              <w:right w:w="57" w:type="dxa"/>
            </w:tcMar>
            <w:vAlign w:val="center"/>
          </w:tcPr>
          <w:p w14:paraId="0BA0E30C" w14:textId="77777777" w:rsidR="002A20C8" w:rsidRDefault="002A20C8" w:rsidP="001F1477">
            <w:pPr>
              <w:pStyle w:val="Standard"/>
              <w:rPr>
                <w:i/>
                <w:iCs/>
                <w:color w:val="7030A0"/>
              </w:rPr>
            </w:pPr>
            <w:r>
              <w:rPr>
                <w:i/>
                <w:iCs/>
                <w:color w:val="7030A0"/>
              </w:rPr>
              <w:t>La fumée devient étouffante au milieu des flammes !</w:t>
            </w:r>
          </w:p>
        </w:tc>
      </w:tr>
      <w:tr w:rsidR="002A20C8" w14:paraId="37B0D2B5" w14:textId="77777777" w:rsidTr="001F1477">
        <w:trPr>
          <w:trHeight w:val="276"/>
          <w:jc w:val="center"/>
        </w:trPr>
        <w:tc>
          <w:tcPr>
            <w:tcW w:w="2478" w:type="dxa"/>
            <w:tcMar>
              <w:top w:w="28" w:type="dxa"/>
              <w:left w:w="57" w:type="dxa"/>
              <w:bottom w:w="28" w:type="dxa"/>
              <w:right w:w="57" w:type="dxa"/>
            </w:tcMar>
            <w:vAlign w:val="center"/>
          </w:tcPr>
          <w:p w14:paraId="5BA767C0" w14:textId="77777777" w:rsidR="002A20C8" w:rsidRPr="00A0564C" w:rsidRDefault="002A20C8" w:rsidP="001F1477">
            <w:pPr>
              <w:pStyle w:val="Standard"/>
              <w:jc w:val="center"/>
              <w:rPr>
                <w:noProof/>
              </w:rPr>
            </w:pPr>
            <w:r>
              <w:rPr>
                <w:noProof/>
              </w:rPr>
              <w:drawing>
                <wp:inline distT="0" distB="0" distL="0" distR="0" wp14:anchorId="1333D24A" wp14:editId="46170D9D">
                  <wp:extent cx="180975" cy="180975"/>
                  <wp:effectExtent l="0" t="0" r="9525" b="9525"/>
                  <wp:docPr id="432" name="Imag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40441441" w14:textId="77777777" w:rsidR="002A20C8" w:rsidRDefault="002A20C8" w:rsidP="001F1477">
            <w:pPr>
              <w:pStyle w:val="Standard"/>
              <w:jc w:val="center"/>
              <w:rPr>
                <w:color w:val="000000"/>
              </w:rPr>
            </w:pPr>
            <w:r>
              <w:rPr>
                <w:color w:val="000000"/>
              </w:rPr>
              <w:t>+25 %</w:t>
            </w:r>
          </w:p>
        </w:tc>
        <w:tc>
          <w:tcPr>
            <w:tcW w:w="1276" w:type="dxa"/>
            <w:tcMar>
              <w:top w:w="28" w:type="dxa"/>
              <w:left w:w="57" w:type="dxa"/>
              <w:bottom w:w="28" w:type="dxa"/>
              <w:right w:w="57" w:type="dxa"/>
            </w:tcMar>
            <w:vAlign w:val="center"/>
          </w:tcPr>
          <w:p w14:paraId="0EC9E3D9" w14:textId="77777777" w:rsidR="002A20C8" w:rsidRDefault="002A20C8" w:rsidP="001F1477">
            <w:pPr>
              <w:pStyle w:val="Standard"/>
              <w:jc w:val="center"/>
              <w:rPr>
                <w:color w:val="000000"/>
              </w:rPr>
            </w:pPr>
            <w:r>
              <w:rPr>
                <w:color w:val="000000"/>
              </w:rPr>
              <w:t>-25 %</w:t>
            </w:r>
          </w:p>
        </w:tc>
        <w:tc>
          <w:tcPr>
            <w:tcW w:w="5244" w:type="dxa"/>
            <w:tcMar>
              <w:top w:w="28" w:type="dxa"/>
              <w:left w:w="57" w:type="dxa"/>
              <w:bottom w:w="28" w:type="dxa"/>
              <w:right w:w="57" w:type="dxa"/>
            </w:tcMar>
            <w:vAlign w:val="center"/>
          </w:tcPr>
          <w:p w14:paraId="7236B453" w14:textId="77777777" w:rsidR="002A20C8" w:rsidRDefault="002A20C8" w:rsidP="001F1477">
            <w:pPr>
              <w:pStyle w:val="Standard"/>
              <w:rPr>
                <w:i/>
                <w:iCs/>
                <w:color w:val="7030A0"/>
              </w:rPr>
            </w:pPr>
            <w:r>
              <w:rPr>
                <w:i/>
                <w:iCs/>
                <w:color w:val="7030A0"/>
              </w:rPr>
              <w:t>Les courants ascendants produits par les flammes renforcent l’attaque aérienne !</w:t>
            </w:r>
          </w:p>
        </w:tc>
      </w:tr>
      <w:tr w:rsidR="002A20C8" w14:paraId="06B478AF" w14:textId="77777777" w:rsidTr="001F1477">
        <w:trPr>
          <w:trHeight w:val="276"/>
          <w:jc w:val="center"/>
        </w:trPr>
        <w:tc>
          <w:tcPr>
            <w:tcW w:w="2478" w:type="dxa"/>
            <w:tcMar>
              <w:top w:w="28" w:type="dxa"/>
              <w:left w:w="57" w:type="dxa"/>
              <w:bottom w:w="28" w:type="dxa"/>
              <w:right w:w="57" w:type="dxa"/>
            </w:tcMar>
            <w:vAlign w:val="center"/>
          </w:tcPr>
          <w:p w14:paraId="15903BA7" w14:textId="77777777" w:rsidR="002A20C8" w:rsidRDefault="002A20C8" w:rsidP="001F1477">
            <w:pPr>
              <w:pStyle w:val="Standard"/>
              <w:jc w:val="center"/>
              <w:rPr>
                <w:noProof/>
              </w:rPr>
            </w:pPr>
            <w:r>
              <w:rPr>
                <w:noProof/>
              </w:rPr>
              <w:drawing>
                <wp:inline distT="0" distB="0" distL="0" distR="0" wp14:anchorId="7D722ABB" wp14:editId="1FDE3AF3">
                  <wp:extent cx="180975" cy="180975"/>
                  <wp:effectExtent l="0" t="0" r="9525" b="9525"/>
                  <wp:docPr id="426" name="Imag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594D3D99" w14:textId="77777777" w:rsidR="002A20C8" w:rsidRDefault="002A20C8" w:rsidP="001F1477">
            <w:pPr>
              <w:pStyle w:val="Standard"/>
              <w:jc w:val="center"/>
              <w:rPr>
                <w:color w:val="000000"/>
              </w:rPr>
            </w:pPr>
            <w:r>
              <w:rPr>
                <w:color w:val="000000"/>
              </w:rPr>
              <w:t>-50%</w:t>
            </w:r>
          </w:p>
        </w:tc>
        <w:tc>
          <w:tcPr>
            <w:tcW w:w="1276" w:type="dxa"/>
            <w:tcMar>
              <w:top w:w="28" w:type="dxa"/>
              <w:left w:w="57" w:type="dxa"/>
              <w:bottom w:w="28" w:type="dxa"/>
              <w:right w:w="57" w:type="dxa"/>
            </w:tcMar>
            <w:vAlign w:val="center"/>
          </w:tcPr>
          <w:p w14:paraId="0340FED0" w14:textId="77777777" w:rsidR="002A20C8" w:rsidRDefault="002A20C8" w:rsidP="001F1477">
            <w:pPr>
              <w:pStyle w:val="Standard"/>
              <w:jc w:val="center"/>
              <w:rPr>
                <w:color w:val="000000"/>
              </w:rPr>
            </w:pPr>
            <w:r>
              <w:rPr>
                <w:color w:val="000000"/>
              </w:rPr>
              <w:t>+50%</w:t>
            </w:r>
          </w:p>
        </w:tc>
        <w:tc>
          <w:tcPr>
            <w:tcW w:w="5244" w:type="dxa"/>
            <w:tcMar>
              <w:top w:w="28" w:type="dxa"/>
              <w:left w:w="57" w:type="dxa"/>
              <w:bottom w:w="28" w:type="dxa"/>
              <w:right w:w="57" w:type="dxa"/>
            </w:tcMar>
            <w:vAlign w:val="center"/>
          </w:tcPr>
          <w:p w14:paraId="6F7C1813" w14:textId="77777777" w:rsidR="002A20C8" w:rsidRDefault="002A20C8" w:rsidP="001F1477">
            <w:pPr>
              <w:pStyle w:val="Standard"/>
              <w:rPr>
                <w:i/>
                <w:iCs/>
                <w:color w:val="7030A0"/>
              </w:rPr>
            </w:pPr>
            <w:r>
              <w:rPr>
                <w:i/>
                <w:iCs/>
                <w:color w:val="7030A0"/>
              </w:rPr>
              <w:t>La glace perd de sa force à cause des flammes !</w:t>
            </w:r>
          </w:p>
        </w:tc>
      </w:tr>
      <w:tr w:rsidR="002A20C8" w14:paraId="691931C8" w14:textId="77777777" w:rsidTr="001F1477">
        <w:trPr>
          <w:trHeight w:val="276"/>
          <w:jc w:val="center"/>
        </w:trPr>
        <w:tc>
          <w:tcPr>
            <w:tcW w:w="2478" w:type="dxa"/>
            <w:tcMar>
              <w:top w:w="28" w:type="dxa"/>
              <w:left w:w="57" w:type="dxa"/>
              <w:bottom w:w="28" w:type="dxa"/>
              <w:right w:w="57" w:type="dxa"/>
            </w:tcMar>
            <w:vAlign w:val="center"/>
          </w:tcPr>
          <w:p w14:paraId="54868BA5" w14:textId="77777777" w:rsidR="002A20C8" w:rsidRDefault="002A20C8" w:rsidP="001F1477">
            <w:pPr>
              <w:pStyle w:val="Standard"/>
              <w:jc w:val="center"/>
              <w:rPr>
                <w:noProof/>
              </w:rPr>
            </w:pPr>
            <w:r>
              <w:rPr>
                <w:noProof/>
              </w:rPr>
              <w:drawing>
                <wp:inline distT="0" distB="0" distL="0" distR="0" wp14:anchorId="2B884F39" wp14:editId="27541A78">
                  <wp:extent cx="180975" cy="180975"/>
                  <wp:effectExtent l="0" t="0" r="9525" b="9525"/>
                  <wp:docPr id="423" name="Imag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48A80A03" w14:textId="77777777" w:rsidR="002A20C8" w:rsidRDefault="002A20C8" w:rsidP="001F1477">
            <w:pPr>
              <w:pStyle w:val="Standard"/>
              <w:jc w:val="center"/>
              <w:rPr>
                <w:color w:val="000000"/>
              </w:rPr>
            </w:pPr>
            <w:r>
              <w:rPr>
                <w:color w:val="000000"/>
              </w:rPr>
              <w:t>-40%</w:t>
            </w:r>
          </w:p>
        </w:tc>
        <w:tc>
          <w:tcPr>
            <w:tcW w:w="1276" w:type="dxa"/>
            <w:tcMar>
              <w:top w:w="28" w:type="dxa"/>
              <w:left w:w="57" w:type="dxa"/>
              <w:bottom w:w="28" w:type="dxa"/>
              <w:right w:w="57" w:type="dxa"/>
            </w:tcMar>
            <w:vAlign w:val="center"/>
          </w:tcPr>
          <w:p w14:paraId="71950375" w14:textId="77777777" w:rsidR="002A20C8" w:rsidRDefault="002A20C8" w:rsidP="001F1477">
            <w:pPr>
              <w:pStyle w:val="Standard"/>
              <w:jc w:val="center"/>
              <w:rPr>
                <w:color w:val="000000"/>
              </w:rPr>
            </w:pPr>
            <w:r>
              <w:rPr>
                <w:color w:val="000000"/>
              </w:rPr>
              <w:t>+50%</w:t>
            </w:r>
          </w:p>
        </w:tc>
        <w:tc>
          <w:tcPr>
            <w:tcW w:w="5244" w:type="dxa"/>
            <w:tcMar>
              <w:top w:w="28" w:type="dxa"/>
              <w:left w:w="57" w:type="dxa"/>
              <w:bottom w:w="28" w:type="dxa"/>
              <w:right w:w="57" w:type="dxa"/>
            </w:tcMar>
            <w:vAlign w:val="center"/>
          </w:tcPr>
          <w:p w14:paraId="7CB28EB2" w14:textId="77777777" w:rsidR="002A20C8" w:rsidRDefault="002A20C8" w:rsidP="001F1477">
            <w:pPr>
              <w:pStyle w:val="Standard"/>
              <w:rPr>
                <w:i/>
                <w:iCs/>
                <w:color w:val="7030A0"/>
              </w:rPr>
            </w:pPr>
            <w:r>
              <w:rPr>
                <w:i/>
                <w:iCs/>
                <w:color w:val="7030A0"/>
              </w:rPr>
              <w:t>L’incendie assèche l’attaque !</w:t>
            </w:r>
          </w:p>
        </w:tc>
      </w:tr>
      <w:tr w:rsidR="002A20C8" w14:paraId="134B253B" w14:textId="77777777" w:rsidTr="001F1477">
        <w:trPr>
          <w:trHeight w:val="276"/>
          <w:jc w:val="center"/>
        </w:trPr>
        <w:tc>
          <w:tcPr>
            <w:tcW w:w="2478" w:type="dxa"/>
            <w:tcMar>
              <w:top w:w="28" w:type="dxa"/>
              <w:left w:w="57" w:type="dxa"/>
              <w:bottom w:w="28" w:type="dxa"/>
              <w:right w:w="57" w:type="dxa"/>
            </w:tcMar>
            <w:vAlign w:val="center"/>
          </w:tcPr>
          <w:p w14:paraId="0697ADE3" w14:textId="77777777" w:rsidR="002A20C8" w:rsidRDefault="002A20C8" w:rsidP="001F1477">
            <w:pPr>
              <w:pStyle w:val="Standard"/>
              <w:jc w:val="center"/>
              <w:rPr>
                <w:noProof/>
              </w:rPr>
            </w:pPr>
            <w:r>
              <w:rPr>
                <w:noProof/>
              </w:rPr>
              <w:drawing>
                <wp:inline distT="0" distB="0" distL="0" distR="0" wp14:anchorId="6088427C" wp14:editId="666B8788">
                  <wp:extent cx="180975" cy="180975"/>
                  <wp:effectExtent l="0" t="0" r="9525" b="9525"/>
                  <wp:docPr id="579" name="Image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t xml:space="preserve"> + Soleil</w:t>
            </w:r>
          </w:p>
        </w:tc>
        <w:tc>
          <w:tcPr>
            <w:tcW w:w="1005" w:type="dxa"/>
            <w:tcMar>
              <w:top w:w="28" w:type="dxa"/>
              <w:left w:w="57" w:type="dxa"/>
              <w:bottom w:w="28" w:type="dxa"/>
              <w:right w:w="57" w:type="dxa"/>
            </w:tcMar>
            <w:vAlign w:val="center"/>
          </w:tcPr>
          <w:p w14:paraId="03F683FB" w14:textId="77777777" w:rsidR="002A20C8" w:rsidRDefault="002A20C8" w:rsidP="001F1477">
            <w:pPr>
              <w:pStyle w:val="Standard"/>
              <w:jc w:val="center"/>
              <w:rPr>
                <w:color w:val="000000"/>
              </w:rPr>
            </w:pPr>
            <w:r>
              <w:rPr>
                <w:color w:val="000000"/>
              </w:rPr>
              <w:t>-70%</w:t>
            </w:r>
          </w:p>
        </w:tc>
        <w:tc>
          <w:tcPr>
            <w:tcW w:w="1276" w:type="dxa"/>
            <w:tcMar>
              <w:top w:w="28" w:type="dxa"/>
              <w:left w:w="57" w:type="dxa"/>
              <w:bottom w:w="28" w:type="dxa"/>
              <w:right w:w="57" w:type="dxa"/>
            </w:tcMar>
            <w:vAlign w:val="center"/>
          </w:tcPr>
          <w:p w14:paraId="2331F599" w14:textId="77777777" w:rsidR="002A20C8" w:rsidRDefault="002A20C8" w:rsidP="001F1477">
            <w:pPr>
              <w:pStyle w:val="Standard"/>
              <w:jc w:val="center"/>
              <w:rPr>
                <w:color w:val="000000"/>
              </w:rPr>
            </w:pPr>
            <w:r>
              <w:rPr>
                <w:color w:val="000000"/>
              </w:rPr>
              <w:t>+100%</w:t>
            </w:r>
          </w:p>
        </w:tc>
        <w:tc>
          <w:tcPr>
            <w:tcW w:w="5244" w:type="dxa"/>
            <w:tcMar>
              <w:top w:w="28" w:type="dxa"/>
              <w:left w:w="57" w:type="dxa"/>
              <w:bottom w:w="28" w:type="dxa"/>
              <w:right w:w="57" w:type="dxa"/>
            </w:tcMar>
            <w:vAlign w:val="center"/>
          </w:tcPr>
          <w:p w14:paraId="4EA7B803" w14:textId="77777777" w:rsidR="002A20C8" w:rsidRDefault="002A20C8" w:rsidP="001F1477">
            <w:pPr>
              <w:pStyle w:val="Standard"/>
              <w:rPr>
                <w:i/>
                <w:iCs/>
                <w:color w:val="7030A0"/>
              </w:rPr>
            </w:pPr>
            <w:r>
              <w:rPr>
                <w:i/>
                <w:iCs/>
                <w:color w:val="7030A0"/>
              </w:rPr>
              <w:t>L’attaque est quasiment asséchée par le soleil et les flammes…</w:t>
            </w:r>
          </w:p>
        </w:tc>
      </w:tr>
      <w:tr w:rsidR="002A20C8" w14:paraId="1268F8F8" w14:textId="77777777" w:rsidTr="001F1477">
        <w:trPr>
          <w:trHeight w:val="276"/>
          <w:jc w:val="center"/>
        </w:trPr>
        <w:tc>
          <w:tcPr>
            <w:tcW w:w="2478" w:type="dxa"/>
            <w:tcMar>
              <w:top w:w="28" w:type="dxa"/>
              <w:left w:w="57" w:type="dxa"/>
              <w:bottom w:w="28" w:type="dxa"/>
              <w:right w:w="57" w:type="dxa"/>
            </w:tcMar>
            <w:vAlign w:val="center"/>
          </w:tcPr>
          <w:p w14:paraId="44E00F9E" w14:textId="77777777" w:rsidR="002A20C8" w:rsidRDefault="002A20C8" w:rsidP="001F1477">
            <w:pPr>
              <w:pStyle w:val="Standard"/>
              <w:jc w:val="center"/>
              <w:rPr>
                <w:noProof/>
              </w:rPr>
            </w:pPr>
            <w:r>
              <w:rPr>
                <w:noProof/>
              </w:rPr>
              <w:drawing>
                <wp:inline distT="0" distB="0" distL="0" distR="0" wp14:anchorId="463B493E" wp14:editId="6B75AB62">
                  <wp:extent cx="180975" cy="180975"/>
                  <wp:effectExtent l="0" t="0" r="9525" b="9525"/>
                  <wp:docPr id="429" name="Imag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62C3E94D" w14:textId="77777777" w:rsidR="002A20C8" w:rsidRDefault="002A20C8" w:rsidP="001F1477">
            <w:pPr>
              <w:pStyle w:val="Standard"/>
              <w:jc w:val="center"/>
              <w:rPr>
                <w:color w:val="000000"/>
              </w:rPr>
            </w:pPr>
            <w:r>
              <w:rPr>
                <w:color w:val="000000"/>
              </w:rPr>
              <w:t>-30%</w:t>
            </w:r>
          </w:p>
        </w:tc>
        <w:tc>
          <w:tcPr>
            <w:tcW w:w="1276" w:type="dxa"/>
            <w:tcMar>
              <w:top w:w="28" w:type="dxa"/>
              <w:left w:w="57" w:type="dxa"/>
              <w:bottom w:w="28" w:type="dxa"/>
              <w:right w:w="57" w:type="dxa"/>
            </w:tcMar>
            <w:vAlign w:val="center"/>
          </w:tcPr>
          <w:p w14:paraId="10DA2510" w14:textId="77777777" w:rsidR="002A20C8" w:rsidRDefault="002A20C8" w:rsidP="001F1477">
            <w:pPr>
              <w:pStyle w:val="Standard"/>
              <w:jc w:val="center"/>
              <w:rPr>
                <w:color w:val="000000"/>
              </w:rPr>
            </w:pPr>
            <w:r>
              <w:rPr>
                <w:color w:val="000000"/>
              </w:rPr>
              <w:t>+50%</w:t>
            </w:r>
          </w:p>
        </w:tc>
        <w:tc>
          <w:tcPr>
            <w:tcW w:w="5244" w:type="dxa"/>
            <w:tcMar>
              <w:top w:w="28" w:type="dxa"/>
              <w:left w:w="57" w:type="dxa"/>
              <w:bottom w:w="28" w:type="dxa"/>
              <w:right w:w="57" w:type="dxa"/>
            </w:tcMar>
            <w:vAlign w:val="center"/>
          </w:tcPr>
          <w:p w14:paraId="1BCC947B" w14:textId="77777777" w:rsidR="002A20C8" w:rsidRDefault="002A20C8" w:rsidP="001F1477">
            <w:pPr>
              <w:pStyle w:val="Standard"/>
              <w:rPr>
                <w:i/>
                <w:iCs/>
                <w:color w:val="7030A0"/>
              </w:rPr>
            </w:pPr>
            <w:r>
              <w:rPr>
                <w:i/>
                <w:iCs/>
                <w:color w:val="7030A0"/>
              </w:rPr>
              <w:t>L’énergie végétale se flétrit à cause des flammes…</w:t>
            </w:r>
          </w:p>
        </w:tc>
      </w:tr>
      <w:tr w:rsidR="002A20C8" w14:paraId="46A0BE7B" w14:textId="77777777" w:rsidTr="001F1477">
        <w:trPr>
          <w:trHeight w:val="276"/>
          <w:jc w:val="center"/>
        </w:trPr>
        <w:tc>
          <w:tcPr>
            <w:tcW w:w="2478" w:type="dxa"/>
            <w:tcMar>
              <w:top w:w="28" w:type="dxa"/>
              <w:left w:w="57" w:type="dxa"/>
              <w:bottom w:w="28" w:type="dxa"/>
              <w:right w:w="57" w:type="dxa"/>
            </w:tcMar>
            <w:vAlign w:val="center"/>
          </w:tcPr>
          <w:p w14:paraId="6024041B" w14:textId="77777777" w:rsidR="002A20C8" w:rsidRDefault="002A20C8" w:rsidP="001F1477">
            <w:pPr>
              <w:pStyle w:val="Standard"/>
              <w:jc w:val="center"/>
              <w:rPr>
                <w:noProof/>
              </w:rPr>
            </w:pPr>
            <w:r>
              <w:rPr>
                <w:noProof/>
              </w:rPr>
              <w:drawing>
                <wp:inline distT="0" distB="0" distL="0" distR="0" wp14:anchorId="1C3CC2F8" wp14:editId="62105B04">
                  <wp:extent cx="180975" cy="180975"/>
                  <wp:effectExtent l="0" t="0" r="9525" b="9525"/>
                  <wp:docPr id="539" name="Imag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60BE5A9F" w14:textId="77777777" w:rsidR="002A20C8" w:rsidRDefault="002A20C8" w:rsidP="001F1477">
            <w:pPr>
              <w:pStyle w:val="Standard"/>
              <w:jc w:val="center"/>
              <w:rPr>
                <w:color w:val="000000"/>
              </w:rPr>
            </w:pPr>
            <w:r>
              <w:rPr>
                <w:color w:val="000000"/>
              </w:rPr>
              <w:t>-30%</w:t>
            </w:r>
          </w:p>
        </w:tc>
        <w:tc>
          <w:tcPr>
            <w:tcW w:w="1276" w:type="dxa"/>
            <w:tcMar>
              <w:top w:w="28" w:type="dxa"/>
              <w:left w:w="57" w:type="dxa"/>
              <w:bottom w:w="28" w:type="dxa"/>
              <w:right w:w="57" w:type="dxa"/>
            </w:tcMar>
            <w:vAlign w:val="center"/>
          </w:tcPr>
          <w:p w14:paraId="01A7654D" w14:textId="77777777" w:rsidR="002A20C8" w:rsidRDefault="002A20C8" w:rsidP="001F1477">
            <w:pPr>
              <w:pStyle w:val="Standard"/>
              <w:jc w:val="center"/>
              <w:rPr>
                <w:color w:val="000000"/>
              </w:rPr>
            </w:pPr>
            <w:r>
              <w:rPr>
                <w:color w:val="000000"/>
              </w:rPr>
              <w:t>+50%</w:t>
            </w:r>
          </w:p>
        </w:tc>
        <w:tc>
          <w:tcPr>
            <w:tcW w:w="5244" w:type="dxa"/>
            <w:tcMar>
              <w:top w:w="28" w:type="dxa"/>
              <w:left w:w="57" w:type="dxa"/>
              <w:bottom w:w="28" w:type="dxa"/>
              <w:right w:w="57" w:type="dxa"/>
            </w:tcMar>
            <w:vAlign w:val="center"/>
          </w:tcPr>
          <w:p w14:paraId="0DE5DECB" w14:textId="77777777" w:rsidR="002A20C8" w:rsidRDefault="002A20C8" w:rsidP="001F1477">
            <w:pPr>
              <w:pStyle w:val="Standard"/>
              <w:rPr>
                <w:i/>
                <w:iCs/>
                <w:color w:val="7030A0"/>
              </w:rPr>
            </w:pPr>
            <w:r>
              <w:rPr>
                <w:i/>
                <w:iCs/>
                <w:color w:val="7030A0"/>
              </w:rPr>
              <w:t>La magie féerique dépérit au milieu de ce brasier…</w:t>
            </w:r>
          </w:p>
        </w:tc>
      </w:tr>
      <w:tr w:rsidR="002A20C8" w14:paraId="1AA0BC1C" w14:textId="77777777" w:rsidTr="001F1477">
        <w:trPr>
          <w:trHeight w:val="276"/>
          <w:jc w:val="center"/>
        </w:trPr>
        <w:tc>
          <w:tcPr>
            <w:tcW w:w="2478" w:type="dxa"/>
            <w:tcMar>
              <w:top w:w="28" w:type="dxa"/>
              <w:left w:w="57" w:type="dxa"/>
              <w:bottom w:w="28" w:type="dxa"/>
              <w:right w:w="57" w:type="dxa"/>
            </w:tcMar>
            <w:vAlign w:val="center"/>
          </w:tcPr>
          <w:p w14:paraId="1FB84486" w14:textId="77777777" w:rsidR="002A20C8" w:rsidRPr="00465014" w:rsidRDefault="002A20C8" w:rsidP="001F1477">
            <w:pPr>
              <w:pStyle w:val="Standard"/>
              <w:jc w:val="center"/>
              <w:rPr>
                <w:color w:val="000000"/>
              </w:rPr>
            </w:pPr>
            <w:r>
              <w:rPr>
                <w:noProof/>
              </w:rPr>
              <w:drawing>
                <wp:inline distT="0" distB="0" distL="0" distR="0" wp14:anchorId="288087C3" wp14:editId="65E51F7A">
                  <wp:extent cx="180975" cy="180975"/>
                  <wp:effectExtent l="0" t="0" r="9525" b="9525"/>
                  <wp:docPr id="424" name="Imag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7B297D93" w14:textId="77777777" w:rsidR="002A20C8" w:rsidRDefault="002A20C8" w:rsidP="001F1477">
            <w:pPr>
              <w:pStyle w:val="Standard"/>
              <w:jc w:val="center"/>
              <w:rPr>
                <w:color w:val="000000"/>
              </w:rPr>
            </w:pPr>
            <w:r>
              <w:rPr>
                <w:color w:val="000000"/>
              </w:rPr>
              <w:t>-20%</w:t>
            </w:r>
          </w:p>
        </w:tc>
        <w:tc>
          <w:tcPr>
            <w:tcW w:w="1276" w:type="dxa"/>
            <w:tcMar>
              <w:top w:w="28" w:type="dxa"/>
              <w:left w:w="57" w:type="dxa"/>
              <w:bottom w:w="28" w:type="dxa"/>
              <w:right w:w="57" w:type="dxa"/>
            </w:tcMar>
            <w:vAlign w:val="center"/>
          </w:tcPr>
          <w:p w14:paraId="01C379C0" w14:textId="77777777" w:rsidR="002A20C8" w:rsidRDefault="002A20C8" w:rsidP="001F1477">
            <w:pPr>
              <w:pStyle w:val="Standard"/>
              <w:jc w:val="center"/>
              <w:rPr>
                <w:color w:val="000000"/>
              </w:rPr>
            </w:pPr>
            <w:r>
              <w:rPr>
                <w:color w:val="000000"/>
              </w:rPr>
              <w:t>+50%</w:t>
            </w:r>
          </w:p>
        </w:tc>
        <w:tc>
          <w:tcPr>
            <w:tcW w:w="5244" w:type="dxa"/>
            <w:tcMar>
              <w:top w:w="28" w:type="dxa"/>
              <w:left w:w="57" w:type="dxa"/>
              <w:bottom w:w="28" w:type="dxa"/>
              <w:right w:w="57" w:type="dxa"/>
            </w:tcMar>
            <w:vAlign w:val="center"/>
          </w:tcPr>
          <w:p w14:paraId="43226C47" w14:textId="77777777" w:rsidR="002A20C8" w:rsidRPr="009641AA" w:rsidRDefault="002A20C8" w:rsidP="001F1477">
            <w:pPr>
              <w:pStyle w:val="Standard"/>
              <w:rPr>
                <w:i/>
                <w:iCs/>
                <w:color w:val="7030A0"/>
              </w:rPr>
            </w:pPr>
            <w:r>
              <w:rPr>
                <w:i/>
                <w:iCs/>
                <w:color w:val="7030A0"/>
              </w:rPr>
              <w:t>L’air asséché par l’incendie réduit la conductivité électrique !</w:t>
            </w:r>
          </w:p>
        </w:tc>
      </w:tr>
    </w:tbl>
    <w:p w14:paraId="235D4043" w14:textId="77777777" w:rsidR="002A20C8" w:rsidRDefault="002A20C8" w:rsidP="002A20C8">
      <w:pPr>
        <w:pStyle w:val="Standard"/>
        <w:jc w:val="both"/>
      </w:pPr>
    </w:p>
    <w:p w14:paraId="4B7705C2" w14:textId="77777777" w:rsidR="002A20C8" w:rsidRPr="008F32AD" w:rsidRDefault="002A20C8" w:rsidP="002A20C8">
      <w:pPr>
        <w:pStyle w:val="Standard"/>
        <w:jc w:val="both"/>
        <w:rPr>
          <w:b/>
        </w:rPr>
      </w:pPr>
      <w:r w:rsidRPr="005B507C">
        <w:rPr>
          <w:b/>
        </w:rPr>
        <w:t xml:space="preserve">  En plus des effets-ci-dessus…</w:t>
      </w:r>
    </w:p>
    <w:p w14:paraId="3024BEE4" w14:textId="77777777" w:rsidR="002A20C8" w:rsidRDefault="002A20C8" w:rsidP="002A20C8">
      <w:pPr>
        <w:pStyle w:val="Standard"/>
        <w:jc w:val="both"/>
      </w:pPr>
      <w:r>
        <w:t xml:space="preserve">  • Les chances qu’une attaque ou un talent puisse brûler sont doublées.</w:t>
      </w:r>
    </w:p>
    <w:p w14:paraId="0CBBFB63" w14:textId="77777777" w:rsidR="002A20C8" w:rsidRDefault="002A20C8" w:rsidP="002A20C8">
      <w:pPr>
        <w:pStyle w:val="Standard"/>
        <w:jc w:val="both"/>
      </w:pPr>
      <w:r>
        <w:t xml:space="preserve">  • Les chances qu’une attaque électrique puisse paralyser sont réduits par un facteur ×0,8.</w:t>
      </w:r>
    </w:p>
    <w:p w14:paraId="22A7AE2D" w14:textId="77777777" w:rsidR="002A20C8" w:rsidRDefault="002A20C8" w:rsidP="002A20C8">
      <w:pPr>
        <w:pStyle w:val="Standard"/>
        <w:jc w:val="both"/>
      </w:pPr>
      <w:r>
        <w:t xml:space="preserve">  • Les dégâts de la brûlure sont multipliées par 1,333, soit 1/9</w:t>
      </w:r>
      <w:r w:rsidRPr="00C64EF4">
        <w:rPr>
          <w:vertAlign w:val="superscript"/>
        </w:rPr>
        <w:t>ème</w:t>
      </w:r>
      <w:r>
        <w:t xml:space="preserve"> des PV max par tour en l’absence d’autres effets.</w:t>
      </w:r>
    </w:p>
    <w:p w14:paraId="15D1CA71" w14:textId="77777777" w:rsidR="002A20C8" w:rsidRDefault="002A20C8" w:rsidP="002A20C8">
      <w:pPr>
        <w:pStyle w:val="Standard"/>
        <w:jc w:val="both"/>
      </w:pPr>
      <w:r>
        <w:t xml:space="preserve">  • Les chances d’endormissement sont divisées par 2.</w:t>
      </w:r>
    </w:p>
    <w:p w14:paraId="2C501F94" w14:textId="77777777" w:rsidR="002A20C8" w:rsidRDefault="002A20C8" w:rsidP="002A20C8">
      <w:pPr>
        <w:pStyle w:val="Standard"/>
        <w:jc w:val="both"/>
      </w:pPr>
      <w:r>
        <w:lastRenderedPageBreak/>
        <w:t xml:space="preserve">  • Geler devient impossible et tout Pokémon qui tentera d’agir sera instantanément dégelé.</w:t>
      </w:r>
    </w:p>
    <w:p w14:paraId="18D83208" w14:textId="77777777" w:rsidR="002A20C8" w:rsidRDefault="002A20C8" w:rsidP="002A20C8">
      <w:pPr>
        <w:pStyle w:val="Standard"/>
        <w:jc w:val="both"/>
      </w:pPr>
      <w:r>
        <w:t xml:space="preserve">  • Les dégâts indirects de Danse</w:t>
      </w:r>
      <w:r w:rsidRPr="00811116">
        <w:t xml:space="preserve"> </w:t>
      </w:r>
      <w:r>
        <w:t>Flammes et Vortex Magma sont multipliés par 1,25 ; ceux de Siphon, Ligotage et Troquenard par 0,85 ; et ceux de Voltageôle par 0,9 (environ).</w:t>
      </w:r>
    </w:p>
    <w:p w14:paraId="39041866" w14:textId="77777777" w:rsidR="002A20C8" w:rsidRDefault="002A20C8" w:rsidP="002A20C8">
      <w:pPr>
        <w:pStyle w:val="Standard"/>
        <w:jc w:val="both"/>
      </w:pPr>
      <w:r>
        <w:t xml:space="preserve">  • L’efficacité de Brouillard est doublée (-2 niveaux de précision).</w:t>
      </w:r>
    </w:p>
    <w:p w14:paraId="6D28E36F" w14:textId="77777777" w:rsidR="002A20C8" w:rsidRDefault="002A20C8" w:rsidP="002A20C8">
      <w:pPr>
        <w:pStyle w:val="Standard"/>
        <w:jc w:val="both"/>
      </w:pPr>
      <w:r>
        <w:t xml:space="preserve">  • L’invocation du Soleil dure 8 tours (non cumulable avec la Roche Chaude).</w:t>
      </w:r>
    </w:p>
    <w:p w14:paraId="54AA061F" w14:textId="77777777" w:rsidR="002A20C8" w:rsidRDefault="002A20C8" w:rsidP="002A20C8">
      <w:pPr>
        <w:pStyle w:val="Standard"/>
        <w:jc w:val="both"/>
      </w:pPr>
      <w:r>
        <w:t xml:space="preserve">  • Le talent Brasier donne un boost constant de 25% de puissance sur les attaques de type Feu (soit ×1,25 ; ×1,5 ou ×1,75 selon l’état de santé du Pokémon).</w:t>
      </w:r>
    </w:p>
    <w:p w14:paraId="19B9A336" w14:textId="77777777" w:rsidR="002A20C8" w:rsidRDefault="002A20C8" w:rsidP="002A20C8">
      <w:pPr>
        <w:pStyle w:val="Standard"/>
        <w:jc w:val="both"/>
      </w:pPr>
      <w:r>
        <w:t xml:space="preserve">  • Les talents Force Soleil, </w:t>
      </w:r>
      <w:r w:rsidRPr="00F140AE">
        <w:t>Paléosynthèse</w:t>
      </w:r>
      <w:r>
        <w:t xml:space="preserve"> et Rage Brûlure sont activés.</w:t>
      </w:r>
    </w:p>
    <w:p w14:paraId="01B72131" w14:textId="77777777" w:rsidR="002A20C8" w:rsidRDefault="002A20C8" w:rsidP="002A20C8">
      <w:pPr>
        <w:pStyle w:val="Standard"/>
        <w:jc w:val="both"/>
      </w:pPr>
      <w:r>
        <w:t xml:space="preserve">  • Le talent </w:t>
      </w:r>
      <w:r w:rsidRPr="00C560D6">
        <w:t>Pouls Orichalque</w:t>
      </w:r>
      <w:r>
        <w:t xml:space="preserve"> octroie un boost de 33,3% d’Attaque à son détenteur.</w:t>
      </w:r>
    </w:p>
    <w:p w14:paraId="69810EB8" w14:textId="77777777" w:rsidR="002A20C8" w:rsidRDefault="002A20C8" w:rsidP="002A20C8">
      <w:pPr>
        <w:pStyle w:val="Standard"/>
        <w:jc w:val="both"/>
      </w:pPr>
      <w:r>
        <w:t xml:space="preserve">  • Les talents </w:t>
      </w:r>
      <w:r w:rsidRPr="00A01860">
        <w:t>Dévore-Flammes, Torche, Corps Ardent, Noblesse Ardente, Puits de Magma, Armumagma et Esprit Volcanique</w:t>
      </w:r>
      <w:r>
        <w:t xml:space="preserve"> augmentent l’Attaque de leur détenteur de 25 %.</w:t>
      </w:r>
    </w:p>
    <w:p w14:paraId="171E9259" w14:textId="77777777" w:rsidR="002A20C8" w:rsidRDefault="002A20C8" w:rsidP="002A20C8">
      <w:pPr>
        <w:pStyle w:val="Standard"/>
        <w:jc w:val="both"/>
      </w:pPr>
      <w:r>
        <w:t xml:space="preserve">  • Les talents </w:t>
      </w:r>
      <w:r w:rsidRPr="00B54A50">
        <w:t>Turbine</w:t>
      </w:r>
      <w:r>
        <w:t xml:space="preserve">, </w:t>
      </w:r>
      <w:r w:rsidRPr="00F140AE">
        <w:t>Bien Cuit</w:t>
      </w:r>
      <w:r>
        <w:t xml:space="preserve"> et Thermodynamique s’activeront à la fin de chaque tour, jusqu’à ce que le Pokémon ait sa stat au maximum.</w:t>
      </w:r>
    </w:p>
    <w:p w14:paraId="0AE12139" w14:textId="77777777" w:rsidR="002A20C8" w:rsidRDefault="002A20C8" w:rsidP="002A20C8">
      <w:pPr>
        <w:pStyle w:val="Standard"/>
        <w:jc w:val="both"/>
      </w:pPr>
      <w:r>
        <w:t xml:space="preserve">  • </w:t>
      </w:r>
      <w:r w:rsidRPr="000804F7">
        <w:t xml:space="preserve">Bekaglaçon </w:t>
      </w:r>
      <w:r>
        <w:t>perd immédiatement sa tête gelée dès qu’il rentre sur le terrain ou que ce terrain apparait, et elle ne pourra se reformer tant que perdure ce terrain.</w:t>
      </w:r>
    </w:p>
    <w:p w14:paraId="79C446B8" w14:textId="77777777" w:rsidR="002A20C8" w:rsidRDefault="002A20C8" w:rsidP="002A20C8">
      <w:pPr>
        <w:pStyle w:val="Standard"/>
        <w:jc w:val="both"/>
      </w:pPr>
      <w:r>
        <w:t xml:space="preserve">  • Tout Pokémon subira des dégâts de terrain à la fin de chaque tour (échelle de dégâts égale à 2 fois les dégâts climatiques et selon la vulnérabilité au type Feu), sauf s’il est de type Feu, a les moyens de se maintenir dans les airs, a lancé </w:t>
      </w:r>
      <w:r w:rsidRPr="008C0D1E">
        <w:t>Anneau Hydro</w:t>
      </w:r>
      <w:r>
        <w:t xml:space="preserve">, est immunisé aux dégâts indirects, ou possède l’un des talents suivants : </w:t>
      </w:r>
      <w:r w:rsidRPr="00480144">
        <w:t>Torche,</w:t>
      </w:r>
      <w:r>
        <w:t xml:space="preserve"> </w:t>
      </w:r>
      <w:r w:rsidRPr="00480144">
        <w:t>Armumagma,</w:t>
      </w:r>
      <w:r>
        <w:t xml:space="preserve"> </w:t>
      </w:r>
      <w:r w:rsidRPr="00480144">
        <w:t>Corps Ardent,</w:t>
      </w:r>
      <w:r>
        <w:t xml:space="preserve"> </w:t>
      </w:r>
      <w:r w:rsidRPr="00480144">
        <w:t>Brasier,</w:t>
      </w:r>
      <w:r>
        <w:t xml:space="preserve"> </w:t>
      </w:r>
      <w:r w:rsidRPr="00480144">
        <w:t>Ignifugé,</w:t>
      </w:r>
      <w:r>
        <w:t xml:space="preserve"> </w:t>
      </w:r>
      <w:r w:rsidRPr="00480144">
        <w:t>Turbo Brasier,</w:t>
      </w:r>
      <w:r>
        <w:t xml:space="preserve"> </w:t>
      </w:r>
      <w:r w:rsidRPr="00480144">
        <w:t xml:space="preserve">Terre Finale, Bien Cuit, Noblesse Ardente, Dévore-Flammes, Gardien du Soleil, Esprit Volcanique, Cœur de Phénix, </w:t>
      </w:r>
      <w:r>
        <w:t>Ailes Sacrées ou</w:t>
      </w:r>
      <w:r w:rsidRPr="00480144">
        <w:t xml:space="preserve"> Puits de Magma</w:t>
      </w:r>
      <w:r>
        <w:t>.</w:t>
      </w:r>
    </w:p>
    <w:p w14:paraId="79D9F7D4" w14:textId="77777777" w:rsidR="002A20C8" w:rsidRDefault="002A20C8" w:rsidP="002A20C8">
      <w:pPr>
        <w:pStyle w:val="Standard"/>
        <w:jc w:val="both"/>
      </w:pPr>
      <w:r>
        <w:t xml:space="preserve">  • Si un Pokémon a perdu son type Feu (quel que soit la cause), il le récupère à la fin de celui-ci (après les éventuels dégâts du terrain).</w:t>
      </w:r>
    </w:p>
    <w:p w14:paraId="3A056AF0" w14:textId="77777777" w:rsidR="002A20C8" w:rsidRPr="00A0564C" w:rsidRDefault="002A20C8" w:rsidP="002A20C8">
      <w:pPr>
        <w:pStyle w:val="Standard"/>
        <w:jc w:val="both"/>
        <w:rPr>
          <w:i/>
          <w:iCs/>
          <w:color w:val="7030A0"/>
        </w:rPr>
      </w:pPr>
      <w:r>
        <w:t xml:space="preserve">  =&gt; </w:t>
      </w:r>
      <w:r w:rsidRPr="00A0564C">
        <w:rPr>
          <w:i/>
          <w:iCs/>
          <w:color w:val="7030A0"/>
        </w:rPr>
        <w:t>Les flammes qui baignent le terrain ont restauré le feu intérieur de [Pokémon] !</w:t>
      </w:r>
    </w:p>
    <w:p w14:paraId="7CE45AD1" w14:textId="77777777" w:rsidR="002A20C8" w:rsidRDefault="002A20C8" w:rsidP="002A20C8">
      <w:pPr>
        <w:pStyle w:val="Standard"/>
        <w:jc w:val="both"/>
      </w:pPr>
      <w:r>
        <w:t xml:space="preserve">  • La Graine Tellurique est consommée et octroie le boost de critique de Puissance à son utilisateur.</w:t>
      </w:r>
    </w:p>
    <w:p w14:paraId="5F7CF7C3" w14:textId="77777777" w:rsidR="002A20C8" w:rsidRDefault="002A20C8" w:rsidP="002A20C8">
      <w:pPr>
        <w:pStyle w:val="Standard"/>
        <w:jc w:val="both"/>
      </w:pPr>
      <w:r>
        <w:t xml:space="preserve">  • Force Nature devient </w:t>
      </w:r>
      <w:r w:rsidRPr="00C64EF4">
        <w:t>Ébullilave</w:t>
      </w:r>
      <w:r>
        <w:t>.</w:t>
      </w:r>
    </w:p>
    <w:p w14:paraId="5839ED26" w14:textId="77777777" w:rsidR="002A20C8" w:rsidRDefault="002A20C8" w:rsidP="002A20C8">
      <w:pPr>
        <w:pStyle w:val="Standard"/>
        <w:jc w:val="both"/>
      </w:pPr>
      <w:r>
        <w:t xml:space="preserve">  • Camouflage et Mimétisme donneront le type Feu.</w:t>
      </w:r>
    </w:p>
    <w:p w14:paraId="414BA791" w14:textId="77777777" w:rsidR="002A20C8" w:rsidRDefault="002A20C8" w:rsidP="002A20C8">
      <w:pPr>
        <w:pStyle w:val="Standard"/>
        <w:jc w:val="both"/>
      </w:pPr>
      <w:r>
        <w:t xml:space="preserve">  • Force Cachée aura l’animation de </w:t>
      </w:r>
      <w:r w:rsidRPr="00C64EF4">
        <w:t>Calcination</w:t>
      </w:r>
      <w:r>
        <w:t xml:space="preserve"> et pourra brûler sa cible.</w:t>
      </w:r>
    </w:p>
    <w:p w14:paraId="0E683A93" w14:textId="77777777" w:rsidR="002A20C8" w:rsidRDefault="002A20C8" w:rsidP="002A20C8">
      <w:pPr>
        <w:pStyle w:val="Standard"/>
        <w:jc w:val="both"/>
      </w:pPr>
    </w:p>
    <w:p w14:paraId="4F9BC529" w14:textId="77777777" w:rsidR="002A20C8" w:rsidRPr="009641AA" w:rsidRDefault="002A20C8" w:rsidP="002A20C8">
      <w:pPr>
        <w:pStyle w:val="Standard"/>
        <w:jc w:val="both"/>
        <w:rPr>
          <w:b/>
        </w:rPr>
      </w:pPr>
      <w:r>
        <w:rPr>
          <w:b/>
        </w:rPr>
        <w:t xml:space="preserve">  Cumul avec le soleil :</w:t>
      </w:r>
    </w:p>
    <w:p w14:paraId="25E792BC" w14:textId="77777777" w:rsidR="002A20C8" w:rsidRDefault="002A20C8" w:rsidP="002A20C8">
      <w:pPr>
        <w:pStyle w:val="Standard"/>
        <w:jc w:val="both"/>
      </w:pPr>
      <w:r>
        <w:t xml:space="preserve">  • Le bonus de puissance des attaques de type Feu est capé à ×1,9.</w:t>
      </w:r>
    </w:p>
    <w:p w14:paraId="3FF4EBCC" w14:textId="77777777" w:rsidR="002A20C8" w:rsidRDefault="002A20C8" w:rsidP="002A20C8">
      <w:pPr>
        <w:pStyle w:val="Standard"/>
        <w:jc w:val="both"/>
      </w:pPr>
      <w:r>
        <w:t xml:space="preserve">  • Les chances de brûler ne se cumulent pas (capé à ×2).</w:t>
      </w:r>
    </w:p>
    <w:p w14:paraId="3206BF1C" w14:textId="77777777" w:rsidR="002A20C8" w:rsidRDefault="002A20C8" w:rsidP="002A20C8">
      <w:pPr>
        <w:pStyle w:val="Standard"/>
        <w:jc w:val="both"/>
      </w:pPr>
      <w:r>
        <w:t xml:space="preserve">  • Le boost de 33,3% de </w:t>
      </w:r>
      <w:r w:rsidRPr="00C560D6">
        <w:t>Pouls Orichalque</w:t>
      </w:r>
      <w:r>
        <w:t xml:space="preserve"> ne s’applique qu’une fois.</w:t>
      </w:r>
    </w:p>
    <w:p w14:paraId="47DE7262" w14:textId="77777777" w:rsidR="002A20C8" w:rsidRDefault="002A20C8" w:rsidP="002A20C8">
      <w:pPr>
        <w:pStyle w:val="Standard"/>
        <w:jc w:val="both"/>
      </w:pPr>
      <w:r>
        <w:t xml:space="preserve">  • La pénalité en énergie pour les attaques de type Eau est capée à +100%.</w:t>
      </w:r>
    </w:p>
    <w:p w14:paraId="3BD6F1F1" w14:textId="77777777" w:rsidR="002A20C8" w:rsidRDefault="002A20C8" w:rsidP="002A20C8">
      <w:pPr>
        <w:pStyle w:val="Standard"/>
        <w:jc w:val="both"/>
      </w:pPr>
    </w:p>
    <w:p w14:paraId="400C8A4F" w14:textId="77777777" w:rsidR="002A20C8" w:rsidRPr="009641AA" w:rsidRDefault="002A20C8" w:rsidP="002A20C8">
      <w:pPr>
        <w:pStyle w:val="Standard"/>
        <w:jc w:val="both"/>
        <w:rPr>
          <w:b/>
        </w:rPr>
      </w:pPr>
      <w:r>
        <w:rPr>
          <w:b/>
        </w:rPr>
        <w:t xml:space="preserve">  Cumul avec le soleil caniculaire :</w:t>
      </w:r>
    </w:p>
    <w:p w14:paraId="3C22D7C9" w14:textId="77777777" w:rsidR="002A20C8" w:rsidRDefault="002A20C8" w:rsidP="002A20C8">
      <w:pPr>
        <w:pStyle w:val="Standard"/>
        <w:jc w:val="both"/>
      </w:pPr>
      <w:r>
        <w:t xml:space="preserve">  • Le bonus de puissance des attaques de type Feu est capé à ×2.</w:t>
      </w:r>
    </w:p>
    <w:p w14:paraId="1FBD00C1" w14:textId="77777777" w:rsidR="002A20C8" w:rsidRDefault="002A20C8" w:rsidP="002A20C8">
      <w:pPr>
        <w:pStyle w:val="Standard"/>
        <w:jc w:val="both"/>
      </w:pPr>
      <w:r>
        <w:t xml:space="preserve">  • Les chances de brûler ne se cumulent pas (capé à ×2).</w:t>
      </w:r>
    </w:p>
    <w:p w14:paraId="30D2B193" w14:textId="77777777" w:rsidR="002A20C8" w:rsidRDefault="002A20C8" w:rsidP="002A20C8">
      <w:pPr>
        <w:pStyle w:val="Standard"/>
        <w:jc w:val="both"/>
      </w:pPr>
      <w:r>
        <w:t xml:space="preserve">  • La pénalité en énergie pour les attaques de type Glace est capée à +100%.</w:t>
      </w:r>
    </w:p>
    <w:p w14:paraId="1DF3167E" w14:textId="77777777" w:rsidR="002A20C8" w:rsidRDefault="002A20C8" w:rsidP="002A20C8">
      <w:pPr>
        <w:pStyle w:val="Standard"/>
        <w:jc w:val="both"/>
      </w:pPr>
    </w:p>
    <w:p w14:paraId="11B29B32" w14:textId="77777777" w:rsidR="002A20C8" w:rsidRDefault="002A20C8" w:rsidP="002A20C8">
      <w:pPr>
        <w:pStyle w:val="Standard"/>
        <w:jc w:val="both"/>
      </w:pPr>
    </w:p>
    <w:p w14:paraId="0BF88238" w14:textId="77777777" w:rsidR="002A20C8" w:rsidRDefault="002A20C8" w:rsidP="002A20C8">
      <w:pPr>
        <w:pStyle w:val="Standard"/>
        <w:jc w:val="both"/>
      </w:pPr>
    </w:p>
    <w:p w14:paraId="57A84288" w14:textId="77777777" w:rsidR="002A20C8" w:rsidRDefault="002A20C8" w:rsidP="002A20C8">
      <w:pPr>
        <w:pStyle w:val="Standard"/>
        <w:jc w:val="both"/>
      </w:pPr>
    </w:p>
    <w:p w14:paraId="6D0D5157" w14:textId="77777777" w:rsidR="002A20C8" w:rsidRDefault="002A20C8" w:rsidP="002A20C8">
      <w:pPr>
        <w:pStyle w:val="Standard"/>
        <w:jc w:val="both"/>
      </w:pPr>
    </w:p>
    <w:p w14:paraId="32F67310" w14:textId="77777777" w:rsidR="002A20C8" w:rsidRDefault="002A20C8" w:rsidP="002A20C8">
      <w:pPr>
        <w:pStyle w:val="Standard"/>
        <w:jc w:val="both"/>
      </w:pPr>
    </w:p>
    <w:p w14:paraId="33A8FB6A" w14:textId="77777777" w:rsidR="002A20C8" w:rsidRDefault="002A20C8" w:rsidP="002A20C8">
      <w:pPr>
        <w:pStyle w:val="Standard"/>
        <w:jc w:val="both"/>
      </w:pPr>
    </w:p>
    <w:p w14:paraId="74C1D9BC" w14:textId="77777777" w:rsidR="002A20C8" w:rsidRDefault="002A20C8" w:rsidP="002A20C8">
      <w:pPr>
        <w:pStyle w:val="Standard"/>
        <w:jc w:val="both"/>
      </w:pPr>
    </w:p>
    <w:p w14:paraId="4BCB0565" w14:textId="77777777" w:rsidR="002A20C8" w:rsidRDefault="002A20C8" w:rsidP="002A20C8">
      <w:pPr>
        <w:pStyle w:val="Standard"/>
        <w:jc w:val="both"/>
      </w:pPr>
    </w:p>
    <w:p w14:paraId="469AD686" w14:textId="77777777" w:rsidR="002A20C8" w:rsidRDefault="002A20C8" w:rsidP="002A20C8">
      <w:pPr>
        <w:pStyle w:val="Standard"/>
        <w:jc w:val="both"/>
      </w:pPr>
    </w:p>
    <w:p w14:paraId="3D249C8F" w14:textId="77777777" w:rsidR="002A20C8" w:rsidRDefault="002A20C8" w:rsidP="002A20C8">
      <w:pPr>
        <w:pStyle w:val="Standard"/>
        <w:jc w:val="both"/>
      </w:pPr>
    </w:p>
    <w:p w14:paraId="4096F789" w14:textId="77777777" w:rsidR="002A20C8" w:rsidRDefault="002A20C8" w:rsidP="002A20C8">
      <w:pPr>
        <w:pStyle w:val="Standard"/>
        <w:jc w:val="both"/>
      </w:pPr>
    </w:p>
    <w:p w14:paraId="7AA31796" w14:textId="77777777" w:rsidR="002A20C8" w:rsidRDefault="002A20C8" w:rsidP="002A20C8">
      <w:pPr>
        <w:pStyle w:val="Standard"/>
        <w:jc w:val="both"/>
      </w:pPr>
    </w:p>
    <w:p w14:paraId="5DCCC702" w14:textId="77777777" w:rsidR="002A20C8" w:rsidRPr="00430F2F" w:rsidRDefault="002A20C8" w:rsidP="002A20C8">
      <w:pPr>
        <w:pStyle w:val="Titre3"/>
      </w:pPr>
      <w:bookmarkStart w:id="44" w:name="_Grotte_incendiée"/>
      <w:bookmarkEnd w:id="44"/>
      <w:r>
        <w:rPr>
          <w:noProof/>
        </w:rPr>
        <w:lastRenderedPageBreak/>
        <w:drawing>
          <wp:inline distT="0" distB="0" distL="0" distR="0" wp14:anchorId="21F56AC8" wp14:editId="5F0E3DDE">
            <wp:extent cx="219075" cy="219075"/>
            <wp:effectExtent l="0" t="0" r="0" b="0"/>
            <wp:docPr id="313" name="Imag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inline>
        </w:drawing>
      </w:r>
      <w:r>
        <w:rPr>
          <w:noProof/>
        </w:rPr>
        <w:drawing>
          <wp:inline distT="0" distB="0" distL="0" distR="0" wp14:anchorId="406844DE" wp14:editId="7B26BC9B">
            <wp:extent cx="180975" cy="180975"/>
            <wp:effectExtent l="0" t="0" r="9525" b="9525"/>
            <wp:docPr id="292" name="Imag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Grotte i</w:t>
      </w:r>
      <w:r w:rsidRPr="00430F2F">
        <w:t>ncendié</w:t>
      </w:r>
      <w:r>
        <w:t>e</w:t>
      </w:r>
    </w:p>
    <w:p w14:paraId="13FB78C3" w14:textId="77777777" w:rsidR="002A20C8" w:rsidRDefault="002A20C8" w:rsidP="002A20C8">
      <w:pPr>
        <w:pStyle w:val="Standard"/>
        <w:jc w:val="both"/>
      </w:pPr>
    </w:p>
    <w:p w14:paraId="31548CEF" w14:textId="77777777" w:rsidR="002A20C8" w:rsidRDefault="002A20C8" w:rsidP="002A20C8">
      <w:pPr>
        <w:pStyle w:val="Standard"/>
        <w:jc w:val="both"/>
        <w:rPr>
          <w:i/>
          <w:iCs/>
          <w:color w:val="7030A0"/>
        </w:rPr>
      </w:pPr>
      <w:r w:rsidRPr="00337A5F">
        <w:rPr>
          <w:i/>
          <w:iCs/>
          <w:noProof/>
          <w:color w:val="7030A0"/>
        </w:rPr>
        <w:drawing>
          <wp:inline distT="0" distB="0" distL="0" distR="0" wp14:anchorId="181E7CD9" wp14:editId="64A85218">
            <wp:extent cx="180975" cy="180975"/>
            <wp:effectExtent l="0" t="0" r="9525" b="9525"/>
            <wp:docPr id="433" name="Imag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337A5F">
        <w:rPr>
          <w:i/>
          <w:iCs/>
          <w:color w:val="7030A0"/>
        </w:rPr>
        <w:t xml:space="preserve"> </w:t>
      </w:r>
      <w:r>
        <w:rPr>
          <w:i/>
          <w:iCs/>
          <w:color w:val="7030A0"/>
        </w:rPr>
        <w:t>Les flammes font de ce temple maudit un véritable enfer !</w:t>
      </w:r>
    </w:p>
    <w:p w14:paraId="13AF7A3A" w14:textId="77777777" w:rsidR="002A20C8" w:rsidRPr="00337A5F" w:rsidRDefault="002A20C8" w:rsidP="002A20C8">
      <w:pPr>
        <w:pStyle w:val="Standard"/>
        <w:jc w:val="both"/>
        <w:rPr>
          <w:i/>
          <w:iCs/>
          <w:color w:val="7030A0"/>
        </w:rPr>
      </w:pPr>
      <w:r w:rsidRPr="00337A5F">
        <w:rPr>
          <w:i/>
          <w:iCs/>
          <w:noProof/>
          <w:color w:val="7030A0"/>
        </w:rPr>
        <w:drawing>
          <wp:inline distT="0" distB="0" distL="0" distR="0" wp14:anchorId="28624494" wp14:editId="5CED9DC8">
            <wp:extent cx="180975" cy="180975"/>
            <wp:effectExtent l="0" t="0" r="9525" b="9525"/>
            <wp:docPr id="434" name="Imag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337A5F">
        <w:rPr>
          <w:i/>
          <w:iCs/>
          <w:color w:val="7030A0"/>
        </w:rPr>
        <w:t xml:space="preserve"> </w:t>
      </w:r>
      <w:r>
        <w:rPr>
          <w:i/>
          <w:iCs/>
          <w:color w:val="7030A0"/>
        </w:rPr>
        <w:t>La grotte est en feu !</w:t>
      </w:r>
    </w:p>
    <w:p w14:paraId="4DF0CEE6" w14:textId="77777777" w:rsidR="002A20C8" w:rsidRPr="00337A5F" w:rsidRDefault="002A20C8" w:rsidP="002A20C8">
      <w:pPr>
        <w:pStyle w:val="Standard"/>
        <w:jc w:val="both"/>
        <w:rPr>
          <w:i/>
          <w:iCs/>
          <w:color w:val="7030A0"/>
        </w:rPr>
      </w:pPr>
      <w:r w:rsidRPr="00337A5F">
        <w:rPr>
          <w:i/>
          <w:iCs/>
          <w:noProof/>
          <w:color w:val="7030A0"/>
        </w:rPr>
        <w:drawing>
          <wp:inline distT="0" distB="0" distL="0" distR="0" wp14:anchorId="22CAEE74" wp14:editId="5E2AA816">
            <wp:extent cx="180975" cy="180975"/>
            <wp:effectExtent l="0" t="0" r="9525" b="9525"/>
            <wp:docPr id="435" name="Imag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337A5F">
        <w:rPr>
          <w:i/>
          <w:iCs/>
          <w:color w:val="7030A0"/>
        </w:rPr>
        <w:t xml:space="preserve"> </w:t>
      </w:r>
      <w:r>
        <w:rPr>
          <w:i/>
          <w:iCs/>
          <w:color w:val="7030A0"/>
        </w:rPr>
        <w:t>Des flammes ravagent ce sanctuaire !</w:t>
      </w:r>
    </w:p>
    <w:p w14:paraId="2A3E2081" w14:textId="77777777" w:rsidR="002A20C8" w:rsidRDefault="002A20C8" w:rsidP="002A20C8">
      <w:pPr>
        <w:pStyle w:val="Standard"/>
        <w:jc w:val="both"/>
      </w:pPr>
    </w:p>
    <w:p w14:paraId="2C71AB43" w14:textId="77777777" w:rsidR="002A20C8" w:rsidRDefault="002A20C8" w:rsidP="002A20C8">
      <w:pPr>
        <w:pStyle w:val="Standard"/>
        <w:jc w:val="both"/>
      </w:pPr>
      <w:r>
        <w:t xml:space="preserve">  Lorsqu’un incendie se déclare dans un intérieur (même celui d’un bâtiment), c’est ce terrain qui sera généré. Il obtient donc toutes les caractéristiques d’un intérieur de type grotte, incluant la possibilité de la faire ébouler.</w:t>
      </w:r>
    </w:p>
    <w:p w14:paraId="1FC3FE3C" w14:textId="77777777" w:rsidR="002A20C8" w:rsidRDefault="002A20C8" w:rsidP="002A20C8">
      <w:pPr>
        <w:pStyle w:val="Standard"/>
        <w:jc w:val="both"/>
      </w:pPr>
    </w:p>
    <w:p w14:paraId="3CFD15EB" w14:textId="77777777" w:rsidR="002A20C8" w:rsidRPr="00337A5F" w:rsidRDefault="002A20C8" w:rsidP="002A20C8">
      <w:pPr>
        <w:jc w:val="both"/>
        <w:rPr>
          <w:b/>
          <w:bCs/>
        </w:rPr>
      </w:pPr>
      <w:r w:rsidRPr="00337A5F">
        <w:rPr>
          <w:b/>
          <w:bCs/>
          <w:u w:val="single"/>
        </w:rPr>
        <w:t>Effets du terrain</w:t>
      </w:r>
      <w:r w:rsidRPr="00337A5F">
        <w:rPr>
          <w:b/>
          <w:bCs/>
        </w:rPr>
        <w:t> :</w:t>
      </w:r>
    </w:p>
    <w:p w14:paraId="543EB535" w14:textId="77777777" w:rsidR="002A20C8" w:rsidRDefault="002A20C8" w:rsidP="002A20C8">
      <w:pPr>
        <w:pStyle w:val="Standard"/>
        <w:jc w:val="both"/>
      </w:pPr>
    </w:p>
    <w:tbl>
      <w:tblPr>
        <w:tblStyle w:val="Grilledutableau"/>
        <w:tblW w:w="10003" w:type="dxa"/>
        <w:jc w:val="center"/>
        <w:tblLook w:val="04A0" w:firstRow="1" w:lastRow="0" w:firstColumn="1" w:lastColumn="0" w:noHBand="0" w:noVBand="1"/>
      </w:tblPr>
      <w:tblGrid>
        <w:gridCol w:w="2456"/>
        <w:gridCol w:w="1110"/>
        <w:gridCol w:w="1268"/>
        <w:gridCol w:w="5169"/>
      </w:tblGrid>
      <w:tr w:rsidR="002A20C8" w:rsidRPr="00901091" w14:paraId="0CF50D42" w14:textId="77777777" w:rsidTr="001F1477">
        <w:trPr>
          <w:trHeight w:val="276"/>
          <w:jc w:val="center"/>
        </w:trPr>
        <w:tc>
          <w:tcPr>
            <w:tcW w:w="2456" w:type="dxa"/>
            <w:tcMar>
              <w:top w:w="28" w:type="dxa"/>
              <w:left w:w="57" w:type="dxa"/>
              <w:bottom w:w="28" w:type="dxa"/>
              <w:right w:w="57" w:type="dxa"/>
            </w:tcMar>
            <w:vAlign w:val="center"/>
          </w:tcPr>
          <w:p w14:paraId="04BA8E1F" w14:textId="77777777" w:rsidR="002A20C8" w:rsidRPr="00901091" w:rsidRDefault="002A20C8" w:rsidP="001F1477">
            <w:pPr>
              <w:pStyle w:val="Standard"/>
              <w:jc w:val="center"/>
              <w:rPr>
                <w:b/>
                <w:bCs/>
                <w:color w:val="000000"/>
              </w:rPr>
            </w:pPr>
            <w:r w:rsidRPr="00901091">
              <w:rPr>
                <w:b/>
                <w:bCs/>
                <w:color w:val="000000"/>
              </w:rPr>
              <w:t>Type ou capacité influée</w:t>
            </w:r>
          </w:p>
        </w:tc>
        <w:tc>
          <w:tcPr>
            <w:tcW w:w="1110" w:type="dxa"/>
            <w:tcMar>
              <w:top w:w="28" w:type="dxa"/>
              <w:left w:w="57" w:type="dxa"/>
              <w:bottom w:w="28" w:type="dxa"/>
              <w:right w:w="57" w:type="dxa"/>
            </w:tcMar>
            <w:vAlign w:val="center"/>
          </w:tcPr>
          <w:p w14:paraId="03EAE2E7" w14:textId="77777777" w:rsidR="002A20C8" w:rsidRPr="00901091" w:rsidRDefault="002A20C8" w:rsidP="001F1477">
            <w:pPr>
              <w:pStyle w:val="Standard"/>
              <w:jc w:val="center"/>
              <w:rPr>
                <w:b/>
                <w:bCs/>
                <w:color w:val="000000"/>
              </w:rPr>
            </w:pPr>
            <w:r w:rsidRPr="00901091">
              <w:rPr>
                <w:b/>
                <w:bCs/>
                <w:color w:val="000000"/>
              </w:rPr>
              <w:t>Facteur de puiss.</w:t>
            </w:r>
          </w:p>
        </w:tc>
        <w:tc>
          <w:tcPr>
            <w:tcW w:w="1268" w:type="dxa"/>
            <w:tcMar>
              <w:top w:w="28" w:type="dxa"/>
              <w:left w:w="57" w:type="dxa"/>
              <w:bottom w:w="28" w:type="dxa"/>
              <w:right w:w="57" w:type="dxa"/>
            </w:tcMar>
            <w:vAlign w:val="center"/>
          </w:tcPr>
          <w:p w14:paraId="650F6EC3" w14:textId="77777777" w:rsidR="002A20C8" w:rsidRPr="00901091" w:rsidRDefault="002A20C8" w:rsidP="001F1477">
            <w:pPr>
              <w:pStyle w:val="Standard"/>
              <w:jc w:val="center"/>
              <w:rPr>
                <w:b/>
                <w:bCs/>
                <w:color w:val="000000"/>
              </w:rPr>
            </w:pPr>
            <w:r w:rsidRPr="00901091">
              <w:rPr>
                <w:b/>
                <w:bCs/>
                <w:color w:val="000000"/>
              </w:rPr>
              <w:t>Coût en éner</w:t>
            </w:r>
            <w:r>
              <w:rPr>
                <w:b/>
                <w:bCs/>
                <w:color w:val="000000"/>
              </w:rPr>
              <w:t>g</w:t>
            </w:r>
            <w:r w:rsidRPr="00901091">
              <w:rPr>
                <w:b/>
                <w:bCs/>
                <w:color w:val="000000"/>
              </w:rPr>
              <w:t>ie</w:t>
            </w:r>
          </w:p>
        </w:tc>
        <w:tc>
          <w:tcPr>
            <w:tcW w:w="5169" w:type="dxa"/>
            <w:tcMar>
              <w:top w:w="28" w:type="dxa"/>
              <w:left w:w="57" w:type="dxa"/>
              <w:bottom w:w="28" w:type="dxa"/>
              <w:right w:w="57" w:type="dxa"/>
            </w:tcMar>
            <w:vAlign w:val="center"/>
          </w:tcPr>
          <w:p w14:paraId="1C192D8C" w14:textId="77777777" w:rsidR="002A20C8" w:rsidRPr="00901091" w:rsidRDefault="002A20C8" w:rsidP="001F1477">
            <w:pPr>
              <w:pStyle w:val="Standard"/>
              <w:jc w:val="center"/>
              <w:rPr>
                <w:b/>
                <w:bCs/>
                <w:color w:val="000000"/>
              </w:rPr>
            </w:pPr>
            <w:r w:rsidRPr="00901091">
              <w:rPr>
                <w:b/>
                <w:bCs/>
                <w:color w:val="000000"/>
              </w:rPr>
              <w:t>Phrase affichée</w:t>
            </w:r>
          </w:p>
        </w:tc>
      </w:tr>
      <w:tr w:rsidR="002A20C8" w14:paraId="77998D3A" w14:textId="77777777" w:rsidTr="001F1477">
        <w:trPr>
          <w:trHeight w:val="276"/>
          <w:jc w:val="center"/>
        </w:trPr>
        <w:tc>
          <w:tcPr>
            <w:tcW w:w="2456" w:type="dxa"/>
            <w:tcMar>
              <w:top w:w="28" w:type="dxa"/>
              <w:left w:w="57" w:type="dxa"/>
              <w:bottom w:w="28" w:type="dxa"/>
              <w:right w:w="57" w:type="dxa"/>
            </w:tcMar>
            <w:vAlign w:val="center"/>
          </w:tcPr>
          <w:p w14:paraId="300A55B3" w14:textId="77777777" w:rsidR="002A20C8" w:rsidRDefault="002A20C8" w:rsidP="001F1477">
            <w:pPr>
              <w:pStyle w:val="Standard"/>
              <w:jc w:val="center"/>
              <w:rPr>
                <w:noProof/>
              </w:rPr>
            </w:pPr>
            <w:r>
              <w:rPr>
                <w:noProof/>
              </w:rPr>
              <w:drawing>
                <wp:inline distT="0" distB="0" distL="0" distR="0" wp14:anchorId="257F4CEE" wp14:editId="1FB70062">
                  <wp:extent cx="180975" cy="180975"/>
                  <wp:effectExtent l="0" t="0" r="9525" b="9525"/>
                  <wp:docPr id="436" name="Imag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110" w:type="dxa"/>
            <w:tcMar>
              <w:top w:w="28" w:type="dxa"/>
              <w:left w:w="57" w:type="dxa"/>
              <w:bottom w:w="28" w:type="dxa"/>
              <w:right w:w="57" w:type="dxa"/>
            </w:tcMar>
            <w:vAlign w:val="center"/>
          </w:tcPr>
          <w:p w14:paraId="17867AC3" w14:textId="77777777" w:rsidR="002A20C8" w:rsidRDefault="002A20C8" w:rsidP="001F1477">
            <w:pPr>
              <w:pStyle w:val="Standard"/>
              <w:jc w:val="center"/>
              <w:rPr>
                <w:color w:val="000000"/>
              </w:rPr>
            </w:pPr>
            <w:r>
              <w:rPr>
                <w:color w:val="000000"/>
              </w:rPr>
              <w:t>+50 %</w:t>
            </w:r>
          </w:p>
        </w:tc>
        <w:tc>
          <w:tcPr>
            <w:tcW w:w="1268" w:type="dxa"/>
            <w:tcMar>
              <w:top w:w="28" w:type="dxa"/>
              <w:left w:w="57" w:type="dxa"/>
              <w:bottom w:w="28" w:type="dxa"/>
              <w:right w:w="57" w:type="dxa"/>
            </w:tcMar>
            <w:vAlign w:val="center"/>
          </w:tcPr>
          <w:p w14:paraId="1D20504D" w14:textId="77777777" w:rsidR="002A20C8" w:rsidRDefault="002A20C8" w:rsidP="001F1477">
            <w:pPr>
              <w:pStyle w:val="Standard"/>
              <w:jc w:val="center"/>
              <w:rPr>
                <w:color w:val="000000"/>
              </w:rPr>
            </w:pPr>
            <w:r>
              <w:rPr>
                <w:color w:val="000000"/>
              </w:rPr>
              <w:t>-50 %</w:t>
            </w:r>
          </w:p>
        </w:tc>
        <w:tc>
          <w:tcPr>
            <w:tcW w:w="5169" w:type="dxa"/>
            <w:tcMar>
              <w:top w:w="28" w:type="dxa"/>
              <w:left w:w="57" w:type="dxa"/>
              <w:bottom w:w="28" w:type="dxa"/>
              <w:right w:w="57" w:type="dxa"/>
            </w:tcMar>
            <w:vAlign w:val="center"/>
          </w:tcPr>
          <w:p w14:paraId="7BB55C0E" w14:textId="77777777" w:rsidR="002A20C8" w:rsidRPr="009641AA" w:rsidRDefault="002A20C8" w:rsidP="001F1477">
            <w:pPr>
              <w:pStyle w:val="Standard"/>
              <w:rPr>
                <w:i/>
                <w:iCs/>
                <w:color w:val="7030A0"/>
              </w:rPr>
            </w:pPr>
            <w:r>
              <w:rPr>
                <w:i/>
                <w:iCs/>
                <w:color w:val="7030A0"/>
              </w:rPr>
              <w:t>Le brasier renforce la puissance de cette attaque !</w:t>
            </w:r>
          </w:p>
        </w:tc>
      </w:tr>
      <w:tr w:rsidR="002A20C8" w14:paraId="32CD6FDA" w14:textId="77777777" w:rsidTr="001F1477">
        <w:trPr>
          <w:trHeight w:val="276"/>
          <w:jc w:val="center"/>
        </w:trPr>
        <w:tc>
          <w:tcPr>
            <w:tcW w:w="2456" w:type="dxa"/>
            <w:tcMar>
              <w:top w:w="28" w:type="dxa"/>
              <w:left w:w="57" w:type="dxa"/>
              <w:bottom w:w="28" w:type="dxa"/>
              <w:right w:w="57" w:type="dxa"/>
            </w:tcMar>
            <w:vAlign w:val="center"/>
          </w:tcPr>
          <w:p w14:paraId="58CBEBEB" w14:textId="77777777" w:rsidR="002A20C8" w:rsidRDefault="002A20C8" w:rsidP="001F1477">
            <w:pPr>
              <w:pStyle w:val="Standard"/>
              <w:jc w:val="center"/>
              <w:rPr>
                <w:noProof/>
              </w:rPr>
            </w:pPr>
            <w:r>
              <w:rPr>
                <w:noProof/>
              </w:rPr>
              <w:drawing>
                <wp:inline distT="0" distB="0" distL="0" distR="0" wp14:anchorId="4A9672BD" wp14:editId="08BC8CE9">
                  <wp:extent cx="180975" cy="180975"/>
                  <wp:effectExtent l="0" t="0" r="9525" b="9525"/>
                  <wp:docPr id="437" name="Imag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t xml:space="preserve"> + Soleil</w:t>
            </w:r>
          </w:p>
          <w:p w14:paraId="22268E55" w14:textId="77777777" w:rsidR="002A20C8" w:rsidRDefault="002A20C8" w:rsidP="001F1477">
            <w:pPr>
              <w:pStyle w:val="Standard"/>
              <w:jc w:val="center"/>
              <w:rPr>
                <w:noProof/>
              </w:rPr>
            </w:pPr>
            <w:r>
              <w:rPr>
                <w:noProof/>
              </w:rPr>
              <w:drawing>
                <wp:inline distT="0" distB="0" distL="0" distR="0" wp14:anchorId="44768EBA" wp14:editId="134E455F">
                  <wp:extent cx="180975" cy="180975"/>
                  <wp:effectExtent l="0" t="0" r="9525" b="9525"/>
                  <wp:docPr id="438" name="Imag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t xml:space="preserve"> + Soleil caniculaire</w:t>
            </w:r>
          </w:p>
        </w:tc>
        <w:tc>
          <w:tcPr>
            <w:tcW w:w="1110" w:type="dxa"/>
            <w:tcMar>
              <w:top w:w="28" w:type="dxa"/>
              <w:left w:w="57" w:type="dxa"/>
              <w:bottom w:w="28" w:type="dxa"/>
              <w:right w:w="57" w:type="dxa"/>
            </w:tcMar>
            <w:vAlign w:val="center"/>
          </w:tcPr>
          <w:p w14:paraId="3C2F254D" w14:textId="77777777" w:rsidR="002A20C8" w:rsidRDefault="002A20C8" w:rsidP="001F1477">
            <w:pPr>
              <w:pStyle w:val="Standard"/>
              <w:jc w:val="center"/>
              <w:rPr>
                <w:color w:val="000000"/>
              </w:rPr>
            </w:pPr>
            <w:r>
              <w:rPr>
                <w:color w:val="000000"/>
              </w:rPr>
              <w:t>+90%</w:t>
            </w:r>
          </w:p>
          <w:p w14:paraId="77B6CD51" w14:textId="77777777" w:rsidR="002A20C8" w:rsidRPr="00811116" w:rsidRDefault="002A20C8" w:rsidP="001F1477">
            <w:pPr>
              <w:pStyle w:val="Standard"/>
              <w:jc w:val="center"/>
              <w:rPr>
                <w:color w:val="000000"/>
                <w:sz w:val="8"/>
                <w:szCs w:val="8"/>
              </w:rPr>
            </w:pPr>
          </w:p>
          <w:p w14:paraId="3AEF8E2B" w14:textId="77777777" w:rsidR="002A20C8" w:rsidRDefault="002A20C8" w:rsidP="001F1477">
            <w:pPr>
              <w:pStyle w:val="Standard"/>
              <w:jc w:val="center"/>
              <w:rPr>
                <w:color w:val="000000"/>
              </w:rPr>
            </w:pPr>
            <w:r>
              <w:rPr>
                <w:color w:val="000000"/>
              </w:rPr>
              <w:t>+100%</w:t>
            </w:r>
          </w:p>
        </w:tc>
        <w:tc>
          <w:tcPr>
            <w:tcW w:w="1268" w:type="dxa"/>
            <w:tcMar>
              <w:top w:w="28" w:type="dxa"/>
              <w:left w:w="57" w:type="dxa"/>
              <w:bottom w:w="28" w:type="dxa"/>
              <w:right w:w="57" w:type="dxa"/>
            </w:tcMar>
            <w:vAlign w:val="center"/>
          </w:tcPr>
          <w:p w14:paraId="132DD746" w14:textId="77777777" w:rsidR="002A20C8" w:rsidRDefault="002A20C8" w:rsidP="001F1477">
            <w:pPr>
              <w:pStyle w:val="Standard"/>
              <w:jc w:val="center"/>
              <w:rPr>
                <w:color w:val="000000"/>
              </w:rPr>
            </w:pPr>
            <w:r>
              <w:rPr>
                <w:color w:val="000000"/>
              </w:rPr>
              <w:t>-57,5%</w:t>
            </w:r>
          </w:p>
          <w:p w14:paraId="60A84F20" w14:textId="77777777" w:rsidR="002A20C8" w:rsidRPr="00811116" w:rsidRDefault="002A20C8" w:rsidP="001F1477">
            <w:pPr>
              <w:pStyle w:val="Standard"/>
              <w:jc w:val="center"/>
              <w:rPr>
                <w:color w:val="000000"/>
                <w:sz w:val="8"/>
                <w:szCs w:val="8"/>
              </w:rPr>
            </w:pPr>
          </w:p>
          <w:p w14:paraId="33F06F65" w14:textId="77777777" w:rsidR="002A20C8" w:rsidRDefault="002A20C8" w:rsidP="001F1477">
            <w:pPr>
              <w:pStyle w:val="Standard"/>
              <w:jc w:val="center"/>
              <w:rPr>
                <w:color w:val="000000"/>
              </w:rPr>
            </w:pPr>
            <w:r>
              <w:rPr>
                <w:color w:val="000000"/>
              </w:rPr>
              <w:t>-65%</w:t>
            </w:r>
          </w:p>
        </w:tc>
        <w:tc>
          <w:tcPr>
            <w:tcW w:w="5169" w:type="dxa"/>
            <w:tcMar>
              <w:top w:w="28" w:type="dxa"/>
              <w:left w:w="57" w:type="dxa"/>
              <w:bottom w:w="28" w:type="dxa"/>
              <w:right w:w="57" w:type="dxa"/>
            </w:tcMar>
            <w:vAlign w:val="center"/>
          </w:tcPr>
          <w:p w14:paraId="29EE3755" w14:textId="77777777" w:rsidR="002A20C8" w:rsidRDefault="002A20C8" w:rsidP="001F1477">
            <w:pPr>
              <w:pStyle w:val="Standard"/>
              <w:rPr>
                <w:i/>
                <w:iCs/>
                <w:color w:val="7030A0"/>
              </w:rPr>
            </w:pPr>
            <w:r>
              <w:rPr>
                <w:i/>
                <w:iCs/>
                <w:color w:val="7030A0"/>
              </w:rPr>
              <w:t>Le brasier combiné au soleil rend cette attaque de feu mortelle !</w:t>
            </w:r>
          </w:p>
        </w:tc>
      </w:tr>
      <w:tr w:rsidR="002A20C8" w14:paraId="4B30DAA3" w14:textId="77777777" w:rsidTr="001F1477">
        <w:trPr>
          <w:trHeight w:val="276"/>
          <w:jc w:val="center"/>
        </w:trPr>
        <w:tc>
          <w:tcPr>
            <w:tcW w:w="2456" w:type="dxa"/>
            <w:tcMar>
              <w:top w:w="28" w:type="dxa"/>
              <w:left w:w="57" w:type="dxa"/>
              <w:bottom w:w="28" w:type="dxa"/>
              <w:right w:w="57" w:type="dxa"/>
            </w:tcMar>
            <w:vAlign w:val="center"/>
          </w:tcPr>
          <w:p w14:paraId="0E48CBF9" w14:textId="77777777" w:rsidR="002A20C8" w:rsidRDefault="002A20C8" w:rsidP="001F1477">
            <w:pPr>
              <w:pStyle w:val="Standard"/>
              <w:jc w:val="center"/>
              <w:rPr>
                <w:noProof/>
              </w:rPr>
            </w:pPr>
            <w:r w:rsidRPr="00A0564C">
              <w:rPr>
                <w:noProof/>
              </w:rPr>
              <w:t>Brouillard</w:t>
            </w:r>
          </w:p>
        </w:tc>
        <w:tc>
          <w:tcPr>
            <w:tcW w:w="1110" w:type="dxa"/>
            <w:tcMar>
              <w:top w:w="28" w:type="dxa"/>
              <w:left w:w="57" w:type="dxa"/>
              <w:bottom w:w="28" w:type="dxa"/>
              <w:right w:w="57" w:type="dxa"/>
            </w:tcMar>
            <w:vAlign w:val="center"/>
          </w:tcPr>
          <w:p w14:paraId="19C5D7C4" w14:textId="77777777" w:rsidR="002A20C8" w:rsidRDefault="002A20C8" w:rsidP="001F1477">
            <w:pPr>
              <w:pStyle w:val="Standard"/>
              <w:jc w:val="center"/>
              <w:rPr>
                <w:color w:val="000000"/>
              </w:rPr>
            </w:pPr>
            <w:r>
              <w:rPr>
                <w:color w:val="000000"/>
              </w:rPr>
              <w:t>+100%</w:t>
            </w:r>
          </w:p>
        </w:tc>
        <w:tc>
          <w:tcPr>
            <w:tcW w:w="1268" w:type="dxa"/>
            <w:tcMar>
              <w:top w:w="28" w:type="dxa"/>
              <w:left w:w="57" w:type="dxa"/>
              <w:bottom w:w="28" w:type="dxa"/>
              <w:right w:w="57" w:type="dxa"/>
            </w:tcMar>
            <w:vAlign w:val="center"/>
          </w:tcPr>
          <w:p w14:paraId="55F3388B" w14:textId="77777777" w:rsidR="002A20C8" w:rsidRDefault="002A20C8" w:rsidP="001F1477">
            <w:pPr>
              <w:pStyle w:val="Standard"/>
              <w:jc w:val="center"/>
              <w:rPr>
                <w:color w:val="000000"/>
              </w:rPr>
            </w:pPr>
            <w:r>
              <w:rPr>
                <w:color w:val="000000"/>
              </w:rPr>
              <w:t>0%</w:t>
            </w:r>
          </w:p>
        </w:tc>
        <w:tc>
          <w:tcPr>
            <w:tcW w:w="5169" w:type="dxa"/>
            <w:tcMar>
              <w:top w:w="28" w:type="dxa"/>
              <w:left w:w="57" w:type="dxa"/>
              <w:bottom w:w="28" w:type="dxa"/>
              <w:right w:w="57" w:type="dxa"/>
            </w:tcMar>
            <w:vAlign w:val="center"/>
          </w:tcPr>
          <w:p w14:paraId="6ECD0B21" w14:textId="77777777" w:rsidR="002A20C8" w:rsidRDefault="002A20C8" w:rsidP="001F1477">
            <w:pPr>
              <w:pStyle w:val="Standard"/>
              <w:rPr>
                <w:i/>
                <w:iCs/>
                <w:color w:val="7030A0"/>
              </w:rPr>
            </w:pPr>
            <w:r>
              <w:rPr>
                <w:i/>
                <w:iCs/>
                <w:color w:val="7030A0"/>
              </w:rPr>
              <w:t>La fumée devient étouffante au milieu des flammes !</w:t>
            </w:r>
          </w:p>
        </w:tc>
      </w:tr>
      <w:tr w:rsidR="002A20C8" w14:paraId="381E3F45" w14:textId="77777777" w:rsidTr="001F1477">
        <w:trPr>
          <w:trHeight w:val="276"/>
          <w:jc w:val="center"/>
        </w:trPr>
        <w:tc>
          <w:tcPr>
            <w:tcW w:w="2456" w:type="dxa"/>
            <w:tcMar>
              <w:top w:w="28" w:type="dxa"/>
              <w:left w:w="57" w:type="dxa"/>
              <w:bottom w:w="28" w:type="dxa"/>
              <w:right w:w="57" w:type="dxa"/>
            </w:tcMar>
            <w:vAlign w:val="center"/>
          </w:tcPr>
          <w:p w14:paraId="2C407D8D" w14:textId="77777777" w:rsidR="002A20C8" w:rsidRDefault="002A20C8" w:rsidP="001F1477">
            <w:pPr>
              <w:pStyle w:val="Standard"/>
              <w:jc w:val="center"/>
              <w:rPr>
                <w:noProof/>
              </w:rPr>
            </w:pPr>
            <w:r w:rsidRPr="00A15E9C">
              <w:rPr>
                <w:noProof/>
              </w:rPr>
              <w:t xml:space="preserve">Vol, </w:t>
            </w:r>
            <w:r>
              <w:rPr>
                <w:noProof/>
              </w:rPr>
              <w:t>Rebond et Chute Libre</w:t>
            </w:r>
          </w:p>
        </w:tc>
        <w:tc>
          <w:tcPr>
            <w:tcW w:w="1110" w:type="dxa"/>
            <w:tcMar>
              <w:top w:w="28" w:type="dxa"/>
              <w:left w:w="57" w:type="dxa"/>
              <w:bottom w:w="28" w:type="dxa"/>
              <w:right w:w="57" w:type="dxa"/>
            </w:tcMar>
            <w:vAlign w:val="center"/>
          </w:tcPr>
          <w:p w14:paraId="411D5800" w14:textId="77777777" w:rsidR="002A20C8" w:rsidRPr="00E83AEC" w:rsidRDefault="002A20C8" w:rsidP="001F1477">
            <w:pPr>
              <w:pStyle w:val="Standard"/>
              <w:jc w:val="center"/>
              <w:rPr>
                <w:color w:val="000000"/>
              </w:rPr>
            </w:pPr>
            <w:r>
              <w:rPr>
                <w:color w:val="000000"/>
              </w:rPr>
              <w:t>Nullifié</w:t>
            </w:r>
          </w:p>
        </w:tc>
        <w:tc>
          <w:tcPr>
            <w:tcW w:w="1268" w:type="dxa"/>
            <w:tcMar>
              <w:top w:w="28" w:type="dxa"/>
              <w:left w:w="57" w:type="dxa"/>
              <w:bottom w:w="28" w:type="dxa"/>
              <w:right w:w="57" w:type="dxa"/>
            </w:tcMar>
            <w:vAlign w:val="center"/>
          </w:tcPr>
          <w:p w14:paraId="1DC5C04F" w14:textId="77777777" w:rsidR="002A20C8" w:rsidRPr="00E83AEC" w:rsidRDefault="002A20C8" w:rsidP="001F1477">
            <w:pPr>
              <w:pStyle w:val="Standard"/>
              <w:jc w:val="center"/>
              <w:rPr>
                <w:color w:val="000000"/>
              </w:rPr>
            </w:pPr>
            <w:r>
              <w:rPr>
                <w:color w:val="000000"/>
              </w:rPr>
              <w:t>+25%</w:t>
            </w:r>
          </w:p>
        </w:tc>
        <w:tc>
          <w:tcPr>
            <w:tcW w:w="5169" w:type="dxa"/>
            <w:tcMar>
              <w:top w:w="28" w:type="dxa"/>
              <w:left w:w="57" w:type="dxa"/>
              <w:bottom w:w="28" w:type="dxa"/>
              <w:right w:w="57" w:type="dxa"/>
            </w:tcMar>
            <w:vAlign w:val="center"/>
          </w:tcPr>
          <w:p w14:paraId="466F550A" w14:textId="77777777" w:rsidR="002A20C8" w:rsidRDefault="002A20C8" w:rsidP="001F1477">
            <w:pPr>
              <w:pStyle w:val="Standard"/>
              <w:rPr>
                <w:i/>
                <w:iCs/>
                <w:color w:val="7030A0"/>
              </w:rPr>
            </w:pPr>
            <w:r>
              <w:rPr>
                <w:i/>
                <w:iCs/>
                <w:color w:val="7030A0"/>
              </w:rPr>
              <w:t>Impossible de s’envoler haut dans cet espace restreint !</w:t>
            </w:r>
          </w:p>
        </w:tc>
      </w:tr>
      <w:tr w:rsidR="002A20C8" w14:paraId="035E16EE" w14:textId="77777777" w:rsidTr="001F1477">
        <w:trPr>
          <w:trHeight w:val="276"/>
          <w:jc w:val="center"/>
        </w:trPr>
        <w:tc>
          <w:tcPr>
            <w:tcW w:w="2456" w:type="dxa"/>
            <w:tcMar>
              <w:top w:w="28" w:type="dxa"/>
              <w:left w:w="57" w:type="dxa"/>
              <w:bottom w:w="28" w:type="dxa"/>
              <w:right w:w="57" w:type="dxa"/>
            </w:tcMar>
            <w:vAlign w:val="center"/>
          </w:tcPr>
          <w:p w14:paraId="7B6DFD59" w14:textId="77777777" w:rsidR="002A20C8" w:rsidRPr="00A0564C" w:rsidRDefault="002A20C8" w:rsidP="001F1477">
            <w:pPr>
              <w:pStyle w:val="Standard"/>
              <w:jc w:val="center"/>
              <w:rPr>
                <w:noProof/>
              </w:rPr>
            </w:pPr>
            <w:r w:rsidRPr="00A15E9C">
              <w:rPr>
                <w:noProof/>
              </w:rPr>
              <w:drawing>
                <wp:inline distT="0" distB="0" distL="0" distR="0" wp14:anchorId="3CC81226" wp14:editId="626CFDF7">
                  <wp:extent cx="180975" cy="180975"/>
                  <wp:effectExtent l="0" t="0" r="0" b="0"/>
                  <wp:docPr id="457" name="Imag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110" w:type="dxa"/>
            <w:tcMar>
              <w:top w:w="28" w:type="dxa"/>
              <w:left w:w="57" w:type="dxa"/>
              <w:bottom w:w="28" w:type="dxa"/>
              <w:right w:w="57" w:type="dxa"/>
            </w:tcMar>
            <w:vAlign w:val="center"/>
          </w:tcPr>
          <w:p w14:paraId="459D43E1" w14:textId="77777777" w:rsidR="002A20C8" w:rsidRDefault="002A20C8" w:rsidP="001F1477">
            <w:pPr>
              <w:pStyle w:val="Standard"/>
              <w:jc w:val="center"/>
              <w:rPr>
                <w:color w:val="000000"/>
              </w:rPr>
            </w:pPr>
            <w:r>
              <w:rPr>
                <w:color w:val="000000"/>
              </w:rPr>
              <w:t>-25 %</w:t>
            </w:r>
          </w:p>
        </w:tc>
        <w:tc>
          <w:tcPr>
            <w:tcW w:w="1268" w:type="dxa"/>
            <w:tcMar>
              <w:top w:w="28" w:type="dxa"/>
              <w:left w:w="57" w:type="dxa"/>
              <w:bottom w:w="28" w:type="dxa"/>
              <w:right w:w="57" w:type="dxa"/>
            </w:tcMar>
            <w:vAlign w:val="center"/>
          </w:tcPr>
          <w:p w14:paraId="3D41F504" w14:textId="77777777" w:rsidR="002A20C8" w:rsidRDefault="002A20C8" w:rsidP="001F1477">
            <w:pPr>
              <w:pStyle w:val="Standard"/>
              <w:jc w:val="center"/>
              <w:rPr>
                <w:color w:val="000000"/>
              </w:rPr>
            </w:pPr>
            <w:r>
              <w:rPr>
                <w:color w:val="000000"/>
              </w:rPr>
              <w:t>+25%</w:t>
            </w:r>
          </w:p>
        </w:tc>
        <w:tc>
          <w:tcPr>
            <w:tcW w:w="5169" w:type="dxa"/>
            <w:tcMar>
              <w:top w:w="28" w:type="dxa"/>
              <w:left w:w="57" w:type="dxa"/>
              <w:bottom w:w="28" w:type="dxa"/>
              <w:right w:w="57" w:type="dxa"/>
            </w:tcMar>
            <w:vAlign w:val="center"/>
          </w:tcPr>
          <w:p w14:paraId="266171F9" w14:textId="77777777" w:rsidR="002A20C8" w:rsidRDefault="002A20C8" w:rsidP="001F1477">
            <w:pPr>
              <w:pStyle w:val="Standard"/>
              <w:rPr>
                <w:i/>
                <w:iCs/>
                <w:color w:val="7030A0"/>
              </w:rPr>
            </w:pPr>
            <w:r>
              <w:rPr>
                <w:i/>
                <w:iCs/>
                <w:color w:val="7030A0"/>
              </w:rPr>
              <w:t>L’espace restreint empêche l’attaque aérienne d’avoir son plein potentiel !</w:t>
            </w:r>
          </w:p>
        </w:tc>
      </w:tr>
      <w:tr w:rsidR="002A20C8" w14:paraId="61480EC8" w14:textId="77777777" w:rsidTr="001F1477">
        <w:trPr>
          <w:trHeight w:val="276"/>
          <w:jc w:val="center"/>
        </w:trPr>
        <w:tc>
          <w:tcPr>
            <w:tcW w:w="2456" w:type="dxa"/>
            <w:tcMar>
              <w:top w:w="28" w:type="dxa"/>
              <w:left w:w="57" w:type="dxa"/>
              <w:bottom w:w="28" w:type="dxa"/>
              <w:right w:w="57" w:type="dxa"/>
            </w:tcMar>
            <w:vAlign w:val="center"/>
          </w:tcPr>
          <w:p w14:paraId="4BA26826" w14:textId="77777777" w:rsidR="002A20C8" w:rsidRDefault="002A20C8" w:rsidP="001F1477">
            <w:pPr>
              <w:pStyle w:val="Standard"/>
              <w:jc w:val="center"/>
              <w:rPr>
                <w:noProof/>
              </w:rPr>
            </w:pPr>
            <w:r>
              <w:rPr>
                <w:noProof/>
              </w:rPr>
              <w:drawing>
                <wp:inline distT="0" distB="0" distL="0" distR="0" wp14:anchorId="0A57D57C" wp14:editId="66A5A6F9">
                  <wp:extent cx="180975" cy="180975"/>
                  <wp:effectExtent l="0" t="0" r="9525" b="9525"/>
                  <wp:docPr id="440" name="Imag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110" w:type="dxa"/>
            <w:tcMar>
              <w:top w:w="28" w:type="dxa"/>
              <w:left w:w="57" w:type="dxa"/>
              <w:bottom w:w="28" w:type="dxa"/>
              <w:right w:w="57" w:type="dxa"/>
            </w:tcMar>
            <w:vAlign w:val="center"/>
          </w:tcPr>
          <w:p w14:paraId="308262C8" w14:textId="77777777" w:rsidR="002A20C8" w:rsidRDefault="002A20C8" w:rsidP="001F1477">
            <w:pPr>
              <w:pStyle w:val="Standard"/>
              <w:jc w:val="center"/>
              <w:rPr>
                <w:color w:val="000000"/>
              </w:rPr>
            </w:pPr>
            <w:r>
              <w:rPr>
                <w:color w:val="000000"/>
              </w:rPr>
              <w:t>-50%</w:t>
            </w:r>
          </w:p>
        </w:tc>
        <w:tc>
          <w:tcPr>
            <w:tcW w:w="1268" w:type="dxa"/>
            <w:tcMar>
              <w:top w:w="28" w:type="dxa"/>
              <w:left w:w="57" w:type="dxa"/>
              <w:bottom w:w="28" w:type="dxa"/>
              <w:right w:w="57" w:type="dxa"/>
            </w:tcMar>
            <w:vAlign w:val="center"/>
          </w:tcPr>
          <w:p w14:paraId="1514587E" w14:textId="77777777" w:rsidR="002A20C8" w:rsidRDefault="002A20C8" w:rsidP="001F1477">
            <w:pPr>
              <w:pStyle w:val="Standard"/>
              <w:jc w:val="center"/>
              <w:rPr>
                <w:color w:val="000000"/>
              </w:rPr>
            </w:pPr>
            <w:r>
              <w:rPr>
                <w:color w:val="000000"/>
              </w:rPr>
              <w:t>+50%</w:t>
            </w:r>
          </w:p>
        </w:tc>
        <w:tc>
          <w:tcPr>
            <w:tcW w:w="5169" w:type="dxa"/>
            <w:tcMar>
              <w:top w:w="28" w:type="dxa"/>
              <w:left w:w="57" w:type="dxa"/>
              <w:bottom w:w="28" w:type="dxa"/>
              <w:right w:w="57" w:type="dxa"/>
            </w:tcMar>
            <w:vAlign w:val="center"/>
          </w:tcPr>
          <w:p w14:paraId="48939857" w14:textId="77777777" w:rsidR="002A20C8" w:rsidRDefault="002A20C8" w:rsidP="001F1477">
            <w:pPr>
              <w:pStyle w:val="Standard"/>
              <w:rPr>
                <w:i/>
                <w:iCs/>
                <w:color w:val="7030A0"/>
              </w:rPr>
            </w:pPr>
            <w:r>
              <w:rPr>
                <w:i/>
                <w:iCs/>
                <w:color w:val="7030A0"/>
              </w:rPr>
              <w:t>La glace perd de sa force à cause des flammes !</w:t>
            </w:r>
          </w:p>
        </w:tc>
      </w:tr>
      <w:tr w:rsidR="002A20C8" w14:paraId="2F3EEA5B" w14:textId="77777777" w:rsidTr="001F1477">
        <w:trPr>
          <w:trHeight w:val="276"/>
          <w:jc w:val="center"/>
        </w:trPr>
        <w:tc>
          <w:tcPr>
            <w:tcW w:w="2456" w:type="dxa"/>
            <w:tcMar>
              <w:top w:w="28" w:type="dxa"/>
              <w:left w:w="57" w:type="dxa"/>
              <w:bottom w:w="28" w:type="dxa"/>
              <w:right w:w="57" w:type="dxa"/>
            </w:tcMar>
            <w:vAlign w:val="center"/>
          </w:tcPr>
          <w:p w14:paraId="246BEBF2" w14:textId="77777777" w:rsidR="002A20C8" w:rsidRDefault="002A20C8" w:rsidP="001F1477">
            <w:pPr>
              <w:pStyle w:val="Standard"/>
              <w:jc w:val="center"/>
              <w:rPr>
                <w:noProof/>
              </w:rPr>
            </w:pPr>
            <w:r>
              <w:rPr>
                <w:noProof/>
              </w:rPr>
              <w:drawing>
                <wp:inline distT="0" distB="0" distL="0" distR="0" wp14:anchorId="7C038FBF" wp14:editId="2FAE84CE">
                  <wp:extent cx="180975" cy="180975"/>
                  <wp:effectExtent l="0" t="0" r="9525" b="9525"/>
                  <wp:docPr id="441" name="Imag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110" w:type="dxa"/>
            <w:tcMar>
              <w:top w:w="28" w:type="dxa"/>
              <w:left w:w="57" w:type="dxa"/>
              <w:bottom w:w="28" w:type="dxa"/>
              <w:right w:w="57" w:type="dxa"/>
            </w:tcMar>
            <w:vAlign w:val="center"/>
          </w:tcPr>
          <w:p w14:paraId="5B475BDC" w14:textId="77777777" w:rsidR="002A20C8" w:rsidRDefault="002A20C8" w:rsidP="001F1477">
            <w:pPr>
              <w:pStyle w:val="Standard"/>
              <w:jc w:val="center"/>
              <w:rPr>
                <w:color w:val="000000"/>
              </w:rPr>
            </w:pPr>
            <w:r>
              <w:rPr>
                <w:color w:val="000000"/>
              </w:rPr>
              <w:t>-40%</w:t>
            </w:r>
          </w:p>
        </w:tc>
        <w:tc>
          <w:tcPr>
            <w:tcW w:w="1268" w:type="dxa"/>
            <w:tcMar>
              <w:top w:w="28" w:type="dxa"/>
              <w:left w:w="57" w:type="dxa"/>
              <w:bottom w:w="28" w:type="dxa"/>
              <w:right w:w="57" w:type="dxa"/>
            </w:tcMar>
            <w:vAlign w:val="center"/>
          </w:tcPr>
          <w:p w14:paraId="5B9BE28F" w14:textId="77777777" w:rsidR="002A20C8" w:rsidRDefault="002A20C8" w:rsidP="001F1477">
            <w:pPr>
              <w:pStyle w:val="Standard"/>
              <w:jc w:val="center"/>
              <w:rPr>
                <w:color w:val="000000"/>
              </w:rPr>
            </w:pPr>
            <w:r>
              <w:rPr>
                <w:color w:val="000000"/>
              </w:rPr>
              <w:t>+50%</w:t>
            </w:r>
          </w:p>
        </w:tc>
        <w:tc>
          <w:tcPr>
            <w:tcW w:w="5169" w:type="dxa"/>
            <w:tcMar>
              <w:top w:w="28" w:type="dxa"/>
              <w:left w:w="57" w:type="dxa"/>
              <w:bottom w:w="28" w:type="dxa"/>
              <w:right w:w="57" w:type="dxa"/>
            </w:tcMar>
            <w:vAlign w:val="center"/>
          </w:tcPr>
          <w:p w14:paraId="064F6769" w14:textId="77777777" w:rsidR="002A20C8" w:rsidRDefault="002A20C8" w:rsidP="001F1477">
            <w:pPr>
              <w:pStyle w:val="Standard"/>
              <w:rPr>
                <w:i/>
                <w:iCs/>
                <w:color w:val="7030A0"/>
              </w:rPr>
            </w:pPr>
            <w:r>
              <w:rPr>
                <w:i/>
                <w:iCs/>
                <w:color w:val="7030A0"/>
              </w:rPr>
              <w:t>L’incendie assèche l’attaque !</w:t>
            </w:r>
          </w:p>
        </w:tc>
      </w:tr>
      <w:tr w:rsidR="002A20C8" w14:paraId="1E0E1790" w14:textId="77777777" w:rsidTr="001F1477">
        <w:trPr>
          <w:trHeight w:val="276"/>
          <w:jc w:val="center"/>
        </w:trPr>
        <w:tc>
          <w:tcPr>
            <w:tcW w:w="2456" w:type="dxa"/>
            <w:tcMar>
              <w:top w:w="28" w:type="dxa"/>
              <w:left w:w="57" w:type="dxa"/>
              <w:bottom w:w="28" w:type="dxa"/>
              <w:right w:w="57" w:type="dxa"/>
            </w:tcMar>
            <w:vAlign w:val="center"/>
          </w:tcPr>
          <w:p w14:paraId="1BB17C47" w14:textId="77777777" w:rsidR="002A20C8" w:rsidRDefault="002A20C8" w:rsidP="001F1477">
            <w:pPr>
              <w:pStyle w:val="Standard"/>
              <w:jc w:val="center"/>
              <w:rPr>
                <w:noProof/>
              </w:rPr>
            </w:pPr>
            <w:r>
              <w:rPr>
                <w:noProof/>
              </w:rPr>
              <w:drawing>
                <wp:inline distT="0" distB="0" distL="0" distR="0" wp14:anchorId="55299466" wp14:editId="372EE46C">
                  <wp:extent cx="180975" cy="180975"/>
                  <wp:effectExtent l="0" t="0" r="9525" b="9525"/>
                  <wp:docPr id="578" name="Image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t xml:space="preserve"> + Soleil</w:t>
            </w:r>
          </w:p>
        </w:tc>
        <w:tc>
          <w:tcPr>
            <w:tcW w:w="1110" w:type="dxa"/>
            <w:tcMar>
              <w:top w:w="28" w:type="dxa"/>
              <w:left w:w="57" w:type="dxa"/>
              <w:bottom w:w="28" w:type="dxa"/>
              <w:right w:w="57" w:type="dxa"/>
            </w:tcMar>
            <w:vAlign w:val="center"/>
          </w:tcPr>
          <w:p w14:paraId="02F973C2" w14:textId="77777777" w:rsidR="002A20C8" w:rsidRDefault="002A20C8" w:rsidP="001F1477">
            <w:pPr>
              <w:pStyle w:val="Standard"/>
              <w:jc w:val="center"/>
              <w:rPr>
                <w:color w:val="000000"/>
              </w:rPr>
            </w:pPr>
            <w:r>
              <w:rPr>
                <w:color w:val="000000"/>
              </w:rPr>
              <w:t>-70%</w:t>
            </w:r>
          </w:p>
        </w:tc>
        <w:tc>
          <w:tcPr>
            <w:tcW w:w="1268" w:type="dxa"/>
            <w:tcMar>
              <w:top w:w="28" w:type="dxa"/>
              <w:left w:w="57" w:type="dxa"/>
              <w:bottom w:w="28" w:type="dxa"/>
              <w:right w:w="57" w:type="dxa"/>
            </w:tcMar>
            <w:vAlign w:val="center"/>
          </w:tcPr>
          <w:p w14:paraId="36DA834A" w14:textId="77777777" w:rsidR="002A20C8" w:rsidRDefault="002A20C8" w:rsidP="001F1477">
            <w:pPr>
              <w:pStyle w:val="Standard"/>
              <w:jc w:val="center"/>
              <w:rPr>
                <w:color w:val="000000"/>
              </w:rPr>
            </w:pPr>
            <w:r>
              <w:rPr>
                <w:color w:val="000000"/>
              </w:rPr>
              <w:t>+100%</w:t>
            </w:r>
          </w:p>
        </w:tc>
        <w:tc>
          <w:tcPr>
            <w:tcW w:w="5169" w:type="dxa"/>
            <w:tcMar>
              <w:top w:w="28" w:type="dxa"/>
              <w:left w:w="57" w:type="dxa"/>
              <w:bottom w:w="28" w:type="dxa"/>
              <w:right w:w="57" w:type="dxa"/>
            </w:tcMar>
            <w:vAlign w:val="center"/>
          </w:tcPr>
          <w:p w14:paraId="77EB6EFF" w14:textId="77777777" w:rsidR="002A20C8" w:rsidRDefault="002A20C8" w:rsidP="001F1477">
            <w:pPr>
              <w:pStyle w:val="Standard"/>
              <w:rPr>
                <w:i/>
                <w:iCs/>
                <w:color w:val="7030A0"/>
              </w:rPr>
            </w:pPr>
            <w:r>
              <w:rPr>
                <w:i/>
                <w:iCs/>
                <w:color w:val="7030A0"/>
              </w:rPr>
              <w:t>L’attaque est quasiment asséchée par le soleil et les flammes…</w:t>
            </w:r>
          </w:p>
        </w:tc>
      </w:tr>
      <w:tr w:rsidR="002A20C8" w14:paraId="5FB9F9FC" w14:textId="77777777" w:rsidTr="001F1477">
        <w:trPr>
          <w:trHeight w:val="276"/>
          <w:jc w:val="center"/>
        </w:trPr>
        <w:tc>
          <w:tcPr>
            <w:tcW w:w="2456" w:type="dxa"/>
            <w:tcMar>
              <w:top w:w="28" w:type="dxa"/>
              <w:left w:w="57" w:type="dxa"/>
              <w:bottom w:w="28" w:type="dxa"/>
              <w:right w:w="57" w:type="dxa"/>
            </w:tcMar>
            <w:vAlign w:val="center"/>
          </w:tcPr>
          <w:p w14:paraId="1DAAAA95" w14:textId="77777777" w:rsidR="002A20C8" w:rsidRDefault="002A20C8" w:rsidP="001F1477">
            <w:pPr>
              <w:pStyle w:val="Standard"/>
              <w:jc w:val="center"/>
              <w:rPr>
                <w:noProof/>
              </w:rPr>
            </w:pPr>
            <w:r>
              <w:rPr>
                <w:noProof/>
              </w:rPr>
              <w:drawing>
                <wp:inline distT="0" distB="0" distL="0" distR="0" wp14:anchorId="1CFDD522" wp14:editId="50E64148">
                  <wp:extent cx="180975" cy="180975"/>
                  <wp:effectExtent l="0" t="0" r="9525" b="9525"/>
                  <wp:docPr id="442" name="Imag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110" w:type="dxa"/>
            <w:tcMar>
              <w:top w:w="28" w:type="dxa"/>
              <w:left w:w="57" w:type="dxa"/>
              <w:bottom w:w="28" w:type="dxa"/>
              <w:right w:w="57" w:type="dxa"/>
            </w:tcMar>
            <w:vAlign w:val="center"/>
          </w:tcPr>
          <w:p w14:paraId="375EE39B" w14:textId="77777777" w:rsidR="002A20C8" w:rsidRDefault="002A20C8" w:rsidP="001F1477">
            <w:pPr>
              <w:pStyle w:val="Standard"/>
              <w:jc w:val="center"/>
              <w:rPr>
                <w:color w:val="000000"/>
              </w:rPr>
            </w:pPr>
            <w:r>
              <w:rPr>
                <w:color w:val="000000"/>
              </w:rPr>
              <w:t>-30%</w:t>
            </w:r>
          </w:p>
        </w:tc>
        <w:tc>
          <w:tcPr>
            <w:tcW w:w="1268" w:type="dxa"/>
            <w:tcMar>
              <w:top w:w="28" w:type="dxa"/>
              <w:left w:w="57" w:type="dxa"/>
              <w:bottom w:w="28" w:type="dxa"/>
              <w:right w:w="57" w:type="dxa"/>
            </w:tcMar>
            <w:vAlign w:val="center"/>
          </w:tcPr>
          <w:p w14:paraId="4E4E841B" w14:textId="77777777" w:rsidR="002A20C8" w:rsidRDefault="002A20C8" w:rsidP="001F1477">
            <w:pPr>
              <w:pStyle w:val="Standard"/>
              <w:jc w:val="center"/>
              <w:rPr>
                <w:color w:val="000000"/>
              </w:rPr>
            </w:pPr>
            <w:r>
              <w:rPr>
                <w:color w:val="000000"/>
              </w:rPr>
              <w:t>+50%</w:t>
            </w:r>
          </w:p>
        </w:tc>
        <w:tc>
          <w:tcPr>
            <w:tcW w:w="5169" w:type="dxa"/>
            <w:tcMar>
              <w:top w:w="28" w:type="dxa"/>
              <w:left w:w="57" w:type="dxa"/>
              <w:bottom w:w="28" w:type="dxa"/>
              <w:right w:w="57" w:type="dxa"/>
            </w:tcMar>
            <w:vAlign w:val="center"/>
          </w:tcPr>
          <w:p w14:paraId="352ECEA2" w14:textId="77777777" w:rsidR="002A20C8" w:rsidRDefault="002A20C8" w:rsidP="001F1477">
            <w:pPr>
              <w:pStyle w:val="Standard"/>
              <w:rPr>
                <w:i/>
                <w:iCs/>
                <w:color w:val="7030A0"/>
              </w:rPr>
            </w:pPr>
            <w:r>
              <w:rPr>
                <w:i/>
                <w:iCs/>
                <w:color w:val="7030A0"/>
              </w:rPr>
              <w:t>L’énergie végétale se flétrit à cause des flammes !</w:t>
            </w:r>
          </w:p>
        </w:tc>
      </w:tr>
      <w:tr w:rsidR="002A20C8" w14:paraId="0AD73CA5" w14:textId="77777777" w:rsidTr="001F1477">
        <w:trPr>
          <w:trHeight w:val="276"/>
          <w:jc w:val="center"/>
        </w:trPr>
        <w:tc>
          <w:tcPr>
            <w:tcW w:w="2456" w:type="dxa"/>
            <w:tcMar>
              <w:top w:w="28" w:type="dxa"/>
              <w:left w:w="57" w:type="dxa"/>
              <w:bottom w:w="28" w:type="dxa"/>
              <w:right w:w="57" w:type="dxa"/>
            </w:tcMar>
            <w:vAlign w:val="center"/>
          </w:tcPr>
          <w:p w14:paraId="7CB83047" w14:textId="77777777" w:rsidR="002A20C8" w:rsidRDefault="002A20C8" w:rsidP="001F1477">
            <w:pPr>
              <w:pStyle w:val="Standard"/>
              <w:jc w:val="center"/>
              <w:rPr>
                <w:noProof/>
              </w:rPr>
            </w:pPr>
            <w:r>
              <w:rPr>
                <w:noProof/>
              </w:rPr>
              <w:drawing>
                <wp:inline distT="0" distB="0" distL="0" distR="0" wp14:anchorId="2C634F62" wp14:editId="78E92F7A">
                  <wp:extent cx="180975" cy="180975"/>
                  <wp:effectExtent l="0" t="0" r="9525" b="9525"/>
                  <wp:docPr id="541" name="Image 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110" w:type="dxa"/>
            <w:tcMar>
              <w:top w:w="28" w:type="dxa"/>
              <w:left w:w="57" w:type="dxa"/>
              <w:bottom w:w="28" w:type="dxa"/>
              <w:right w:w="57" w:type="dxa"/>
            </w:tcMar>
            <w:vAlign w:val="center"/>
          </w:tcPr>
          <w:p w14:paraId="41211E09" w14:textId="77777777" w:rsidR="002A20C8" w:rsidRDefault="002A20C8" w:rsidP="001F1477">
            <w:pPr>
              <w:pStyle w:val="Standard"/>
              <w:jc w:val="center"/>
              <w:rPr>
                <w:color w:val="000000"/>
              </w:rPr>
            </w:pPr>
            <w:r>
              <w:rPr>
                <w:color w:val="000000"/>
              </w:rPr>
              <w:t>-30%</w:t>
            </w:r>
          </w:p>
        </w:tc>
        <w:tc>
          <w:tcPr>
            <w:tcW w:w="1268" w:type="dxa"/>
            <w:tcMar>
              <w:top w:w="28" w:type="dxa"/>
              <w:left w:w="57" w:type="dxa"/>
              <w:bottom w:w="28" w:type="dxa"/>
              <w:right w:w="57" w:type="dxa"/>
            </w:tcMar>
            <w:vAlign w:val="center"/>
          </w:tcPr>
          <w:p w14:paraId="2E8A1E0E" w14:textId="77777777" w:rsidR="002A20C8" w:rsidRDefault="002A20C8" w:rsidP="001F1477">
            <w:pPr>
              <w:pStyle w:val="Standard"/>
              <w:jc w:val="center"/>
              <w:rPr>
                <w:color w:val="000000"/>
              </w:rPr>
            </w:pPr>
            <w:r>
              <w:rPr>
                <w:color w:val="000000"/>
              </w:rPr>
              <w:t>+50%</w:t>
            </w:r>
          </w:p>
        </w:tc>
        <w:tc>
          <w:tcPr>
            <w:tcW w:w="5169" w:type="dxa"/>
            <w:tcMar>
              <w:top w:w="28" w:type="dxa"/>
              <w:left w:w="57" w:type="dxa"/>
              <w:bottom w:w="28" w:type="dxa"/>
              <w:right w:w="57" w:type="dxa"/>
            </w:tcMar>
            <w:vAlign w:val="center"/>
          </w:tcPr>
          <w:p w14:paraId="03AFD050" w14:textId="77777777" w:rsidR="002A20C8" w:rsidRDefault="002A20C8" w:rsidP="001F1477">
            <w:pPr>
              <w:pStyle w:val="Standard"/>
              <w:rPr>
                <w:i/>
                <w:iCs/>
                <w:color w:val="7030A0"/>
              </w:rPr>
            </w:pPr>
            <w:r>
              <w:rPr>
                <w:i/>
                <w:iCs/>
                <w:color w:val="7030A0"/>
              </w:rPr>
              <w:t>La magie féerique dépérit au milieu de ce brasier…</w:t>
            </w:r>
          </w:p>
        </w:tc>
      </w:tr>
      <w:tr w:rsidR="002A20C8" w14:paraId="1B54DF85" w14:textId="77777777" w:rsidTr="001F1477">
        <w:trPr>
          <w:trHeight w:val="276"/>
          <w:jc w:val="center"/>
        </w:trPr>
        <w:tc>
          <w:tcPr>
            <w:tcW w:w="2456" w:type="dxa"/>
            <w:tcMar>
              <w:top w:w="28" w:type="dxa"/>
              <w:left w:w="57" w:type="dxa"/>
              <w:bottom w:w="28" w:type="dxa"/>
              <w:right w:w="57" w:type="dxa"/>
            </w:tcMar>
            <w:vAlign w:val="center"/>
          </w:tcPr>
          <w:p w14:paraId="7E3E4687" w14:textId="77777777" w:rsidR="002A20C8" w:rsidRDefault="002A20C8" w:rsidP="001F1477">
            <w:pPr>
              <w:pStyle w:val="Standard"/>
              <w:jc w:val="center"/>
              <w:rPr>
                <w:noProof/>
              </w:rPr>
            </w:pPr>
            <w:r>
              <w:rPr>
                <w:noProof/>
              </w:rPr>
              <w:drawing>
                <wp:inline distT="0" distB="0" distL="0" distR="0" wp14:anchorId="24CF4319" wp14:editId="3E4DDF96">
                  <wp:extent cx="180975" cy="180975"/>
                  <wp:effectExtent l="0" t="0" r="9525" b="9525"/>
                  <wp:docPr id="453" name="Imag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110" w:type="dxa"/>
            <w:tcMar>
              <w:top w:w="28" w:type="dxa"/>
              <w:left w:w="57" w:type="dxa"/>
              <w:bottom w:w="28" w:type="dxa"/>
              <w:right w:w="57" w:type="dxa"/>
            </w:tcMar>
            <w:vAlign w:val="center"/>
          </w:tcPr>
          <w:p w14:paraId="362498E9" w14:textId="77777777" w:rsidR="002A20C8" w:rsidRDefault="002A20C8" w:rsidP="001F1477">
            <w:pPr>
              <w:pStyle w:val="Standard"/>
              <w:jc w:val="center"/>
              <w:rPr>
                <w:color w:val="000000"/>
              </w:rPr>
            </w:pPr>
            <w:r>
              <w:rPr>
                <w:color w:val="000000"/>
              </w:rPr>
              <w:t>-20%</w:t>
            </w:r>
          </w:p>
        </w:tc>
        <w:tc>
          <w:tcPr>
            <w:tcW w:w="1268" w:type="dxa"/>
            <w:tcMar>
              <w:top w:w="28" w:type="dxa"/>
              <w:left w:w="57" w:type="dxa"/>
              <w:bottom w:w="28" w:type="dxa"/>
              <w:right w:w="57" w:type="dxa"/>
            </w:tcMar>
            <w:vAlign w:val="center"/>
          </w:tcPr>
          <w:p w14:paraId="350B03D4" w14:textId="77777777" w:rsidR="002A20C8" w:rsidRDefault="002A20C8" w:rsidP="001F1477">
            <w:pPr>
              <w:pStyle w:val="Standard"/>
              <w:jc w:val="center"/>
              <w:rPr>
                <w:color w:val="000000"/>
              </w:rPr>
            </w:pPr>
            <w:r>
              <w:rPr>
                <w:color w:val="000000"/>
              </w:rPr>
              <w:t>+50%</w:t>
            </w:r>
          </w:p>
        </w:tc>
        <w:tc>
          <w:tcPr>
            <w:tcW w:w="5169" w:type="dxa"/>
            <w:tcMar>
              <w:top w:w="28" w:type="dxa"/>
              <w:left w:w="57" w:type="dxa"/>
              <w:bottom w:w="28" w:type="dxa"/>
              <w:right w:w="57" w:type="dxa"/>
            </w:tcMar>
            <w:vAlign w:val="center"/>
          </w:tcPr>
          <w:p w14:paraId="029EA60D" w14:textId="77777777" w:rsidR="002A20C8" w:rsidRDefault="002A20C8" w:rsidP="001F1477">
            <w:pPr>
              <w:pStyle w:val="Standard"/>
              <w:rPr>
                <w:i/>
                <w:iCs/>
                <w:color w:val="7030A0"/>
              </w:rPr>
            </w:pPr>
            <w:r>
              <w:rPr>
                <w:i/>
                <w:iCs/>
                <w:color w:val="7030A0"/>
              </w:rPr>
              <w:t>L’air asséché par l’incendie réduit la conductivité électrique !</w:t>
            </w:r>
          </w:p>
        </w:tc>
      </w:tr>
    </w:tbl>
    <w:p w14:paraId="220FBDE6" w14:textId="77777777" w:rsidR="002A20C8" w:rsidRDefault="002A20C8" w:rsidP="002A20C8">
      <w:pPr>
        <w:pStyle w:val="Standard"/>
        <w:jc w:val="both"/>
      </w:pPr>
    </w:p>
    <w:p w14:paraId="50F4DD19" w14:textId="77777777" w:rsidR="002A20C8" w:rsidRPr="009641AA" w:rsidRDefault="002A20C8" w:rsidP="002A20C8">
      <w:pPr>
        <w:pStyle w:val="Standard"/>
        <w:jc w:val="both"/>
        <w:rPr>
          <w:b/>
        </w:rPr>
      </w:pPr>
      <w:r w:rsidRPr="005B507C">
        <w:rPr>
          <w:b/>
        </w:rPr>
        <w:t xml:space="preserve">  En plus des effets-ci-dessus</w:t>
      </w:r>
      <w:r>
        <w:rPr>
          <w:b/>
        </w:rPr>
        <w:t xml:space="preserve"> et du Terrain incendié extérieur</w:t>
      </w:r>
      <w:r w:rsidRPr="005B507C">
        <w:rPr>
          <w:b/>
        </w:rPr>
        <w:t>…</w:t>
      </w:r>
    </w:p>
    <w:p w14:paraId="5CD2D8EE" w14:textId="77777777" w:rsidR="002A20C8" w:rsidRDefault="002A20C8" w:rsidP="002A20C8">
      <w:pPr>
        <w:pStyle w:val="Standard"/>
        <w:jc w:val="both"/>
      </w:pPr>
      <w:r>
        <w:t xml:space="preserve">  • L’invocation du Soleil perd son bonus de durée.</w:t>
      </w:r>
    </w:p>
    <w:p w14:paraId="1FD8FBED" w14:textId="77777777" w:rsidR="002A20C8" w:rsidRDefault="002A20C8" w:rsidP="002A20C8">
      <w:pPr>
        <w:pStyle w:val="Standard"/>
        <w:jc w:val="both"/>
      </w:pPr>
      <w:r>
        <w:t xml:space="preserve">  • Les attaques de type Vol ne profitent plus des courants ascendants et subissent pleinement la pénalité d’un espace restreint.</w:t>
      </w:r>
    </w:p>
    <w:p w14:paraId="6245884A" w14:textId="77777777" w:rsidR="002A20C8" w:rsidRDefault="002A20C8" w:rsidP="002A20C8">
      <w:pPr>
        <w:pStyle w:val="Standard"/>
        <w:jc w:val="both"/>
      </w:pPr>
      <w:r>
        <w:t xml:space="preserve">  • Les chances d’endormir sont multipliées par 0,55 (multiplication du facteur du terrain incendié par celui d’un intérieur).</w:t>
      </w:r>
    </w:p>
    <w:p w14:paraId="208A6CE1" w14:textId="77777777" w:rsidR="002A20C8" w:rsidRDefault="002A20C8" w:rsidP="002A20C8">
      <w:pPr>
        <w:pStyle w:val="Standard"/>
        <w:jc w:val="both"/>
      </w:pPr>
      <w:r>
        <w:t xml:space="preserve">  + tous les effets communs aux intérieurs de type Grotte.</w:t>
      </w:r>
    </w:p>
    <w:p w14:paraId="797FC016" w14:textId="77777777" w:rsidR="002A20C8" w:rsidRDefault="002A20C8" w:rsidP="002A20C8">
      <w:pPr>
        <w:pStyle w:val="Standard"/>
        <w:jc w:val="both"/>
      </w:pPr>
    </w:p>
    <w:p w14:paraId="34F90FB8" w14:textId="77777777" w:rsidR="002A20C8" w:rsidRDefault="002A20C8" w:rsidP="002A20C8">
      <w:pPr>
        <w:pStyle w:val="Standard"/>
        <w:jc w:val="both"/>
      </w:pPr>
    </w:p>
    <w:p w14:paraId="51DCC5E8" w14:textId="77777777" w:rsidR="002A20C8" w:rsidRDefault="002A20C8" w:rsidP="002A20C8">
      <w:pPr>
        <w:pStyle w:val="Standard"/>
        <w:jc w:val="both"/>
      </w:pPr>
    </w:p>
    <w:p w14:paraId="1DA13ABD" w14:textId="77777777" w:rsidR="002A20C8" w:rsidRDefault="002A20C8" w:rsidP="002A20C8">
      <w:pPr>
        <w:pStyle w:val="Standard"/>
        <w:jc w:val="both"/>
      </w:pPr>
    </w:p>
    <w:p w14:paraId="4D5715E3" w14:textId="77777777" w:rsidR="002A20C8" w:rsidRDefault="002A20C8" w:rsidP="002A20C8">
      <w:pPr>
        <w:pStyle w:val="Standard"/>
        <w:jc w:val="both"/>
      </w:pPr>
    </w:p>
    <w:p w14:paraId="20EF8C45" w14:textId="77777777" w:rsidR="002A20C8" w:rsidRDefault="002A20C8" w:rsidP="002A20C8">
      <w:pPr>
        <w:pStyle w:val="Standard"/>
        <w:jc w:val="both"/>
      </w:pPr>
    </w:p>
    <w:p w14:paraId="20E4EEA3" w14:textId="77777777" w:rsidR="002A20C8" w:rsidRDefault="002A20C8" w:rsidP="002A20C8">
      <w:pPr>
        <w:pStyle w:val="Standard"/>
        <w:jc w:val="both"/>
      </w:pPr>
    </w:p>
    <w:p w14:paraId="09A3A634" w14:textId="77777777" w:rsidR="002A20C8" w:rsidRDefault="002A20C8" w:rsidP="002A20C8">
      <w:pPr>
        <w:pStyle w:val="Standard"/>
        <w:jc w:val="both"/>
      </w:pPr>
    </w:p>
    <w:p w14:paraId="662BDB33" w14:textId="77777777" w:rsidR="002A20C8" w:rsidRDefault="002A20C8" w:rsidP="002A20C8">
      <w:pPr>
        <w:pStyle w:val="Standard"/>
        <w:jc w:val="both"/>
      </w:pPr>
    </w:p>
    <w:p w14:paraId="3B852A37" w14:textId="77777777" w:rsidR="002A20C8" w:rsidRPr="00430F2F" w:rsidRDefault="002A20C8" w:rsidP="002A20C8">
      <w:pPr>
        <w:pStyle w:val="Titre3"/>
      </w:pPr>
      <w:bookmarkStart w:id="45" w:name="_Magnétique"/>
      <w:bookmarkEnd w:id="45"/>
      <w:r>
        <w:rPr>
          <w:noProof/>
        </w:rPr>
        <w:lastRenderedPageBreak/>
        <w:drawing>
          <wp:inline distT="0" distB="0" distL="0" distR="0" wp14:anchorId="4C875E99" wp14:editId="0044FD03">
            <wp:extent cx="180975" cy="180975"/>
            <wp:effectExtent l="0" t="0" r="9525" b="9525"/>
            <wp:docPr id="205" name="Imag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w:t>
      </w:r>
      <w:r w:rsidRPr="00430F2F">
        <w:t>Magnétique</w:t>
      </w:r>
    </w:p>
    <w:p w14:paraId="7EB14F07" w14:textId="77777777" w:rsidR="002A20C8" w:rsidRDefault="002A20C8" w:rsidP="002A20C8">
      <w:pPr>
        <w:pStyle w:val="Standard"/>
        <w:jc w:val="both"/>
      </w:pPr>
    </w:p>
    <w:p w14:paraId="7331B195" w14:textId="77777777" w:rsidR="002A20C8" w:rsidRDefault="002A20C8" w:rsidP="002A20C8">
      <w:pPr>
        <w:pStyle w:val="Standard"/>
        <w:jc w:val="both"/>
        <w:rPr>
          <w:i/>
          <w:iCs/>
          <w:color w:val="7030A0"/>
        </w:rPr>
      </w:pPr>
      <w:r w:rsidRPr="00337A5F">
        <w:rPr>
          <w:i/>
          <w:iCs/>
          <w:noProof/>
          <w:color w:val="7030A0"/>
        </w:rPr>
        <w:drawing>
          <wp:inline distT="0" distB="0" distL="0" distR="0" wp14:anchorId="71AAFF01" wp14:editId="4805BBEE">
            <wp:extent cx="180975" cy="180975"/>
            <wp:effectExtent l="0" t="0" r="9525" b="9525"/>
            <wp:docPr id="481" name="Imag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337A5F">
        <w:rPr>
          <w:i/>
          <w:iCs/>
          <w:color w:val="7030A0"/>
        </w:rPr>
        <w:t xml:space="preserve"> </w:t>
      </w:r>
      <w:r>
        <w:rPr>
          <w:i/>
          <w:iCs/>
          <w:color w:val="7030A0"/>
        </w:rPr>
        <w:t>Une lourde atmosphère électrique pèse sur ce lieu maudit.</w:t>
      </w:r>
    </w:p>
    <w:p w14:paraId="54768CA6" w14:textId="77777777" w:rsidR="002A20C8" w:rsidRPr="00337A5F" w:rsidRDefault="002A20C8" w:rsidP="002A20C8">
      <w:pPr>
        <w:pStyle w:val="Standard"/>
        <w:jc w:val="both"/>
        <w:rPr>
          <w:i/>
          <w:iCs/>
          <w:color w:val="7030A0"/>
        </w:rPr>
      </w:pPr>
      <w:r w:rsidRPr="00337A5F">
        <w:rPr>
          <w:i/>
          <w:iCs/>
          <w:noProof/>
          <w:color w:val="7030A0"/>
        </w:rPr>
        <w:drawing>
          <wp:inline distT="0" distB="0" distL="0" distR="0" wp14:anchorId="1F077759" wp14:editId="7C7A5BA8">
            <wp:extent cx="180975" cy="180975"/>
            <wp:effectExtent l="0" t="0" r="9525" b="9525"/>
            <wp:docPr id="482" name="Imag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337A5F">
        <w:rPr>
          <w:i/>
          <w:iCs/>
          <w:color w:val="7030A0"/>
        </w:rPr>
        <w:t xml:space="preserve"> </w:t>
      </w:r>
      <w:r>
        <w:rPr>
          <w:i/>
          <w:iCs/>
          <w:color w:val="7030A0"/>
        </w:rPr>
        <w:t>Un champ magnétique chargé d’électricité imprègne le terrain…</w:t>
      </w:r>
    </w:p>
    <w:p w14:paraId="62FEAF51" w14:textId="77777777" w:rsidR="002A20C8" w:rsidRPr="00337A5F" w:rsidRDefault="002A20C8" w:rsidP="002A20C8">
      <w:pPr>
        <w:pStyle w:val="Standard"/>
        <w:jc w:val="both"/>
        <w:rPr>
          <w:i/>
          <w:iCs/>
          <w:color w:val="7030A0"/>
        </w:rPr>
      </w:pPr>
      <w:r w:rsidRPr="00337A5F">
        <w:rPr>
          <w:i/>
          <w:iCs/>
          <w:noProof/>
          <w:color w:val="7030A0"/>
        </w:rPr>
        <w:drawing>
          <wp:inline distT="0" distB="0" distL="0" distR="0" wp14:anchorId="7D1B436C" wp14:editId="19F68F22">
            <wp:extent cx="180975" cy="180975"/>
            <wp:effectExtent l="0" t="0" r="9525" b="9525"/>
            <wp:docPr id="483" name="Imag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337A5F">
        <w:rPr>
          <w:i/>
          <w:iCs/>
          <w:color w:val="7030A0"/>
        </w:rPr>
        <w:t xml:space="preserve"> </w:t>
      </w:r>
      <w:r>
        <w:rPr>
          <w:i/>
          <w:iCs/>
          <w:color w:val="7030A0"/>
        </w:rPr>
        <w:t>L’air est chargé d’électricité dans ce lieu sacré.</w:t>
      </w:r>
    </w:p>
    <w:p w14:paraId="5F98AFA8" w14:textId="77777777" w:rsidR="002A20C8" w:rsidRDefault="002A20C8" w:rsidP="002A20C8">
      <w:pPr>
        <w:pStyle w:val="Standard"/>
        <w:jc w:val="both"/>
      </w:pPr>
    </w:p>
    <w:p w14:paraId="7F97BC2F" w14:textId="77777777" w:rsidR="002A20C8" w:rsidRDefault="002A20C8" w:rsidP="002A20C8">
      <w:pPr>
        <w:pStyle w:val="Standard"/>
        <w:jc w:val="both"/>
      </w:pPr>
      <w:r>
        <w:t xml:space="preserve">  Ce terrain se rencontre naturellement sur les versants non enneigés du Mont Taranus, le Col de Paldegon, la partie orientale du Désert d’Huath et le sud de la Châtellerie Néréide. Il favorise principalement les Pokémons Électrik et handicape les créatures de type Psy. C’est l’équivalent du </w:t>
      </w:r>
      <w:r w:rsidRPr="00FE2D28">
        <w:t>Champ Électrifié</w:t>
      </w:r>
      <w:r>
        <w:t xml:space="preserve"> des jeux officiels.</w:t>
      </w:r>
    </w:p>
    <w:p w14:paraId="7B1B5673" w14:textId="77777777" w:rsidR="002A20C8" w:rsidRPr="00DF6B97" w:rsidRDefault="002A20C8" w:rsidP="002A20C8">
      <w:pPr>
        <w:pStyle w:val="Standard"/>
        <w:jc w:val="both"/>
      </w:pPr>
      <w:r>
        <w:t xml:space="preserve">  Il peut être invoqué activement avec la capacité </w:t>
      </w:r>
      <w:r w:rsidRPr="00691830">
        <w:t>Champ Électrifié</w:t>
      </w:r>
      <w:r>
        <w:t xml:space="preserve">, ou passivement avec les talents </w:t>
      </w:r>
      <w:r w:rsidRPr="00691830">
        <w:t>Créa-Élec et Moteur à Hadrons.</w:t>
      </w:r>
      <w:r>
        <w:t xml:space="preserve"> Son équivalent climatique est l’orage et leurs effets se cumulent partiellement.</w:t>
      </w:r>
    </w:p>
    <w:p w14:paraId="62D071E3" w14:textId="77777777" w:rsidR="002A20C8" w:rsidRPr="00DF6B97" w:rsidRDefault="002A20C8" w:rsidP="002A20C8">
      <w:pPr>
        <w:pStyle w:val="Standard"/>
        <w:jc w:val="both"/>
      </w:pPr>
    </w:p>
    <w:p w14:paraId="71ADF1E5" w14:textId="77777777" w:rsidR="002A20C8" w:rsidRPr="00DF6B97" w:rsidRDefault="002A20C8" w:rsidP="002A20C8">
      <w:pPr>
        <w:jc w:val="both"/>
        <w:rPr>
          <w:b/>
          <w:bCs/>
        </w:rPr>
      </w:pPr>
      <w:r w:rsidRPr="00DF6B97">
        <w:rPr>
          <w:b/>
          <w:bCs/>
          <w:u w:val="single"/>
        </w:rPr>
        <w:t>Effets du terrain</w:t>
      </w:r>
      <w:r w:rsidRPr="00DF6B97">
        <w:rPr>
          <w:b/>
          <w:bCs/>
        </w:rPr>
        <w:t> :</w:t>
      </w:r>
    </w:p>
    <w:p w14:paraId="3925D5A1" w14:textId="77777777" w:rsidR="002A20C8" w:rsidRPr="00DF6B97" w:rsidRDefault="002A20C8" w:rsidP="002A20C8">
      <w:pPr>
        <w:pStyle w:val="Standard"/>
        <w:jc w:val="both"/>
      </w:pPr>
    </w:p>
    <w:tbl>
      <w:tblPr>
        <w:tblStyle w:val="Grilledutableau"/>
        <w:tblW w:w="9861" w:type="dxa"/>
        <w:jc w:val="center"/>
        <w:tblLook w:val="04A0" w:firstRow="1" w:lastRow="0" w:firstColumn="1" w:lastColumn="0" w:noHBand="0" w:noVBand="1"/>
      </w:tblPr>
      <w:tblGrid>
        <w:gridCol w:w="2336"/>
        <w:gridCol w:w="1005"/>
        <w:gridCol w:w="1276"/>
        <w:gridCol w:w="5244"/>
      </w:tblGrid>
      <w:tr w:rsidR="002A20C8" w:rsidRPr="00DF6B97" w14:paraId="3574F320" w14:textId="77777777" w:rsidTr="001F1477">
        <w:trPr>
          <w:trHeight w:val="276"/>
          <w:jc w:val="center"/>
        </w:trPr>
        <w:tc>
          <w:tcPr>
            <w:tcW w:w="2336" w:type="dxa"/>
            <w:tcMar>
              <w:top w:w="28" w:type="dxa"/>
              <w:left w:w="57" w:type="dxa"/>
              <w:bottom w:w="28" w:type="dxa"/>
              <w:right w:w="57" w:type="dxa"/>
            </w:tcMar>
            <w:vAlign w:val="center"/>
          </w:tcPr>
          <w:p w14:paraId="7B8149A4" w14:textId="77777777" w:rsidR="002A20C8" w:rsidRPr="00DF6B97" w:rsidRDefault="002A20C8" w:rsidP="001F1477">
            <w:pPr>
              <w:pStyle w:val="Standard"/>
              <w:jc w:val="center"/>
              <w:rPr>
                <w:b/>
                <w:bCs/>
                <w:color w:val="000000"/>
              </w:rPr>
            </w:pPr>
            <w:r w:rsidRPr="00DF6B97">
              <w:rPr>
                <w:b/>
                <w:bCs/>
                <w:color w:val="000000"/>
              </w:rPr>
              <w:t>Type ou capacité influée</w:t>
            </w:r>
          </w:p>
        </w:tc>
        <w:tc>
          <w:tcPr>
            <w:tcW w:w="1005" w:type="dxa"/>
            <w:tcMar>
              <w:top w:w="28" w:type="dxa"/>
              <w:left w:w="57" w:type="dxa"/>
              <w:bottom w:w="28" w:type="dxa"/>
              <w:right w:w="57" w:type="dxa"/>
            </w:tcMar>
            <w:vAlign w:val="center"/>
          </w:tcPr>
          <w:p w14:paraId="29F315B6" w14:textId="77777777" w:rsidR="002A20C8" w:rsidRPr="00DF6B97" w:rsidRDefault="002A20C8" w:rsidP="001F1477">
            <w:pPr>
              <w:pStyle w:val="Standard"/>
              <w:jc w:val="center"/>
              <w:rPr>
                <w:b/>
                <w:bCs/>
                <w:color w:val="000000"/>
              </w:rPr>
            </w:pPr>
            <w:r w:rsidRPr="00DF6B97">
              <w:rPr>
                <w:b/>
                <w:bCs/>
                <w:color w:val="000000"/>
              </w:rPr>
              <w:t>Facteur de puiss.</w:t>
            </w:r>
          </w:p>
        </w:tc>
        <w:tc>
          <w:tcPr>
            <w:tcW w:w="1276" w:type="dxa"/>
            <w:tcMar>
              <w:top w:w="28" w:type="dxa"/>
              <w:left w:w="57" w:type="dxa"/>
              <w:bottom w:w="28" w:type="dxa"/>
              <w:right w:w="57" w:type="dxa"/>
            </w:tcMar>
            <w:vAlign w:val="center"/>
          </w:tcPr>
          <w:p w14:paraId="6D94A7C7" w14:textId="77777777" w:rsidR="002A20C8" w:rsidRPr="00DF6B97" w:rsidRDefault="002A20C8" w:rsidP="001F1477">
            <w:pPr>
              <w:pStyle w:val="Standard"/>
              <w:jc w:val="center"/>
              <w:rPr>
                <w:b/>
                <w:bCs/>
                <w:color w:val="000000"/>
              </w:rPr>
            </w:pPr>
            <w:r w:rsidRPr="00DF6B97">
              <w:rPr>
                <w:b/>
                <w:bCs/>
                <w:color w:val="000000"/>
              </w:rPr>
              <w:t>Coût en énergie</w:t>
            </w:r>
          </w:p>
        </w:tc>
        <w:tc>
          <w:tcPr>
            <w:tcW w:w="5244" w:type="dxa"/>
            <w:tcMar>
              <w:top w:w="28" w:type="dxa"/>
              <w:left w:w="57" w:type="dxa"/>
              <w:bottom w:w="28" w:type="dxa"/>
              <w:right w:w="57" w:type="dxa"/>
            </w:tcMar>
            <w:vAlign w:val="center"/>
          </w:tcPr>
          <w:p w14:paraId="7AF57420" w14:textId="77777777" w:rsidR="002A20C8" w:rsidRPr="00DF6B97" w:rsidRDefault="002A20C8" w:rsidP="001F1477">
            <w:pPr>
              <w:pStyle w:val="Standard"/>
              <w:jc w:val="center"/>
              <w:rPr>
                <w:b/>
                <w:bCs/>
                <w:color w:val="000000"/>
              </w:rPr>
            </w:pPr>
            <w:r w:rsidRPr="00DF6B97">
              <w:rPr>
                <w:b/>
                <w:bCs/>
                <w:color w:val="000000"/>
              </w:rPr>
              <w:t>Phrase affichée</w:t>
            </w:r>
          </w:p>
        </w:tc>
      </w:tr>
      <w:tr w:rsidR="002A20C8" w:rsidRPr="00DF6B97" w14:paraId="090A0387" w14:textId="77777777" w:rsidTr="001F1477">
        <w:trPr>
          <w:trHeight w:val="276"/>
          <w:jc w:val="center"/>
        </w:trPr>
        <w:tc>
          <w:tcPr>
            <w:tcW w:w="2336" w:type="dxa"/>
            <w:tcMar>
              <w:top w:w="28" w:type="dxa"/>
              <w:left w:w="57" w:type="dxa"/>
              <w:bottom w:w="28" w:type="dxa"/>
              <w:right w:w="57" w:type="dxa"/>
            </w:tcMar>
            <w:vAlign w:val="center"/>
          </w:tcPr>
          <w:p w14:paraId="629FE412" w14:textId="77777777" w:rsidR="002A20C8" w:rsidRPr="00DF6B97" w:rsidRDefault="002A20C8" w:rsidP="001F1477">
            <w:pPr>
              <w:pStyle w:val="Standard"/>
              <w:jc w:val="center"/>
              <w:rPr>
                <w:noProof/>
              </w:rPr>
            </w:pPr>
            <w:r w:rsidRPr="00DF6B97">
              <w:rPr>
                <w:noProof/>
              </w:rPr>
              <w:drawing>
                <wp:inline distT="0" distB="0" distL="0" distR="0" wp14:anchorId="22DDB96F" wp14:editId="2F1FA600">
                  <wp:extent cx="180975" cy="180975"/>
                  <wp:effectExtent l="0" t="0" r="9525" b="9525"/>
                  <wp:docPr id="454" name="Imag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2AFD7163" w14:textId="77777777" w:rsidR="002A20C8" w:rsidRPr="00DF6B97" w:rsidRDefault="002A20C8" w:rsidP="001F1477">
            <w:pPr>
              <w:pStyle w:val="Standard"/>
              <w:jc w:val="center"/>
              <w:rPr>
                <w:color w:val="000000"/>
              </w:rPr>
            </w:pPr>
            <w:r w:rsidRPr="00DF6B97">
              <w:rPr>
                <w:color w:val="000000"/>
              </w:rPr>
              <w:t>+40%</w:t>
            </w:r>
          </w:p>
        </w:tc>
        <w:tc>
          <w:tcPr>
            <w:tcW w:w="1276" w:type="dxa"/>
            <w:tcMar>
              <w:top w:w="28" w:type="dxa"/>
              <w:left w:w="57" w:type="dxa"/>
              <w:bottom w:w="28" w:type="dxa"/>
              <w:right w:w="57" w:type="dxa"/>
            </w:tcMar>
            <w:vAlign w:val="center"/>
          </w:tcPr>
          <w:p w14:paraId="57F3BD8D" w14:textId="77777777" w:rsidR="002A20C8" w:rsidRPr="00DF6B97" w:rsidRDefault="002A20C8" w:rsidP="001F1477">
            <w:pPr>
              <w:pStyle w:val="Standard"/>
              <w:jc w:val="center"/>
              <w:rPr>
                <w:color w:val="000000"/>
              </w:rPr>
            </w:pPr>
            <w:r w:rsidRPr="00DF6B97">
              <w:rPr>
                <w:color w:val="000000"/>
              </w:rPr>
              <w:t>-50%</w:t>
            </w:r>
          </w:p>
        </w:tc>
        <w:tc>
          <w:tcPr>
            <w:tcW w:w="5244" w:type="dxa"/>
            <w:tcMar>
              <w:top w:w="28" w:type="dxa"/>
              <w:left w:w="57" w:type="dxa"/>
              <w:bottom w:w="28" w:type="dxa"/>
              <w:right w:w="57" w:type="dxa"/>
            </w:tcMar>
            <w:vAlign w:val="center"/>
          </w:tcPr>
          <w:p w14:paraId="3CBBBB37" w14:textId="77777777" w:rsidR="002A20C8" w:rsidRPr="00DF6B97" w:rsidRDefault="002A20C8" w:rsidP="001F1477">
            <w:pPr>
              <w:pStyle w:val="Standard"/>
              <w:rPr>
                <w:i/>
                <w:iCs/>
                <w:color w:val="7030A0"/>
              </w:rPr>
            </w:pPr>
            <w:r w:rsidRPr="00DF6B97">
              <w:rPr>
                <w:i/>
                <w:iCs/>
                <w:color w:val="7030A0"/>
              </w:rPr>
              <w:t>Le champ magnétique fait grimper l’intensité !</w:t>
            </w:r>
          </w:p>
        </w:tc>
      </w:tr>
      <w:tr w:rsidR="002A20C8" w:rsidRPr="00DF6B97" w14:paraId="1BCEFD8A" w14:textId="77777777" w:rsidTr="001F1477">
        <w:trPr>
          <w:trHeight w:val="276"/>
          <w:jc w:val="center"/>
        </w:trPr>
        <w:tc>
          <w:tcPr>
            <w:tcW w:w="2336" w:type="dxa"/>
            <w:tcMar>
              <w:top w:w="28" w:type="dxa"/>
              <w:left w:w="57" w:type="dxa"/>
              <w:bottom w:w="28" w:type="dxa"/>
              <w:right w:w="57" w:type="dxa"/>
            </w:tcMar>
            <w:vAlign w:val="center"/>
          </w:tcPr>
          <w:p w14:paraId="6035FDA6" w14:textId="77777777" w:rsidR="002A20C8" w:rsidRPr="00DF6B97" w:rsidRDefault="002A20C8" w:rsidP="001F1477">
            <w:pPr>
              <w:pStyle w:val="Standard"/>
              <w:jc w:val="center"/>
              <w:rPr>
                <w:noProof/>
              </w:rPr>
            </w:pPr>
            <w:bookmarkStart w:id="46" w:name="_Hlk153153021"/>
            <w:r w:rsidRPr="00DF6B97">
              <w:rPr>
                <w:noProof/>
              </w:rPr>
              <w:drawing>
                <wp:inline distT="0" distB="0" distL="0" distR="0" wp14:anchorId="6C301D32" wp14:editId="0CDD0725">
                  <wp:extent cx="180975" cy="180975"/>
                  <wp:effectExtent l="0" t="0" r="9525" b="9525"/>
                  <wp:docPr id="455" name="Imag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DF6B97">
              <w:rPr>
                <w:noProof/>
              </w:rPr>
              <w:t xml:space="preserve"> + Orage</w:t>
            </w:r>
          </w:p>
        </w:tc>
        <w:tc>
          <w:tcPr>
            <w:tcW w:w="1005" w:type="dxa"/>
            <w:tcMar>
              <w:top w:w="28" w:type="dxa"/>
              <w:left w:w="57" w:type="dxa"/>
              <w:bottom w:w="28" w:type="dxa"/>
              <w:right w:w="57" w:type="dxa"/>
            </w:tcMar>
            <w:vAlign w:val="center"/>
          </w:tcPr>
          <w:p w14:paraId="1250BE92" w14:textId="77777777" w:rsidR="002A20C8" w:rsidRPr="00DF6B97" w:rsidRDefault="002A20C8" w:rsidP="001F1477">
            <w:pPr>
              <w:pStyle w:val="Standard"/>
              <w:jc w:val="center"/>
              <w:rPr>
                <w:color w:val="000000"/>
              </w:rPr>
            </w:pPr>
            <w:r w:rsidRPr="00DF6B97">
              <w:rPr>
                <w:color w:val="000000"/>
              </w:rPr>
              <w:t>+80%</w:t>
            </w:r>
          </w:p>
        </w:tc>
        <w:tc>
          <w:tcPr>
            <w:tcW w:w="1276" w:type="dxa"/>
            <w:tcMar>
              <w:top w:w="28" w:type="dxa"/>
              <w:left w:w="57" w:type="dxa"/>
              <w:bottom w:w="28" w:type="dxa"/>
              <w:right w:w="57" w:type="dxa"/>
            </w:tcMar>
            <w:vAlign w:val="center"/>
          </w:tcPr>
          <w:p w14:paraId="3EABA4C8" w14:textId="77777777" w:rsidR="002A20C8" w:rsidRPr="00DF6B97" w:rsidRDefault="002A20C8" w:rsidP="001F1477">
            <w:pPr>
              <w:pStyle w:val="Standard"/>
              <w:jc w:val="center"/>
              <w:rPr>
                <w:color w:val="000000"/>
              </w:rPr>
            </w:pPr>
            <w:r w:rsidRPr="00DF6B97">
              <w:rPr>
                <w:color w:val="000000"/>
              </w:rPr>
              <w:t>-57,5%</w:t>
            </w:r>
          </w:p>
        </w:tc>
        <w:tc>
          <w:tcPr>
            <w:tcW w:w="5244" w:type="dxa"/>
            <w:tcMar>
              <w:top w:w="28" w:type="dxa"/>
              <w:left w:w="57" w:type="dxa"/>
              <w:bottom w:w="28" w:type="dxa"/>
              <w:right w:w="57" w:type="dxa"/>
            </w:tcMar>
            <w:vAlign w:val="center"/>
          </w:tcPr>
          <w:p w14:paraId="59DD59E8" w14:textId="77777777" w:rsidR="002A20C8" w:rsidRPr="00DF6B97" w:rsidRDefault="002A20C8" w:rsidP="001F1477">
            <w:pPr>
              <w:pStyle w:val="Standard"/>
              <w:rPr>
                <w:i/>
                <w:iCs/>
                <w:color w:val="7030A0"/>
              </w:rPr>
            </w:pPr>
            <w:r w:rsidRPr="00DF6B97">
              <w:rPr>
                <w:i/>
                <w:iCs/>
                <w:color w:val="7030A0"/>
              </w:rPr>
              <w:t>Le champ magnétique se combine à l’orage et rend le choc mortel !</w:t>
            </w:r>
          </w:p>
        </w:tc>
      </w:tr>
      <w:bookmarkEnd w:id="46"/>
      <w:tr w:rsidR="002A20C8" w:rsidRPr="00DF6B97" w14:paraId="5FF14BBE" w14:textId="77777777" w:rsidTr="001F1477">
        <w:trPr>
          <w:trHeight w:val="276"/>
          <w:jc w:val="center"/>
        </w:trPr>
        <w:tc>
          <w:tcPr>
            <w:tcW w:w="2336" w:type="dxa"/>
            <w:tcMar>
              <w:top w:w="28" w:type="dxa"/>
              <w:left w:w="57" w:type="dxa"/>
              <w:bottom w:w="28" w:type="dxa"/>
              <w:right w:w="57" w:type="dxa"/>
            </w:tcMar>
            <w:vAlign w:val="center"/>
          </w:tcPr>
          <w:p w14:paraId="6EE14BF4" w14:textId="77777777" w:rsidR="002A20C8" w:rsidRPr="00DF6B97" w:rsidRDefault="002A20C8" w:rsidP="001F1477">
            <w:pPr>
              <w:pStyle w:val="Standard"/>
              <w:jc w:val="center"/>
            </w:pPr>
            <w:r w:rsidRPr="00DF6B97">
              <w:t>Chargeur</w:t>
            </w:r>
          </w:p>
        </w:tc>
        <w:tc>
          <w:tcPr>
            <w:tcW w:w="1005" w:type="dxa"/>
            <w:tcMar>
              <w:top w:w="28" w:type="dxa"/>
              <w:left w:w="57" w:type="dxa"/>
              <w:bottom w:w="28" w:type="dxa"/>
              <w:right w:w="57" w:type="dxa"/>
            </w:tcMar>
            <w:vAlign w:val="center"/>
          </w:tcPr>
          <w:p w14:paraId="542BD204" w14:textId="77777777" w:rsidR="002A20C8" w:rsidRPr="00DF6B97" w:rsidRDefault="002A20C8" w:rsidP="001F1477">
            <w:pPr>
              <w:pStyle w:val="Standard"/>
              <w:jc w:val="center"/>
              <w:rPr>
                <w:color w:val="000000"/>
              </w:rPr>
            </w:pPr>
            <w:r w:rsidRPr="00DF6B97">
              <w:rPr>
                <w:color w:val="000000"/>
              </w:rPr>
              <w:t>+50%</w:t>
            </w:r>
          </w:p>
        </w:tc>
        <w:tc>
          <w:tcPr>
            <w:tcW w:w="1276" w:type="dxa"/>
            <w:tcMar>
              <w:top w:w="28" w:type="dxa"/>
              <w:left w:w="57" w:type="dxa"/>
              <w:bottom w:w="28" w:type="dxa"/>
              <w:right w:w="57" w:type="dxa"/>
            </w:tcMar>
            <w:vAlign w:val="center"/>
          </w:tcPr>
          <w:p w14:paraId="3024BF64" w14:textId="77777777" w:rsidR="002A20C8" w:rsidRPr="00DF6B97" w:rsidRDefault="002A20C8" w:rsidP="001F1477">
            <w:pPr>
              <w:pStyle w:val="Standard"/>
              <w:jc w:val="center"/>
              <w:rPr>
                <w:color w:val="000000"/>
              </w:rPr>
            </w:pPr>
            <w:r w:rsidRPr="00DF6B97">
              <w:rPr>
                <w:color w:val="000000"/>
              </w:rPr>
              <w:t xml:space="preserve">-50% / </w:t>
            </w:r>
          </w:p>
          <w:p w14:paraId="0CCF344D" w14:textId="77777777" w:rsidR="002A20C8" w:rsidRPr="00DF6B97" w:rsidRDefault="002A20C8" w:rsidP="001F1477">
            <w:pPr>
              <w:pStyle w:val="Standard"/>
              <w:jc w:val="center"/>
              <w:rPr>
                <w:color w:val="000000"/>
              </w:rPr>
            </w:pPr>
            <w:r w:rsidRPr="00DF6B97">
              <w:rPr>
                <w:color w:val="000000"/>
              </w:rPr>
              <w:t>-57,5%</w:t>
            </w:r>
          </w:p>
        </w:tc>
        <w:tc>
          <w:tcPr>
            <w:tcW w:w="5244" w:type="dxa"/>
            <w:tcMar>
              <w:top w:w="28" w:type="dxa"/>
              <w:left w:w="57" w:type="dxa"/>
              <w:bottom w:w="28" w:type="dxa"/>
              <w:right w:w="57" w:type="dxa"/>
            </w:tcMar>
            <w:vAlign w:val="center"/>
          </w:tcPr>
          <w:p w14:paraId="041620B4" w14:textId="77777777" w:rsidR="002A20C8" w:rsidRPr="00DF6B97" w:rsidRDefault="002A20C8" w:rsidP="001F1477">
            <w:pPr>
              <w:pStyle w:val="Standard"/>
              <w:rPr>
                <w:i/>
                <w:iCs/>
                <w:color w:val="7030A0"/>
              </w:rPr>
            </w:pPr>
            <w:r w:rsidRPr="00DF6B97">
              <w:rPr>
                <w:i/>
                <w:iCs/>
                <w:color w:val="7030A0"/>
              </w:rPr>
              <w:t>La charge est plus rapide grâce au champ magnétique !</w:t>
            </w:r>
          </w:p>
        </w:tc>
      </w:tr>
      <w:tr w:rsidR="002A20C8" w14:paraId="0D1BC14A" w14:textId="77777777" w:rsidTr="001F1477">
        <w:trPr>
          <w:trHeight w:val="276"/>
          <w:jc w:val="center"/>
        </w:trPr>
        <w:tc>
          <w:tcPr>
            <w:tcW w:w="2336" w:type="dxa"/>
            <w:tcMar>
              <w:top w:w="28" w:type="dxa"/>
              <w:left w:w="57" w:type="dxa"/>
              <w:bottom w:w="28" w:type="dxa"/>
              <w:right w:w="57" w:type="dxa"/>
            </w:tcMar>
            <w:vAlign w:val="center"/>
          </w:tcPr>
          <w:p w14:paraId="46F39443" w14:textId="77777777" w:rsidR="002A20C8" w:rsidRDefault="002A20C8" w:rsidP="001F1477">
            <w:pPr>
              <w:pStyle w:val="Standard"/>
              <w:jc w:val="center"/>
            </w:pPr>
            <w:r>
              <w:t>Ondes Étranges</w:t>
            </w:r>
          </w:p>
          <w:p w14:paraId="098B98D2" w14:textId="77777777" w:rsidR="002A20C8" w:rsidRPr="00A0564C" w:rsidRDefault="002A20C8" w:rsidP="001F1477">
            <w:pPr>
              <w:pStyle w:val="Standard"/>
              <w:jc w:val="center"/>
              <w:rPr>
                <w:noProof/>
              </w:rPr>
            </w:pPr>
            <w:r>
              <w:t>Vol Magnétik</w:t>
            </w:r>
          </w:p>
        </w:tc>
        <w:tc>
          <w:tcPr>
            <w:tcW w:w="1005" w:type="dxa"/>
            <w:tcMar>
              <w:top w:w="28" w:type="dxa"/>
              <w:left w:w="57" w:type="dxa"/>
              <w:bottom w:w="28" w:type="dxa"/>
              <w:right w:w="57" w:type="dxa"/>
            </w:tcMar>
            <w:vAlign w:val="center"/>
          </w:tcPr>
          <w:p w14:paraId="4B7278E5" w14:textId="77777777" w:rsidR="002A20C8" w:rsidRDefault="002A20C8" w:rsidP="001F1477">
            <w:pPr>
              <w:pStyle w:val="Standard"/>
              <w:jc w:val="center"/>
              <w:rPr>
                <w:color w:val="000000"/>
              </w:rPr>
            </w:pPr>
            <w:r>
              <w:rPr>
                <w:color w:val="000000"/>
              </w:rPr>
              <w:t>+50%</w:t>
            </w:r>
          </w:p>
          <w:p w14:paraId="0194C369" w14:textId="77777777" w:rsidR="002A20C8" w:rsidRDefault="002A20C8" w:rsidP="001F1477">
            <w:pPr>
              <w:pStyle w:val="Standard"/>
              <w:jc w:val="center"/>
              <w:rPr>
                <w:color w:val="000000"/>
              </w:rPr>
            </w:pPr>
            <w:r>
              <w:rPr>
                <w:color w:val="000000"/>
              </w:rPr>
              <w:t>+60%</w:t>
            </w:r>
          </w:p>
        </w:tc>
        <w:tc>
          <w:tcPr>
            <w:tcW w:w="1276" w:type="dxa"/>
            <w:tcMar>
              <w:top w:w="28" w:type="dxa"/>
              <w:left w:w="57" w:type="dxa"/>
              <w:bottom w:w="28" w:type="dxa"/>
              <w:right w:w="57" w:type="dxa"/>
            </w:tcMar>
            <w:vAlign w:val="center"/>
          </w:tcPr>
          <w:p w14:paraId="43193AEE" w14:textId="77777777" w:rsidR="002A20C8" w:rsidRDefault="002A20C8" w:rsidP="001F1477">
            <w:pPr>
              <w:pStyle w:val="Standard"/>
              <w:jc w:val="center"/>
              <w:rPr>
                <w:color w:val="000000"/>
              </w:rPr>
            </w:pPr>
            <w:r>
              <w:rPr>
                <w:color w:val="000000"/>
              </w:rPr>
              <w:t xml:space="preserve">-50% / </w:t>
            </w:r>
          </w:p>
          <w:p w14:paraId="39F6A79C" w14:textId="77777777" w:rsidR="002A20C8" w:rsidRDefault="002A20C8" w:rsidP="001F1477">
            <w:pPr>
              <w:pStyle w:val="Standard"/>
              <w:jc w:val="center"/>
              <w:rPr>
                <w:color w:val="000000"/>
              </w:rPr>
            </w:pPr>
            <w:r>
              <w:rPr>
                <w:color w:val="000000"/>
              </w:rPr>
              <w:t>-57,5%</w:t>
            </w:r>
          </w:p>
        </w:tc>
        <w:tc>
          <w:tcPr>
            <w:tcW w:w="5244" w:type="dxa"/>
            <w:tcMar>
              <w:top w:w="28" w:type="dxa"/>
              <w:left w:w="57" w:type="dxa"/>
              <w:bottom w:w="28" w:type="dxa"/>
              <w:right w:w="57" w:type="dxa"/>
            </w:tcMar>
            <w:vAlign w:val="center"/>
          </w:tcPr>
          <w:p w14:paraId="4688E73C" w14:textId="77777777" w:rsidR="002A20C8" w:rsidRDefault="002A20C8" w:rsidP="001F1477">
            <w:pPr>
              <w:pStyle w:val="Standard"/>
              <w:rPr>
                <w:i/>
                <w:iCs/>
                <w:color w:val="7030A0"/>
              </w:rPr>
            </w:pPr>
            <w:r>
              <w:rPr>
                <w:i/>
                <w:iCs/>
                <w:color w:val="7030A0"/>
              </w:rPr>
              <w:t>Les ondes sont intensifiées par le champ magnétique !</w:t>
            </w:r>
          </w:p>
        </w:tc>
      </w:tr>
      <w:tr w:rsidR="002A20C8" w14:paraId="67DE8F7B" w14:textId="77777777" w:rsidTr="001F1477">
        <w:trPr>
          <w:trHeight w:val="276"/>
          <w:jc w:val="center"/>
        </w:trPr>
        <w:tc>
          <w:tcPr>
            <w:tcW w:w="2336" w:type="dxa"/>
            <w:tcMar>
              <w:top w:w="28" w:type="dxa"/>
              <w:left w:w="57" w:type="dxa"/>
              <w:bottom w:w="28" w:type="dxa"/>
              <w:right w:w="57" w:type="dxa"/>
            </w:tcMar>
            <w:vAlign w:val="center"/>
          </w:tcPr>
          <w:p w14:paraId="7CD2FB36" w14:textId="77777777" w:rsidR="002A20C8" w:rsidRPr="00465014" w:rsidRDefault="002A20C8" w:rsidP="001F1477">
            <w:pPr>
              <w:pStyle w:val="Standard"/>
              <w:jc w:val="center"/>
              <w:rPr>
                <w:color w:val="000000"/>
              </w:rPr>
            </w:pPr>
            <w:r>
              <w:rPr>
                <w:noProof/>
              </w:rPr>
              <w:drawing>
                <wp:inline distT="0" distB="0" distL="0" distR="0" wp14:anchorId="1667D336" wp14:editId="281E7E02">
                  <wp:extent cx="171450" cy="171450"/>
                  <wp:effectExtent l="0" t="0" r="0" b="0"/>
                  <wp:docPr id="460" name="Imag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6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44FC43D3" w14:textId="77777777" w:rsidR="002A20C8" w:rsidRDefault="002A20C8" w:rsidP="001F1477">
            <w:pPr>
              <w:pStyle w:val="Standard"/>
              <w:jc w:val="center"/>
              <w:rPr>
                <w:color w:val="000000"/>
              </w:rPr>
            </w:pPr>
            <w:r>
              <w:rPr>
                <w:color w:val="000000"/>
              </w:rPr>
              <w:t>-25%</w:t>
            </w:r>
          </w:p>
        </w:tc>
        <w:tc>
          <w:tcPr>
            <w:tcW w:w="1276" w:type="dxa"/>
            <w:tcMar>
              <w:top w:w="28" w:type="dxa"/>
              <w:left w:w="57" w:type="dxa"/>
              <w:bottom w:w="28" w:type="dxa"/>
              <w:right w:w="57" w:type="dxa"/>
            </w:tcMar>
            <w:vAlign w:val="center"/>
          </w:tcPr>
          <w:p w14:paraId="1CC2BD36" w14:textId="77777777" w:rsidR="002A20C8" w:rsidRDefault="002A20C8" w:rsidP="001F1477">
            <w:pPr>
              <w:pStyle w:val="Standard"/>
              <w:jc w:val="center"/>
              <w:rPr>
                <w:color w:val="000000"/>
              </w:rPr>
            </w:pPr>
            <w:r>
              <w:rPr>
                <w:color w:val="000000"/>
              </w:rPr>
              <w:t>+50%</w:t>
            </w:r>
          </w:p>
        </w:tc>
        <w:tc>
          <w:tcPr>
            <w:tcW w:w="5244" w:type="dxa"/>
            <w:tcMar>
              <w:top w:w="28" w:type="dxa"/>
              <w:left w:w="57" w:type="dxa"/>
              <w:bottom w:w="28" w:type="dxa"/>
              <w:right w:w="57" w:type="dxa"/>
            </w:tcMar>
            <w:vAlign w:val="center"/>
          </w:tcPr>
          <w:p w14:paraId="75E185FF" w14:textId="77777777" w:rsidR="002A20C8" w:rsidRPr="009641AA" w:rsidRDefault="002A20C8" w:rsidP="001F1477">
            <w:pPr>
              <w:pStyle w:val="Standard"/>
              <w:rPr>
                <w:i/>
                <w:iCs/>
                <w:color w:val="7030A0"/>
              </w:rPr>
            </w:pPr>
            <w:r>
              <w:rPr>
                <w:i/>
                <w:iCs/>
                <w:color w:val="7030A0"/>
              </w:rPr>
              <w:t>Les crépitements électriques perturbent la concentration psychique…*</w:t>
            </w:r>
          </w:p>
        </w:tc>
      </w:tr>
    </w:tbl>
    <w:p w14:paraId="603347A9" w14:textId="77777777" w:rsidR="002A20C8" w:rsidRDefault="002A20C8" w:rsidP="002A20C8">
      <w:pPr>
        <w:pStyle w:val="Standard"/>
        <w:jc w:val="both"/>
      </w:pPr>
      <w:r>
        <w:t>* Pas affiché en cas d’Aura psychique ou de lieu saint qui s’annulent plus ou moins avec cette pénalité.</w:t>
      </w:r>
    </w:p>
    <w:p w14:paraId="2A510067" w14:textId="77777777" w:rsidR="002A20C8" w:rsidRDefault="002A20C8" w:rsidP="002A20C8">
      <w:pPr>
        <w:pStyle w:val="Standard"/>
        <w:jc w:val="both"/>
      </w:pPr>
    </w:p>
    <w:p w14:paraId="00893960" w14:textId="77777777" w:rsidR="002A20C8" w:rsidRPr="009641AA" w:rsidRDefault="002A20C8" w:rsidP="002A20C8">
      <w:pPr>
        <w:pStyle w:val="Standard"/>
        <w:jc w:val="both"/>
        <w:rPr>
          <w:b/>
        </w:rPr>
      </w:pPr>
      <w:r w:rsidRPr="005B507C">
        <w:rPr>
          <w:b/>
        </w:rPr>
        <w:t xml:space="preserve">  En plus des effets-ci-dessus…</w:t>
      </w:r>
    </w:p>
    <w:p w14:paraId="2B6AD611" w14:textId="77777777" w:rsidR="002A20C8" w:rsidRDefault="002A20C8" w:rsidP="002A20C8">
      <w:pPr>
        <w:pStyle w:val="Standard"/>
        <w:jc w:val="both"/>
      </w:pPr>
      <w:r>
        <w:t xml:space="preserve">  • Les chances de paralyser avec une attaque Électrik sont augmentées de 50%.</w:t>
      </w:r>
    </w:p>
    <w:p w14:paraId="3CA31AE0" w14:textId="77777777" w:rsidR="002A20C8" w:rsidRDefault="002A20C8" w:rsidP="002A20C8">
      <w:pPr>
        <w:pStyle w:val="Standard"/>
        <w:jc w:val="both"/>
      </w:pPr>
      <w:r>
        <w:t xml:space="preserve">  • Les talents</w:t>
      </w:r>
      <w:r w:rsidRPr="004D3637">
        <w:t xml:space="preserve"> Charge Quantique</w:t>
      </w:r>
      <w:r>
        <w:t xml:space="preserve"> et Surf Caudal sont activés.</w:t>
      </w:r>
    </w:p>
    <w:p w14:paraId="584ADA67" w14:textId="77777777" w:rsidR="002A20C8" w:rsidRDefault="002A20C8" w:rsidP="002A20C8">
      <w:pPr>
        <w:pStyle w:val="Standard"/>
        <w:jc w:val="both"/>
      </w:pPr>
      <w:r>
        <w:t xml:space="preserve">  • Le talent </w:t>
      </w:r>
      <w:r w:rsidRPr="00112A0D">
        <w:t>Motorisé</w:t>
      </w:r>
      <w:r>
        <w:t xml:space="preserve"> s’active à la fin de chaque tour, jusqu’à ce que la Vitesse soit au maximum.</w:t>
      </w:r>
    </w:p>
    <w:p w14:paraId="4AA98D77" w14:textId="77777777" w:rsidR="002A20C8" w:rsidRDefault="002A20C8" w:rsidP="002A20C8">
      <w:pPr>
        <w:pStyle w:val="Standard"/>
        <w:jc w:val="both"/>
      </w:pPr>
      <w:r>
        <w:t xml:space="preserve">  • Le boost du talent Peau Électrique passe de ×1,25 à ×1,5 (non cumulable avec une météo orageuse).</w:t>
      </w:r>
    </w:p>
    <w:p w14:paraId="65A4E538" w14:textId="77777777" w:rsidR="002A20C8" w:rsidRDefault="002A20C8" w:rsidP="002A20C8">
      <w:pPr>
        <w:pStyle w:val="Standard"/>
        <w:jc w:val="both"/>
      </w:pPr>
      <w:r>
        <w:t xml:space="preserve">  • Les Pokémons ayant les talents </w:t>
      </w:r>
      <w:r w:rsidRPr="00112A0D">
        <w:t>Paratonnerre, Absorbe-Volt, Dévore-Foudre</w:t>
      </w:r>
      <w:r>
        <w:t xml:space="preserve"> ou</w:t>
      </w:r>
      <w:r w:rsidRPr="00112A0D">
        <w:t xml:space="preserve"> Esprit Orageux</w:t>
      </w:r>
      <w:r>
        <w:t xml:space="preserve"> obtiennent un boost de 25% en Vitesse.</w:t>
      </w:r>
    </w:p>
    <w:p w14:paraId="01FA9121" w14:textId="77777777" w:rsidR="002A20C8" w:rsidRDefault="002A20C8" w:rsidP="002A20C8">
      <w:pPr>
        <w:pStyle w:val="Standard"/>
        <w:jc w:val="both"/>
      </w:pPr>
      <w:r>
        <w:t xml:space="preserve">  • Le talent </w:t>
      </w:r>
      <w:r w:rsidRPr="00914DDC">
        <w:t>Moteur à Hadrons</w:t>
      </w:r>
      <w:r>
        <w:t xml:space="preserve"> octroie un boost de 33,3% d’Attaque Spéciale à son détenteur.</w:t>
      </w:r>
    </w:p>
    <w:p w14:paraId="049E552A" w14:textId="77777777" w:rsidR="002A20C8" w:rsidRDefault="002A20C8" w:rsidP="002A20C8">
      <w:pPr>
        <w:pStyle w:val="Standard"/>
        <w:jc w:val="both"/>
      </w:pPr>
      <w:r>
        <w:t xml:space="preserve">  • La puissance de </w:t>
      </w:r>
      <w:r w:rsidRPr="00855017">
        <w:t>Monte-Tension</w:t>
      </w:r>
      <w:r>
        <w:t xml:space="preserve"> est augmentée de 75%.</w:t>
      </w:r>
    </w:p>
    <w:p w14:paraId="4935EC40" w14:textId="77777777" w:rsidR="002A20C8" w:rsidRDefault="002A20C8" w:rsidP="002A20C8">
      <w:pPr>
        <w:pStyle w:val="Standard"/>
        <w:jc w:val="both"/>
      </w:pPr>
      <w:r>
        <w:t xml:space="preserve">  • La puissance de</w:t>
      </w:r>
      <w:r w:rsidRPr="00FE2D28">
        <w:t xml:space="preserve"> Lame Psychique </w:t>
      </w:r>
      <w:r>
        <w:t>est augmentée de</w:t>
      </w:r>
      <w:r w:rsidRPr="00FE2D28">
        <w:t xml:space="preserve"> 50%</w:t>
      </w:r>
      <w:r>
        <w:t>.</w:t>
      </w:r>
    </w:p>
    <w:p w14:paraId="34B5225E" w14:textId="77777777" w:rsidR="002A20C8" w:rsidRDefault="002A20C8" w:rsidP="002A20C8">
      <w:pPr>
        <w:pStyle w:val="Standard"/>
        <w:jc w:val="both"/>
      </w:pPr>
      <w:r>
        <w:t xml:space="preserve">  • Augmente de 20% la précision de Fatal-Foudre (non cumulable avec une météo l’augmentant aussi, la valeur la plus favorable sera utilisée).</w:t>
      </w:r>
    </w:p>
    <w:p w14:paraId="23F43383" w14:textId="77777777" w:rsidR="002A20C8" w:rsidRDefault="002A20C8" w:rsidP="002A20C8">
      <w:pPr>
        <w:pStyle w:val="Standard"/>
        <w:jc w:val="both"/>
      </w:pPr>
      <w:r>
        <w:t xml:space="preserve">  • </w:t>
      </w:r>
      <w:r w:rsidRPr="00752E21">
        <w:t>Fulgurayon</w:t>
      </w:r>
      <w:r>
        <w:t xml:space="preserve"> se lance en un tour.</w:t>
      </w:r>
    </w:p>
    <w:p w14:paraId="6A68E761" w14:textId="77777777" w:rsidR="002A20C8" w:rsidRDefault="002A20C8" w:rsidP="002A20C8">
      <w:pPr>
        <w:pStyle w:val="Standard"/>
        <w:jc w:val="both"/>
      </w:pPr>
      <w:r>
        <w:t xml:space="preserve">  • L’Attaque Chargeur augmente la Défense Spéciale de 2 crans au lieu d’un.</w:t>
      </w:r>
    </w:p>
    <w:p w14:paraId="55815652" w14:textId="77777777" w:rsidR="002A20C8" w:rsidRDefault="002A20C8" w:rsidP="002A20C8">
      <w:pPr>
        <w:pStyle w:val="Standard"/>
        <w:jc w:val="both"/>
      </w:pPr>
      <w:r>
        <w:t xml:space="preserve">  • Ondes Étranges baisse la Défense Spéciale d’un cran, en plus de l’Attaque Spéciale de 2 crans.</w:t>
      </w:r>
    </w:p>
    <w:p w14:paraId="5DD958B6" w14:textId="77777777" w:rsidR="002A20C8" w:rsidRDefault="002A20C8" w:rsidP="002A20C8">
      <w:pPr>
        <w:pStyle w:val="Standard"/>
        <w:jc w:val="both"/>
      </w:pPr>
      <w:r>
        <w:t xml:space="preserve">  • </w:t>
      </w:r>
      <w:r w:rsidRPr="00B80829">
        <w:t>Vol Magnétik</w:t>
      </w:r>
      <w:r>
        <w:t xml:space="preserve"> dure 8 tours au lieu de 5.</w:t>
      </w:r>
    </w:p>
    <w:p w14:paraId="762D1E8C" w14:textId="77777777" w:rsidR="002A20C8" w:rsidRDefault="002A20C8" w:rsidP="002A20C8">
      <w:pPr>
        <w:pStyle w:val="Standard"/>
        <w:jc w:val="both"/>
      </w:pPr>
      <w:r>
        <w:t xml:space="preserve">  • L’invocation de l’Orage dure 8 tours (non cumulable avec la Roche Orageuse).</w:t>
      </w:r>
    </w:p>
    <w:p w14:paraId="3BF9D84C" w14:textId="77777777" w:rsidR="002A20C8" w:rsidRDefault="002A20C8" w:rsidP="002A20C8">
      <w:pPr>
        <w:pStyle w:val="Standard"/>
        <w:jc w:val="both"/>
      </w:pPr>
      <w:r>
        <w:t xml:space="preserve">  • </w:t>
      </w:r>
      <w:r w:rsidRPr="00393721">
        <w:t>Magné-Contrôle</w:t>
      </w:r>
      <w:r>
        <w:t xml:space="preserve"> fonctionne sur tous les alliés, peu importe leur talent.</w:t>
      </w:r>
    </w:p>
    <w:p w14:paraId="7AEBA3C3" w14:textId="77777777" w:rsidR="002A20C8" w:rsidRDefault="002A20C8" w:rsidP="002A20C8">
      <w:pPr>
        <w:pStyle w:val="Standard"/>
        <w:jc w:val="both"/>
      </w:pPr>
      <w:r>
        <w:lastRenderedPageBreak/>
        <w:t xml:space="preserve">  • Tout endormissement devient impossible (y compris via Repos ou Bâillement).</w:t>
      </w:r>
    </w:p>
    <w:p w14:paraId="3CF66CF8" w14:textId="77777777" w:rsidR="002A20C8" w:rsidRDefault="002A20C8" w:rsidP="002A20C8">
      <w:pPr>
        <w:pStyle w:val="Standard"/>
        <w:jc w:val="both"/>
      </w:pPr>
      <w:r>
        <w:t xml:space="preserve">  • La Graine Électrik est consommée et augmente la Défense de son utilisateur.</w:t>
      </w:r>
    </w:p>
    <w:p w14:paraId="54BF4D1F" w14:textId="77777777" w:rsidR="002A20C8" w:rsidRDefault="002A20C8" w:rsidP="002A20C8">
      <w:pPr>
        <w:pStyle w:val="Standard"/>
        <w:jc w:val="both"/>
      </w:pPr>
      <w:r>
        <w:t xml:space="preserve">  • Force Nature devient Tonnerre.</w:t>
      </w:r>
    </w:p>
    <w:p w14:paraId="49FE6EBC" w14:textId="77777777" w:rsidR="002A20C8" w:rsidRDefault="002A20C8" w:rsidP="002A20C8">
      <w:pPr>
        <w:pStyle w:val="Standard"/>
        <w:jc w:val="both"/>
      </w:pPr>
      <w:r>
        <w:t xml:space="preserve">  • Camouflage et Mimétisme donneront le type Électrik.</w:t>
      </w:r>
    </w:p>
    <w:p w14:paraId="40EAFF48" w14:textId="77777777" w:rsidR="002A20C8" w:rsidRDefault="002A20C8" w:rsidP="002A20C8">
      <w:pPr>
        <w:pStyle w:val="Standard"/>
        <w:jc w:val="both"/>
      </w:pPr>
      <w:r>
        <w:t xml:space="preserve">  • Force Cachée aura l’animation d’Éclair et pourra paralyser sa cible.</w:t>
      </w:r>
    </w:p>
    <w:p w14:paraId="125056F5" w14:textId="77777777" w:rsidR="002A20C8" w:rsidRDefault="002A20C8" w:rsidP="002A20C8">
      <w:pPr>
        <w:pStyle w:val="Standard"/>
        <w:jc w:val="both"/>
      </w:pPr>
    </w:p>
    <w:p w14:paraId="2F24BAC3" w14:textId="77777777" w:rsidR="002A20C8" w:rsidRPr="009641AA" w:rsidRDefault="002A20C8" w:rsidP="002A20C8">
      <w:pPr>
        <w:pStyle w:val="Standard"/>
        <w:jc w:val="both"/>
        <w:rPr>
          <w:b/>
        </w:rPr>
      </w:pPr>
      <w:r>
        <w:rPr>
          <w:b/>
        </w:rPr>
        <w:t xml:space="preserve">  Cumul avec l’orage</w:t>
      </w:r>
    </w:p>
    <w:p w14:paraId="2F1DA8CD" w14:textId="77777777" w:rsidR="002A20C8" w:rsidRDefault="002A20C8" w:rsidP="002A20C8">
      <w:pPr>
        <w:pStyle w:val="Standard"/>
        <w:jc w:val="both"/>
      </w:pPr>
      <w:r>
        <w:t xml:space="preserve">  • Le bonus de puissance pour les attaques </w:t>
      </w:r>
      <w:bookmarkStart w:id="47" w:name="_Hlk154169555"/>
      <w:r>
        <w:t xml:space="preserve">Électrik </w:t>
      </w:r>
      <w:bookmarkEnd w:id="47"/>
      <w:r>
        <w:t>est capé à +80%.</w:t>
      </w:r>
    </w:p>
    <w:p w14:paraId="1FE191C6" w14:textId="77777777" w:rsidR="002A20C8" w:rsidRDefault="002A20C8" w:rsidP="002A20C8">
      <w:pPr>
        <w:pStyle w:val="Standard"/>
        <w:jc w:val="both"/>
      </w:pPr>
      <w:r>
        <w:t xml:space="preserve">  • Le bonus supplémentaire de 75 % puissance pour Monte-Tension et de 50% pour Lame Psychique ne s’applique qu’une fois.</w:t>
      </w:r>
    </w:p>
    <w:p w14:paraId="2BA20F7B" w14:textId="77777777" w:rsidR="002A20C8" w:rsidRDefault="002A20C8" w:rsidP="002A20C8">
      <w:pPr>
        <w:pStyle w:val="Standard"/>
        <w:jc w:val="both"/>
      </w:pPr>
      <w:r>
        <w:t xml:space="preserve">  • Les chances de paralysie par une attaque électrique sont capés à +100%.</w:t>
      </w:r>
    </w:p>
    <w:p w14:paraId="03389E28" w14:textId="77777777" w:rsidR="002A20C8" w:rsidRDefault="002A20C8" w:rsidP="002A20C8">
      <w:pPr>
        <w:pStyle w:val="Standard"/>
        <w:jc w:val="both"/>
      </w:pPr>
      <w:r>
        <w:t xml:space="preserve">  • Le boost de 33,3% de Moteur à Hadrons ne s’applique qu’une fois.</w:t>
      </w:r>
    </w:p>
    <w:p w14:paraId="2E18080C" w14:textId="77777777" w:rsidR="002A20C8" w:rsidRDefault="002A20C8" w:rsidP="002A20C8">
      <w:pPr>
        <w:pStyle w:val="Standard"/>
        <w:jc w:val="both"/>
      </w:pPr>
    </w:p>
    <w:p w14:paraId="6AF991F2" w14:textId="77777777" w:rsidR="002A20C8" w:rsidRPr="005B507C" w:rsidRDefault="002A20C8" w:rsidP="002A20C8">
      <w:pPr>
        <w:pStyle w:val="Standard"/>
        <w:jc w:val="both"/>
        <w:rPr>
          <w:b/>
        </w:rPr>
      </w:pPr>
      <w:r>
        <w:rPr>
          <w:b/>
        </w:rPr>
        <w:t xml:space="preserve">  Hors-combat</w:t>
      </w:r>
      <w:r w:rsidRPr="005B507C">
        <w:rPr>
          <w:b/>
        </w:rPr>
        <w:t>…</w:t>
      </w:r>
    </w:p>
    <w:p w14:paraId="0360DCBD" w14:textId="77777777" w:rsidR="002A20C8" w:rsidRDefault="002A20C8" w:rsidP="002A20C8">
      <w:pPr>
        <w:pStyle w:val="Standard"/>
        <w:jc w:val="both"/>
      </w:pPr>
      <w:r>
        <w:t xml:space="preserve">  • Magnéton peut évoluer en Magnézone sans Pierre Foudre.</w:t>
      </w:r>
    </w:p>
    <w:p w14:paraId="360100D3" w14:textId="77777777" w:rsidR="002A20C8" w:rsidRDefault="002A20C8" w:rsidP="002A20C8">
      <w:pPr>
        <w:pStyle w:val="Standard"/>
        <w:jc w:val="both"/>
      </w:pPr>
    </w:p>
    <w:p w14:paraId="5F89610A" w14:textId="77777777" w:rsidR="002A20C8" w:rsidRDefault="002A20C8" w:rsidP="002A20C8">
      <w:pPr>
        <w:pStyle w:val="Standard"/>
        <w:jc w:val="both"/>
      </w:pPr>
    </w:p>
    <w:p w14:paraId="345C93ED" w14:textId="77777777" w:rsidR="002A20C8" w:rsidRDefault="002A20C8" w:rsidP="002A20C8">
      <w:pPr>
        <w:pStyle w:val="Standard"/>
        <w:jc w:val="both"/>
      </w:pPr>
    </w:p>
    <w:p w14:paraId="5EA3B606" w14:textId="77777777" w:rsidR="002A20C8" w:rsidRDefault="002A20C8" w:rsidP="002A20C8">
      <w:pPr>
        <w:pStyle w:val="Standard"/>
        <w:jc w:val="both"/>
      </w:pPr>
    </w:p>
    <w:p w14:paraId="498AF698" w14:textId="77777777" w:rsidR="002A20C8" w:rsidRDefault="002A20C8" w:rsidP="002A20C8">
      <w:pPr>
        <w:pStyle w:val="Standard"/>
        <w:jc w:val="both"/>
      </w:pPr>
    </w:p>
    <w:p w14:paraId="73230D11" w14:textId="77777777" w:rsidR="002A20C8" w:rsidRDefault="002A20C8" w:rsidP="002A20C8">
      <w:pPr>
        <w:pStyle w:val="Standard"/>
        <w:jc w:val="both"/>
      </w:pPr>
    </w:p>
    <w:p w14:paraId="22B93BF0" w14:textId="77777777" w:rsidR="002A20C8" w:rsidRDefault="002A20C8" w:rsidP="002A20C8">
      <w:pPr>
        <w:pStyle w:val="Standard"/>
        <w:jc w:val="both"/>
      </w:pPr>
    </w:p>
    <w:p w14:paraId="373D3C48" w14:textId="77777777" w:rsidR="002A20C8" w:rsidRDefault="002A20C8" w:rsidP="002A20C8">
      <w:pPr>
        <w:pStyle w:val="Standard"/>
        <w:jc w:val="both"/>
      </w:pPr>
    </w:p>
    <w:p w14:paraId="433E64AE" w14:textId="77777777" w:rsidR="002A20C8" w:rsidRDefault="002A20C8" w:rsidP="002A20C8">
      <w:pPr>
        <w:pStyle w:val="Standard"/>
        <w:jc w:val="both"/>
      </w:pPr>
    </w:p>
    <w:p w14:paraId="4BA94ED6" w14:textId="77777777" w:rsidR="002A20C8" w:rsidRDefault="002A20C8" w:rsidP="002A20C8">
      <w:pPr>
        <w:pStyle w:val="Standard"/>
        <w:jc w:val="both"/>
      </w:pPr>
    </w:p>
    <w:p w14:paraId="39424999" w14:textId="77777777" w:rsidR="002A20C8" w:rsidRDefault="002A20C8" w:rsidP="002A20C8">
      <w:pPr>
        <w:pStyle w:val="Standard"/>
        <w:jc w:val="both"/>
      </w:pPr>
    </w:p>
    <w:p w14:paraId="3F0E54F7" w14:textId="77777777" w:rsidR="002A20C8" w:rsidRDefault="002A20C8" w:rsidP="002A20C8">
      <w:pPr>
        <w:pStyle w:val="Standard"/>
        <w:jc w:val="both"/>
      </w:pPr>
    </w:p>
    <w:p w14:paraId="23DE4E2A" w14:textId="77777777" w:rsidR="002A20C8" w:rsidRDefault="002A20C8" w:rsidP="002A20C8">
      <w:pPr>
        <w:pStyle w:val="Standard"/>
        <w:jc w:val="both"/>
      </w:pPr>
    </w:p>
    <w:p w14:paraId="22697135" w14:textId="77777777" w:rsidR="002A20C8" w:rsidRDefault="002A20C8" w:rsidP="002A20C8">
      <w:pPr>
        <w:pStyle w:val="Standard"/>
        <w:jc w:val="both"/>
      </w:pPr>
    </w:p>
    <w:p w14:paraId="4228D0D3" w14:textId="77777777" w:rsidR="002A20C8" w:rsidRDefault="002A20C8" w:rsidP="002A20C8">
      <w:pPr>
        <w:pStyle w:val="Standard"/>
        <w:jc w:val="both"/>
      </w:pPr>
    </w:p>
    <w:p w14:paraId="32E00EF0" w14:textId="77777777" w:rsidR="002A20C8" w:rsidRDefault="002A20C8" w:rsidP="002A20C8">
      <w:pPr>
        <w:pStyle w:val="Standard"/>
        <w:jc w:val="both"/>
      </w:pPr>
    </w:p>
    <w:p w14:paraId="58A9D052" w14:textId="77777777" w:rsidR="002A20C8" w:rsidRDefault="002A20C8" w:rsidP="002A20C8">
      <w:pPr>
        <w:pStyle w:val="Standard"/>
        <w:jc w:val="both"/>
      </w:pPr>
    </w:p>
    <w:p w14:paraId="05A9D068" w14:textId="77777777" w:rsidR="002A20C8" w:rsidRDefault="002A20C8" w:rsidP="002A20C8">
      <w:pPr>
        <w:pStyle w:val="Standard"/>
        <w:jc w:val="both"/>
      </w:pPr>
    </w:p>
    <w:p w14:paraId="5EACC77F" w14:textId="77777777" w:rsidR="002A20C8" w:rsidRDefault="002A20C8" w:rsidP="002A20C8">
      <w:pPr>
        <w:pStyle w:val="Standard"/>
        <w:jc w:val="both"/>
      </w:pPr>
    </w:p>
    <w:p w14:paraId="256E494D" w14:textId="77777777" w:rsidR="002A20C8" w:rsidRDefault="002A20C8" w:rsidP="002A20C8">
      <w:pPr>
        <w:pStyle w:val="Standard"/>
        <w:jc w:val="both"/>
      </w:pPr>
    </w:p>
    <w:p w14:paraId="12FED39C" w14:textId="77777777" w:rsidR="002A20C8" w:rsidRDefault="002A20C8" w:rsidP="002A20C8">
      <w:pPr>
        <w:pStyle w:val="Standard"/>
        <w:jc w:val="both"/>
      </w:pPr>
    </w:p>
    <w:p w14:paraId="5508C9D5" w14:textId="77777777" w:rsidR="002A20C8" w:rsidRDefault="002A20C8" w:rsidP="002A20C8">
      <w:pPr>
        <w:pStyle w:val="Standard"/>
        <w:jc w:val="both"/>
      </w:pPr>
    </w:p>
    <w:p w14:paraId="4D33D921" w14:textId="77777777" w:rsidR="002A20C8" w:rsidRDefault="002A20C8" w:rsidP="002A20C8">
      <w:pPr>
        <w:pStyle w:val="Standard"/>
        <w:jc w:val="both"/>
      </w:pPr>
    </w:p>
    <w:p w14:paraId="591D9E47" w14:textId="77777777" w:rsidR="002A20C8" w:rsidRDefault="002A20C8" w:rsidP="002A20C8">
      <w:pPr>
        <w:pStyle w:val="Standard"/>
        <w:jc w:val="both"/>
      </w:pPr>
    </w:p>
    <w:p w14:paraId="604DFB15" w14:textId="77777777" w:rsidR="002A20C8" w:rsidRDefault="002A20C8" w:rsidP="002A20C8">
      <w:pPr>
        <w:pStyle w:val="Standard"/>
        <w:jc w:val="both"/>
      </w:pPr>
    </w:p>
    <w:p w14:paraId="2AA6470C" w14:textId="77777777" w:rsidR="002A20C8" w:rsidRDefault="002A20C8" w:rsidP="002A20C8">
      <w:pPr>
        <w:pStyle w:val="Standard"/>
        <w:jc w:val="both"/>
      </w:pPr>
    </w:p>
    <w:p w14:paraId="480058D9" w14:textId="77777777" w:rsidR="002A20C8" w:rsidRDefault="002A20C8" w:rsidP="002A20C8">
      <w:pPr>
        <w:pStyle w:val="Standard"/>
        <w:jc w:val="both"/>
      </w:pPr>
    </w:p>
    <w:p w14:paraId="505D4D3B" w14:textId="77777777" w:rsidR="002A20C8" w:rsidRDefault="002A20C8" w:rsidP="002A20C8">
      <w:pPr>
        <w:pStyle w:val="Standard"/>
        <w:jc w:val="both"/>
      </w:pPr>
    </w:p>
    <w:p w14:paraId="2668A674" w14:textId="77777777" w:rsidR="002A20C8" w:rsidRDefault="002A20C8" w:rsidP="002A20C8">
      <w:pPr>
        <w:pStyle w:val="Standard"/>
        <w:jc w:val="both"/>
      </w:pPr>
    </w:p>
    <w:p w14:paraId="17C677B3" w14:textId="77777777" w:rsidR="002A20C8" w:rsidRDefault="002A20C8" w:rsidP="002A20C8">
      <w:pPr>
        <w:pStyle w:val="Standard"/>
        <w:jc w:val="both"/>
      </w:pPr>
    </w:p>
    <w:p w14:paraId="33EAD369" w14:textId="77777777" w:rsidR="002A20C8" w:rsidRDefault="002A20C8" w:rsidP="002A20C8">
      <w:pPr>
        <w:pStyle w:val="Standard"/>
        <w:jc w:val="both"/>
      </w:pPr>
    </w:p>
    <w:p w14:paraId="52BD44A0" w14:textId="77777777" w:rsidR="002A20C8" w:rsidRDefault="002A20C8" w:rsidP="002A20C8">
      <w:pPr>
        <w:pStyle w:val="Standard"/>
        <w:jc w:val="both"/>
      </w:pPr>
    </w:p>
    <w:p w14:paraId="41FE9407" w14:textId="77777777" w:rsidR="002A20C8" w:rsidRDefault="002A20C8" w:rsidP="002A20C8">
      <w:pPr>
        <w:pStyle w:val="Standard"/>
        <w:jc w:val="both"/>
      </w:pPr>
    </w:p>
    <w:p w14:paraId="5E81AB94" w14:textId="77777777" w:rsidR="002A20C8" w:rsidRDefault="002A20C8" w:rsidP="002A20C8">
      <w:pPr>
        <w:pStyle w:val="Standard"/>
        <w:jc w:val="both"/>
      </w:pPr>
    </w:p>
    <w:p w14:paraId="2FA04135" w14:textId="77777777" w:rsidR="002A20C8" w:rsidRDefault="002A20C8" w:rsidP="002A20C8">
      <w:pPr>
        <w:pStyle w:val="Standard"/>
        <w:jc w:val="both"/>
      </w:pPr>
    </w:p>
    <w:p w14:paraId="31F24C12" w14:textId="77777777" w:rsidR="002A20C8" w:rsidRDefault="002A20C8" w:rsidP="002A20C8">
      <w:pPr>
        <w:pStyle w:val="Standard"/>
        <w:jc w:val="both"/>
      </w:pPr>
    </w:p>
    <w:p w14:paraId="375D22C2" w14:textId="77777777" w:rsidR="002A20C8" w:rsidRDefault="002A20C8" w:rsidP="002A20C8">
      <w:pPr>
        <w:pStyle w:val="Standard"/>
        <w:jc w:val="both"/>
      </w:pPr>
    </w:p>
    <w:p w14:paraId="0B0B4C9D" w14:textId="77777777" w:rsidR="002A20C8" w:rsidRPr="003160BF" w:rsidRDefault="002A20C8" w:rsidP="002A20C8">
      <w:pPr>
        <w:pStyle w:val="Titre3"/>
      </w:pPr>
      <w:bookmarkStart w:id="48" w:name="_Grotte_magnétique"/>
      <w:bookmarkEnd w:id="48"/>
      <w:r>
        <w:rPr>
          <w:noProof/>
        </w:rPr>
        <w:lastRenderedPageBreak/>
        <w:drawing>
          <wp:inline distT="0" distB="0" distL="0" distR="0" wp14:anchorId="34D4DFD4" wp14:editId="659B9E55">
            <wp:extent cx="219075" cy="219075"/>
            <wp:effectExtent l="0" t="0" r="0" b="0"/>
            <wp:docPr id="485" name="Imag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inline>
        </w:drawing>
      </w:r>
      <w:r>
        <w:rPr>
          <w:noProof/>
        </w:rPr>
        <w:drawing>
          <wp:inline distT="0" distB="0" distL="0" distR="0" wp14:anchorId="1E160650" wp14:editId="4DFCDFF6">
            <wp:extent cx="180975" cy="180975"/>
            <wp:effectExtent l="0" t="0" r="9525" b="9525"/>
            <wp:docPr id="484" name="Imag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Grotte m</w:t>
      </w:r>
      <w:r w:rsidRPr="00430F2F">
        <w:t>agnétique</w:t>
      </w:r>
    </w:p>
    <w:p w14:paraId="4B86D83C" w14:textId="77777777" w:rsidR="002A20C8" w:rsidRDefault="002A20C8" w:rsidP="002A20C8">
      <w:pPr>
        <w:pStyle w:val="Standard"/>
        <w:jc w:val="both"/>
      </w:pPr>
    </w:p>
    <w:p w14:paraId="0F224E4A" w14:textId="77777777" w:rsidR="002A20C8" w:rsidRDefault="002A20C8" w:rsidP="002A20C8">
      <w:pPr>
        <w:pStyle w:val="Standard"/>
        <w:jc w:val="both"/>
        <w:rPr>
          <w:i/>
          <w:iCs/>
          <w:color w:val="7030A0"/>
        </w:rPr>
      </w:pPr>
      <w:r w:rsidRPr="00337A5F">
        <w:rPr>
          <w:i/>
          <w:iCs/>
          <w:noProof/>
          <w:color w:val="7030A0"/>
        </w:rPr>
        <w:drawing>
          <wp:inline distT="0" distB="0" distL="0" distR="0" wp14:anchorId="7928C358" wp14:editId="2BDB0526">
            <wp:extent cx="180975" cy="180975"/>
            <wp:effectExtent l="0" t="0" r="9525" b="9525"/>
            <wp:docPr id="478" name="Imag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337A5F">
        <w:rPr>
          <w:i/>
          <w:iCs/>
          <w:color w:val="7030A0"/>
        </w:rPr>
        <w:t xml:space="preserve"> </w:t>
      </w:r>
      <w:r>
        <w:rPr>
          <w:i/>
          <w:iCs/>
          <w:color w:val="7030A0"/>
        </w:rPr>
        <w:t>Un champ magnétique imprègne ce lieu maudit.</w:t>
      </w:r>
    </w:p>
    <w:p w14:paraId="32223437" w14:textId="77777777" w:rsidR="002A20C8" w:rsidRPr="00337A5F" w:rsidRDefault="002A20C8" w:rsidP="002A20C8">
      <w:pPr>
        <w:pStyle w:val="Standard"/>
        <w:jc w:val="both"/>
        <w:rPr>
          <w:i/>
          <w:iCs/>
          <w:color w:val="7030A0"/>
        </w:rPr>
      </w:pPr>
      <w:r w:rsidRPr="00337A5F">
        <w:rPr>
          <w:i/>
          <w:iCs/>
          <w:noProof/>
          <w:color w:val="7030A0"/>
        </w:rPr>
        <w:drawing>
          <wp:inline distT="0" distB="0" distL="0" distR="0" wp14:anchorId="0C615827" wp14:editId="0D7F7F60">
            <wp:extent cx="180975" cy="180975"/>
            <wp:effectExtent l="0" t="0" r="9525" b="9525"/>
            <wp:docPr id="479" name="Imag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337A5F">
        <w:rPr>
          <w:i/>
          <w:iCs/>
          <w:color w:val="7030A0"/>
        </w:rPr>
        <w:t xml:space="preserve"> </w:t>
      </w:r>
      <w:r>
        <w:rPr>
          <w:i/>
          <w:iCs/>
          <w:color w:val="7030A0"/>
        </w:rPr>
        <w:t>L’air chargé d’électricité grésille dans cette grotte.</w:t>
      </w:r>
    </w:p>
    <w:p w14:paraId="6539F8D2" w14:textId="77777777" w:rsidR="002A20C8" w:rsidRPr="00337A5F" w:rsidRDefault="002A20C8" w:rsidP="002A20C8">
      <w:pPr>
        <w:pStyle w:val="Standard"/>
        <w:jc w:val="both"/>
        <w:rPr>
          <w:i/>
          <w:iCs/>
          <w:color w:val="7030A0"/>
        </w:rPr>
      </w:pPr>
      <w:r w:rsidRPr="00337A5F">
        <w:rPr>
          <w:i/>
          <w:iCs/>
          <w:noProof/>
          <w:color w:val="7030A0"/>
        </w:rPr>
        <w:drawing>
          <wp:inline distT="0" distB="0" distL="0" distR="0" wp14:anchorId="6F4649FB" wp14:editId="769126A7">
            <wp:extent cx="180975" cy="180975"/>
            <wp:effectExtent l="0" t="0" r="9525" b="9525"/>
            <wp:docPr id="480" name="Imag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337A5F">
        <w:rPr>
          <w:i/>
          <w:iCs/>
          <w:color w:val="7030A0"/>
        </w:rPr>
        <w:t xml:space="preserve"> </w:t>
      </w:r>
      <w:r>
        <w:rPr>
          <w:i/>
          <w:iCs/>
          <w:color w:val="7030A0"/>
        </w:rPr>
        <w:t>Cette grotte sacrée est chargée d’électricité.</w:t>
      </w:r>
    </w:p>
    <w:p w14:paraId="7C0B7E21" w14:textId="77777777" w:rsidR="002A20C8" w:rsidRDefault="002A20C8" w:rsidP="002A20C8">
      <w:pPr>
        <w:pStyle w:val="Standard"/>
        <w:jc w:val="both"/>
      </w:pPr>
    </w:p>
    <w:p w14:paraId="5FF2C321" w14:textId="77777777" w:rsidR="002A20C8" w:rsidRDefault="002A20C8" w:rsidP="002A20C8">
      <w:pPr>
        <w:pStyle w:val="Standard"/>
        <w:jc w:val="both"/>
      </w:pPr>
      <w:r>
        <w:t xml:space="preserve">  Il s’agit de la version intérieure du terrain magnétique. Il se rencontre dans les cavités du Mont Taranus ou si un terrain magnétique est invoqué depuis un intérieur.</w:t>
      </w:r>
    </w:p>
    <w:p w14:paraId="7F34AEAA" w14:textId="77777777" w:rsidR="002A20C8" w:rsidRDefault="002A20C8" w:rsidP="002A20C8">
      <w:pPr>
        <w:pStyle w:val="Standard"/>
        <w:jc w:val="both"/>
      </w:pPr>
      <w:r>
        <w:t xml:space="preserve">  En plus des caractéristiques du terrain magnétique, on retrouve celles de la Grotte rocheuse, car les parois solides et riches en métaux profitent aux Pokémons Roche, Sol et Combat.</w:t>
      </w:r>
    </w:p>
    <w:p w14:paraId="231D9C42" w14:textId="77777777" w:rsidR="002A20C8" w:rsidRDefault="002A20C8" w:rsidP="002A20C8">
      <w:pPr>
        <w:pStyle w:val="Standard"/>
        <w:jc w:val="both"/>
      </w:pPr>
    </w:p>
    <w:p w14:paraId="4200440D" w14:textId="77777777" w:rsidR="002A20C8" w:rsidRPr="00337A5F" w:rsidRDefault="002A20C8" w:rsidP="002A20C8">
      <w:pPr>
        <w:jc w:val="both"/>
        <w:rPr>
          <w:b/>
          <w:bCs/>
        </w:rPr>
      </w:pPr>
      <w:r w:rsidRPr="00337A5F">
        <w:rPr>
          <w:b/>
          <w:bCs/>
          <w:u w:val="single"/>
        </w:rPr>
        <w:t>Effets du terrain</w:t>
      </w:r>
      <w:r w:rsidRPr="00337A5F">
        <w:rPr>
          <w:b/>
          <w:bCs/>
        </w:rPr>
        <w:t> :</w:t>
      </w:r>
    </w:p>
    <w:p w14:paraId="1F3F89C8" w14:textId="77777777" w:rsidR="002A20C8" w:rsidRDefault="002A20C8" w:rsidP="002A20C8">
      <w:pPr>
        <w:pStyle w:val="Standard"/>
        <w:jc w:val="both"/>
      </w:pPr>
    </w:p>
    <w:tbl>
      <w:tblPr>
        <w:tblStyle w:val="Grilledutableau"/>
        <w:tblW w:w="9995" w:type="dxa"/>
        <w:jc w:val="center"/>
        <w:tblLook w:val="04A0" w:firstRow="1" w:lastRow="0" w:firstColumn="1" w:lastColumn="0" w:noHBand="0" w:noVBand="1"/>
      </w:tblPr>
      <w:tblGrid>
        <w:gridCol w:w="2057"/>
        <w:gridCol w:w="1276"/>
        <w:gridCol w:w="1276"/>
        <w:gridCol w:w="5386"/>
      </w:tblGrid>
      <w:tr w:rsidR="002A20C8" w:rsidRPr="00901091" w14:paraId="2894BFAF" w14:textId="77777777" w:rsidTr="001F1477">
        <w:trPr>
          <w:trHeight w:val="276"/>
          <w:jc w:val="center"/>
        </w:trPr>
        <w:tc>
          <w:tcPr>
            <w:tcW w:w="2057" w:type="dxa"/>
            <w:tcMar>
              <w:top w:w="28" w:type="dxa"/>
              <w:left w:w="57" w:type="dxa"/>
              <w:bottom w:w="28" w:type="dxa"/>
              <w:right w:w="57" w:type="dxa"/>
            </w:tcMar>
            <w:vAlign w:val="center"/>
          </w:tcPr>
          <w:p w14:paraId="63957613" w14:textId="77777777" w:rsidR="002A20C8" w:rsidRPr="00901091" w:rsidRDefault="002A20C8" w:rsidP="001F1477">
            <w:pPr>
              <w:pStyle w:val="Standard"/>
              <w:jc w:val="center"/>
              <w:rPr>
                <w:b/>
                <w:bCs/>
                <w:color w:val="000000"/>
              </w:rPr>
            </w:pPr>
            <w:r w:rsidRPr="00901091">
              <w:rPr>
                <w:b/>
                <w:bCs/>
                <w:color w:val="000000"/>
              </w:rPr>
              <w:t>Type ou capacité influée</w:t>
            </w:r>
          </w:p>
        </w:tc>
        <w:tc>
          <w:tcPr>
            <w:tcW w:w="1276" w:type="dxa"/>
            <w:tcMar>
              <w:top w:w="28" w:type="dxa"/>
              <w:left w:w="57" w:type="dxa"/>
              <w:bottom w:w="28" w:type="dxa"/>
              <w:right w:w="57" w:type="dxa"/>
            </w:tcMar>
            <w:vAlign w:val="center"/>
          </w:tcPr>
          <w:p w14:paraId="77DFAE7C" w14:textId="77777777" w:rsidR="002A20C8" w:rsidRPr="00901091" w:rsidRDefault="002A20C8" w:rsidP="001F1477">
            <w:pPr>
              <w:pStyle w:val="Standard"/>
              <w:jc w:val="center"/>
              <w:rPr>
                <w:b/>
                <w:bCs/>
                <w:color w:val="000000"/>
              </w:rPr>
            </w:pPr>
            <w:r w:rsidRPr="00901091">
              <w:rPr>
                <w:b/>
                <w:bCs/>
                <w:color w:val="000000"/>
              </w:rPr>
              <w:t>Facteur de puiss.</w:t>
            </w:r>
          </w:p>
        </w:tc>
        <w:tc>
          <w:tcPr>
            <w:tcW w:w="1276" w:type="dxa"/>
            <w:tcMar>
              <w:top w:w="28" w:type="dxa"/>
              <w:left w:w="57" w:type="dxa"/>
              <w:bottom w:w="28" w:type="dxa"/>
              <w:right w:w="57" w:type="dxa"/>
            </w:tcMar>
            <w:vAlign w:val="center"/>
          </w:tcPr>
          <w:p w14:paraId="5B35C75A" w14:textId="77777777" w:rsidR="002A20C8" w:rsidRPr="00901091" w:rsidRDefault="002A20C8" w:rsidP="001F1477">
            <w:pPr>
              <w:pStyle w:val="Standard"/>
              <w:jc w:val="center"/>
              <w:rPr>
                <w:b/>
                <w:bCs/>
                <w:color w:val="000000"/>
              </w:rPr>
            </w:pPr>
            <w:r w:rsidRPr="00901091">
              <w:rPr>
                <w:b/>
                <w:bCs/>
                <w:color w:val="000000"/>
              </w:rPr>
              <w:t>Coût en éner</w:t>
            </w:r>
            <w:r>
              <w:rPr>
                <w:b/>
                <w:bCs/>
                <w:color w:val="000000"/>
              </w:rPr>
              <w:t>g</w:t>
            </w:r>
            <w:r w:rsidRPr="00901091">
              <w:rPr>
                <w:b/>
                <w:bCs/>
                <w:color w:val="000000"/>
              </w:rPr>
              <w:t>ie</w:t>
            </w:r>
          </w:p>
        </w:tc>
        <w:tc>
          <w:tcPr>
            <w:tcW w:w="5386" w:type="dxa"/>
            <w:tcMar>
              <w:top w:w="28" w:type="dxa"/>
              <w:left w:w="57" w:type="dxa"/>
              <w:bottom w:w="28" w:type="dxa"/>
              <w:right w:w="57" w:type="dxa"/>
            </w:tcMar>
            <w:vAlign w:val="center"/>
          </w:tcPr>
          <w:p w14:paraId="392DAEB9" w14:textId="77777777" w:rsidR="002A20C8" w:rsidRPr="00901091" w:rsidRDefault="002A20C8" w:rsidP="001F1477">
            <w:pPr>
              <w:pStyle w:val="Standard"/>
              <w:jc w:val="center"/>
              <w:rPr>
                <w:b/>
                <w:bCs/>
                <w:color w:val="000000"/>
              </w:rPr>
            </w:pPr>
            <w:r w:rsidRPr="00901091">
              <w:rPr>
                <w:b/>
                <w:bCs/>
                <w:color w:val="000000"/>
              </w:rPr>
              <w:t>Phrase affichée</w:t>
            </w:r>
          </w:p>
        </w:tc>
      </w:tr>
      <w:tr w:rsidR="002A20C8" w:rsidRPr="009641AA" w14:paraId="0AFB19AF" w14:textId="77777777" w:rsidTr="001F1477">
        <w:trPr>
          <w:trHeight w:val="276"/>
          <w:jc w:val="center"/>
        </w:trPr>
        <w:tc>
          <w:tcPr>
            <w:tcW w:w="2057" w:type="dxa"/>
            <w:tcMar>
              <w:top w:w="28" w:type="dxa"/>
              <w:left w:w="57" w:type="dxa"/>
              <w:bottom w:w="28" w:type="dxa"/>
              <w:right w:w="57" w:type="dxa"/>
            </w:tcMar>
            <w:vAlign w:val="center"/>
          </w:tcPr>
          <w:p w14:paraId="6D8A5332" w14:textId="77777777" w:rsidR="002A20C8" w:rsidRDefault="002A20C8" w:rsidP="001F1477">
            <w:pPr>
              <w:pStyle w:val="Standard"/>
              <w:jc w:val="center"/>
              <w:rPr>
                <w:noProof/>
              </w:rPr>
            </w:pPr>
            <w:r>
              <w:rPr>
                <w:noProof/>
              </w:rPr>
              <w:drawing>
                <wp:inline distT="0" distB="0" distL="0" distR="0" wp14:anchorId="3984DA44" wp14:editId="38B63773">
                  <wp:extent cx="180975" cy="180975"/>
                  <wp:effectExtent l="0" t="0" r="9525" b="9525"/>
                  <wp:docPr id="486" name="Imag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276" w:type="dxa"/>
            <w:tcMar>
              <w:top w:w="28" w:type="dxa"/>
              <w:left w:w="57" w:type="dxa"/>
              <w:bottom w:w="28" w:type="dxa"/>
              <w:right w:w="57" w:type="dxa"/>
            </w:tcMar>
            <w:vAlign w:val="center"/>
          </w:tcPr>
          <w:p w14:paraId="6EA68EF6" w14:textId="77777777" w:rsidR="002A20C8" w:rsidRDefault="002A20C8" w:rsidP="001F1477">
            <w:pPr>
              <w:pStyle w:val="Standard"/>
              <w:jc w:val="center"/>
              <w:rPr>
                <w:color w:val="000000"/>
              </w:rPr>
            </w:pPr>
            <w:r>
              <w:rPr>
                <w:color w:val="000000"/>
              </w:rPr>
              <w:t>+40%</w:t>
            </w:r>
          </w:p>
        </w:tc>
        <w:tc>
          <w:tcPr>
            <w:tcW w:w="1276" w:type="dxa"/>
            <w:tcMar>
              <w:top w:w="28" w:type="dxa"/>
              <w:left w:w="57" w:type="dxa"/>
              <w:bottom w:w="28" w:type="dxa"/>
              <w:right w:w="57" w:type="dxa"/>
            </w:tcMar>
            <w:vAlign w:val="center"/>
          </w:tcPr>
          <w:p w14:paraId="06C75F7E" w14:textId="77777777" w:rsidR="002A20C8" w:rsidRDefault="002A20C8" w:rsidP="001F1477">
            <w:pPr>
              <w:pStyle w:val="Standard"/>
              <w:jc w:val="center"/>
              <w:rPr>
                <w:color w:val="000000"/>
              </w:rPr>
            </w:pPr>
            <w:r>
              <w:rPr>
                <w:color w:val="000000"/>
              </w:rPr>
              <w:t>-50%</w:t>
            </w:r>
          </w:p>
        </w:tc>
        <w:tc>
          <w:tcPr>
            <w:tcW w:w="5386" w:type="dxa"/>
            <w:tcMar>
              <w:top w:w="28" w:type="dxa"/>
              <w:left w:w="57" w:type="dxa"/>
              <w:bottom w:w="28" w:type="dxa"/>
              <w:right w:w="57" w:type="dxa"/>
            </w:tcMar>
            <w:vAlign w:val="center"/>
          </w:tcPr>
          <w:p w14:paraId="29A71C72" w14:textId="77777777" w:rsidR="002A20C8" w:rsidRPr="009641AA" w:rsidRDefault="002A20C8" w:rsidP="001F1477">
            <w:pPr>
              <w:pStyle w:val="Standard"/>
              <w:rPr>
                <w:i/>
                <w:iCs/>
                <w:color w:val="7030A0"/>
              </w:rPr>
            </w:pPr>
            <w:r>
              <w:rPr>
                <w:i/>
                <w:iCs/>
                <w:color w:val="7030A0"/>
              </w:rPr>
              <w:t>Le champ magnétique fait grimper l’intensité !</w:t>
            </w:r>
          </w:p>
        </w:tc>
      </w:tr>
      <w:tr w:rsidR="002A20C8" w14:paraId="06A26F4D" w14:textId="77777777" w:rsidTr="001F1477">
        <w:trPr>
          <w:trHeight w:val="276"/>
          <w:jc w:val="center"/>
        </w:trPr>
        <w:tc>
          <w:tcPr>
            <w:tcW w:w="2057" w:type="dxa"/>
            <w:tcMar>
              <w:top w:w="28" w:type="dxa"/>
              <w:left w:w="57" w:type="dxa"/>
              <w:bottom w:w="28" w:type="dxa"/>
              <w:right w:w="57" w:type="dxa"/>
            </w:tcMar>
            <w:vAlign w:val="center"/>
          </w:tcPr>
          <w:p w14:paraId="5E150100" w14:textId="77777777" w:rsidR="002A20C8" w:rsidRDefault="002A20C8" w:rsidP="001F1477">
            <w:pPr>
              <w:pStyle w:val="Standard"/>
              <w:jc w:val="center"/>
              <w:rPr>
                <w:noProof/>
              </w:rPr>
            </w:pPr>
            <w:r>
              <w:rPr>
                <w:noProof/>
              </w:rPr>
              <w:drawing>
                <wp:inline distT="0" distB="0" distL="0" distR="0" wp14:anchorId="4179FAF6" wp14:editId="7F9D9471">
                  <wp:extent cx="180975" cy="180975"/>
                  <wp:effectExtent l="0" t="0" r="9525" b="9525"/>
                  <wp:docPr id="487" name="Imag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t xml:space="preserve"> + Orage</w:t>
            </w:r>
          </w:p>
        </w:tc>
        <w:tc>
          <w:tcPr>
            <w:tcW w:w="1276" w:type="dxa"/>
            <w:tcMar>
              <w:top w:w="28" w:type="dxa"/>
              <w:left w:w="57" w:type="dxa"/>
              <w:bottom w:w="28" w:type="dxa"/>
              <w:right w:w="57" w:type="dxa"/>
            </w:tcMar>
            <w:vAlign w:val="center"/>
          </w:tcPr>
          <w:p w14:paraId="66D44034" w14:textId="77777777" w:rsidR="002A20C8" w:rsidRDefault="002A20C8" w:rsidP="001F1477">
            <w:pPr>
              <w:pStyle w:val="Standard"/>
              <w:jc w:val="center"/>
              <w:rPr>
                <w:color w:val="000000"/>
              </w:rPr>
            </w:pPr>
            <w:r>
              <w:rPr>
                <w:color w:val="000000"/>
              </w:rPr>
              <w:t>+80%</w:t>
            </w:r>
          </w:p>
        </w:tc>
        <w:tc>
          <w:tcPr>
            <w:tcW w:w="1276" w:type="dxa"/>
            <w:tcMar>
              <w:top w:w="28" w:type="dxa"/>
              <w:left w:w="57" w:type="dxa"/>
              <w:bottom w:w="28" w:type="dxa"/>
              <w:right w:w="57" w:type="dxa"/>
            </w:tcMar>
            <w:vAlign w:val="center"/>
          </w:tcPr>
          <w:p w14:paraId="77AFF79C" w14:textId="77777777" w:rsidR="002A20C8" w:rsidRDefault="002A20C8" w:rsidP="001F1477">
            <w:pPr>
              <w:pStyle w:val="Standard"/>
              <w:jc w:val="center"/>
              <w:rPr>
                <w:color w:val="000000"/>
              </w:rPr>
            </w:pPr>
            <w:r>
              <w:rPr>
                <w:color w:val="000000"/>
              </w:rPr>
              <w:t>-57,5%</w:t>
            </w:r>
          </w:p>
        </w:tc>
        <w:tc>
          <w:tcPr>
            <w:tcW w:w="5386" w:type="dxa"/>
            <w:tcMar>
              <w:top w:w="28" w:type="dxa"/>
              <w:left w:w="57" w:type="dxa"/>
              <w:bottom w:w="28" w:type="dxa"/>
              <w:right w:w="57" w:type="dxa"/>
            </w:tcMar>
            <w:vAlign w:val="center"/>
          </w:tcPr>
          <w:p w14:paraId="34BB0B04" w14:textId="77777777" w:rsidR="002A20C8" w:rsidRDefault="002A20C8" w:rsidP="001F1477">
            <w:pPr>
              <w:pStyle w:val="Standard"/>
              <w:rPr>
                <w:i/>
                <w:iCs/>
                <w:color w:val="7030A0"/>
              </w:rPr>
            </w:pPr>
            <w:r>
              <w:rPr>
                <w:i/>
                <w:iCs/>
                <w:color w:val="7030A0"/>
              </w:rPr>
              <w:t>Le champ magnétique se combine à l’orage et rend le choc mortel !</w:t>
            </w:r>
          </w:p>
        </w:tc>
      </w:tr>
      <w:tr w:rsidR="002A20C8" w14:paraId="38461B64" w14:textId="77777777" w:rsidTr="001F1477">
        <w:trPr>
          <w:trHeight w:val="276"/>
          <w:jc w:val="center"/>
        </w:trPr>
        <w:tc>
          <w:tcPr>
            <w:tcW w:w="2057" w:type="dxa"/>
            <w:tcMar>
              <w:top w:w="28" w:type="dxa"/>
              <w:left w:w="57" w:type="dxa"/>
              <w:bottom w:w="28" w:type="dxa"/>
              <w:right w:w="57" w:type="dxa"/>
            </w:tcMar>
            <w:vAlign w:val="center"/>
          </w:tcPr>
          <w:p w14:paraId="20947E18" w14:textId="77777777" w:rsidR="002A20C8" w:rsidRDefault="002A20C8" w:rsidP="001F1477">
            <w:pPr>
              <w:pStyle w:val="Standard"/>
              <w:jc w:val="center"/>
            </w:pPr>
            <w:r>
              <w:t>Chargeur</w:t>
            </w:r>
          </w:p>
        </w:tc>
        <w:tc>
          <w:tcPr>
            <w:tcW w:w="1276" w:type="dxa"/>
            <w:tcMar>
              <w:top w:w="28" w:type="dxa"/>
              <w:left w:w="57" w:type="dxa"/>
              <w:bottom w:w="28" w:type="dxa"/>
              <w:right w:w="57" w:type="dxa"/>
            </w:tcMar>
            <w:vAlign w:val="center"/>
          </w:tcPr>
          <w:p w14:paraId="7BB61D21" w14:textId="77777777" w:rsidR="002A20C8" w:rsidRDefault="002A20C8" w:rsidP="001F1477">
            <w:pPr>
              <w:pStyle w:val="Standard"/>
              <w:jc w:val="center"/>
              <w:rPr>
                <w:color w:val="000000"/>
              </w:rPr>
            </w:pPr>
            <w:r>
              <w:rPr>
                <w:color w:val="000000"/>
              </w:rPr>
              <w:t>+50%</w:t>
            </w:r>
          </w:p>
        </w:tc>
        <w:tc>
          <w:tcPr>
            <w:tcW w:w="1276" w:type="dxa"/>
            <w:tcMar>
              <w:top w:w="28" w:type="dxa"/>
              <w:left w:w="57" w:type="dxa"/>
              <w:bottom w:w="28" w:type="dxa"/>
              <w:right w:w="57" w:type="dxa"/>
            </w:tcMar>
            <w:vAlign w:val="center"/>
          </w:tcPr>
          <w:p w14:paraId="148886F5" w14:textId="77777777" w:rsidR="002A20C8" w:rsidRDefault="002A20C8" w:rsidP="001F1477">
            <w:pPr>
              <w:pStyle w:val="Standard"/>
              <w:jc w:val="center"/>
              <w:rPr>
                <w:color w:val="000000"/>
              </w:rPr>
            </w:pPr>
            <w:r>
              <w:rPr>
                <w:color w:val="000000"/>
              </w:rPr>
              <w:t xml:space="preserve">-50% / </w:t>
            </w:r>
          </w:p>
          <w:p w14:paraId="54AE242B" w14:textId="77777777" w:rsidR="002A20C8" w:rsidRDefault="002A20C8" w:rsidP="001F1477">
            <w:pPr>
              <w:pStyle w:val="Standard"/>
              <w:jc w:val="center"/>
              <w:rPr>
                <w:color w:val="000000"/>
              </w:rPr>
            </w:pPr>
            <w:r>
              <w:rPr>
                <w:color w:val="000000"/>
              </w:rPr>
              <w:t>-57,5%</w:t>
            </w:r>
          </w:p>
        </w:tc>
        <w:tc>
          <w:tcPr>
            <w:tcW w:w="5386" w:type="dxa"/>
            <w:tcMar>
              <w:top w:w="28" w:type="dxa"/>
              <w:left w:w="57" w:type="dxa"/>
              <w:bottom w:w="28" w:type="dxa"/>
              <w:right w:w="57" w:type="dxa"/>
            </w:tcMar>
            <w:vAlign w:val="center"/>
          </w:tcPr>
          <w:p w14:paraId="37AE642E" w14:textId="77777777" w:rsidR="002A20C8" w:rsidRDefault="002A20C8" w:rsidP="001F1477">
            <w:pPr>
              <w:pStyle w:val="Standard"/>
              <w:rPr>
                <w:i/>
                <w:iCs/>
                <w:color w:val="7030A0"/>
              </w:rPr>
            </w:pPr>
            <w:r>
              <w:rPr>
                <w:i/>
                <w:iCs/>
                <w:color w:val="7030A0"/>
              </w:rPr>
              <w:t>La charge est plus rapide grâce au champ magnétique !</w:t>
            </w:r>
          </w:p>
        </w:tc>
      </w:tr>
      <w:tr w:rsidR="002A20C8" w14:paraId="7B009626" w14:textId="77777777" w:rsidTr="001F1477">
        <w:trPr>
          <w:trHeight w:val="276"/>
          <w:jc w:val="center"/>
        </w:trPr>
        <w:tc>
          <w:tcPr>
            <w:tcW w:w="2057" w:type="dxa"/>
            <w:tcMar>
              <w:top w:w="28" w:type="dxa"/>
              <w:left w:w="57" w:type="dxa"/>
              <w:bottom w:w="28" w:type="dxa"/>
              <w:right w:w="57" w:type="dxa"/>
            </w:tcMar>
            <w:vAlign w:val="center"/>
          </w:tcPr>
          <w:p w14:paraId="7495ADA2" w14:textId="77777777" w:rsidR="002A20C8" w:rsidRDefault="002A20C8" w:rsidP="001F1477">
            <w:pPr>
              <w:pStyle w:val="Standard"/>
              <w:jc w:val="center"/>
            </w:pPr>
            <w:r>
              <w:t>Ondes Étranges</w:t>
            </w:r>
          </w:p>
          <w:p w14:paraId="2D3305AE" w14:textId="77777777" w:rsidR="002A20C8" w:rsidRPr="00A0564C" w:rsidRDefault="002A20C8" w:rsidP="001F1477">
            <w:pPr>
              <w:pStyle w:val="Standard"/>
              <w:jc w:val="center"/>
              <w:rPr>
                <w:noProof/>
              </w:rPr>
            </w:pPr>
            <w:r>
              <w:t>Vol Magnétik</w:t>
            </w:r>
          </w:p>
        </w:tc>
        <w:tc>
          <w:tcPr>
            <w:tcW w:w="1276" w:type="dxa"/>
            <w:tcMar>
              <w:top w:w="28" w:type="dxa"/>
              <w:left w:w="57" w:type="dxa"/>
              <w:bottom w:w="28" w:type="dxa"/>
              <w:right w:w="57" w:type="dxa"/>
            </w:tcMar>
            <w:vAlign w:val="center"/>
          </w:tcPr>
          <w:p w14:paraId="196DB85C" w14:textId="77777777" w:rsidR="002A20C8" w:rsidRDefault="002A20C8" w:rsidP="001F1477">
            <w:pPr>
              <w:pStyle w:val="Standard"/>
              <w:jc w:val="center"/>
              <w:rPr>
                <w:color w:val="000000"/>
              </w:rPr>
            </w:pPr>
            <w:r>
              <w:rPr>
                <w:color w:val="000000"/>
              </w:rPr>
              <w:t>+50%</w:t>
            </w:r>
          </w:p>
          <w:p w14:paraId="2146543A" w14:textId="77777777" w:rsidR="002A20C8" w:rsidRDefault="002A20C8" w:rsidP="001F1477">
            <w:pPr>
              <w:pStyle w:val="Standard"/>
              <w:jc w:val="center"/>
              <w:rPr>
                <w:color w:val="000000"/>
              </w:rPr>
            </w:pPr>
            <w:r>
              <w:rPr>
                <w:color w:val="000000"/>
              </w:rPr>
              <w:t>+60%</w:t>
            </w:r>
          </w:p>
        </w:tc>
        <w:tc>
          <w:tcPr>
            <w:tcW w:w="1276" w:type="dxa"/>
            <w:tcMar>
              <w:top w:w="28" w:type="dxa"/>
              <w:left w:w="57" w:type="dxa"/>
              <w:bottom w:w="28" w:type="dxa"/>
              <w:right w:w="57" w:type="dxa"/>
            </w:tcMar>
            <w:vAlign w:val="center"/>
          </w:tcPr>
          <w:p w14:paraId="2219EE65" w14:textId="77777777" w:rsidR="002A20C8" w:rsidRDefault="002A20C8" w:rsidP="001F1477">
            <w:pPr>
              <w:pStyle w:val="Standard"/>
              <w:jc w:val="center"/>
              <w:rPr>
                <w:color w:val="000000"/>
              </w:rPr>
            </w:pPr>
            <w:r>
              <w:rPr>
                <w:color w:val="000000"/>
              </w:rPr>
              <w:t xml:space="preserve">-50% / </w:t>
            </w:r>
          </w:p>
          <w:p w14:paraId="57DB4A71" w14:textId="77777777" w:rsidR="002A20C8" w:rsidRDefault="002A20C8" w:rsidP="001F1477">
            <w:pPr>
              <w:pStyle w:val="Standard"/>
              <w:jc w:val="center"/>
              <w:rPr>
                <w:color w:val="000000"/>
              </w:rPr>
            </w:pPr>
            <w:r>
              <w:rPr>
                <w:color w:val="000000"/>
              </w:rPr>
              <w:t>-57,5%</w:t>
            </w:r>
          </w:p>
        </w:tc>
        <w:tc>
          <w:tcPr>
            <w:tcW w:w="5386" w:type="dxa"/>
            <w:tcMar>
              <w:top w:w="28" w:type="dxa"/>
              <w:left w:w="57" w:type="dxa"/>
              <w:bottom w:w="28" w:type="dxa"/>
              <w:right w:w="57" w:type="dxa"/>
            </w:tcMar>
            <w:vAlign w:val="center"/>
          </w:tcPr>
          <w:p w14:paraId="12C3C245" w14:textId="77777777" w:rsidR="002A20C8" w:rsidRDefault="002A20C8" w:rsidP="001F1477">
            <w:pPr>
              <w:pStyle w:val="Standard"/>
              <w:rPr>
                <w:i/>
                <w:iCs/>
                <w:color w:val="7030A0"/>
              </w:rPr>
            </w:pPr>
            <w:r>
              <w:rPr>
                <w:i/>
                <w:iCs/>
                <w:color w:val="7030A0"/>
              </w:rPr>
              <w:t>Les ondes sont intensifiées par le champ magnétique !</w:t>
            </w:r>
          </w:p>
        </w:tc>
      </w:tr>
      <w:tr w:rsidR="002A20C8" w14:paraId="78D278FA" w14:textId="77777777" w:rsidTr="001F1477">
        <w:trPr>
          <w:trHeight w:val="276"/>
          <w:jc w:val="center"/>
        </w:trPr>
        <w:tc>
          <w:tcPr>
            <w:tcW w:w="2057" w:type="dxa"/>
            <w:tcMar>
              <w:top w:w="28" w:type="dxa"/>
              <w:left w:w="57" w:type="dxa"/>
              <w:bottom w:w="28" w:type="dxa"/>
              <w:right w:w="57" w:type="dxa"/>
            </w:tcMar>
            <w:vAlign w:val="center"/>
          </w:tcPr>
          <w:p w14:paraId="608D1BC6" w14:textId="77777777" w:rsidR="002A20C8" w:rsidRDefault="002A20C8" w:rsidP="001F1477">
            <w:pPr>
              <w:pStyle w:val="Standard"/>
              <w:jc w:val="center"/>
              <w:rPr>
                <w:noProof/>
              </w:rPr>
            </w:pPr>
            <w:r>
              <w:rPr>
                <w:noProof/>
              </w:rPr>
              <w:drawing>
                <wp:inline distT="0" distB="0" distL="0" distR="0" wp14:anchorId="5B54B487" wp14:editId="5B9E7416">
                  <wp:extent cx="180975" cy="180975"/>
                  <wp:effectExtent l="0" t="0" r="9525" b="9525"/>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276" w:type="dxa"/>
            <w:tcMar>
              <w:top w:w="28" w:type="dxa"/>
              <w:left w:w="57" w:type="dxa"/>
              <w:bottom w:w="28" w:type="dxa"/>
              <w:right w:w="57" w:type="dxa"/>
            </w:tcMar>
            <w:vAlign w:val="center"/>
          </w:tcPr>
          <w:p w14:paraId="206F7165" w14:textId="77777777" w:rsidR="002A20C8" w:rsidRDefault="002A20C8" w:rsidP="001F1477">
            <w:pPr>
              <w:pStyle w:val="Standard"/>
              <w:jc w:val="center"/>
              <w:rPr>
                <w:color w:val="000000"/>
              </w:rPr>
            </w:pPr>
            <w:r>
              <w:rPr>
                <w:color w:val="000000"/>
              </w:rPr>
              <w:t>+25%</w:t>
            </w:r>
          </w:p>
        </w:tc>
        <w:tc>
          <w:tcPr>
            <w:tcW w:w="1276" w:type="dxa"/>
            <w:tcMar>
              <w:top w:w="28" w:type="dxa"/>
              <w:left w:w="57" w:type="dxa"/>
              <w:bottom w:w="28" w:type="dxa"/>
              <w:right w:w="57" w:type="dxa"/>
            </w:tcMar>
            <w:vAlign w:val="center"/>
          </w:tcPr>
          <w:p w14:paraId="6E5DE9D5" w14:textId="77777777" w:rsidR="002A20C8" w:rsidRDefault="002A20C8" w:rsidP="001F1477">
            <w:pPr>
              <w:pStyle w:val="Standard"/>
              <w:jc w:val="center"/>
              <w:rPr>
                <w:color w:val="000000"/>
              </w:rPr>
            </w:pPr>
            <w:r>
              <w:rPr>
                <w:color w:val="000000"/>
              </w:rPr>
              <w:t>-25%</w:t>
            </w:r>
          </w:p>
        </w:tc>
        <w:tc>
          <w:tcPr>
            <w:tcW w:w="5386" w:type="dxa"/>
            <w:tcMar>
              <w:top w:w="28" w:type="dxa"/>
              <w:left w:w="57" w:type="dxa"/>
              <w:bottom w:w="28" w:type="dxa"/>
              <w:right w:w="57" w:type="dxa"/>
            </w:tcMar>
            <w:vAlign w:val="center"/>
          </w:tcPr>
          <w:p w14:paraId="23E08EC9" w14:textId="77777777" w:rsidR="002A20C8" w:rsidRDefault="002A20C8" w:rsidP="001F1477">
            <w:pPr>
              <w:pStyle w:val="Standard"/>
              <w:rPr>
                <w:i/>
                <w:iCs/>
                <w:color w:val="7030A0"/>
              </w:rPr>
            </w:pPr>
            <w:r>
              <w:rPr>
                <w:i/>
                <w:iCs/>
                <w:color w:val="7030A0"/>
              </w:rPr>
              <w:t>La caverne amplifie l’attaque !</w:t>
            </w:r>
          </w:p>
        </w:tc>
      </w:tr>
      <w:tr w:rsidR="002A20C8" w14:paraId="40B0167A" w14:textId="77777777" w:rsidTr="001F1477">
        <w:trPr>
          <w:trHeight w:val="276"/>
          <w:jc w:val="center"/>
        </w:trPr>
        <w:tc>
          <w:tcPr>
            <w:tcW w:w="2057" w:type="dxa"/>
            <w:tcMar>
              <w:top w:w="28" w:type="dxa"/>
              <w:left w:w="57" w:type="dxa"/>
              <w:bottom w:w="28" w:type="dxa"/>
              <w:right w:w="57" w:type="dxa"/>
            </w:tcMar>
            <w:vAlign w:val="center"/>
          </w:tcPr>
          <w:p w14:paraId="3D78055B" w14:textId="77777777" w:rsidR="002A20C8" w:rsidRDefault="002A20C8" w:rsidP="001F1477">
            <w:pPr>
              <w:pStyle w:val="Standard"/>
              <w:jc w:val="center"/>
              <w:rPr>
                <w:noProof/>
              </w:rPr>
            </w:pPr>
            <w:r>
              <w:rPr>
                <w:noProof/>
              </w:rPr>
              <w:drawing>
                <wp:inline distT="0" distB="0" distL="0" distR="0" wp14:anchorId="68D8500C" wp14:editId="4D83D751">
                  <wp:extent cx="180975" cy="180975"/>
                  <wp:effectExtent l="0" t="0" r="9525" b="9525"/>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276" w:type="dxa"/>
            <w:tcMar>
              <w:top w:w="28" w:type="dxa"/>
              <w:left w:w="57" w:type="dxa"/>
              <w:bottom w:w="28" w:type="dxa"/>
              <w:right w:w="57" w:type="dxa"/>
            </w:tcMar>
            <w:vAlign w:val="center"/>
          </w:tcPr>
          <w:p w14:paraId="40725BAF" w14:textId="77777777" w:rsidR="002A20C8" w:rsidRDefault="002A20C8" w:rsidP="001F1477">
            <w:pPr>
              <w:pStyle w:val="Standard"/>
              <w:jc w:val="center"/>
              <w:rPr>
                <w:color w:val="000000"/>
              </w:rPr>
            </w:pPr>
            <w:r>
              <w:rPr>
                <w:color w:val="000000"/>
              </w:rPr>
              <w:t>+25%</w:t>
            </w:r>
          </w:p>
        </w:tc>
        <w:tc>
          <w:tcPr>
            <w:tcW w:w="1276" w:type="dxa"/>
            <w:tcMar>
              <w:top w:w="28" w:type="dxa"/>
              <w:left w:w="57" w:type="dxa"/>
              <w:bottom w:w="28" w:type="dxa"/>
              <w:right w:w="57" w:type="dxa"/>
            </w:tcMar>
            <w:vAlign w:val="center"/>
          </w:tcPr>
          <w:p w14:paraId="7E342A6D" w14:textId="77777777" w:rsidR="002A20C8" w:rsidRDefault="002A20C8" w:rsidP="001F1477">
            <w:pPr>
              <w:pStyle w:val="Standard"/>
              <w:jc w:val="center"/>
              <w:rPr>
                <w:color w:val="000000"/>
              </w:rPr>
            </w:pPr>
            <w:r>
              <w:rPr>
                <w:color w:val="000000"/>
              </w:rPr>
              <w:t>-25%</w:t>
            </w:r>
          </w:p>
        </w:tc>
        <w:tc>
          <w:tcPr>
            <w:tcW w:w="5386" w:type="dxa"/>
            <w:tcMar>
              <w:top w:w="28" w:type="dxa"/>
              <w:left w:w="57" w:type="dxa"/>
              <w:bottom w:w="28" w:type="dxa"/>
              <w:right w:w="57" w:type="dxa"/>
            </w:tcMar>
            <w:vAlign w:val="center"/>
          </w:tcPr>
          <w:p w14:paraId="324CA058" w14:textId="77777777" w:rsidR="002A20C8" w:rsidRDefault="002A20C8" w:rsidP="001F1477">
            <w:pPr>
              <w:pStyle w:val="Standard"/>
              <w:rPr>
                <w:i/>
                <w:iCs/>
                <w:color w:val="7030A0"/>
              </w:rPr>
            </w:pPr>
            <w:r>
              <w:rPr>
                <w:i/>
                <w:iCs/>
                <w:color w:val="7030A0"/>
              </w:rPr>
              <w:t>La caverne augmente la force de l’attaque tellurique !</w:t>
            </w:r>
          </w:p>
        </w:tc>
      </w:tr>
      <w:tr w:rsidR="002A20C8" w14:paraId="21C93FC8" w14:textId="77777777" w:rsidTr="001F1477">
        <w:trPr>
          <w:trHeight w:val="276"/>
          <w:jc w:val="center"/>
        </w:trPr>
        <w:tc>
          <w:tcPr>
            <w:tcW w:w="2057" w:type="dxa"/>
            <w:tcMar>
              <w:top w:w="28" w:type="dxa"/>
              <w:left w:w="57" w:type="dxa"/>
              <w:bottom w:w="28" w:type="dxa"/>
              <w:right w:w="57" w:type="dxa"/>
            </w:tcMar>
            <w:vAlign w:val="center"/>
          </w:tcPr>
          <w:p w14:paraId="3E5B1D3D" w14:textId="77777777" w:rsidR="002A20C8" w:rsidRDefault="002A20C8" w:rsidP="001F1477">
            <w:pPr>
              <w:pStyle w:val="Standard"/>
              <w:jc w:val="center"/>
              <w:rPr>
                <w:noProof/>
              </w:rPr>
            </w:pPr>
            <w:r>
              <w:rPr>
                <w:noProof/>
              </w:rPr>
              <w:drawing>
                <wp:inline distT="0" distB="0" distL="0" distR="0" wp14:anchorId="55E81B09" wp14:editId="44621597">
                  <wp:extent cx="180975" cy="180975"/>
                  <wp:effectExtent l="0" t="0" r="9525" b="9525"/>
                  <wp:docPr id="449" name="Imag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276" w:type="dxa"/>
            <w:tcMar>
              <w:top w:w="28" w:type="dxa"/>
              <w:left w:w="57" w:type="dxa"/>
              <w:bottom w:w="28" w:type="dxa"/>
              <w:right w:w="57" w:type="dxa"/>
            </w:tcMar>
            <w:vAlign w:val="center"/>
          </w:tcPr>
          <w:p w14:paraId="487D7B9C" w14:textId="77777777" w:rsidR="002A20C8" w:rsidRDefault="002A20C8" w:rsidP="001F1477">
            <w:pPr>
              <w:pStyle w:val="Standard"/>
              <w:jc w:val="center"/>
              <w:rPr>
                <w:color w:val="000000"/>
              </w:rPr>
            </w:pPr>
            <w:r>
              <w:rPr>
                <w:color w:val="000000"/>
              </w:rPr>
              <w:t>+25%</w:t>
            </w:r>
          </w:p>
        </w:tc>
        <w:tc>
          <w:tcPr>
            <w:tcW w:w="1276" w:type="dxa"/>
            <w:tcMar>
              <w:top w:w="28" w:type="dxa"/>
              <w:left w:w="57" w:type="dxa"/>
              <w:bottom w:w="28" w:type="dxa"/>
              <w:right w:w="57" w:type="dxa"/>
            </w:tcMar>
            <w:vAlign w:val="center"/>
          </w:tcPr>
          <w:p w14:paraId="10FBF055" w14:textId="77777777" w:rsidR="002A20C8" w:rsidRDefault="002A20C8" w:rsidP="001F1477">
            <w:pPr>
              <w:pStyle w:val="Standard"/>
              <w:jc w:val="center"/>
              <w:rPr>
                <w:color w:val="000000"/>
              </w:rPr>
            </w:pPr>
            <w:r>
              <w:rPr>
                <w:color w:val="000000"/>
              </w:rPr>
              <w:t>0%</w:t>
            </w:r>
          </w:p>
        </w:tc>
        <w:tc>
          <w:tcPr>
            <w:tcW w:w="5386" w:type="dxa"/>
            <w:tcMar>
              <w:top w:w="28" w:type="dxa"/>
              <w:left w:w="57" w:type="dxa"/>
              <w:bottom w:w="28" w:type="dxa"/>
              <w:right w:w="57" w:type="dxa"/>
            </w:tcMar>
            <w:vAlign w:val="center"/>
          </w:tcPr>
          <w:p w14:paraId="2C3FAC7F" w14:textId="77777777" w:rsidR="002A20C8" w:rsidRDefault="002A20C8" w:rsidP="001F1477">
            <w:pPr>
              <w:pStyle w:val="Standard"/>
              <w:rPr>
                <w:i/>
                <w:iCs/>
                <w:color w:val="7030A0"/>
              </w:rPr>
            </w:pPr>
            <w:r w:rsidRPr="00D61FD7">
              <w:rPr>
                <w:i/>
                <w:iCs/>
                <w:color w:val="7030A0"/>
              </w:rPr>
              <w:t>L</w:t>
            </w:r>
            <w:r>
              <w:rPr>
                <w:i/>
                <w:iCs/>
                <w:color w:val="7030A0"/>
              </w:rPr>
              <w:t>e sol pierreux rend le coup plus fracassant !</w:t>
            </w:r>
          </w:p>
        </w:tc>
      </w:tr>
      <w:tr w:rsidR="002A20C8" w:rsidRPr="00D61FD7" w14:paraId="66BF1A06" w14:textId="77777777" w:rsidTr="001F1477">
        <w:trPr>
          <w:trHeight w:val="276"/>
          <w:jc w:val="center"/>
        </w:trPr>
        <w:tc>
          <w:tcPr>
            <w:tcW w:w="2057" w:type="dxa"/>
            <w:tcMar>
              <w:top w:w="28" w:type="dxa"/>
              <w:left w:w="57" w:type="dxa"/>
              <w:bottom w:w="28" w:type="dxa"/>
              <w:right w:w="57" w:type="dxa"/>
            </w:tcMar>
            <w:vAlign w:val="center"/>
          </w:tcPr>
          <w:p w14:paraId="40A0A59C" w14:textId="77777777" w:rsidR="002A20C8" w:rsidRDefault="002A20C8" w:rsidP="001F1477">
            <w:pPr>
              <w:pStyle w:val="Standard"/>
              <w:jc w:val="center"/>
              <w:rPr>
                <w:noProof/>
              </w:rPr>
            </w:pPr>
            <w:r>
              <w:rPr>
                <w:noProof/>
              </w:rPr>
              <w:t>Attaques sonores</w:t>
            </w:r>
          </w:p>
        </w:tc>
        <w:tc>
          <w:tcPr>
            <w:tcW w:w="1276" w:type="dxa"/>
            <w:tcMar>
              <w:top w:w="28" w:type="dxa"/>
              <w:left w:w="57" w:type="dxa"/>
              <w:bottom w:w="28" w:type="dxa"/>
              <w:right w:w="57" w:type="dxa"/>
            </w:tcMar>
            <w:vAlign w:val="center"/>
          </w:tcPr>
          <w:p w14:paraId="6DFE3639" w14:textId="77777777" w:rsidR="002A20C8" w:rsidRDefault="002A20C8" w:rsidP="001F1477">
            <w:pPr>
              <w:pStyle w:val="Standard"/>
              <w:jc w:val="center"/>
              <w:rPr>
                <w:color w:val="000000"/>
              </w:rPr>
            </w:pPr>
            <w:r>
              <w:rPr>
                <w:color w:val="000000"/>
              </w:rPr>
              <w:t>+25%</w:t>
            </w:r>
          </w:p>
        </w:tc>
        <w:tc>
          <w:tcPr>
            <w:tcW w:w="1276" w:type="dxa"/>
            <w:tcMar>
              <w:top w:w="28" w:type="dxa"/>
              <w:left w:w="57" w:type="dxa"/>
              <w:bottom w:w="28" w:type="dxa"/>
              <w:right w:w="57" w:type="dxa"/>
            </w:tcMar>
            <w:vAlign w:val="center"/>
          </w:tcPr>
          <w:p w14:paraId="4C731FC5" w14:textId="77777777" w:rsidR="002A20C8" w:rsidRDefault="002A20C8" w:rsidP="001F1477">
            <w:pPr>
              <w:pStyle w:val="Standard"/>
              <w:jc w:val="center"/>
              <w:rPr>
                <w:color w:val="000000"/>
              </w:rPr>
            </w:pPr>
            <w:r>
              <w:rPr>
                <w:color w:val="000000"/>
              </w:rPr>
              <w:t>0%</w:t>
            </w:r>
          </w:p>
        </w:tc>
        <w:tc>
          <w:tcPr>
            <w:tcW w:w="5386" w:type="dxa"/>
            <w:tcMar>
              <w:top w:w="28" w:type="dxa"/>
              <w:left w:w="57" w:type="dxa"/>
              <w:bottom w:w="28" w:type="dxa"/>
              <w:right w:w="57" w:type="dxa"/>
            </w:tcMar>
            <w:vAlign w:val="center"/>
          </w:tcPr>
          <w:p w14:paraId="7796942A" w14:textId="77777777" w:rsidR="002A20C8" w:rsidRPr="00D61FD7" w:rsidRDefault="002A20C8" w:rsidP="001F1477">
            <w:pPr>
              <w:pStyle w:val="Standard"/>
              <w:rPr>
                <w:i/>
                <w:iCs/>
                <w:color w:val="7030A0"/>
              </w:rPr>
            </w:pPr>
            <w:r w:rsidRPr="00B45AE6">
              <w:rPr>
                <w:i/>
                <w:iCs/>
                <w:color w:val="7030A0"/>
              </w:rPr>
              <w:t>La grotte fait résonner cette attaque !</w:t>
            </w:r>
          </w:p>
        </w:tc>
      </w:tr>
      <w:tr w:rsidR="002A20C8" w:rsidRPr="009641AA" w14:paraId="241EC70F" w14:textId="77777777" w:rsidTr="001F1477">
        <w:trPr>
          <w:trHeight w:val="276"/>
          <w:jc w:val="center"/>
        </w:trPr>
        <w:tc>
          <w:tcPr>
            <w:tcW w:w="2057" w:type="dxa"/>
            <w:tcMar>
              <w:top w:w="28" w:type="dxa"/>
              <w:left w:w="57" w:type="dxa"/>
              <w:bottom w:w="28" w:type="dxa"/>
              <w:right w:w="57" w:type="dxa"/>
            </w:tcMar>
            <w:vAlign w:val="center"/>
          </w:tcPr>
          <w:p w14:paraId="4C56414E" w14:textId="77777777" w:rsidR="002A20C8" w:rsidRPr="00465014" w:rsidRDefault="002A20C8" w:rsidP="001F1477">
            <w:pPr>
              <w:pStyle w:val="Standard"/>
              <w:jc w:val="center"/>
              <w:rPr>
                <w:color w:val="000000"/>
              </w:rPr>
            </w:pPr>
            <w:r>
              <w:rPr>
                <w:noProof/>
              </w:rPr>
              <w:drawing>
                <wp:inline distT="0" distB="0" distL="0" distR="0" wp14:anchorId="01E31C39" wp14:editId="00BE6C6F">
                  <wp:extent cx="171450" cy="171450"/>
                  <wp:effectExtent l="0" t="0" r="0" b="0"/>
                  <wp:docPr id="488" name="Imag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6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tc>
        <w:tc>
          <w:tcPr>
            <w:tcW w:w="1276" w:type="dxa"/>
            <w:tcMar>
              <w:top w:w="28" w:type="dxa"/>
              <w:left w:w="57" w:type="dxa"/>
              <w:bottom w:w="28" w:type="dxa"/>
              <w:right w:w="57" w:type="dxa"/>
            </w:tcMar>
            <w:vAlign w:val="center"/>
          </w:tcPr>
          <w:p w14:paraId="2414211C" w14:textId="77777777" w:rsidR="002A20C8" w:rsidRDefault="002A20C8" w:rsidP="001F1477">
            <w:pPr>
              <w:pStyle w:val="Standard"/>
              <w:jc w:val="center"/>
              <w:rPr>
                <w:color w:val="000000"/>
              </w:rPr>
            </w:pPr>
            <w:r>
              <w:rPr>
                <w:color w:val="000000"/>
              </w:rPr>
              <w:t>-25%</w:t>
            </w:r>
          </w:p>
        </w:tc>
        <w:tc>
          <w:tcPr>
            <w:tcW w:w="1276" w:type="dxa"/>
            <w:tcMar>
              <w:top w:w="28" w:type="dxa"/>
              <w:left w:w="57" w:type="dxa"/>
              <w:bottom w:w="28" w:type="dxa"/>
              <w:right w:w="57" w:type="dxa"/>
            </w:tcMar>
            <w:vAlign w:val="center"/>
          </w:tcPr>
          <w:p w14:paraId="3346E57F" w14:textId="77777777" w:rsidR="002A20C8" w:rsidRDefault="002A20C8" w:rsidP="001F1477">
            <w:pPr>
              <w:pStyle w:val="Standard"/>
              <w:jc w:val="center"/>
              <w:rPr>
                <w:color w:val="000000"/>
              </w:rPr>
            </w:pPr>
            <w:r>
              <w:rPr>
                <w:color w:val="000000"/>
              </w:rPr>
              <w:t>+50%</w:t>
            </w:r>
          </w:p>
        </w:tc>
        <w:tc>
          <w:tcPr>
            <w:tcW w:w="5386" w:type="dxa"/>
            <w:tcMar>
              <w:top w:w="28" w:type="dxa"/>
              <w:left w:w="57" w:type="dxa"/>
              <w:bottom w:w="28" w:type="dxa"/>
              <w:right w:w="57" w:type="dxa"/>
            </w:tcMar>
            <w:vAlign w:val="center"/>
          </w:tcPr>
          <w:p w14:paraId="41DF0710" w14:textId="77777777" w:rsidR="002A20C8" w:rsidRPr="009641AA" w:rsidRDefault="002A20C8" w:rsidP="001F1477">
            <w:pPr>
              <w:pStyle w:val="Standard"/>
              <w:rPr>
                <w:i/>
                <w:iCs/>
                <w:color w:val="7030A0"/>
              </w:rPr>
            </w:pPr>
            <w:r>
              <w:rPr>
                <w:i/>
                <w:iCs/>
                <w:color w:val="7030A0"/>
              </w:rPr>
              <w:t>Les crépitements électriques perturbent la concentration psychique…*</w:t>
            </w:r>
          </w:p>
        </w:tc>
      </w:tr>
      <w:tr w:rsidR="002A20C8" w:rsidRPr="00D61FD7" w14:paraId="7C05AA19" w14:textId="77777777" w:rsidTr="001F1477">
        <w:trPr>
          <w:trHeight w:val="276"/>
          <w:jc w:val="center"/>
        </w:trPr>
        <w:tc>
          <w:tcPr>
            <w:tcW w:w="2057" w:type="dxa"/>
            <w:tcMar>
              <w:top w:w="28" w:type="dxa"/>
              <w:left w:w="57" w:type="dxa"/>
              <w:bottom w:w="28" w:type="dxa"/>
              <w:right w:w="57" w:type="dxa"/>
            </w:tcMar>
            <w:vAlign w:val="center"/>
          </w:tcPr>
          <w:p w14:paraId="4BC7408C" w14:textId="77777777" w:rsidR="002A20C8" w:rsidRDefault="002A20C8" w:rsidP="001F1477">
            <w:pPr>
              <w:pStyle w:val="Standard"/>
              <w:jc w:val="center"/>
              <w:rPr>
                <w:noProof/>
              </w:rPr>
            </w:pPr>
            <w:r w:rsidRPr="00A15E9C">
              <w:rPr>
                <w:noProof/>
              </w:rPr>
              <w:t xml:space="preserve">Vol, </w:t>
            </w:r>
            <w:r>
              <w:rPr>
                <w:noProof/>
              </w:rPr>
              <w:t>Rebond et Chute Libre</w:t>
            </w:r>
          </w:p>
        </w:tc>
        <w:tc>
          <w:tcPr>
            <w:tcW w:w="1276" w:type="dxa"/>
            <w:tcMar>
              <w:top w:w="28" w:type="dxa"/>
              <w:left w:w="57" w:type="dxa"/>
              <w:bottom w:w="28" w:type="dxa"/>
              <w:right w:w="57" w:type="dxa"/>
            </w:tcMar>
            <w:vAlign w:val="center"/>
          </w:tcPr>
          <w:p w14:paraId="36041A3E" w14:textId="77777777" w:rsidR="002A20C8" w:rsidRDefault="002A20C8" w:rsidP="001F1477">
            <w:pPr>
              <w:pStyle w:val="Standard"/>
              <w:jc w:val="center"/>
              <w:rPr>
                <w:color w:val="000000"/>
              </w:rPr>
            </w:pPr>
            <w:r>
              <w:rPr>
                <w:color w:val="000000"/>
              </w:rPr>
              <w:t>Nullifié</w:t>
            </w:r>
          </w:p>
        </w:tc>
        <w:tc>
          <w:tcPr>
            <w:tcW w:w="1276" w:type="dxa"/>
            <w:tcMar>
              <w:top w:w="28" w:type="dxa"/>
              <w:left w:w="57" w:type="dxa"/>
              <w:bottom w:w="28" w:type="dxa"/>
              <w:right w:w="57" w:type="dxa"/>
            </w:tcMar>
            <w:vAlign w:val="center"/>
          </w:tcPr>
          <w:p w14:paraId="566F9F21" w14:textId="77777777" w:rsidR="002A20C8" w:rsidRDefault="002A20C8" w:rsidP="001F1477">
            <w:pPr>
              <w:pStyle w:val="Standard"/>
              <w:jc w:val="center"/>
              <w:rPr>
                <w:color w:val="000000"/>
              </w:rPr>
            </w:pPr>
            <w:r>
              <w:rPr>
                <w:color w:val="000000"/>
              </w:rPr>
              <w:t>+25%</w:t>
            </w:r>
          </w:p>
        </w:tc>
        <w:tc>
          <w:tcPr>
            <w:tcW w:w="5386" w:type="dxa"/>
            <w:tcMar>
              <w:top w:w="28" w:type="dxa"/>
              <w:left w:w="57" w:type="dxa"/>
              <w:bottom w:w="28" w:type="dxa"/>
              <w:right w:w="57" w:type="dxa"/>
            </w:tcMar>
            <w:vAlign w:val="center"/>
          </w:tcPr>
          <w:p w14:paraId="13389054" w14:textId="77777777" w:rsidR="002A20C8" w:rsidRPr="00D61FD7" w:rsidRDefault="002A20C8" w:rsidP="001F1477">
            <w:pPr>
              <w:pStyle w:val="Standard"/>
              <w:rPr>
                <w:i/>
                <w:iCs/>
                <w:color w:val="7030A0"/>
              </w:rPr>
            </w:pPr>
            <w:r>
              <w:rPr>
                <w:i/>
                <w:iCs/>
                <w:color w:val="7030A0"/>
              </w:rPr>
              <w:t>Impossible de s’envoler haut dans cet espace restreint !</w:t>
            </w:r>
          </w:p>
        </w:tc>
      </w:tr>
      <w:tr w:rsidR="002A20C8" w:rsidRPr="009641AA" w14:paraId="479C7569" w14:textId="77777777" w:rsidTr="001F1477">
        <w:trPr>
          <w:trHeight w:val="276"/>
          <w:jc w:val="center"/>
        </w:trPr>
        <w:tc>
          <w:tcPr>
            <w:tcW w:w="2057" w:type="dxa"/>
            <w:tcMar>
              <w:top w:w="28" w:type="dxa"/>
              <w:left w:w="57" w:type="dxa"/>
              <w:bottom w:w="28" w:type="dxa"/>
              <w:right w:w="57" w:type="dxa"/>
            </w:tcMar>
            <w:vAlign w:val="center"/>
          </w:tcPr>
          <w:p w14:paraId="005B7B25" w14:textId="77777777" w:rsidR="002A20C8" w:rsidRDefault="002A20C8" w:rsidP="001F1477">
            <w:pPr>
              <w:pStyle w:val="Standard"/>
              <w:jc w:val="center"/>
              <w:rPr>
                <w:noProof/>
              </w:rPr>
            </w:pPr>
            <w:r w:rsidRPr="00A15E9C">
              <w:rPr>
                <w:noProof/>
              </w:rPr>
              <w:drawing>
                <wp:inline distT="0" distB="0" distL="0" distR="0" wp14:anchorId="24529ADF" wp14:editId="100C1E7F">
                  <wp:extent cx="180975" cy="180975"/>
                  <wp:effectExtent l="0" t="0" r="0" b="0"/>
                  <wp:docPr id="489" name="Imag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276" w:type="dxa"/>
            <w:tcMar>
              <w:top w:w="28" w:type="dxa"/>
              <w:left w:w="57" w:type="dxa"/>
              <w:bottom w:w="28" w:type="dxa"/>
              <w:right w:w="57" w:type="dxa"/>
            </w:tcMar>
            <w:vAlign w:val="center"/>
          </w:tcPr>
          <w:p w14:paraId="508FE9DF" w14:textId="77777777" w:rsidR="002A20C8" w:rsidRDefault="002A20C8" w:rsidP="001F1477">
            <w:pPr>
              <w:pStyle w:val="Standard"/>
              <w:jc w:val="center"/>
              <w:rPr>
                <w:color w:val="000000"/>
              </w:rPr>
            </w:pPr>
            <w:r>
              <w:rPr>
                <w:color w:val="000000"/>
              </w:rPr>
              <w:t>-25 %</w:t>
            </w:r>
          </w:p>
        </w:tc>
        <w:tc>
          <w:tcPr>
            <w:tcW w:w="1276" w:type="dxa"/>
            <w:tcMar>
              <w:top w:w="28" w:type="dxa"/>
              <w:left w:w="57" w:type="dxa"/>
              <w:bottom w:w="28" w:type="dxa"/>
              <w:right w:w="57" w:type="dxa"/>
            </w:tcMar>
            <w:vAlign w:val="center"/>
          </w:tcPr>
          <w:p w14:paraId="3C0BE907" w14:textId="77777777" w:rsidR="002A20C8" w:rsidRDefault="002A20C8" w:rsidP="001F1477">
            <w:pPr>
              <w:pStyle w:val="Standard"/>
              <w:jc w:val="center"/>
              <w:rPr>
                <w:color w:val="000000"/>
              </w:rPr>
            </w:pPr>
            <w:r>
              <w:rPr>
                <w:color w:val="000000"/>
              </w:rPr>
              <w:t>+25%</w:t>
            </w:r>
          </w:p>
        </w:tc>
        <w:tc>
          <w:tcPr>
            <w:tcW w:w="5386" w:type="dxa"/>
            <w:tcMar>
              <w:top w:w="28" w:type="dxa"/>
              <w:left w:w="57" w:type="dxa"/>
              <w:bottom w:w="28" w:type="dxa"/>
              <w:right w:w="57" w:type="dxa"/>
            </w:tcMar>
            <w:vAlign w:val="center"/>
          </w:tcPr>
          <w:p w14:paraId="2FF791AD" w14:textId="77777777" w:rsidR="002A20C8" w:rsidRDefault="002A20C8" w:rsidP="001F1477">
            <w:pPr>
              <w:pStyle w:val="Standard"/>
              <w:rPr>
                <w:i/>
                <w:iCs/>
                <w:color w:val="7030A0"/>
              </w:rPr>
            </w:pPr>
            <w:r>
              <w:rPr>
                <w:i/>
                <w:iCs/>
                <w:color w:val="7030A0"/>
              </w:rPr>
              <w:t>L’espace restreint empêche l’attaque aérienne d’avoir son plein potentiel !</w:t>
            </w:r>
          </w:p>
        </w:tc>
      </w:tr>
    </w:tbl>
    <w:p w14:paraId="585115A2" w14:textId="77777777" w:rsidR="002A20C8" w:rsidRDefault="002A20C8" w:rsidP="002A20C8">
      <w:pPr>
        <w:pStyle w:val="Standard"/>
        <w:jc w:val="both"/>
      </w:pPr>
      <w:r>
        <w:t>* Pas affiché en cas d’Aura psychique ou de lieu saint qui s’annulent plus ou moins avec cette pénalité.</w:t>
      </w:r>
    </w:p>
    <w:p w14:paraId="39B7D58C" w14:textId="77777777" w:rsidR="002A20C8" w:rsidRDefault="002A20C8" w:rsidP="002A20C8">
      <w:pPr>
        <w:pStyle w:val="Standard"/>
        <w:jc w:val="both"/>
      </w:pPr>
    </w:p>
    <w:p w14:paraId="5C8832B3" w14:textId="77777777" w:rsidR="002A20C8" w:rsidRPr="009641AA" w:rsidRDefault="002A20C8" w:rsidP="002A20C8">
      <w:pPr>
        <w:pStyle w:val="Standard"/>
        <w:jc w:val="both"/>
        <w:rPr>
          <w:b/>
        </w:rPr>
      </w:pPr>
      <w:r w:rsidRPr="005B507C">
        <w:rPr>
          <w:b/>
        </w:rPr>
        <w:t xml:space="preserve">  En plus des effets-ci-dessus</w:t>
      </w:r>
      <w:r>
        <w:rPr>
          <w:b/>
        </w:rPr>
        <w:t xml:space="preserve"> et du Terrain </w:t>
      </w:r>
      <w:r w:rsidRPr="00990795">
        <w:rPr>
          <w:b/>
        </w:rPr>
        <w:t xml:space="preserve">Magnétique </w:t>
      </w:r>
      <w:r>
        <w:rPr>
          <w:b/>
        </w:rPr>
        <w:t>extérieur</w:t>
      </w:r>
      <w:r w:rsidRPr="005B507C">
        <w:rPr>
          <w:b/>
        </w:rPr>
        <w:t>…</w:t>
      </w:r>
    </w:p>
    <w:p w14:paraId="700DEADF" w14:textId="77777777" w:rsidR="002A20C8" w:rsidRDefault="002A20C8" w:rsidP="002A20C8">
      <w:pPr>
        <w:pStyle w:val="Standard"/>
        <w:jc w:val="both"/>
      </w:pPr>
      <w:r>
        <w:t xml:space="preserve">  • L’invocation de l’Orage perd son bonus de durée.</w:t>
      </w:r>
    </w:p>
    <w:p w14:paraId="60F851CA" w14:textId="77777777" w:rsidR="002A20C8" w:rsidRDefault="002A20C8" w:rsidP="002A20C8">
      <w:pPr>
        <w:pStyle w:val="Standard"/>
        <w:jc w:val="both"/>
      </w:pPr>
      <w:r>
        <w:t xml:space="preserve">  • Les chances d’apeurement sont multipliées par 1,25.</w:t>
      </w:r>
    </w:p>
    <w:p w14:paraId="31669810" w14:textId="77777777" w:rsidR="002A20C8" w:rsidRDefault="002A20C8" w:rsidP="002A20C8">
      <w:pPr>
        <w:pStyle w:val="Standard"/>
        <w:jc w:val="both"/>
      </w:pPr>
      <w:r>
        <w:t xml:space="preserve">  • Les attaques sonores ont une précision 20% plus élevée.</w:t>
      </w:r>
    </w:p>
    <w:p w14:paraId="47E463F2" w14:textId="77777777" w:rsidR="002A20C8" w:rsidRDefault="002A20C8" w:rsidP="002A20C8">
      <w:pPr>
        <w:pStyle w:val="Standard"/>
        <w:jc w:val="both"/>
      </w:pPr>
      <w:r>
        <w:t xml:space="preserve">  + tous les effets communs aux intérieurs de type Grotte.</w:t>
      </w:r>
    </w:p>
    <w:p w14:paraId="1FDB155B" w14:textId="77777777" w:rsidR="002A20C8" w:rsidRDefault="002A20C8" w:rsidP="002A20C8">
      <w:pPr>
        <w:pStyle w:val="Standard"/>
        <w:jc w:val="both"/>
      </w:pPr>
    </w:p>
    <w:p w14:paraId="32CF00C0" w14:textId="77777777" w:rsidR="002A20C8" w:rsidRDefault="002A20C8" w:rsidP="002A20C8">
      <w:pPr>
        <w:pStyle w:val="Standard"/>
        <w:jc w:val="both"/>
      </w:pPr>
    </w:p>
    <w:p w14:paraId="4A5CA489" w14:textId="77777777" w:rsidR="002A20C8" w:rsidRDefault="002A20C8" w:rsidP="002A20C8">
      <w:pPr>
        <w:pStyle w:val="Standard"/>
        <w:jc w:val="both"/>
      </w:pPr>
    </w:p>
    <w:p w14:paraId="5F20ECFD" w14:textId="77777777" w:rsidR="002A20C8" w:rsidRDefault="002A20C8" w:rsidP="002A20C8">
      <w:pPr>
        <w:pStyle w:val="Standard"/>
        <w:jc w:val="both"/>
      </w:pPr>
    </w:p>
    <w:p w14:paraId="0D30A238" w14:textId="77777777" w:rsidR="002A20C8" w:rsidRDefault="002A20C8" w:rsidP="002A20C8">
      <w:pPr>
        <w:pStyle w:val="Standard"/>
        <w:jc w:val="both"/>
      </w:pPr>
    </w:p>
    <w:p w14:paraId="1DCBFEEF" w14:textId="77777777" w:rsidR="002A20C8" w:rsidRDefault="002A20C8" w:rsidP="002A20C8">
      <w:pPr>
        <w:pStyle w:val="Standard"/>
        <w:jc w:val="both"/>
      </w:pPr>
    </w:p>
    <w:p w14:paraId="35FFE054" w14:textId="77777777" w:rsidR="002A20C8" w:rsidRDefault="002A20C8" w:rsidP="002A20C8">
      <w:pPr>
        <w:pStyle w:val="Standard"/>
        <w:jc w:val="both"/>
      </w:pPr>
    </w:p>
    <w:p w14:paraId="344DD7A0" w14:textId="77777777" w:rsidR="002A20C8" w:rsidRDefault="002A20C8" w:rsidP="002A20C8">
      <w:pPr>
        <w:pStyle w:val="Standard"/>
        <w:jc w:val="both"/>
      </w:pPr>
    </w:p>
    <w:p w14:paraId="2955D830" w14:textId="77777777" w:rsidR="002A20C8" w:rsidRPr="00591EB3" w:rsidRDefault="002A20C8" w:rsidP="002A20C8">
      <w:pPr>
        <w:pStyle w:val="Titre3"/>
      </w:pPr>
      <w:bookmarkStart w:id="49" w:name="_Éthérique"/>
      <w:bookmarkEnd w:id="49"/>
      <w:r w:rsidRPr="00B06176">
        <w:rPr>
          <w:noProof/>
        </w:rPr>
        <w:lastRenderedPageBreak/>
        <w:drawing>
          <wp:inline distT="0" distB="0" distL="0" distR="0" wp14:anchorId="3BFAAB64" wp14:editId="1A8DF4D5">
            <wp:extent cx="266737" cy="257211"/>
            <wp:effectExtent l="0" t="0" r="0" b="9525"/>
            <wp:docPr id="199" name="Imag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266737" cy="257211"/>
                    </a:xfrm>
                    <a:prstGeom prst="rect">
                      <a:avLst/>
                    </a:prstGeom>
                  </pic:spPr>
                </pic:pic>
              </a:graphicData>
            </a:graphic>
          </wp:inline>
        </w:drawing>
      </w:r>
      <w:r>
        <w:t xml:space="preserve"> </w:t>
      </w:r>
      <w:r w:rsidRPr="00430F2F">
        <w:t>Éthérique</w:t>
      </w:r>
    </w:p>
    <w:p w14:paraId="5D5372B7" w14:textId="77777777" w:rsidR="002A20C8" w:rsidRDefault="002A20C8" w:rsidP="002A20C8">
      <w:pPr>
        <w:pStyle w:val="Standard"/>
        <w:jc w:val="both"/>
      </w:pPr>
    </w:p>
    <w:p w14:paraId="6564C90B" w14:textId="77777777" w:rsidR="002A20C8" w:rsidRDefault="002A20C8" w:rsidP="002A20C8">
      <w:pPr>
        <w:pStyle w:val="Standard"/>
        <w:jc w:val="both"/>
        <w:rPr>
          <w:i/>
          <w:iCs/>
          <w:color w:val="7030A0"/>
        </w:rPr>
      </w:pPr>
      <w:r w:rsidRPr="00337A5F">
        <w:rPr>
          <w:i/>
          <w:iCs/>
          <w:noProof/>
          <w:color w:val="7030A0"/>
        </w:rPr>
        <w:drawing>
          <wp:inline distT="0" distB="0" distL="0" distR="0" wp14:anchorId="52F654E9" wp14:editId="4F245E10">
            <wp:extent cx="180975" cy="180975"/>
            <wp:effectExtent l="0" t="0" r="9525" b="9525"/>
            <wp:docPr id="472" name="Imag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337A5F">
        <w:rPr>
          <w:i/>
          <w:iCs/>
          <w:color w:val="7030A0"/>
        </w:rPr>
        <w:t xml:space="preserve"> </w:t>
      </w:r>
      <w:r>
        <w:rPr>
          <w:i/>
          <w:iCs/>
          <w:color w:val="7030A0"/>
        </w:rPr>
        <w:t>ToDo</w:t>
      </w:r>
    </w:p>
    <w:p w14:paraId="6681A0C8" w14:textId="77777777" w:rsidR="002A20C8" w:rsidRPr="00337A5F" w:rsidRDefault="002A20C8" w:rsidP="002A20C8">
      <w:pPr>
        <w:pStyle w:val="Standard"/>
        <w:jc w:val="both"/>
        <w:rPr>
          <w:i/>
          <w:iCs/>
          <w:color w:val="7030A0"/>
        </w:rPr>
      </w:pPr>
      <w:r w:rsidRPr="00337A5F">
        <w:rPr>
          <w:i/>
          <w:iCs/>
          <w:noProof/>
          <w:color w:val="7030A0"/>
        </w:rPr>
        <w:drawing>
          <wp:inline distT="0" distB="0" distL="0" distR="0" wp14:anchorId="41396979" wp14:editId="529022BE">
            <wp:extent cx="180975" cy="180975"/>
            <wp:effectExtent l="0" t="0" r="9525" b="9525"/>
            <wp:docPr id="473" name="Imag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337A5F">
        <w:rPr>
          <w:i/>
          <w:iCs/>
          <w:color w:val="7030A0"/>
        </w:rPr>
        <w:t xml:space="preserve"> </w:t>
      </w:r>
      <w:r>
        <w:rPr>
          <w:i/>
          <w:iCs/>
          <w:color w:val="7030A0"/>
        </w:rPr>
        <w:t>ToDo</w:t>
      </w:r>
    </w:p>
    <w:p w14:paraId="1602072E" w14:textId="77777777" w:rsidR="002A20C8" w:rsidRPr="00337A5F" w:rsidRDefault="002A20C8" w:rsidP="002A20C8">
      <w:pPr>
        <w:pStyle w:val="Standard"/>
        <w:jc w:val="both"/>
        <w:rPr>
          <w:i/>
          <w:iCs/>
          <w:color w:val="7030A0"/>
        </w:rPr>
      </w:pPr>
      <w:r w:rsidRPr="00337A5F">
        <w:rPr>
          <w:i/>
          <w:iCs/>
          <w:noProof/>
          <w:color w:val="7030A0"/>
        </w:rPr>
        <w:drawing>
          <wp:inline distT="0" distB="0" distL="0" distR="0" wp14:anchorId="7E91C06A" wp14:editId="388FAA34">
            <wp:extent cx="180975" cy="180975"/>
            <wp:effectExtent l="0" t="0" r="9525" b="9525"/>
            <wp:docPr id="474" name="Imag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337A5F">
        <w:rPr>
          <w:i/>
          <w:iCs/>
          <w:color w:val="7030A0"/>
        </w:rPr>
        <w:t xml:space="preserve"> </w:t>
      </w:r>
      <w:r>
        <w:rPr>
          <w:i/>
          <w:iCs/>
          <w:color w:val="7030A0"/>
        </w:rPr>
        <w:t>ToDo</w:t>
      </w:r>
    </w:p>
    <w:p w14:paraId="66DA201D" w14:textId="77777777" w:rsidR="002A20C8" w:rsidRDefault="002A20C8" w:rsidP="002A20C8">
      <w:pPr>
        <w:pStyle w:val="Standard"/>
        <w:jc w:val="both"/>
      </w:pPr>
    </w:p>
    <w:p w14:paraId="590EDF69" w14:textId="77777777" w:rsidR="002A20C8" w:rsidRDefault="002A20C8" w:rsidP="002A20C8">
      <w:pPr>
        <w:pStyle w:val="Standard"/>
        <w:jc w:val="both"/>
      </w:pPr>
      <w:r>
        <w:t xml:space="preserve">  Terrain par encore définitif. Se comportera pour le moment comme un terrain neutre. Il s’agit du terrain correspondant au monde d’Arceus, à l’opposé du Monde Distorsion.</w:t>
      </w:r>
    </w:p>
    <w:p w14:paraId="2A9DA80C" w14:textId="77777777" w:rsidR="002A20C8" w:rsidRDefault="002A20C8" w:rsidP="002A20C8">
      <w:pPr>
        <w:pStyle w:val="Standard"/>
        <w:jc w:val="both"/>
      </w:pPr>
      <w:r>
        <w:t xml:space="preserve">  Il favorisera les types Lumière, Fée et Psy principalement, et affaiblira les types Spectres, Obscur et Ténèbres.</w:t>
      </w:r>
    </w:p>
    <w:p w14:paraId="7D449339" w14:textId="77777777" w:rsidR="002A20C8" w:rsidRDefault="002A20C8" w:rsidP="002A20C8">
      <w:pPr>
        <w:pStyle w:val="Standard"/>
        <w:jc w:val="both"/>
      </w:pPr>
    </w:p>
    <w:p w14:paraId="4AD0DAC2" w14:textId="77777777" w:rsidR="002A20C8" w:rsidRDefault="002A20C8" w:rsidP="002A20C8">
      <w:pPr>
        <w:pStyle w:val="Standard"/>
        <w:jc w:val="both"/>
      </w:pPr>
      <w:r>
        <w:t xml:space="preserve">  Sera proche du terrain Spatial, mais sans l’absence d’oxygène et sans la pénalité de Vitesse. Il est aussi possible d’altérer ce terrain, d’y invoquer une météo et peut être d’avoir une variation de taux vibratoire.</w:t>
      </w:r>
    </w:p>
    <w:p w14:paraId="4965116D" w14:textId="77777777" w:rsidR="002A20C8" w:rsidRDefault="002A20C8" w:rsidP="002A20C8">
      <w:pPr>
        <w:pStyle w:val="Standard"/>
        <w:jc w:val="both"/>
      </w:pPr>
    </w:p>
    <w:p w14:paraId="455A7157" w14:textId="77777777" w:rsidR="002A20C8" w:rsidRDefault="002A20C8" w:rsidP="002A20C8">
      <w:pPr>
        <w:pStyle w:val="Standard"/>
        <w:jc w:val="both"/>
      </w:pPr>
      <w:r>
        <w:t xml:space="preserve">  À noter que le Hall de Test d’Arceus – même s’il fait </w:t>
      </w:r>
      <w:bookmarkStart w:id="50" w:name="_Hlk154169654"/>
      <w:r>
        <w:t xml:space="preserve">partie </w:t>
      </w:r>
      <w:bookmarkEnd w:id="50"/>
      <w:r>
        <w:t>de ce plan d’un point de vue scénaristique – constitue un terrain neutre car son but est justement… de mener des tests dans des conditions les plus proches de celles de jeu ! Plusieurs combats de test forcent d’ailleurs un terrain précis.</w:t>
      </w:r>
    </w:p>
    <w:p w14:paraId="39BB0247" w14:textId="77777777" w:rsidR="002A20C8" w:rsidRDefault="002A20C8" w:rsidP="002A20C8">
      <w:pPr>
        <w:pStyle w:val="Standard"/>
        <w:jc w:val="both"/>
      </w:pPr>
    </w:p>
    <w:p w14:paraId="5653384E" w14:textId="77777777" w:rsidR="002A20C8" w:rsidRDefault="002A20C8" w:rsidP="002A20C8">
      <w:pPr>
        <w:pStyle w:val="Standard"/>
        <w:jc w:val="both"/>
      </w:pPr>
    </w:p>
    <w:p w14:paraId="51A3F25C" w14:textId="77777777" w:rsidR="002A20C8" w:rsidRDefault="002A20C8" w:rsidP="002A20C8">
      <w:pPr>
        <w:pStyle w:val="Standard"/>
        <w:jc w:val="both"/>
      </w:pPr>
    </w:p>
    <w:p w14:paraId="19958E16" w14:textId="77777777" w:rsidR="002A20C8" w:rsidRDefault="002A20C8" w:rsidP="002A20C8">
      <w:pPr>
        <w:pStyle w:val="Standard"/>
        <w:jc w:val="both"/>
      </w:pPr>
    </w:p>
    <w:p w14:paraId="1978B397" w14:textId="77777777" w:rsidR="002A20C8" w:rsidRDefault="002A20C8" w:rsidP="002A20C8">
      <w:pPr>
        <w:pStyle w:val="Standard"/>
        <w:jc w:val="both"/>
      </w:pPr>
    </w:p>
    <w:p w14:paraId="468E7A47" w14:textId="77777777" w:rsidR="002A20C8" w:rsidRDefault="002A20C8" w:rsidP="002A20C8">
      <w:pPr>
        <w:pStyle w:val="Standard"/>
        <w:jc w:val="both"/>
      </w:pPr>
    </w:p>
    <w:p w14:paraId="62F5C823" w14:textId="77777777" w:rsidR="002A20C8" w:rsidRDefault="002A20C8" w:rsidP="002A20C8">
      <w:pPr>
        <w:pStyle w:val="Standard"/>
        <w:jc w:val="both"/>
      </w:pPr>
    </w:p>
    <w:p w14:paraId="0A0BD876" w14:textId="77777777" w:rsidR="002A20C8" w:rsidRDefault="002A20C8" w:rsidP="002A20C8">
      <w:pPr>
        <w:pStyle w:val="Standard"/>
        <w:jc w:val="both"/>
      </w:pPr>
    </w:p>
    <w:p w14:paraId="037BD002" w14:textId="77777777" w:rsidR="002A20C8" w:rsidRDefault="002A20C8" w:rsidP="002A20C8">
      <w:pPr>
        <w:pStyle w:val="Standard"/>
        <w:jc w:val="both"/>
      </w:pPr>
    </w:p>
    <w:p w14:paraId="3FE7857D" w14:textId="77777777" w:rsidR="002A20C8" w:rsidRDefault="002A20C8" w:rsidP="002A20C8">
      <w:pPr>
        <w:pStyle w:val="Standard"/>
        <w:jc w:val="both"/>
      </w:pPr>
    </w:p>
    <w:p w14:paraId="2FF8DF0F" w14:textId="77777777" w:rsidR="002A20C8" w:rsidRDefault="002A20C8" w:rsidP="002A20C8">
      <w:pPr>
        <w:pStyle w:val="Standard"/>
        <w:jc w:val="both"/>
      </w:pPr>
    </w:p>
    <w:p w14:paraId="79920355" w14:textId="77777777" w:rsidR="002A20C8" w:rsidRDefault="002A20C8" w:rsidP="002A20C8">
      <w:pPr>
        <w:pStyle w:val="Standard"/>
        <w:jc w:val="both"/>
      </w:pPr>
    </w:p>
    <w:p w14:paraId="7196DF9E" w14:textId="77777777" w:rsidR="002A20C8" w:rsidRDefault="002A20C8" w:rsidP="002A20C8">
      <w:pPr>
        <w:pStyle w:val="Standard"/>
        <w:jc w:val="both"/>
      </w:pPr>
    </w:p>
    <w:p w14:paraId="440DA776" w14:textId="77777777" w:rsidR="002A20C8" w:rsidRDefault="002A20C8" w:rsidP="002A20C8">
      <w:pPr>
        <w:pStyle w:val="Standard"/>
        <w:jc w:val="both"/>
      </w:pPr>
    </w:p>
    <w:p w14:paraId="5ADE2578" w14:textId="77777777" w:rsidR="002A20C8" w:rsidRDefault="002A20C8" w:rsidP="002A20C8">
      <w:pPr>
        <w:pStyle w:val="Standard"/>
        <w:jc w:val="both"/>
      </w:pPr>
    </w:p>
    <w:p w14:paraId="17505100" w14:textId="77777777" w:rsidR="002A20C8" w:rsidRDefault="002A20C8" w:rsidP="002A20C8">
      <w:pPr>
        <w:pStyle w:val="Standard"/>
        <w:jc w:val="both"/>
      </w:pPr>
    </w:p>
    <w:p w14:paraId="7F402FC2" w14:textId="77777777" w:rsidR="002A20C8" w:rsidRDefault="002A20C8" w:rsidP="002A20C8">
      <w:pPr>
        <w:pStyle w:val="Standard"/>
        <w:jc w:val="both"/>
      </w:pPr>
    </w:p>
    <w:p w14:paraId="5C751F9C" w14:textId="77777777" w:rsidR="002A20C8" w:rsidRDefault="002A20C8" w:rsidP="002A20C8">
      <w:pPr>
        <w:pStyle w:val="Standard"/>
        <w:jc w:val="both"/>
      </w:pPr>
    </w:p>
    <w:p w14:paraId="144A8083" w14:textId="77777777" w:rsidR="002A20C8" w:rsidRDefault="002A20C8" w:rsidP="002A20C8">
      <w:pPr>
        <w:pStyle w:val="Standard"/>
        <w:jc w:val="both"/>
      </w:pPr>
    </w:p>
    <w:p w14:paraId="0930D718" w14:textId="77777777" w:rsidR="002A20C8" w:rsidRDefault="002A20C8" w:rsidP="002A20C8">
      <w:pPr>
        <w:pStyle w:val="Standard"/>
        <w:jc w:val="both"/>
      </w:pPr>
    </w:p>
    <w:p w14:paraId="31B85B5B" w14:textId="77777777" w:rsidR="002A20C8" w:rsidRDefault="002A20C8" w:rsidP="002A20C8">
      <w:pPr>
        <w:pStyle w:val="Standard"/>
        <w:jc w:val="both"/>
      </w:pPr>
    </w:p>
    <w:p w14:paraId="08958F46" w14:textId="77777777" w:rsidR="002A20C8" w:rsidRDefault="002A20C8" w:rsidP="002A20C8">
      <w:pPr>
        <w:pStyle w:val="Standard"/>
        <w:jc w:val="both"/>
      </w:pPr>
    </w:p>
    <w:p w14:paraId="6CA62268" w14:textId="77777777" w:rsidR="002A20C8" w:rsidRDefault="002A20C8" w:rsidP="002A20C8">
      <w:pPr>
        <w:pStyle w:val="Standard"/>
        <w:jc w:val="both"/>
      </w:pPr>
    </w:p>
    <w:p w14:paraId="3C82CF8A" w14:textId="77777777" w:rsidR="002A20C8" w:rsidRDefault="002A20C8" w:rsidP="002A20C8">
      <w:pPr>
        <w:pStyle w:val="Standard"/>
        <w:jc w:val="both"/>
      </w:pPr>
    </w:p>
    <w:p w14:paraId="0160C05F" w14:textId="77777777" w:rsidR="002A20C8" w:rsidRDefault="002A20C8" w:rsidP="002A20C8">
      <w:pPr>
        <w:pStyle w:val="Standard"/>
        <w:jc w:val="both"/>
      </w:pPr>
    </w:p>
    <w:p w14:paraId="77C0AAD0" w14:textId="77777777" w:rsidR="002A20C8" w:rsidRDefault="002A20C8" w:rsidP="002A20C8">
      <w:pPr>
        <w:pStyle w:val="Standard"/>
        <w:jc w:val="both"/>
      </w:pPr>
    </w:p>
    <w:p w14:paraId="3565F782" w14:textId="77777777" w:rsidR="002A20C8" w:rsidRDefault="002A20C8" w:rsidP="002A20C8">
      <w:pPr>
        <w:pStyle w:val="Standard"/>
        <w:jc w:val="both"/>
      </w:pPr>
    </w:p>
    <w:p w14:paraId="23D504AE" w14:textId="77777777" w:rsidR="002A20C8" w:rsidRDefault="002A20C8" w:rsidP="002A20C8">
      <w:pPr>
        <w:pStyle w:val="Standard"/>
        <w:jc w:val="both"/>
      </w:pPr>
    </w:p>
    <w:p w14:paraId="3E214181" w14:textId="77777777" w:rsidR="002A20C8" w:rsidRDefault="002A20C8" w:rsidP="002A20C8">
      <w:pPr>
        <w:pStyle w:val="Standard"/>
        <w:jc w:val="both"/>
      </w:pPr>
    </w:p>
    <w:p w14:paraId="1CDAD7D8" w14:textId="77777777" w:rsidR="002A20C8" w:rsidRDefault="002A20C8" w:rsidP="002A20C8">
      <w:pPr>
        <w:pStyle w:val="Standard"/>
        <w:jc w:val="both"/>
      </w:pPr>
    </w:p>
    <w:p w14:paraId="1297351D" w14:textId="77777777" w:rsidR="002A20C8" w:rsidRDefault="002A20C8" w:rsidP="002A20C8">
      <w:pPr>
        <w:pStyle w:val="Standard"/>
        <w:jc w:val="both"/>
      </w:pPr>
    </w:p>
    <w:p w14:paraId="4DDD637D" w14:textId="77777777" w:rsidR="002A20C8" w:rsidRDefault="002A20C8" w:rsidP="002A20C8">
      <w:pPr>
        <w:pStyle w:val="Standard"/>
        <w:jc w:val="both"/>
      </w:pPr>
    </w:p>
    <w:p w14:paraId="413E96F7" w14:textId="77777777" w:rsidR="002A20C8" w:rsidRPr="00430F2F" w:rsidRDefault="002A20C8" w:rsidP="002A20C8">
      <w:pPr>
        <w:pStyle w:val="Titre3"/>
      </w:pPr>
      <w:bookmarkStart w:id="51" w:name="_Venteux"/>
      <w:bookmarkEnd w:id="51"/>
      <w:r>
        <w:rPr>
          <w:noProof/>
        </w:rPr>
        <w:lastRenderedPageBreak/>
        <w:drawing>
          <wp:inline distT="0" distB="0" distL="0" distR="0" wp14:anchorId="7A8164EE" wp14:editId="5109E8B5">
            <wp:extent cx="180975" cy="180975"/>
            <wp:effectExtent l="0" t="0" r="9525" b="9525"/>
            <wp:docPr id="200" name="Imag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w:t>
      </w:r>
      <w:r w:rsidRPr="00430F2F">
        <w:t>Venteux</w:t>
      </w:r>
    </w:p>
    <w:p w14:paraId="1932526E" w14:textId="77777777" w:rsidR="002A20C8" w:rsidRDefault="002A20C8" w:rsidP="002A20C8">
      <w:pPr>
        <w:pStyle w:val="Standard"/>
        <w:jc w:val="both"/>
      </w:pPr>
    </w:p>
    <w:p w14:paraId="3A91117D" w14:textId="77777777" w:rsidR="002A20C8" w:rsidRDefault="002A20C8" w:rsidP="002A20C8">
      <w:pPr>
        <w:pStyle w:val="Standard"/>
        <w:jc w:val="both"/>
        <w:rPr>
          <w:i/>
          <w:iCs/>
          <w:color w:val="7030A0"/>
        </w:rPr>
      </w:pPr>
      <w:r w:rsidRPr="00337A5F">
        <w:rPr>
          <w:i/>
          <w:iCs/>
          <w:noProof/>
          <w:color w:val="7030A0"/>
        </w:rPr>
        <w:drawing>
          <wp:inline distT="0" distB="0" distL="0" distR="0" wp14:anchorId="0431577A" wp14:editId="73F59020">
            <wp:extent cx="180975" cy="180975"/>
            <wp:effectExtent l="0" t="0" r="9525" b="9525"/>
            <wp:docPr id="475" name="Imag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337A5F">
        <w:rPr>
          <w:i/>
          <w:iCs/>
          <w:color w:val="7030A0"/>
        </w:rPr>
        <w:t xml:space="preserve"> </w:t>
      </w:r>
      <w:r>
        <w:rPr>
          <w:i/>
          <w:iCs/>
          <w:color w:val="7030A0"/>
        </w:rPr>
        <w:t xml:space="preserve">Le souffle d’Yveltal se fait sentir sur ce </w:t>
      </w:r>
      <w:bookmarkStart w:id="52" w:name="_Hlk154169684"/>
      <w:r>
        <w:rPr>
          <w:i/>
          <w:iCs/>
          <w:color w:val="7030A0"/>
        </w:rPr>
        <w:t xml:space="preserve">promontoire </w:t>
      </w:r>
      <w:bookmarkEnd w:id="52"/>
      <w:r>
        <w:rPr>
          <w:i/>
          <w:iCs/>
          <w:color w:val="7030A0"/>
        </w:rPr>
        <w:t>funeste.</w:t>
      </w:r>
    </w:p>
    <w:p w14:paraId="6A58C5D8" w14:textId="77777777" w:rsidR="002A20C8" w:rsidRPr="00337A5F" w:rsidRDefault="002A20C8" w:rsidP="002A20C8">
      <w:pPr>
        <w:pStyle w:val="Standard"/>
        <w:jc w:val="both"/>
        <w:rPr>
          <w:i/>
          <w:iCs/>
          <w:color w:val="7030A0"/>
        </w:rPr>
      </w:pPr>
      <w:r w:rsidRPr="00337A5F">
        <w:rPr>
          <w:i/>
          <w:iCs/>
          <w:noProof/>
          <w:color w:val="7030A0"/>
        </w:rPr>
        <w:drawing>
          <wp:inline distT="0" distB="0" distL="0" distR="0" wp14:anchorId="2EA70D4B" wp14:editId="59B5BEDA">
            <wp:extent cx="180975" cy="180975"/>
            <wp:effectExtent l="0" t="0" r="9525" b="9525"/>
            <wp:docPr id="476" name="Imag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337A5F">
        <w:rPr>
          <w:i/>
          <w:iCs/>
          <w:color w:val="7030A0"/>
        </w:rPr>
        <w:t xml:space="preserve"> </w:t>
      </w:r>
      <w:r>
        <w:rPr>
          <w:i/>
          <w:iCs/>
          <w:color w:val="7030A0"/>
        </w:rPr>
        <w:t>Ce lieu haut perché invite à prendre son envol.</w:t>
      </w:r>
    </w:p>
    <w:p w14:paraId="6AAADCB6" w14:textId="77777777" w:rsidR="002A20C8" w:rsidRPr="00337A5F" w:rsidRDefault="002A20C8" w:rsidP="002A20C8">
      <w:pPr>
        <w:pStyle w:val="Standard"/>
        <w:jc w:val="both"/>
        <w:rPr>
          <w:i/>
          <w:iCs/>
          <w:color w:val="7030A0"/>
        </w:rPr>
      </w:pPr>
      <w:r w:rsidRPr="00337A5F">
        <w:rPr>
          <w:i/>
          <w:iCs/>
          <w:noProof/>
          <w:color w:val="7030A0"/>
        </w:rPr>
        <w:drawing>
          <wp:inline distT="0" distB="0" distL="0" distR="0" wp14:anchorId="2C678B69" wp14:editId="1B5C094C">
            <wp:extent cx="180975" cy="180975"/>
            <wp:effectExtent l="0" t="0" r="9525" b="9525"/>
            <wp:docPr id="477" name="Image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337A5F">
        <w:rPr>
          <w:i/>
          <w:iCs/>
          <w:color w:val="7030A0"/>
        </w:rPr>
        <w:t xml:space="preserve"> </w:t>
      </w:r>
      <w:r>
        <w:rPr>
          <w:i/>
          <w:iCs/>
          <w:color w:val="7030A0"/>
        </w:rPr>
        <w:t>Ce temple céleste est une ode au ciel et aux créatures volantes.</w:t>
      </w:r>
    </w:p>
    <w:p w14:paraId="37E22BE0" w14:textId="77777777" w:rsidR="002A20C8" w:rsidRDefault="002A20C8" w:rsidP="002A20C8">
      <w:pPr>
        <w:pStyle w:val="Standard"/>
        <w:jc w:val="both"/>
      </w:pPr>
    </w:p>
    <w:p w14:paraId="7ABA1094" w14:textId="77777777" w:rsidR="002A20C8" w:rsidRDefault="002A20C8" w:rsidP="002A20C8">
      <w:pPr>
        <w:pStyle w:val="Standard"/>
        <w:jc w:val="both"/>
      </w:pPr>
      <w:r>
        <w:t xml:space="preserve">  Ce terrain assez rare se rencontrera dans la Volière du Taurion, la Tour Céleste de Duiraco, le sommet de la Tour d’Yveltal et quelques crêtes montagneuses où le froid n’est pas encore trop mordant. Le type Vol est de très loin le type le plus avantagé, mais les autres types sont peu impactés et seul le type Poison sera handicapé.</w:t>
      </w:r>
    </w:p>
    <w:p w14:paraId="4F1B06A9" w14:textId="77777777" w:rsidR="002A20C8" w:rsidRDefault="002A20C8" w:rsidP="002A20C8">
      <w:pPr>
        <w:pStyle w:val="Standard"/>
        <w:jc w:val="both"/>
      </w:pPr>
    </w:p>
    <w:p w14:paraId="5ADB55D6" w14:textId="77777777" w:rsidR="002A20C8" w:rsidRDefault="002A20C8" w:rsidP="002A20C8">
      <w:pPr>
        <w:pStyle w:val="Standard"/>
        <w:jc w:val="both"/>
      </w:pPr>
      <w:r>
        <w:t xml:space="preserve">  À noter que ce terrain est toujours considéré comme un extérieur, car les donjons où ce terrain est présent sont spacieux et ouverts sur l’extérieur pour permettre aux Pokémons oiseaux d’exprimer leur plein potentiel.</w:t>
      </w:r>
    </w:p>
    <w:p w14:paraId="2B78E7C8" w14:textId="77777777" w:rsidR="002A20C8" w:rsidRDefault="002A20C8" w:rsidP="002A20C8">
      <w:pPr>
        <w:pStyle w:val="Standard"/>
        <w:jc w:val="both"/>
      </w:pPr>
    </w:p>
    <w:p w14:paraId="5860B2DB" w14:textId="77777777" w:rsidR="002A20C8" w:rsidRDefault="002A20C8" w:rsidP="002A20C8">
      <w:pPr>
        <w:pStyle w:val="Standard"/>
        <w:jc w:val="both"/>
      </w:pPr>
      <w:r>
        <w:t xml:space="preserve">  Le terrain aérien est une version inaltérable du terrain venteux, avec quelques restrictions en plus.</w:t>
      </w:r>
    </w:p>
    <w:p w14:paraId="10BA552D" w14:textId="77777777" w:rsidR="002A20C8" w:rsidRDefault="002A20C8" w:rsidP="002A20C8">
      <w:pPr>
        <w:pStyle w:val="Standard"/>
        <w:jc w:val="both"/>
      </w:pPr>
    </w:p>
    <w:p w14:paraId="57625C1D" w14:textId="77777777" w:rsidR="002A20C8" w:rsidRPr="00337A5F" w:rsidRDefault="002A20C8" w:rsidP="002A20C8">
      <w:pPr>
        <w:jc w:val="both"/>
        <w:rPr>
          <w:b/>
          <w:bCs/>
        </w:rPr>
      </w:pPr>
      <w:r w:rsidRPr="00337A5F">
        <w:rPr>
          <w:b/>
          <w:bCs/>
          <w:u w:val="single"/>
        </w:rPr>
        <w:t>Effets du terrain</w:t>
      </w:r>
      <w:r w:rsidRPr="00337A5F">
        <w:rPr>
          <w:b/>
          <w:bCs/>
        </w:rPr>
        <w:t> :</w:t>
      </w:r>
    </w:p>
    <w:p w14:paraId="7374AA49" w14:textId="77777777" w:rsidR="002A20C8" w:rsidRDefault="002A20C8" w:rsidP="002A20C8">
      <w:pPr>
        <w:pStyle w:val="Standard"/>
        <w:jc w:val="both"/>
      </w:pPr>
    </w:p>
    <w:tbl>
      <w:tblPr>
        <w:tblStyle w:val="Grilledutableau"/>
        <w:tblW w:w="10003" w:type="dxa"/>
        <w:jc w:val="center"/>
        <w:tblLook w:val="04A0" w:firstRow="1" w:lastRow="0" w:firstColumn="1" w:lastColumn="0" w:noHBand="0" w:noVBand="1"/>
      </w:tblPr>
      <w:tblGrid>
        <w:gridCol w:w="2666"/>
        <w:gridCol w:w="1162"/>
        <w:gridCol w:w="1276"/>
        <w:gridCol w:w="4899"/>
      </w:tblGrid>
      <w:tr w:rsidR="002A20C8" w:rsidRPr="00901091" w14:paraId="64B0F234" w14:textId="77777777" w:rsidTr="001F1477">
        <w:trPr>
          <w:trHeight w:val="276"/>
          <w:jc w:val="center"/>
        </w:trPr>
        <w:tc>
          <w:tcPr>
            <w:tcW w:w="2666" w:type="dxa"/>
            <w:tcMar>
              <w:top w:w="28" w:type="dxa"/>
              <w:left w:w="57" w:type="dxa"/>
              <w:bottom w:w="28" w:type="dxa"/>
              <w:right w:w="57" w:type="dxa"/>
            </w:tcMar>
            <w:vAlign w:val="center"/>
          </w:tcPr>
          <w:p w14:paraId="5DB5A5FC" w14:textId="77777777" w:rsidR="002A20C8" w:rsidRPr="00901091" w:rsidRDefault="002A20C8" w:rsidP="001F1477">
            <w:pPr>
              <w:pStyle w:val="Standard"/>
              <w:jc w:val="center"/>
              <w:rPr>
                <w:b/>
                <w:bCs/>
                <w:color w:val="000000"/>
              </w:rPr>
            </w:pPr>
            <w:r w:rsidRPr="00901091">
              <w:rPr>
                <w:b/>
                <w:bCs/>
                <w:color w:val="000000"/>
              </w:rPr>
              <w:t>Type ou capacité influée</w:t>
            </w:r>
          </w:p>
        </w:tc>
        <w:tc>
          <w:tcPr>
            <w:tcW w:w="1162" w:type="dxa"/>
            <w:tcMar>
              <w:top w:w="28" w:type="dxa"/>
              <w:left w:w="57" w:type="dxa"/>
              <w:bottom w:w="28" w:type="dxa"/>
              <w:right w:w="57" w:type="dxa"/>
            </w:tcMar>
            <w:vAlign w:val="center"/>
          </w:tcPr>
          <w:p w14:paraId="1CAD8AF1" w14:textId="77777777" w:rsidR="002A20C8" w:rsidRPr="00901091" w:rsidRDefault="002A20C8" w:rsidP="001F1477">
            <w:pPr>
              <w:pStyle w:val="Standard"/>
              <w:jc w:val="center"/>
              <w:rPr>
                <w:b/>
                <w:bCs/>
                <w:color w:val="000000"/>
              </w:rPr>
            </w:pPr>
            <w:r w:rsidRPr="00901091">
              <w:rPr>
                <w:b/>
                <w:bCs/>
                <w:color w:val="000000"/>
              </w:rPr>
              <w:t>Facteur de puiss.</w:t>
            </w:r>
          </w:p>
        </w:tc>
        <w:tc>
          <w:tcPr>
            <w:tcW w:w="1276" w:type="dxa"/>
            <w:tcMar>
              <w:top w:w="28" w:type="dxa"/>
              <w:left w:w="57" w:type="dxa"/>
              <w:bottom w:w="28" w:type="dxa"/>
              <w:right w:w="57" w:type="dxa"/>
            </w:tcMar>
            <w:vAlign w:val="center"/>
          </w:tcPr>
          <w:p w14:paraId="48B80396" w14:textId="77777777" w:rsidR="002A20C8" w:rsidRPr="00901091" w:rsidRDefault="002A20C8" w:rsidP="001F1477">
            <w:pPr>
              <w:pStyle w:val="Standard"/>
              <w:jc w:val="center"/>
              <w:rPr>
                <w:b/>
                <w:bCs/>
                <w:color w:val="000000"/>
              </w:rPr>
            </w:pPr>
            <w:r w:rsidRPr="00901091">
              <w:rPr>
                <w:b/>
                <w:bCs/>
                <w:color w:val="000000"/>
              </w:rPr>
              <w:t>Coût en éner</w:t>
            </w:r>
            <w:r>
              <w:rPr>
                <w:b/>
                <w:bCs/>
                <w:color w:val="000000"/>
              </w:rPr>
              <w:t>g</w:t>
            </w:r>
            <w:r w:rsidRPr="00901091">
              <w:rPr>
                <w:b/>
                <w:bCs/>
                <w:color w:val="000000"/>
              </w:rPr>
              <w:t>ie</w:t>
            </w:r>
          </w:p>
        </w:tc>
        <w:tc>
          <w:tcPr>
            <w:tcW w:w="4899" w:type="dxa"/>
            <w:tcMar>
              <w:top w:w="28" w:type="dxa"/>
              <w:left w:w="57" w:type="dxa"/>
              <w:bottom w:w="28" w:type="dxa"/>
              <w:right w:w="57" w:type="dxa"/>
            </w:tcMar>
            <w:vAlign w:val="center"/>
          </w:tcPr>
          <w:p w14:paraId="566E68A2" w14:textId="77777777" w:rsidR="002A20C8" w:rsidRPr="00901091" w:rsidRDefault="002A20C8" w:rsidP="001F1477">
            <w:pPr>
              <w:pStyle w:val="Standard"/>
              <w:jc w:val="center"/>
              <w:rPr>
                <w:b/>
                <w:bCs/>
                <w:color w:val="000000"/>
              </w:rPr>
            </w:pPr>
            <w:r w:rsidRPr="00901091">
              <w:rPr>
                <w:b/>
                <w:bCs/>
                <w:color w:val="000000"/>
              </w:rPr>
              <w:t>Phrase affichée</w:t>
            </w:r>
          </w:p>
        </w:tc>
      </w:tr>
      <w:tr w:rsidR="002A20C8" w:rsidRPr="009641AA" w14:paraId="1A0E7B7B" w14:textId="77777777" w:rsidTr="001F1477">
        <w:trPr>
          <w:trHeight w:val="276"/>
          <w:jc w:val="center"/>
        </w:trPr>
        <w:tc>
          <w:tcPr>
            <w:tcW w:w="2666" w:type="dxa"/>
            <w:tcMar>
              <w:top w:w="28" w:type="dxa"/>
              <w:left w:w="57" w:type="dxa"/>
              <w:bottom w:w="28" w:type="dxa"/>
              <w:right w:w="57" w:type="dxa"/>
            </w:tcMar>
            <w:vAlign w:val="center"/>
          </w:tcPr>
          <w:p w14:paraId="7348AF8C" w14:textId="77777777" w:rsidR="002A20C8" w:rsidRDefault="002A20C8" w:rsidP="001F1477">
            <w:pPr>
              <w:pStyle w:val="Standard"/>
              <w:jc w:val="center"/>
              <w:rPr>
                <w:noProof/>
              </w:rPr>
            </w:pPr>
            <w:r w:rsidRPr="00A15E9C">
              <w:rPr>
                <w:noProof/>
              </w:rPr>
              <w:drawing>
                <wp:inline distT="0" distB="0" distL="0" distR="0" wp14:anchorId="34DD6D65" wp14:editId="2DBA8BCB">
                  <wp:extent cx="180975" cy="180975"/>
                  <wp:effectExtent l="0" t="0" r="0" b="0"/>
                  <wp:docPr id="494" name="Imag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p w14:paraId="468374F6" w14:textId="77777777" w:rsidR="002A20C8" w:rsidRDefault="002A20C8" w:rsidP="001F1477">
            <w:pPr>
              <w:pStyle w:val="Standard"/>
              <w:jc w:val="center"/>
              <w:rPr>
                <w:noProof/>
              </w:rPr>
            </w:pPr>
            <w:r>
              <w:rPr>
                <w:noProof/>
              </w:rPr>
              <w:t xml:space="preserve">Autres attaques de vent + </w:t>
            </w:r>
            <w:r w:rsidRPr="00A46DA9">
              <w:rPr>
                <w:noProof/>
              </w:rPr>
              <w:t>Flying Press</w:t>
            </w:r>
            <w:r>
              <w:rPr>
                <w:noProof/>
              </w:rPr>
              <w:t>, Stratopercut et Ailes d’Acier</w:t>
            </w:r>
          </w:p>
        </w:tc>
        <w:tc>
          <w:tcPr>
            <w:tcW w:w="1162" w:type="dxa"/>
            <w:tcMar>
              <w:top w:w="28" w:type="dxa"/>
              <w:left w:w="57" w:type="dxa"/>
              <w:bottom w:w="28" w:type="dxa"/>
              <w:right w:w="57" w:type="dxa"/>
            </w:tcMar>
            <w:vAlign w:val="center"/>
          </w:tcPr>
          <w:p w14:paraId="3C2AD8CF" w14:textId="77777777" w:rsidR="002A20C8" w:rsidRDefault="002A20C8" w:rsidP="001F1477">
            <w:pPr>
              <w:pStyle w:val="Standard"/>
              <w:jc w:val="center"/>
              <w:rPr>
                <w:color w:val="000000"/>
              </w:rPr>
            </w:pPr>
            <w:r>
              <w:rPr>
                <w:color w:val="000000"/>
              </w:rPr>
              <w:t>+40%</w:t>
            </w:r>
          </w:p>
        </w:tc>
        <w:tc>
          <w:tcPr>
            <w:tcW w:w="1276" w:type="dxa"/>
            <w:tcMar>
              <w:top w:w="28" w:type="dxa"/>
              <w:left w:w="57" w:type="dxa"/>
              <w:bottom w:w="28" w:type="dxa"/>
              <w:right w:w="57" w:type="dxa"/>
            </w:tcMar>
            <w:vAlign w:val="center"/>
          </w:tcPr>
          <w:p w14:paraId="52CC5610" w14:textId="77777777" w:rsidR="002A20C8" w:rsidRDefault="002A20C8" w:rsidP="001F1477">
            <w:pPr>
              <w:pStyle w:val="Standard"/>
              <w:jc w:val="center"/>
              <w:rPr>
                <w:color w:val="000000"/>
              </w:rPr>
            </w:pPr>
            <w:r>
              <w:rPr>
                <w:color w:val="000000"/>
              </w:rPr>
              <w:t>-25%</w:t>
            </w:r>
          </w:p>
          <w:p w14:paraId="040E8DFD" w14:textId="77777777" w:rsidR="002A20C8" w:rsidRDefault="002A20C8" w:rsidP="001F1477">
            <w:pPr>
              <w:pStyle w:val="Standard"/>
              <w:rPr>
                <w:color w:val="000000"/>
              </w:rPr>
            </w:pPr>
          </w:p>
          <w:p w14:paraId="3D69E526" w14:textId="77777777" w:rsidR="002A20C8" w:rsidRDefault="002A20C8" w:rsidP="001F1477">
            <w:pPr>
              <w:pStyle w:val="Standard"/>
              <w:jc w:val="center"/>
              <w:rPr>
                <w:color w:val="000000"/>
              </w:rPr>
            </w:pPr>
            <w:r>
              <w:rPr>
                <w:color w:val="000000"/>
              </w:rPr>
              <w:t>-0%</w:t>
            </w:r>
          </w:p>
          <w:p w14:paraId="2288AC29" w14:textId="77777777" w:rsidR="002A20C8" w:rsidRDefault="002A20C8" w:rsidP="001F1477">
            <w:pPr>
              <w:pStyle w:val="Standard"/>
              <w:jc w:val="center"/>
              <w:rPr>
                <w:color w:val="000000"/>
              </w:rPr>
            </w:pPr>
          </w:p>
        </w:tc>
        <w:tc>
          <w:tcPr>
            <w:tcW w:w="4899" w:type="dxa"/>
            <w:tcMar>
              <w:top w:w="28" w:type="dxa"/>
              <w:left w:w="57" w:type="dxa"/>
              <w:bottom w:w="28" w:type="dxa"/>
              <w:right w:w="57" w:type="dxa"/>
            </w:tcMar>
            <w:vAlign w:val="center"/>
          </w:tcPr>
          <w:p w14:paraId="70417410" w14:textId="77777777" w:rsidR="002A20C8" w:rsidRPr="009641AA" w:rsidRDefault="002A20C8" w:rsidP="001F1477">
            <w:pPr>
              <w:pStyle w:val="Standard"/>
              <w:rPr>
                <w:i/>
                <w:iCs/>
                <w:color w:val="7030A0"/>
              </w:rPr>
            </w:pPr>
            <w:r>
              <w:rPr>
                <w:i/>
                <w:iCs/>
                <w:color w:val="7030A0"/>
              </w:rPr>
              <w:t>Avec grâce aérienne !</w:t>
            </w:r>
          </w:p>
        </w:tc>
      </w:tr>
      <w:tr w:rsidR="002A20C8" w14:paraId="461FFBB1" w14:textId="77777777" w:rsidTr="001F1477">
        <w:trPr>
          <w:trHeight w:val="276"/>
          <w:jc w:val="center"/>
        </w:trPr>
        <w:tc>
          <w:tcPr>
            <w:tcW w:w="2666" w:type="dxa"/>
            <w:tcMar>
              <w:top w:w="28" w:type="dxa"/>
              <w:left w:w="57" w:type="dxa"/>
              <w:bottom w:w="28" w:type="dxa"/>
              <w:right w:w="57" w:type="dxa"/>
            </w:tcMar>
            <w:vAlign w:val="center"/>
          </w:tcPr>
          <w:p w14:paraId="38A3E64A" w14:textId="77777777" w:rsidR="002A20C8" w:rsidRDefault="002A20C8" w:rsidP="001F1477">
            <w:pPr>
              <w:pStyle w:val="Standard"/>
              <w:jc w:val="center"/>
              <w:rPr>
                <w:noProof/>
              </w:rPr>
            </w:pPr>
            <w:r w:rsidRPr="00A15E9C">
              <w:rPr>
                <w:noProof/>
              </w:rPr>
              <w:drawing>
                <wp:inline distT="0" distB="0" distL="0" distR="0" wp14:anchorId="6891A4E3" wp14:editId="366F96DF">
                  <wp:extent cx="180975" cy="180975"/>
                  <wp:effectExtent l="0" t="0" r="0" b="0"/>
                  <wp:docPr id="495" name="Imag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t xml:space="preserve"> + Blizzard ou Orage</w:t>
            </w:r>
          </w:p>
          <w:p w14:paraId="02C67F1A" w14:textId="77777777" w:rsidR="002A20C8" w:rsidRDefault="002A20C8" w:rsidP="001F1477">
            <w:pPr>
              <w:pStyle w:val="Standard"/>
              <w:jc w:val="center"/>
              <w:rPr>
                <w:noProof/>
              </w:rPr>
            </w:pPr>
            <w:r w:rsidRPr="00A15E9C">
              <w:rPr>
                <w:noProof/>
              </w:rPr>
              <w:drawing>
                <wp:inline distT="0" distB="0" distL="0" distR="0" wp14:anchorId="71FBACE5" wp14:editId="5F24BCC2">
                  <wp:extent cx="180975" cy="180975"/>
                  <wp:effectExtent l="0" t="0" r="0" b="0"/>
                  <wp:docPr id="497" name="Imag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t xml:space="preserve"> + Vents célestes</w:t>
            </w:r>
          </w:p>
        </w:tc>
        <w:tc>
          <w:tcPr>
            <w:tcW w:w="1162" w:type="dxa"/>
            <w:tcMar>
              <w:top w:w="28" w:type="dxa"/>
              <w:left w:w="57" w:type="dxa"/>
              <w:bottom w:w="28" w:type="dxa"/>
              <w:right w:w="57" w:type="dxa"/>
            </w:tcMar>
            <w:vAlign w:val="center"/>
          </w:tcPr>
          <w:p w14:paraId="1406B03C" w14:textId="77777777" w:rsidR="002A20C8" w:rsidRDefault="002A20C8" w:rsidP="001F1477">
            <w:pPr>
              <w:pStyle w:val="Standard"/>
              <w:jc w:val="center"/>
              <w:rPr>
                <w:color w:val="000000"/>
              </w:rPr>
            </w:pPr>
            <w:r>
              <w:rPr>
                <w:color w:val="000000"/>
              </w:rPr>
              <w:t>+</w:t>
            </w:r>
            <w:r w:rsidRPr="00663F83">
              <w:rPr>
                <w:color w:val="000000"/>
              </w:rPr>
              <w:t>75</w:t>
            </w:r>
            <w:r>
              <w:rPr>
                <w:color w:val="000000"/>
              </w:rPr>
              <w:t>%</w:t>
            </w:r>
          </w:p>
          <w:p w14:paraId="5FA3B295" w14:textId="77777777" w:rsidR="002A20C8" w:rsidRPr="000A66B0" w:rsidRDefault="002A20C8" w:rsidP="001F1477">
            <w:pPr>
              <w:pStyle w:val="Standard"/>
              <w:jc w:val="center"/>
              <w:rPr>
                <w:color w:val="000000"/>
                <w:sz w:val="10"/>
                <w:szCs w:val="10"/>
              </w:rPr>
            </w:pPr>
          </w:p>
          <w:p w14:paraId="2606E53B" w14:textId="77777777" w:rsidR="002A20C8" w:rsidRDefault="002A20C8" w:rsidP="001F1477">
            <w:pPr>
              <w:pStyle w:val="Standard"/>
              <w:jc w:val="center"/>
              <w:rPr>
                <w:color w:val="000000"/>
              </w:rPr>
            </w:pPr>
            <w:r>
              <w:rPr>
                <w:color w:val="000000"/>
              </w:rPr>
              <w:t>+82%</w:t>
            </w:r>
          </w:p>
        </w:tc>
        <w:tc>
          <w:tcPr>
            <w:tcW w:w="1276" w:type="dxa"/>
            <w:tcMar>
              <w:top w:w="28" w:type="dxa"/>
              <w:left w:w="57" w:type="dxa"/>
              <w:bottom w:w="28" w:type="dxa"/>
              <w:right w:w="57" w:type="dxa"/>
            </w:tcMar>
            <w:vAlign w:val="center"/>
          </w:tcPr>
          <w:p w14:paraId="7194DFDF" w14:textId="77777777" w:rsidR="002A20C8" w:rsidRDefault="002A20C8" w:rsidP="001F1477">
            <w:pPr>
              <w:pStyle w:val="Standard"/>
              <w:jc w:val="center"/>
              <w:rPr>
                <w:color w:val="000000"/>
              </w:rPr>
            </w:pPr>
            <w:r>
              <w:rPr>
                <w:color w:val="000000"/>
              </w:rPr>
              <w:t>-36</w:t>
            </w:r>
            <w:r w:rsidRPr="00663F83">
              <w:rPr>
                <w:color w:val="000000"/>
              </w:rPr>
              <w:t>,</w:t>
            </w:r>
            <w:r>
              <w:rPr>
                <w:color w:val="000000"/>
              </w:rPr>
              <w:t>25%</w:t>
            </w:r>
          </w:p>
          <w:p w14:paraId="775D6D3D" w14:textId="77777777" w:rsidR="002A20C8" w:rsidRPr="000A66B0" w:rsidRDefault="002A20C8" w:rsidP="001F1477">
            <w:pPr>
              <w:pStyle w:val="Standard"/>
              <w:jc w:val="center"/>
              <w:rPr>
                <w:color w:val="000000"/>
                <w:sz w:val="10"/>
                <w:szCs w:val="10"/>
              </w:rPr>
            </w:pPr>
          </w:p>
          <w:p w14:paraId="5634A77B" w14:textId="77777777" w:rsidR="002A20C8" w:rsidRDefault="002A20C8" w:rsidP="001F1477">
            <w:pPr>
              <w:pStyle w:val="Standard"/>
              <w:jc w:val="center"/>
              <w:rPr>
                <w:color w:val="000000"/>
              </w:rPr>
            </w:pPr>
            <w:r>
              <w:rPr>
                <w:color w:val="000000"/>
              </w:rPr>
              <w:t>-40%</w:t>
            </w:r>
          </w:p>
        </w:tc>
        <w:tc>
          <w:tcPr>
            <w:tcW w:w="4899" w:type="dxa"/>
            <w:tcMar>
              <w:top w:w="28" w:type="dxa"/>
              <w:left w:w="57" w:type="dxa"/>
              <w:bottom w:w="28" w:type="dxa"/>
              <w:right w:w="57" w:type="dxa"/>
            </w:tcMar>
            <w:vAlign w:val="center"/>
          </w:tcPr>
          <w:p w14:paraId="3D0A104C" w14:textId="77777777" w:rsidR="002A20C8" w:rsidRDefault="002A20C8" w:rsidP="001F1477">
            <w:pPr>
              <w:pStyle w:val="Standard"/>
              <w:rPr>
                <w:i/>
                <w:iCs/>
                <w:color w:val="7030A0"/>
              </w:rPr>
            </w:pPr>
            <w:r w:rsidRPr="00254807">
              <w:rPr>
                <w:i/>
                <w:iCs/>
                <w:color w:val="7030A0"/>
              </w:rPr>
              <w:t>L</w:t>
            </w:r>
            <w:r>
              <w:rPr>
                <w:i/>
                <w:iCs/>
                <w:color w:val="7030A0"/>
              </w:rPr>
              <w:t>’air vivifiant rend l’attaque aérienne dévastatrice !</w:t>
            </w:r>
          </w:p>
        </w:tc>
      </w:tr>
      <w:tr w:rsidR="002A20C8" w14:paraId="2366EBA5" w14:textId="77777777" w:rsidTr="001F1477">
        <w:trPr>
          <w:trHeight w:val="276"/>
          <w:jc w:val="center"/>
        </w:trPr>
        <w:tc>
          <w:tcPr>
            <w:tcW w:w="2666" w:type="dxa"/>
            <w:tcMar>
              <w:top w:w="28" w:type="dxa"/>
              <w:left w:w="57" w:type="dxa"/>
              <w:bottom w:w="28" w:type="dxa"/>
              <w:right w:w="57" w:type="dxa"/>
            </w:tcMar>
            <w:vAlign w:val="center"/>
          </w:tcPr>
          <w:p w14:paraId="54078519" w14:textId="77777777" w:rsidR="002A20C8" w:rsidRDefault="002A20C8" w:rsidP="001F1477">
            <w:pPr>
              <w:pStyle w:val="Standard"/>
              <w:jc w:val="center"/>
            </w:pPr>
            <w:r>
              <w:rPr>
                <w:noProof/>
              </w:rPr>
              <w:drawing>
                <wp:inline distT="0" distB="0" distL="0" distR="0" wp14:anchorId="1F6A4A27" wp14:editId="4BAB6E51">
                  <wp:extent cx="180975" cy="180975"/>
                  <wp:effectExtent l="0" t="0" r="9525" b="9525"/>
                  <wp:docPr id="496" name="Imag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162" w:type="dxa"/>
            <w:tcMar>
              <w:top w:w="28" w:type="dxa"/>
              <w:left w:w="57" w:type="dxa"/>
              <w:bottom w:w="28" w:type="dxa"/>
              <w:right w:w="57" w:type="dxa"/>
            </w:tcMar>
            <w:vAlign w:val="center"/>
          </w:tcPr>
          <w:p w14:paraId="3F89FB14" w14:textId="77777777" w:rsidR="002A20C8" w:rsidRDefault="002A20C8" w:rsidP="001F1477">
            <w:pPr>
              <w:pStyle w:val="Standard"/>
              <w:jc w:val="center"/>
              <w:rPr>
                <w:color w:val="000000"/>
              </w:rPr>
            </w:pPr>
            <w:r>
              <w:rPr>
                <w:color w:val="000000"/>
              </w:rPr>
              <w:t>-25 %</w:t>
            </w:r>
          </w:p>
        </w:tc>
        <w:tc>
          <w:tcPr>
            <w:tcW w:w="1276" w:type="dxa"/>
            <w:tcMar>
              <w:top w:w="28" w:type="dxa"/>
              <w:left w:w="57" w:type="dxa"/>
              <w:bottom w:w="28" w:type="dxa"/>
              <w:right w:w="57" w:type="dxa"/>
            </w:tcMar>
            <w:vAlign w:val="center"/>
          </w:tcPr>
          <w:p w14:paraId="2B7216CB" w14:textId="77777777" w:rsidR="002A20C8" w:rsidRDefault="002A20C8" w:rsidP="001F1477">
            <w:pPr>
              <w:pStyle w:val="Standard"/>
              <w:jc w:val="center"/>
              <w:rPr>
                <w:color w:val="000000"/>
              </w:rPr>
            </w:pPr>
            <w:r>
              <w:rPr>
                <w:color w:val="000000"/>
              </w:rPr>
              <w:t>+25 %</w:t>
            </w:r>
          </w:p>
        </w:tc>
        <w:tc>
          <w:tcPr>
            <w:tcW w:w="4899" w:type="dxa"/>
            <w:tcMar>
              <w:top w:w="28" w:type="dxa"/>
              <w:left w:w="57" w:type="dxa"/>
              <w:bottom w:w="28" w:type="dxa"/>
              <w:right w:w="57" w:type="dxa"/>
            </w:tcMar>
            <w:vAlign w:val="center"/>
          </w:tcPr>
          <w:p w14:paraId="52E12C22" w14:textId="77777777" w:rsidR="002A20C8" w:rsidRDefault="002A20C8" w:rsidP="001F1477">
            <w:pPr>
              <w:pStyle w:val="Standard"/>
              <w:rPr>
                <w:i/>
                <w:iCs/>
                <w:color w:val="7030A0"/>
              </w:rPr>
            </w:pPr>
            <w:r>
              <w:rPr>
                <w:i/>
                <w:iCs/>
                <w:color w:val="7030A0"/>
              </w:rPr>
              <w:t>Le vent disperse les toxines…</w:t>
            </w:r>
          </w:p>
        </w:tc>
      </w:tr>
    </w:tbl>
    <w:p w14:paraId="3E6AE3DF" w14:textId="77777777" w:rsidR="002A20C8" w:rsidRDefault="002A20C8" w:rsidP="002A20C8">
      <w:pPr>
        <w:pStyle w:val="Standard"/>
        <w:jc w:val="both"/>
      </w:pPr>
    </w:p>
    <w:p w14:paraId="25B4AE11" w14:textId="77777777" w:rsidR="002A20C8" w:rsidRPr="009641AA" w:rsidRDefault="002A20C8" w:rsidP="002A20C8">
      <w:pPr>
        <w:pStyle w:val="Standard"/>
        <w:jc w:val="both"/>
        <w:rPr>
          <w:b/>
        </w:rPr>
      </w:pPr>
      <w:r w:rsidRPr="005B507C">
        <w:rPr>
          <w:b/>
        </w:rPr>
        <w:t xml:space="preserve">  En plus des effets-ci-dessus…</w:t>
      </w:r>
    </w:p>
    <w:p w14:paraId="1F8683AA" w14:textId="77777777" w:rsidR="002A20C8" w:rsidRDefault="002A20C8" w:rsidP="002A20C8">
      <w:pPr>
        <w:pStyle w:val="Standard"/>
        <w:jc w:val="both"/>
      </w:pPr>
      <w:r>
        <w:t xml:space="preserve">  • Les Pokémons ayant une aptitude naturelle au vol active ou qui sont dans la phase de semi-invulnérabilité “haut dans le ciel” voient leur Vitesse et leur Défense augmentées de 25%. Si cette aptitude est perdue (que ce soit par des blessures, un statut, un objet ou un effet de combat), le bonus l’est aussi. Un effet de lévitation n’octroie pas ce bonus non plus.</w:t>
      </w:r>
    </w:p>
    <w:p w14:paraId="0675E129" w14:textId="77777777" w:rsidR="002A20C8" w:rsidRDefault="002A20C8" w:rsidP="002A20C8">
      <w:pPr>
        <w:pStyle w:val="Standard"/>
        <w:jc w:val="both"/>
      </w:pPr>
      <w:r>
        <w:t xml:space="preserve">  • Le boost du talent Peau Céleste passe de ×1,25 à ×1,5.</w:t>
      </w:r>
    </w:p>
    <w:p w14:paraId="734B918C" w14:textId="77777777" w:rsidR="002A20C8" w:rsidRDefault="002A20C8" w:rsidP="002A20C8">
      <w:pPr>
        <w:pStyle w:val="Standard"/>
        <w:jc w:val="both"/>
      </w:pPr>
      <w:r>
        <w:t xml:space="preserve">  • Les talents Turbine Éolienne et Aéroporté s’activent lorsque leur détenteur arrive sur le terrain (un seul proc aura lieu si d’autres effets de terrain favorables sont aussi présents).</w:t>
      </w:r>
    </w:p>
    <w:p w14:paraId="351B95C8" w14:textId="77777777" w:rsidR="002A20C8" w:rsidRDefault="002A20C8" w:rsidP="002A20C8">
      <w:pPr>
        <w:pStyle w:val="Standard"/>
        <w:jc w:val="both"/>
      </w:pPr>
      <w:r>
        <w:t xml:space="preserve">  • Les chances d’empoisonner sont réduites d’un facteur ×0,75 (inchangé si le lieu est maudit, mais porté à ×0,5 sur un terrain venteux sacré).</w:t>
      </w:r>
    </w:p>
    <w:p w14:paraId="7E4DDF1C" w14:textId="77777777" w:rsidR="002A20C8" w:rsidRDefault="002A20C8" w:rsidP="002A20C8">
      <w:pPr>
        <w:pStyle w:val="Standard"/>
        <w:jc w:val="both"/>
      </w:pPr>
      <w:r>
        <w:t xml:space="preserve">  • Vol et Rebond se lancent en un tour et ont 20% de chance d’apeurer.</w:t>
      </w:r>
    </w:p>
    <w:p w14:paraId="0C7543FD" w14:textId="77777777" w:rsidR="002A20C8" w:rsidRDefault="002A20C8" w:rsidP="002A20C8">
      <w:pPr>
        <w:pStyle w:val="Standard"/>
        <w:jc w:val="both"/>
      </w:pPr>
      <w:r>
        <w:t xml:space="preserve">  • Augmente de 50% la précision de Vent Violent, Typhon Pyrosable, </w:t>
      </w:r>
      <w:r w:rsidRPr="00C41B4F">
        <w:t>Typhon Fulgurant</w:t>
      </w:r>
      <w:r>
        <w:t xml:space="preserve"> et </w:t>
      </w:r>
      <w:r w:rsidRPr="00C41B4F">
        <w:t>Typhon Hivernal</w:t>
      </w:r>
      <w:r>
        <w:t xml:space="preserve"> (cumulable avec les Vents célestes).</w:t>
      </w:r>
    </w:p>
    <w:p w14:paraId="09BDFC7B" w14:textId="77777777" w:rsidR="002A20C8" w:rsidRDefault="002A20C8" w:rsidP="002A20C8">
      <w:pPr>
        <w:pStyle w:val="Standard"/>
        <w:jc w:val="both"/>
      </w:pPr>
      <w:r>
        <w:t xml:space="preserve">  • Vent Arrière dure 8 tours au lieu de 4.</w:t>
      </w:r>
    </w:p>
    <w:p w14:paraId="588BBDAB" w14:textId="77777777" w:rsidR="002A20C8" w:rsidRDefault="002A20C8" w:rsidP="002A20C8">
      <w:pPr>
        <w:pStyle w:val="Standard"/>
        <w:jc w:val="both"/>
      </w:pPr>
      <w:r>
        <w:t xml:space="preserve">  • La Graine Tellurique est consommée et augmente la Vitesse et la Précision de son utilisateur.</w:t>
      </w:r>
    </w:p>
    <w:p w14:paraId="03F831CD" w14:textId="77777777" w:rsidR="002A20C8" w:rsidRDefault="002A20C8" w:rsidP="002A20C8">
      <w:pPr>
        <w:pStyle w:val="Standard"/>
        <w:jc w:val="both"/>
      </w:pPr>
      <w:r>
        <w:t xml:space="preserve">  • Force Nature devient Vent Violent.</w:t>
      </w:r>
    </w:p>
    <w:p w14:paraId="639B2F6E" w14:textId="77777777" w:rsidR="002A20C8" w:rsidRDefault="002A20C8" w:rsidP="002A20C8">
      <w:pPr>
        <w:pStyle w:val="Standard"/>
        <w:jc w:val="both"/>
      </w:pPr>
      <w:r>
        <w:t xml:space="preserve">  • Camouflage et Mimétisme donneront le type Vol.</w:t>
      </w:r>
    </w:p>
    <w:p w14:paraId="5377845F" w14:textId="77777777" w:rsidR="002A20C8" w:rsidRDefault="002A20C8" w:rsidP="002A20C8">
      <w:pPr>
        <w:pStyle w:val="Standard"/>
        <w:jc w:val="both"/>
      </w:pPr>
      <w:r>
        <w:t xml:space="preserve">  • Force Cachée aura l’animation de Tornade et</w:t>
      </w:r>
      <w:r w:rsidRPr="002155AC">
        <w:t xml:space="preserve"> </w:t>
      </w:r>
      <w:r>
        <w:t>pourra baisser la Défense de sa cible.</w:t>
      </w:r>
    </w:p>
    <w:p w14:paraId="2B1E228E" w14:textId="77777777" w:rsidR="002A20C8" w:rsidRDefault="002A20C8" w:rsidP="002A20C8">
      <w:pPr>
        <w:pStyle w:val="Standard"/>
        <w:jc w:val="both"/>
      </w:pPr>
    </w:p>
    <w:p w14:paraId="3E206698" w14:textId="77777777" w:rsidR="002A20C8" w:rsidRDefault="002A20C8" w:rsidP="002A20C8">
      <w:pPr>
        <w:pStyle w:val="Standard"/>
        <w:jc w:val="both"/>
      </w:pPr>
    </w:p>
    <w:p w14:paraId="7C0CBA38" w14:textId="77777777" w:rsidR="002A20C8" w:rsidRPr="002E29C7" w:rsidRDefault="002A20C8" w:rsidP="002A20C8">
      <w:pPr>
        <w:pStyle w:val="Titre3"/>
      </w:pPr>
      <w:bookmarkStart w:id="53" w:name="_Aérien"/>
      <w:bookmarkEnd w:id="53"/>
      <w:r w:rsidRPr="00B06176">
        <w:rPr>
          <w:noProof/>
        </w:rPr>
        <w:lastRenderedPageBreak/>
        <w:drawing>
          <wp:inline distT="0" distB="0" distL="0" distR="0" wp14:anchorId="0AB40374" wp14:editId="36F52D71">
            <wp:extent cx="190527" cy="228632"/>
            <wp:effectExtent l="0" t="0" r="0" b="0"/>
            <wp:docPr id="197" name="Imag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190527" cy="228632"/>
                    </a:xfrm>
                    <a:prstGeom prst="rect">
                      <a:avLst/>
                    </a:prstGeom>
                  </pic:spPr>
                </pic:pic>
              </a:graphicData>
            </a:graphic>
          </wp:inline>
        </w:drawing>
      </w:r>
      <w:r w:rsidRPr="00430F2F">
        <w:t xml:space="preserve"> Aérien</w:t>
      </w:r>
    </w:p>
    <w:p w14:paraId="0F50F0DB" w14:textId="77777777" w:rsidR="002A20C8" w:rsidRDefault="002A20C8" w:rsidP="002A20C8">
      <w:pPr>
        <w:pStyle w:val="Standard"/>
        <w:jc w:val="both"/>
      </w:pPr>
    </w:p>
    <w:p w14:paraId="2F34B470" w14:textId="77777777" w:rsidR="002A20C8" w:rsidRPr="00246728" w:rsidRDefault="002A20C8" w:rsidP="002A20C8">
      <w:pPr>
        <w:pStyle w:val="Standard"/>
        <w:jc w:val="both"/>
        <w:rPr>
          <w:i/>
          <w:iCs/>
          <w:color w:val="7030A0"/>
        </w:rPr>
      </w:pPr>
      <w:r w:rsidRPr="00246728">
        <w:rPr>
          <w:i/>
          <w:iCs/>
          <w:color w:val="7030A0"/>
        </w:rPr>
        <w:t xml:space="preserve">  </w:t>
      </w:r>
      <w:r>
        <w:rPr>
          <w:i/>
          <w:iCs/>
          <w:color w:val="7030A0"/>
        </w:rPr>
        <w:t>Haut dans le ciel ce combat aura lieu !</w:t>
      </w:r>
    </w:p>
    <w:p w14:paraId="13FAECFB" w14:textId="77777777" w:rsidR="002A20C8" w:rsidRDefault="002A20C8" w:rsidP="002A20C8">
      <w:pPr>
        <w:pStyle w:val="Standard"/>
        <w:jc w:val="both"/>
      </w:pPr>
    </w:p>
    <w:p w14:paraId="1C6206D1" w14:textId="77777777" w:rsidR="002A20C8" w:rsidRDefault="002A20C8" w:rsidP="002A20C8">
      <w:pPr>
        <w:pStyle w:val="Standard"/>
        <w:jc w:val="both"/>
      </w:pPr>
      <w:r>
        <w:t xml:space="preserve">  Terrain inaltérable, s’agit d’une variante plus poussée du champ de bataille Venteux. Il possède donc toutes ses caractéristiques, mais restreint le combat aux créatures capables de voler et interdit d’utiliser toute capacité nécessitant la présence d’un sol.</w:t>
      </w:r>
    </w:p>
    <w:p w14:paraId="77AC4B27" w14:textId="77777777" w:rsidR="002A20C8" w:rsidRDefault="002A20C8" w:rsidP="002A20C8">
      <w:pPr>
        <w:pStyle w:val="Standard"/>
        <w:jc w:val="both"/>
      </w:pPr>
    </w:p>
    <w:p w14:paraId="27CBFF18" w14:textId="77777777" w:rsidR="002A20C8" w:rsidRDefault="002A20C8" w:rsidP="002A20C8">
      <w:pPr>
        <w:pStyle w:val="Standard"/>
        <w:jc w:val="both"/>
      </w:pPr>
      <w:r>
        <w:t xml:space="preserve">  Il ne se rencontrera que lors de combats de dresseurs demandant explicitement un tel combat dans des lieux propices tels que la Volière du Taurion ou la Tour Céleste, ou lors que le héros est en Grand Envol et tombe nez-à-nez avec un Pokémon sauvage faisant des cercles dans le ciel (tels que ceux du Sentier de l’Aigle de la Route 1).</w:t>
      </w:r>
    </w:p>
    <w:p w14:paraId="58061329" w14:textId="77777777" w:rsidR="002A20C8" w:rsidRDefault="002A20C8" w:rsidP="002A20C8">
      <w:pPr>
        <w:pStyle w:val="Standard"/>
        <w:jc w:val="both"/>
      </w:pPr>
    </w:p>
    <w:p w14:paraId="7C19E4C2" w14:textId="77777777" w:rsidR="002A20C8" w:rsidRDefault="002A20C8" w:rsidP="002A20C8">
      <w:pPr>
        <w:pStyle w:val="Standard"/>
        <w:jc w:val="both"/>
      </w:pPr>
      <w:r>
        <w:t xml:space="preserve">  Dans l’hypothèse où le joueur n’a pas de Pokémons éligibles, le combat contre un dresseur ne pourra commencer (comme pour tous les autres dresseurs lors que le héros n’a aucun Pokémon apte à se battre), et un Pokémon sauvage désarçonnera le héros de sa Poké Monture (ce qui le renverra au dernier point de retour – il en sera de même en cas de défaite).</w:t>
      </w:r>
    </w:p>
    <w:p w14:paraId="0869D0A7" w14:textId="77777777" w:rsidR="002A20C8" w:rsidRDefault="002A20C8" w:rsidP="002A20C8">
      <w:pPr>
        <w:pStyle w:val="Standard"/>
        <w:jc w:val="both"/>
      </w:pPr>
    </w:p>
    <w:p w14:paraId="5E7658FA" w14:textId="77777777" w:rsidR="002A20C8" w:rsidRPr="00337A5F" w:rsidRDefault="002A20C8" w:rsidP="002A20C8">
      <w:pPr>
        <w:jc w:val="both"/>
        <w:rPr>
          <w:b/>
          <w:bCs/>
        </w:rPr>
      </w:pPr>
      <w:r w:rsidRPr="00337A5F">
        <w:rPr>
          <w:b/>
          <w:bCs/>
          <w:u w:val="single"/>
        </w:rPr>
        <w:t>Effets du terrain</w:t>
      </w:r>
      <w:r w:rsidRPr="00337A5F">
        <w:rPr>
          <w:b/>
          <w:bCs/>
        </w:rPr>
        <w:t> :</w:t>
      </w:r>
    </w:p>
    <w:p w14:paraId="7D406581" w14:textId="77777777" w:rsidR="002A20C8" w:rsidRDefault="002A20C8" w:rsidP="002A20C8">
      <w:pPr>
        <w:pStyle w:val="Standard"/>
        <w:jc w:val="both"/>
      </w:pPr>
    </w:p>
    <w:tbl>
      <w:tblPr>
        <w:tblStyle w:val="Grilledutableau"/>
        <w:tblW w:w="10003" w:type="dxa"/>
        <w:jc w:val="center"/>
        <w:tblLook w:val="04A0" w:firstRow="1" w:lastRow="0" w:firstColumn="1" w:lastColumn="0" w:noHBand="0" w:noVBand="1"/>
      </w:tblPr>
      <w:tblGrid>
        <w:gridCol w:w="2666"/>
        <w:gridCol w:w="1162"/>
        <w:gridCol w:w="1276"/>
        <w:gridCol w:w="4899"/>
      </w:tblGrid>
      <w:tr w:rsidR="002A20C8" w:rsidRPr="00901091" w14:paraId="38360463" w14:textId="77777777" w:rsidTr="001F1477">
        <w:trPr>
          <w:trHeight w:val="276"/>
          <w:jc w:val="center"/>
        </w:trPr>
        <w:tc>
          <w:tcPr>
            <w:tcW w:w="2666" w:type="dxa"/>
            <w:tcMar>
              <w:top w:w="28" w:type="dxa"/>
              <w:left w:w="57" w:type="dxa"/>
              <w:bottom w:w="28" w:type="dxa"/>
              <w:right w:w="57" w:type="dxa"/>
            </w:tcMar>
            <w:vAlign w:val="center"/>
          </w:tcPr>
          <w:p w14:paraId="2A82FB47" w14:textId="77777777" w:rsidR="002A20C8" w:rsidRPr="00901091" w:rsidRDefault="002A20C8" w:rsidP="001F1477">
            <w:pPr>
              <w:pStyle w:val="Standard"/>
              <w:jc w:val="center"/>
              <w:rPr>
                <w:b/>
                <w:bCs/>
                <w:color w:val="000000"/>
              </w:rPr>
            </w:pPr>
            <w:r w:rsidRPr="00901091">
              <w:rPr>
                <w:b/>
                <w:bCs/>
                <w:color w:val="000000"/>
              </w:rPr>
              <w:t>Type ou capacité influée</w:t>
            </w:r>
          </w:p>
        </w:tc>
        <w:tc>
          <w:tcPr>
            <w:tcW w:w="1162" w:type="dxa"/>
            <w:tcMar>
              <w:top w:w="28" w:type="dxa"/>
              <w:left w:w="57" w:type="dxa"/>
              <w:bottom w:w="28" w:type="dxa"/>
              <w:right w:w="57" w:type="dxa"/>
            </w:tcMar>
            <w:vAlign w:val="center"/>
          </w:tcPr>
          <w:p w14:paraId="7DEE9E8B" w14:textId="77777777" w:rsidR="002A20C8" w:rsidRPr="00901091" w:rsidRDefault="002A20C8" w:rsidP="001F1477">
            <w:pPr>
              <w:pStyle w:val="Standard"/>
              <w:jc w:val="center"/>
              <w:rPr>
                <w:b/>
                <w:bCs/>
                <w:color w:val="000000"/>
              </w:rPr>
            </w:pPr>
            <w:r w:rsidRPr="00901091">
              <w:rPr>
                <w:b/>
                <w:bCs/>
                <w:color w:val="000000"/>
              </w:rPr>
              <w:t>Facteur de puiss.</w:t>
            </w:r>
          </w:p>
        </w:tc>
        <w:tc>
          <w:tcPr>
            <w:tcW w:w="1276" w:type="dxa"/>
            <w:tcMar>
              <w:top w:w="28" w:type="dxa"/>
              <w:left w:w="57" w:type="dxa"/>
              <w:bottom w:w="28" w:type="dxa"/>
              <w:right w:w="57" w:type="dxa"/>
            </w:tcMar>
            <w:vAlign w:val="center"/>
          </w:tcPr>
          <w:p w14:paraId="46452CD6" w14:textId="77777777" w:rsidR="002A20C8" w:rsidRPr="00901091" w:rsidRDefault="002A20C8" w:rsidP="001F1477">
            <w:pPr>
              <w:pStyle w:val="Standard"/>
              <w:jc w:val="center"/>
              <w:rPr>
                <w:b/>
                <w:bCs/>
                <w:color w:val="000000"/>
              </w:rPr>
            </w:pPr>
            <w:r w:rsidRPr="00901091">
              <w:rPr>
                <w:b/>
                <w:bCs/>
                <w:color w:val="000000"/>
              </w:rPr>
              <w:t>Coût en éner</w:t>
            </w:r>
            <w:r>
              <w:rPr>
                <w:b/>
                <w:bCs/>
                <w:color w:val="000000"/>
              </w:rPr>
              <w:t>g</w:t>
            </w:r>
            <w:r w:rsidRPr="00901091">
              <w:rPr>
                <w:b/>
                <w:bCs/>
                <w:color w:val="000000"/>
              </w:rPr>
              <w:t>ie</w:t>
            </w:r>
          </w:p>
        </w:tc>
        <w:tc>
          <w:tcPr>
            <w:tcW w:w="4899" w:type="dxa"/>
            <w:tcMar>
              <w:top w:w="28" w:type="dxa"/>
              <w:left w:w="57" w:type="dxa"/>
              <w:bottom w:w="28" w:type="dxa"/>
              <w:right w:w="57" w:type="dxa"/>
            </w:tcMar>
            <w:vAlign w:val="center"/>
          </w:tcPr>
          <w:p w14:paraId="66D5EEC6" w14:textId="77777777" w:rsidR="002A20C8" w:rsidRPr="00901091" w:rsidRDefault="002A20C8" w:rsidP="001F1477">
            <w:pPr>
              <w:pStyle w:val="Standard"/>
              <w:jc w:val="center"/>
              <w:rPr>
                <w:b/>
                <w:bCs/>
                <w:color w:val="000000"/>
              </w:rPr>
            </w:pPr>
            <w:r w:rsidRPr="00901091">
              <w:rPr>
                <w:b/>
                <w:bCs/>
                <w:color w:val="000000"/>
              </w:rPr>
              <w:t>Phrase affichée</w:t>
            </w:r>
          </w:p>
        </w:tc>
      </w:tr>
      <w:tr w:rsidR="002A20C8" w:rsidRPr="009641AA" w14:paraId="4BEB168A" w14:textId="77777777" w:rsidTr="001F1477">
        <w:trPr>
          <w:trHeight w:val="276"/>
          <w:jc w:val="center"/>
        </w:trPr>
        <w:tc>
          <w:tcPr>
            <w:tcW w:w="2666" w:type="dxa"/>
            <w:tcMar>
              <w:top w:w="28" w:type="dxa"/>
              <w:left w:w="57" w:type="dxa"/>
              <w:bottom w:w="28" w:type="dxa"/>
              <w:right w:w="57" w:type="dxa"/>
            </w:tcMar>
            <w:vAlign w:val="center"/>
          </w:tcPr>
          <w:p w14:paraId="0B53175F" w14:textId="77777777" w:rsidR="002A20C8" w:rsidRDefault="002A20C8" w:rsidP="001F1477">
            <w:pPr>
              <w:pStyle w:val="Standard"/>
              <w:jc w:val="center"/>
              <w:rPr>
                <w:noProof/>
              </w:rPr>
            </w:pPr>
            <w:r w:rsidRPr="00A15E9C">
              <w:rPr>
                <w:noProof/>
              </w:rPr>
              <w:drawing>
                <wp:inline distT="0" distB="0" distL="0" distR="0" wp14:anchorId="76DD19A5" wp14:editId="1B2DC7BA">
                  <wp:extent cx="180975" cy="180975"/>
                  <wp:effectExtent l="0" t="0" r="0" b="0"/>
                  <wp:docPr id="533" name="Imag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p w14:paraId="0DB43CFB" w14:textId="77777777" w:rsidR="002A20C8" w:rsidRDefault="002A20C8" w:rsidP="001F1477">
            <w:pPr>
              <w:pStyle w:val="Standard"/>
              <w:jc w:val="center"/>
              <w:rPr>
                <w:noProof/>
              </w:rPr>
            </w:pPr>
            <w:r>
              <w:rPr>
                <w:noProof/>
              </w:rPr>
              <w:t xml:space="preserve">Autres attaques de vent + </w:t>
            </w:r>
            <w:r w:rsidRPr="00A46DA9">
              <w:rPr>
                <w:noProof/>
              </w:rPr>
              <w:t>Flying Press</w:t>
            </w:r>
            <w:r>
              <w:rPr>
                <w:noProof/>
              </w:rPr>
              <w:t>, Stratopercut et Ailes d’Acier</w:t>
            </w:r>
          </w:p>
        </w:tc>
        <w:tc>
          <w:tcPr>
            <w:tcW w:w="1162" w:type="dxa"/>
            <w:tcMar>
              <w:top w:w="28" w:type="dxa"/>
              <w:left w:w="57" w:type="dxa"/>
              <w:bottom w:w="28" w:type="dxa"/>
              <w:right w:w="57" w:type="dxa"/>
            </w:tcMar>
            <w:vAlign w:val="center"/>
          </w:tcPr>
          <w:p w14:paraId="569415C4" w14:textId="77777777" w:rsidR="002A20C8" w:rsidRDefault="002A20C8" w:rsidP="001F1477">
            <w:pPr>
              <w:pStyle w:val="Standard"/>
              <w:jc w:val="center"/>
              <w:rPr>
                <w:color w:val="000000"/>
              </w:rPr>
            </w:pPr>
            <w:r>
              <w:rPr>
                <w:color w:val="000000"/>
              </w:rPr>
              <w:t>+40%</w:t>
            </w:r>
          </w:p>
        </w:tc>
        <w:tc>
          <w:tcPr>
            <w:tcW w:w="1276" w:type="dxa"/>
            <w:tcMar>
              <w:top w:w="28" w:type="dxa"/>
              <w:left w:w="57" w:type="dxa"/>
              <w:bottom w:w="28" w:type="dxa"/>
              <w:right w:w="57" w:type="dxa"/>
            </w:tcMar>
            <w:vAlign w:val="center"/>
          </w:tcPr>
          <w:p w14:paraId="0A13DCF8" w14:textId="77777777" w:rsidR="002A20C8" w:rsidRDefault="002A20C8" w:rsidP="001F1477">
            <w:pPr>
              <w:pStyle w:val="Standard"/>
              <w:jc w:val="center"/>
              <w:rPr>
                <w:color w:val="000000"/>
              </w:rPr>
            </w:pPr>
            <w:r>
              <w:rPr>
                <w:color w:val="000000"/>
              </w:rPr>
              <w:t>-25%</w:t>
            </w:r>
          </w:p>
          <w:p w14:paraId="3710C4A0" w14:textId="77777777" w:rsidR="002A20C8" w:rsidRDefault="002A20C8" w:rsidP="001F1477">
            <w:pPr>
              <w:pStyle w:val="Standard"/>
              <w:rPr>
                <w:color w:val="000000"/>
              </w:rPr>
            </w:pPr>
          </w:p>
          <w:p w14:paraId="19540040" w14:textId="77777777" w:rsidR="002A20C8" w:rsidRDefault="002A20C8" w:rsidP="001F1477">
            <w:pPr>
              <w:pStyle w:val="Standard"/>
              <w:jc w:val="center"/>
              <w:rPr>
                <w:color w:val="000000"/>
              </w:rPr>
            </w:pPr>
            <w:r>
              <w:rPr>
                <w:color w:val="000000"/>
              </w:rPr>
              <w:t>-0%</w:t>
            </w:r>
          </w:p>
          <w:p w14:paraId="469A4DB9" w14:textId="77777777" w:rsidR="002A20C8" w:rsidRDefault="002A20C8" w:rsidP="001F1477">
            <w:pPr>
              <w:pStyle w:val="Standard"/>
              <w:jc w:val="center"/>
              <w:rPr>
                <w:color w:val="000000"/>
              </w:rPr>
            </w:pPr>
          </w:p>
        </w:tc>
        <w:tc>
          <w:tcPr>
            <w:tcW w:w="4899" w:type="dxa"/>
            <w:tcMar>
              <w:top w:w="28" w:type="dxa"/>
              <w:left w:w="57" w:type="dxa"/>
              <w:bottom w:w="28" w:type="dxa"/>
              <w:right w:w="57" w:type="dxa"/>
            </w:tcMar>
            <w:vAlign w:val="center"/>
          </w:tcPr>
          <w:p w14:paraId="28A48E12" w14:textId="77777777" w:rsidR="002A20C8" w:rsidRPr="009641AA" w:rsidRDefault="002A20C8" w:rsidP="001F1477">
            <w:pPr>
              <w:pStyle w:val="Standard"/>
              <w:rPr>
                <w:i/>
                <w:iCs/>
                <w:color w:val="7030A0"/>
              </w:rPr>
            </w:pPr>
            <w:r>
              <w:rPr>
                <w:i/>
                <w:iCs/>
                <w:color w:val="7030A0"/>
              </w:rPr>
              <w:t>Avec grâce aérienne !</w:t>
            </w:r>
          </w:p>
        </w:tc>
      </w:tr>
      <w:tr w:rsidR="002A20C8" w14:paraId="409D88A7" w14:textId="77777777" w:rsidTr="001F1477">
        <w:trPr>
          <w:trHeight w:val="276"/>
          <w:jc w:val="center"/>
        </w:trPr>
        <w:tc>
          <w:tcPr>
            <w:tcW w:w="2666" w:type="dxa"/>
            <w:tcMar>
              <w:top w:w="28" w:type="dxa"/>
              <w:left w:w="57" w:type="dxa"/>
              <w:bottom w:w="28" w:type="dxa"/>
              <w:right w:w="57" w:type="dxa"/>
            </w:tcMar>
            <w:vAlign w:val="center"/>
          </w:tcPr>
          <w:p w14:paraId="14CC8959" w14:textId="77777777" w:rsidR="002A20C8" w:rsidRDefault="002A20C8" w:rsidP="001F1477">
            <w:pPr>
              <w:pStyle w:val="Standard"/>
              <w:jc w:val="center"/>
              <w:rPr>
                <w:noProof/>
              </w:rPr>
            </w:pPr>
            <w:r w:rsidRPr="00A15E9C">
              <w:rPr>
                <w:noProof/>
              </w:rPr>
              <w:drawing>
                <wp:inline distT="0" distB="0" distL="0" distR="0" wp14:anchorId="4653FCEB" wp14:editId="1F1A8EC0">
                  <wp:extent cx="180975" cy="180975"/>
                  <wp:effectExtent l="0" t="0" r="0" b="0"/>
                  <wp:docPr id="534" name="Imag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t xml:space="preserve"> + Blizzard ou Orage</w:t>
            </w:r>
          </w:p>
          <w:p w14:paraId="05BDCD50" w14:textId="77777777" w:rsidR="002A20C8" w:rsidRDefault="002A20C8" w:rsidP="001F1477">
            <w:pPr>
              <w:pStyle w:val="Standard"/>
              <w:jc w:val="center"/>
              <w:rPr>
                <w:noProof/>
              </w:rPr>
            </w:pPr>
            <w:r w:rsidRPr="00A15E9C">
              <w:rPr>
                <w:noProof/>
              </w:rPr>
              <w:drawing>
                <wp:inline distT="0" distB="0" distL="0" distR="0" wp14:anchorId="58E32B3F" wp14:editId="1DFF0560">
                  <wp:extent cx="180975" cy="180975"/>
                  <wp:effectExtent l="0" t="0" r="0" b="0"/>
                  <wp:docPr id="535" name="Imag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t xml:space="preserve"> + Vents célestes</w:t>
            </w:r>
          </w:p>
        </w:tc>
        <w:tc>
          <w:tcPr>
            <w:tcW w:w="1162" w:type="dxa"/>
            <w:tcMar>
              <w:top w:w="28" w:type="dxa"/>
              <w:left w:w="57" w:type="dxa"/>
              <w:bottom w:w="28" w:type="dxa"/>
              <w:right w:w="57" w:type="dxa"/>
            </w:tcMar>
            <w:vAlign w:val="center"/>
          </w:tcPr>
          <w:p w14:paraId="5D7A2F75" w14:textId="77777777" w:rsidR="002A20C8" w:rsidRDefault="002A20C8" w:rsidP="001F1477">
            <w:pPr>
              <w:pStyle w:val="Standard"/>
              <w:jc w:val="center"/>
              <w:rPr>
                <w:color w:val="000000"/>
              </w:rPr>
            </w:pPr>
            <w:r>
              <w:rPr>
                <w:color w:val="000000"/>
              </w:rPr>
              <w:t>+</w:t>
            </w:r>
            <w:r w:rsidRPr="00663F83">
              <w:rPr>
                <w:color w:val="000000"/>
              </w:rPr>
              <w:t>75</w:t>
            </w:r>
            <w:r>
              <w:rPr>
                <w:color w:val="000000"/>
              </w:rPr>
              <w:t>%</w:t>
            </w:r>
          </w:p>
          <w:p w14:paraId="337B7A97" w14:textId="77777777" w:rsidR="002A20C8" w:rsidRPr="000A66B0" w:rsidRDefault="002A20C8" w:rsidP="001F1477">
            <w:pPr>
              <w:pStyle w:val="Standard"/>
              <w:jc w:val="center"/>
              <w:rPr>
                <w:color w:val="000000"/>
                <w:sz w:val="10"/>
                <w:szCs w:val="10"/>
              </w:rPr>
            </w:pPr>
          </w:p>
          <w:p w14:paraId="231AB997" w14:textId="77777777" w:rsidR="002A20C8" w:rsidRDefault="002A20C8" w:rsidP="001F1477">
            <w:pPr>
              <w:pStyle w:val="Standard"/>
              <w:jc w:val="center"/>
              <w:rPr>
                <w:color w:val="000000"/>
              </w:rPr>
            </w:pPr>
            <w:r>
              <w:rPr>
                <w:color w:val="000000"/>
              </w:rPr>
              <w:t>+82%</w:t>
            </w:r>
          </w:p>
        </w:tc>
        <w:tc>
          <w:tcPr>
            <w:tcW w:w="1276" w:type="dxa"/>
            <w:tcMar>
              <w:top w:w="28" w:type="dxa"/>
              <w:left w:w="57" w:type="dxa"/>
              <w:bottom w:w="28" w:type="dxa"/>
              <w:right w:w="57" w:type="dxa"/>
            </w:tcMar>
            <w:vAlign w:val="center"/>
          </w:tcPr>
          <w:p w14:paraId="534E9B50" w14:textId="77777777" w:rsidR="002A20C8" w:rsidRDefault="002A20C8" w:rsidP="001F1477">
            <w:pPr>
              <w:pStyle w:val="Standard"/>
              <w:jc w:val="center"/>
              <w:rPr>
                <w:color w:val="000000"/>
              </w:rPr>
            </w:pPr>
            <w:r>
              <w:rPr>
                <w:color w:val="000000"/>
              </w:rPr>
              <w:t>-36</w:t>
            </w:r>
            <w:r w:rsidRPr="00663F83">
              <w:rPr>
                <w:color w:val="000000"/>
              </w:rPr>
              <w:t>,</w:t>
            </w:r>
            <w:r>
              <w:rPr>
                <w:color w:val="000000"/>
              </w:rPr>
              <w:t>25%</w:t>
            </w:r>
          </w:p>
          <w:p w14:paraId="09A93484" w14:textId="77777777" w:rsidR="002A20C8" w:rsidRPr="000A66B0" w:rsidRDefault="002A20C8" w:rsidP="001F1477">
            <w:pPr>
              <w:pStyle w:val="Standard"/>
              <w:jc w:val="center"/>
              <w:rPr>
                <w:color w:val="000000"/>
                <w:sz w:val="10"/>
                <w:szCs w:val="10"/>
              </w:rPr>
            </w:pPr>
          </w:p>
          <w:p w14:paraId="3B50675F" w14:textId="77777777" w:rsidR="002A20C8" w:rsidRDefault="002A20C8" w:rsidP="001F1477">
            <w:pPr>
              <w:pStyle w:val="Standard"/>
              <w:jc w:val="center"/>
              <w:rPr>
                <w:color w:val="000000"/>
              </w:rPr>
            </w:pPr>
            <w:r>
              <w:rPr>
                <w:color w:val="000000"/>
              </w:rPr>
              <w:t>-40%</w:t>
            </w:r>
          </w:p>
        </w:tc>
        <w:tc>
          <w:tcPr>
            <w:tcW w:w="4899" w:type="dxa"/>
            <w:tcMar>
              <w:top w:w="28" w:type="dxa"/>
              <w:left w:w="57" w:type="dxa"/>
              <w:bottom w:w="28" w:type="dxa"/>
              <w:right w:w="57" w:type="dxa"/>
            </w:tcMar>
            <w:vAlign w:val="center"/>
          </w:tcPr>
          <w:p w14:paraId="169A82ED" w14:textId="77777777" w:rsidR="002A20C8" w:rsidRDefault="002A20C8" w:rsidP="001F1477">
            <w:pPr>
              <w:pStyle w:val="Standard"/>
              <w:rPr>
                <w:i/>
                <w:iCs/>
                <w:color w:val="7030A0"/>
              </w:rPr>
            </w:pPr>
            <w:r w:rsidRPr="00254807">
              <w:rPr>
                <w:i/>
                <w:iCs/>
                <w:color w:val="7030A0"/>
              </w:rPr>
              <w:t>L</w:t>
            </w:r>
            <w:r>
              <w:rPr>
                <w:i/>
                <w:iCs/>
                <w:color w:val="7030A0"/>
              </w:rPr>
              <w:t>’air vivifiant rend l’attaque aérienne dévastatrice !</w:t>
            </w:r>
          </w:p>
        </w:tc>
      </w:tr>
      <w:tr w:rsidR="002A20C8" w14:paraId="5CBEF72B" w14:textId="77777777" w:rsidTr="001F1477">
        <w:trPr>
          <w:trHeight w:val="276"/>
          <w:jc w:val="center"/>
        </w:trPr>
        <w:tc>
          <w:tcPr>
            <w:tcW w:w="2666" w:type="dxa"/>
            <w:tcMar>
              <w:top w:w="28" w:type="dxa"/>
              <w:left w:w="57" w:type="dxa"/>
              <w:bottom w:w="28" w:type="dxa"/>
              <w:right w:w="57" w:type="dxa"/>
            </w:tcMar>
            <w:vAlign w:val="center"/>
          </w:tcPr>
          <w:p w14:paraId="76903E3D" w14:textId="77777777" w:rsidR="002A20C8" w:rsidRDefault="002A20C8" w:rsidP="001F1477">
            <w:pPr>
              <w:pStyle w:val="Standard"/>
              <w:jc w:val="center"/>
            </w:pPr>
            <w:r>
              <w:rPr>
                <w:noProof/>
              </w:rPr>
              <w:drawing>
                <wp:inline distT="0" distB="0" distL="0" distR="0" wp14:anchorId="5B7E0685" wp14:editId="0CCD0392">
                  <wp:extent cx="180975" cy="180975"/>
                  <wp:effectExtent l="0" t="0" r="9525" b="9525"/>
                  <wp:docPr id="536" name="Imag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162" w:type="dxa"/>
            <w:tcMar>
              <w:top w:w="28" w:type="dxa"/>
              <w:left w:w="57" w:type="dxa"/>
              <w:bottom w:w="28" w:type="dxa"/>
              <w:right w:w="57" w:type="dxa"/>
            </w:tcMar>
            <w:vAlign w:val="center"/>
          </w:tcPr>
          <w:p w14:paraId="16B0A69E" w14:textId="77777777" w:rsidR="002A20C8" w:rsidRDefault="002A20C8" w:rsidP="001F1477">
            <w:pPr>
              <w:pStyle w:val="Standard"/>
              <w:jc w:val="center"/>
              <w:rPr>
                <w:color w:val="000000"/>
              </w:rPr>
            </w:pPr>
            <w:r>
              <w:rPr>
                <w:color w:val="000000"/>
              </w:rPr>
              <w:t>-25 %</w:t>
            </w:r>
          </w:p>
        </w:tc>
        <w:tc>
          <w:tcPr>
            <w:tcW w:w="1276" w:type="dxa"/>
            <w:tcMar>
              <w:top w:w="28" w:type="dxa"/>
              <w:left w:w="57" w:type="dxa"/>
              <w:bottom w:w="28" w:type="dxa"/>
              <w:right w:w="57" w:type="dxa"/>
            </w:tcMar>
            <w:vAlign w:val="center"/>
          </w:tcPr>
          <w:p w14:paraId="11F4CA00" w14:textId="77777777" w:rsidR="002A20C8" w:rsidRDefault="002A20C8" w:rsidP="001F1477">
            <w:pPr>
              <w:pStyle w:val="Standard"/>
              <w:jc w:val="center"/>
              <w:rPr>
                <w:color w:val="000000"/>
              </w:rPr>
            </w:pPr>
            <w:r>
              <w:rPr>
                <w:color w:val="000000"/>
              </w:rPr>
              <w:t>+25 %</w:t>
            </w:r>
          </w:p>
        </w:tc>
        <w:tc>
          <w:tcPr>
            <w:tcW w:w="4899" w:type="dxa"/>
            <w:tcMar>
              <w:top w:w="28" w:type="dxa"/>
              <w:left w:w="57" w:type="dxa"/>
              <w:bottom w:w="28" w:type="dxa"/>
              <w:right w:w="57" w:type="dxa"/>
            </w:tcMar>
            <w:vAlign w:val="center"/>
          </w:tcPr>
          <w:p w14:paraId="76F62A3A" w14:textId="77777777" w:rsidR="002A20C8" w:rsidRDefault="002A20C8" w:rsidP="001F1477">
            <w:pPr>
              <w:pStyle w:val="Standard"/>
              <w:rPr>
                <w:i/>
                <w:iCs/>
                <w:color w:val="7030A0"/>
              </w:rPr>
            </w:pPr>
            <w:r>
              <w:rPr>
                <w:i/>
                <w:iCs/>
                <w:color w:val="7030A0"/>
              </w:rPr>
              <w:t>Le vent disperse les toxines…</w:t>
            </w:r>
          </w:p>
        </w:tc>
      </w:tr>
      <w:tr w:rsidR="002A20C8" w14:paraId="4FC50350" w14:textId="77777777" w:rsidTr="001F1477">
        <w:trPr>
          <w:trHeight w:val="276"/>
          <w:jc w:val="center"/>
        </w:trPr>
        <w:tc>
          <w:tcPr>
            <w:tcW w:w="2666" w:type="dxa"/>
            <w:tcMar>
              <w:top w:w="28" w:type="dxa"/>
              <w:left w:w="57" w:type="dxa"/>
              <w:bottom w:w="28" w:type="dxa"/>
              <w:right w:w="57" w:type="dxa"/>
            </w:tcMar>
            <w:vAlign w:val="center"/>
          </w:tcPr>
          <w:p w14:paraId="251D0F74" w14:textId="77777777" w:rsidR="002A20C8" w:rsidRDefault="002A20C8" w:rsidP="001F1477">
            <w:pPr>
              <w:pStyle w:val="Standard"/>
              <w:jc w:val="center"/>
              <w:rPr>
                <w:noProof/>
              </w:rPr>
            </w:pPr>
            <w:r>
              <w:rPr>
                <w:noProof/>
              </w:rPr>
              <w:drawing>
                <wp:inline distT="0" distB="0" distL="0" distR="0" wp14:anchorId="300EB70E" wp14:editId="3F9164B6">
                  <wp:extent cx="180975" cy="180975"/>
                  <wp:effectExtent l="0" t="0" r="9525" b="9525"/>
                  <wp:docPr id="532" name="Imag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162" w:type="dxa"/>
            <w:tcMar>
              <w:top w:w="28" w:type="dxa"/>
              <w:left w:w="57" w:type="dxa"/>
              <w:bottom w:w="28" w:type="dxa"/>
              <w:right w:w="57" w:type="dxa"/>
            </w:tcMar>
            <w:vAlign w:val="center"/>
          </w:tcPr>
          <w:p w14:paraId="66E69F05" w14:textId="77777777" w:rsidR="002A20C8" w:rsidRDefault="002A20C8" w:rsidP="001F1477">
            <w:pPr>
              <w:pStyle w:val="Standard"/>
              <w:jc w:val="center"/>
              <w:rPr>
                <w:color w:val="000000"/>
              </w:rPr>
            </w:pPr>
            <w:r>
              <w:rPr>
                <w:color w:val="000000"/>
              </w:rPr>
              <w:t>Nullifié</w:t>
            </w:r>
          </w:p>
        </w:tc>
        <w:tc>
          <w:tcPr>
            <w:tcW w:w="1276" w:type="dxa"/>
            <w:tcMar>
              <w:top w:w="28" w:type="dxa"/>
              <w:left w:w="57" w:type="dxa"/>
              <w:bottom w:w="28" w:type="dxa"/>
              <w:right w:w="57" w:type="dxa"/>
            </w:tcMar>
            <w:vAlign w:val="center"/>
          </w:tcPr>
          <w:p w14:paraId="386F6067" w14:textId="77777777" w:rsidR="002A20C8" w:rsidRDefault="002A20C8" w:rsidP="001F1477">
            <w:pPr>
              <w:pStyle w:val="Standard"/>
              <w:jc w:val="center"/>
              <w:rPr>
                <w:color w:val="000000"/>
              </w:rPr>
            </w:pPr>
            <w:r>
              <w:rPr>
                <w:color w:val="000000"/>
              </w:rPr>
              <w:t>+0 %</w:t>
            </w:r>
          </w:p>
        </w:tc>
        <w:tc>
          <w:tcPr>
            <w:tcW w:w="4899" w:type="dxa"/>
            <w:tcMar>
              <w:top w:w="28" w:type="dxa"/>
              <w:left w:w="57" w:type="dxa"/>
              <w:bottom w:w="28" w:type="dxa"/>
              <w:right w:w="57" w:type="dxa"/>
            </w:tcMar>
            <w:vAlign w:val="center"/>
          </w:tcPr>
          <w:p w14:paraId="23D2243D" w14:textId="77777777" w:rsidR="002A20C8" w:rsidRDefault="002A20C8" w:rsidP="001F1477">
            <w:pPr>
              <w:pStyle w:val="Standard"/>
              <w:rPr>
                <w:i/>
                <w:iCs/>
                <w:color w:val="7030A0"/>
              </w:rPr>
            </w:pPr>
            <w:r>
              <w:rPr>
                <w:i/>
                <w:iCs/>
                <w:color w:val="7030A0"/>
              </w:rPr>
              <w:t>Impossible de faire une attaque tellurique au milieu des nuages !</w:t>
            </w:r>
          </w:p>
        </w:tc>
      </w:tr>
      <w:tr w:rsidR="002A20C8" w14:paraId="3DBA6558" w14:textId="77777777" w:rsidTr="001F1477">
        <w:trPr>
          <w:trHeight w:val="276"/>
          <w:jc w:val="center"/>
        </w:trPr>
        <w:tc>
          <w:tcPr>
            <w:tcW w:w="2666" w:type="dxa"/>
            <w:tcMar>
              <w:top w:w="28" w:type="dxa"/>
              <w:left w:w="57" w:type="dxa"/>
              <w:bottom w:w="28" w:type="dxa"/>
              <w:right w:w="57" w:type="dxa"/>
            </w:tcMar>
            <w:vAlign w:val="center"/>
          </w:tcPr>
          <w:p w14:paraId="541CF505" w14:textId="77777777" w:rsidR="002A20C8" w:rsidRDefault="002A20C8" w:rsidP="001F1477">
            <w:pPr>
              <w:pStyle w:val="Standard"/>
              <w:jc w:val="center"/>
              <w:rPr>
                <w:noProof/>
              </w:rPr>
            </w:pPr>
            <w:r>
              <w:rPr>
                <w:noProof/>
              </w:rPr>
              <w:t>Attaques inélégibles*</w:t>
            </w:r>
          </w:p>
        </w:tc>
        <w:tc>
          <w:tcPr>
            <w:tcW w:w="1162" w:type="dxa"/>
            <w:tcMar>
              <w:top w:w="28" w:type="dxa"/>
              <w:left w:w="57" w:type="dxa"/>
              <w:bottom w:w="28" w:type="dxa"/>
              <w:right w:w="57" w:type="dxa"/>
            </w:tcMar>
            <w:vAlign w:val="center"/>
          </w:tcPr>
          <w:p w14:paraId="75F09C4D" w14:textId="77777777" w:rsidR="002A20C8" w:rsidRDefault="002A20C8" w:rsidP="001F1477">
            <w:pPr>
              <w:pStyle w:val="Standard"/>
              <w:jc w:val="center"/>
              <w:rPr>
                <w:color w:val="000000"/>
              </w:rPr>
            </w:pPr>
            <w:r>
              <w:rPr>
                <w:color w:val="000000"/>
              </w:rPr>
              <w:t>Nullifié</w:t>
            </w:r>
          </w:p>
        </w:tc>
        <w:tc>
          <w:tcPr>
            <w:tcW w:w="1276" w:type="dxa"/>
            <w:tcMar>
              <w:top w:w="28" w:type="dxa"/>
              <w:left w:w="57" w:type="dxa"/>
              <w:bottom w:w="28" w:type="dxa"/>
              <w:right w:w="57" w:type="dxa"/>
            </w:tcMar>
            <w:vAlign w:val="center"/>
          </w:tcPr>
          <w:p w14:paraId="2AA92DDC" w14:textId="77777777" w:rsidR="002A20C8" w:rsidRDefault="002A20C8" w:rsidP="001F1477">
            <w:pPr>
              <w:pStyle w:val="Standard"/>
              <w:jc w:val="center"/>
              <w:rPr>
                <w:color w:val="000000"/>
              </w:rPr>
            </w:pPr>
            <w:r w:rsidRPr="002A5E2B">
              <w:rPr>
                <w:color w:val="000000"/>
              </w:rPr>
              <w:t>(Varie)</w:t>
            </w:r>
          </w:p>
        </w:tc>
        <w:tc>
          <w:tcPr>
            <w:tcW w:w="4899" w:type="dxa"/>
            <w:tcMar>
              <w:top w:w="28" w:type="dxa"/>
              <w:left w:w="57" w:type="dxa"/>
              <w:bottom w:w="28" w:type="dxa"/>
              <w:right w:w="57" w:type="dxa"/>
            </w:tcMar>
            <w:vAlign w:val="center"/>
          </w:tcPr>
          <w:p w14:paraId="37511C60" w14:textId="77777777" w:rsidR="002A20C8" w:rsidRDefault="002A20C8" w:rsidP="001F1477">
            <w:pPr>
              <w:pStyle w:val="Standard"/>
              <w:rPr>
                <w:i/>
                <w:iCs/>
                <w:color w:val="7030A0"/>
              </w:rPr>
            </w:pPr>
            <w:r>
              <w:rPr>
                <w:i/>
                <w:iCs/>
                <w:color w:val="7030A0"/>
              </w:rPr>
              <w:t>Cette capacité ne peut fonctionner en combattant dans le ciel…</w:t>
            </w:r>
          </w:p>
        </w:tc>
      </w:tr>
    </w:tbl>
    <w:p w14:paraId="32CEABF9" w14:textId="77777777" w:rsidR="002A20C8" w:rsidRDefault="002A20C8" w:rsidP="002A20C8">
      <w:pPr>
        <w:pStyle w:val="Standard"/>
        <w:jc w:val="both"/>
      </w:pPr>
      <w:r>
        <w:t xml:space="preserve">    </w:t>
      </w:r>
      <w:r>
        <w:rPr>
          <w:noProof/>
        </w:rPr>
        <w:t xml:space="preserve">* </w:t>
      </w:r>
      <w:r w:rsidRPr="00424BBB">
        <w:t>Plaquage, Plongée, Champ Électrifié, Aire de Feu, Flying Press, Végé-Attaque, Nœud Herbe, Aire d</w:t>
      </w:r>
      <w:r>
        <w:t>’</w:t>
      </w:r>
      <w:r w:rsidRPr="00424BBB">
        <w:t>Herbe, Champ Herbu, Racines, Tatamigaeshi, Champ Brumeux,</w:t>
      </w:r>
      <w:r>
        <w:t xml:space="preserve"> </w:t>
      </w:r>
      <w:r w:rsidRPr="00424BBB">
        <w:t>Ocroupi, Frappe Atlas, Queulonage, Souplesse, Anti-Air, Picots, Écrasement, Clonage, Surf, Pics</w:t>
      </w:r>
      <w:r>
        <w:t xml:space="preserve"> </w:t>
      </w:r>
      <w:r w:rsidRPr="00424BBB">
        <w:t>Toxik, Aire d</w:t>
      </w:r>
      <w:r>
        <w:t>’</w:t>
      </w:r>
      <w:r w:rsidRPr="00424BBB">
        <w:t>Eau</w:t>
      </w:r>
      <w:r>
        <w:t xml:space="preserve">, </w:t>
      </w:r>
      <w:r w:rsidRPr="00424BBB">
        <w:t>Tourniquet</w:t>
      </w:r>
      <w:r w:rsidRPr="00974511">
        <w:rPr>
          <w:lang w:eastAsia="fr-FR"/>
        </w:rPr>
        <w:t>, Géo-Contrôle, Gravité, Tacle Feu</w:t>
      </w:r>
      <w:r>
        <w:rPr>
          <w:lang w:eastAsia="fr-FR"/>
        </w:rPr>
        <w:t xml:space="preserve"> et</w:t>
      </w:r>
      <w:r w:rsidRPr="00974511">
        <w:rPr>
          <w:lang w:eastAsia="fr-FR"/>
        </w:rPr>
        <w:t xml:space="preserve"> Tacle Lourd</w:t>
      </w:r>
    </w:p>
    <w:p w14:paraId="3DA8427A" w14:textId="77777777" w:rsidR="002A20C8" w:rsidRDefault="002A20C8" w:rsidP="002A20C8">
      <w:pPr>
        <w:pStyle w:val="Standard"/>
        <w:jc w:val="both"/>
      </w:pPr>
    </w:p>
    <w:p w14:paraId="7B0B260C" w14:textId="77777777" w:rsidR="002A20C8" w:rsidRPr="005C6E78" w:rsidRDefault="002A20C8" w:rsidP="002A20C8">
      <w:pPr>
        <w:pStyle w:val="Standard"/>
        <w:jc w:val="both"/>
        <w:rPr>
          <w:b/>
        </w:rPr>
      </w:pPr>
      <w:r w:rsidRPr="005B507C">
        <w:rPr>
          <w:b/>
        </w:rPr>
        <w:t xml:space="preserve">  En plus des effets-ci-dessus</w:t>
      </w:r>
      <w:r>
        <w:rPr>
          <w:b/>
        </w:rPr>
        <w:t xml:space="preserve"> et des </w:t>
      </w:r>
      <w:r w:rsidRPr="00473083">
        <w:rPr>
          <w:b/>
        </w:rPr>
        <w:t>caractéristiques du terrain Venteux</w:t>
      </w:r>
      <w:r>
        <w:rPr>
          <w:b/>
        </w:rPr>
        <w:t>…</w:t>
      </w:r>
    </w:p>
    <w:p w14:paraId="75BF917E" w14:textId="77777777" w:rsidR="002A20C8" w:rsidRDefault="002A20C8" w:rsidP="002A20C8">
      <w:pPr>
        <w:pStyle w:val="Standard"/>
        <w:jc w:val="both"/>
      </w:pPr>
      <w:r>
        <w:t xml:space="preserve">  • Le Terrain est inaltérable et ne peut être modifié par aucun autre.</w:t>
      </w:r>
    </w:p>
    <w:p w14:paraId="513D87C8" w14:textId="77777777" w:rsidR="002A20C8" w:rsidRPr="0041400E" w:rsidRDefault="002A20C8" w:rsidP="002A20C8">
      <w:pPr>
        <w:pStyle w:val="Standard"/>
        <w:jc w:val="both"/>
        <w:rPr>
          <w:i/>
          <w:iCs/>
          <w:color w:val="7030A0"/>
        </w:rPr>
      </w:pPr>
      <w:r>
        <w:t xml:space="preserve">    =&gt; </w:t>
      </w:r>
      <w:r>
        <w:rPr>
          <w:i/>
          <w:iCs/>
          <w:color w:val="7030A0"/>
        </w:rPr>
        <w:t>Ce combat a commencé et doit se terminer au milieu des nuages !</w:t>
      </w:r>
    </w:p>
    <w:p w14:paraId="408EEAFC" w14:textId="77777777" w:rsidR="002A20C8" w:rsidRDefault="002A20C8" w:rsidP="002A20C8">
      <w:pPr>
        <w:pStyle w:val="Standard"/>
        <w:jc w:val="both"/>
      </w:pPr>
      <w:r>
        <w:t xml:space="preserve">  • Seuls les Pokémons ayant le type Vol ou un talent permettant de léviter au moment où le combat commence peuvent y participer. La perte de la capacité à voler dû au Gel, au Sommeil, à des blessures graves ou un objet tenu n’est pas pris en compte pour l’éligibilité d’un Pokémon. Ceci dit, il n’y a pas de blacklist de créatures contrairement aux jeux officiels. Les « bébés oiseaux », Dodrio, Brutalibré ou Ectoplasma avec le talent lévitation peuvent donc y participer.</w:t>
      </w:r>
    </w:p>
    <w:p w14:paraId="45D98B88" w14:textId="77777777" w:rsidR="002A20C8" w:rsidRDefault="002A20C8" w:rsidP="002A20C8">
      <w:pPr>
        <w:pStyle w:val="Standard"/>
        <w:jc w:val="both"/>
      </w:pPr>
      <w:r>
        <w:t xml:space="preserve">  • Comme en gameplay vanilla, l’éligibilité est déterminée en début de combat. Toute perte de la capacité à voler en cours de combat quel que soit la cause (Méga-Évolution, statut, blessures…) ne l’empêchera pas de mener son combat jusqu’à la fin.</w:t>
      </w:r>
    </w:p>
    <w:p w14:paraId="45CAACE8" w14:textId="77777777" w:rsidR="002A20C8" w:rsidRDefault="002A20C8" w:rsidP="002A20C8">
      <w:pPr>
        <w:pStyle w:val="Standard"/>
        <w:jc w:val="both"/>
      </w:pPr>
      <w:r>
        <w:t xml:space="preserve">  • Toute capacité exigeant la présence d’un sol pour fonctionner échouera systématiquement lors de </w:t>
      </w:r>
      <w:r>
        <w:lastRenderedPageBreak/>
        <w:t>ces combats.</w:t>
      </w:r>
    </w:p>
    <w:p w14:paraId="0B582B95" w14:textId="77777777" w:rsidR="002A20C8" w:rsidRDefault="002A20C8" w:rsidP="002A20C8">
      <w:pPr>
        <w:pStyle w:val="Standard"/>
        <w:jc w:val="both"/>
      </w:pPr>
      <w:r>
        <w:t xml:space="preserve">  • La Graine Tellurique est consommée et augmente la Vitesse et la Précision de son utilisateur.</w:t>
      </w:r>
    </w:p>
    <w:p w14:paraId="508CAACD" w14:textId="77777777" w:rsidR="002A20C8" w:rsidRDefault="002A20C8" w:rsidP="002A20C8">
      <w:pPr>
        <w:pStyle w:val="Standard"/>
        <w:jc w:val="both"/>
      </w:pPr>
      <w:r>
        <w:t xml:space="preserve">  • Force Nature devient </w:t>
      </w:r>
      <w:r w:rsidRPr="002155AC">
        <w:t>Lame d</w:t>
      </w:r>
      <w:r>
        <w:t>’</w:t>
      </w:r>
      <w:r w:rsidRPr="002155AC">
        <w:t>Air</w:t>
      </w:r>
      <w:r>
        <w:t>.</w:t>
      </w:r>
    </w:p>
    <w:p w14:paraId="3F8152BD" w14:textId="77777777" w:rsidR="002A20C8" w:rsidRDefault="002A20C8" w:rsidP="002A20C8">
      <w:pPr>
        <w:pStyle w:val="Standard"/>
        <w:jc w:val="both"/>
      </w:pPr>
      <w:r>
        <w:t xml:space="preserve">  • Camouflage et Mimétisme donneront le type Vol.</w:t>
      </w:r>
    </w:p>
    <w:p w14:paraId="5F4FF573" w14:textId="77777777" w:rsidR="002A20C8" w:rsidRDefault="002A20C8" w:rsidP="002A20C8">
      <w:pPr>
        <w:pStyle w:val="Standard"/>
        <w:jc w:val="both"/>
      </w:pPr>
      <w:r>
        <w:t xml:space="preserve">  • Force Cachée aura l’animation de </w:t>
      </w:r>
      <w:bookmarkStart w:id="54" w:name="_Hlk154169795"/>
      <w:r>
        <w:t xml:space="preserve">Tornade </w:t>
      </w:r>
      <w:bookmarkEnd w:id="54"/>
      <w:r>
        <w:t>et</w:t>
      </w:r>
      <w:r w:rsidRPr="002155AC">
        <w:t xml:space="preserve"> </w:t>
      </w:r>
      <w:r>
        <w:t>pourra baisser la Défense de sa cible.</w:t>
      </w:r>
    </w:p>
    <w:p w14:paraId="19881FFC" w14:textId="77777777" w:rsidR="002A20C8" w:rsidRDefault="002A20C8" w:rsidP="002A20C8">
      <w:pPr>
        <w:pStyle w:val="Standard"/>
        <w:jc w:val="both"/>
      </w:pPr>
    </w:p>
    <w:p w14:paraId="163FCCE8" w14:textId="77777777" w:rsidR="002A20C8" w:rsidRDefault="002A20C8" w:rsidP="002A20C8">
      <w:pPr>
        <w:pStyle w:val="Standard"/>
        <w:jc w:val="both"/>
      </w:pPr>
    </w:p>
    <w:p w14:paraId="28A4A943" w14:textId="77777777" w:rsidR="002A20C8" w:rsidRPr="00430F2F" w:rsidRDefault="002A20C8" w:rsidP="002A20C8">
      <w:pPr>
        <w:pStyle w:val="Titre3"/>
      </w:pPr>
      <w:bookmarkStart w:id="55" w:name="_Spatial"/>
      <w:bookmarkEnd w:id="55"/>
      <w:r w:rsidRPr="00B015FB">
        <w:rPr>
          <w:noProof/>
        </w:rPr>
        <w:drawing>
          <wp:inline distT="0" distB="0" distL="0" distR="0" wp14:anchorId="47D15EAD" wp14:editId="4629F467">
            <wp:extent cx="228600" cy="228600"/>
            <wp:effectExtent l="0" t="0" r="0" b="0"/>
            <wp:docPr id="192" name="Imag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t xml:space="preserve"> </w:t>
      </w:r>
      <w:r w:rsidRPr="00430F2F">
        <w:t>Spatial</w:t>
      </w:r>
    </w:p>
    <w:p w14:paraId="4FFE4608" w14:textId="77777777" w:rsidR="002A20C8" w:rsidRDefault="002A20C8" w:rsidP="002A20C8">
      <w:pPr>
        <w:pStyle w:val="Standard"/>
        <w:jc w:val="both"/>
      </w:pPr>
    </w:p>
    <w:p w14:paraId="68D180D0" w14:textId="77777777" w:rsidR="002A20C8" w:rsidRDefault="002A20C8" w:rsidP="002A20C8">
      <w:pPr>
        <w:pStyle w:val="Standard"/>
        <w:jc w:val="both"/>
      </w:pPr>
      <w:r>
        <w:rPr>
          <w:i/>
          <w:iCs/>
          <w:color w:val="7030A0"/>
        </w:rPr>
        <w:t xml:space="preserve">  </w:t>
      </w:r>
      <w:r w:rsidRPr="002155AC">
        <w:rPr>
          <w:i/>
          <w:iCs/>
          <w:color w:val="7030A0"/>
        </w:rPr>
        <w:t>Par des sentiers ardus jusqu</w:t>
      </w:r>
      <w:r>
        <w:rPr>
          <w:i/>
          <w:iCs/>
          <w:color w:val="7030A0"/>
        </w:rPr>
        <w:t>’</w:t>
      </w:r>
      <w:r w:rsidRPr="002155AC">
        <w:rPr>
          <w:i/>
          <w:iCs/>
          <w:color w:val="7030A0"/>
        </w:rPr>
        <w:t>aux étoiles</w:t>
      </w:r>
      <w:r>
        <w:rPr>
          <w:i/>
          <w:iCs/>
          <w:color w:val="7030A0"/>
        </w:rPr>
        <w:t> !</w:t>
      </w:r>
    </w:p>
    <w:p w14:paraId="48479895" w14:textId="77777777" w:rsidR="002A20C8" w:rsidRDefault="002A20C8" w:rsidP="002A20C8">
      <w:pPr>
        <w:pStyle w:val="Standard"/>
        <w:jc w:val="both"/>
      </w:pPr>
    </w:p>
    <w:p w14:paraId="7DB570FB" w14:textId="77777777" w:rsidR="002A20C8" w:rsidRDefault="002A20C8" w:rsidP="002A20C8">
      <w:pPr>
        <w:pStyle w:val="Standard"/>
        <w:jc w:val="both"/>
      </w:pPr>
      <w:r>
        <w:t xml:space="preserve">  Terrain inaltérable très rare, il se rencontrera lorsque le héros sera amené à rejoindre les étoiles avec Rayquaza lors d’une quête secondaire de post-game.</w:t>
      </w:r>
    </w:p>
    <w:p w14:paraId="34BC39C1" w14:textId="77777777" w:rsidR="002A20C8" w:rsidRDefault="002A20C8" w:rsidP="002A20C8">
      <w:pPr>
        <w:pStyle w:val="Standard"/>
        <w:jc w:val="both"/>
      </w:pPr>
      <w:r>
        <w:t xml:space="preserve">  Il favorise principalement les Pokémons de type Psy, et secondairement ceux de type Dragon, Lumière et Fée.</w:t>
      </w:r>
    </w:p>
    <w:p w14:paraId="34008299" w14:textId="77777777" w:rsidR="002A20C8" w:rsidRDefault="002A20C8" w:rsidP="002A20C8">
      <w:pPr>
        <w:pStyle w:val="Standard"/>
        <w:jc w:val="both"/>
      </w:pPr>
      <w:r>
        <w:t xml:space="preserve">  Aucune variation de taux vibratoire ou intérieure n’existe, vu qu’il se situe au milieu des étoiles.</w:t>
      </w:r>
    </w:p>
    <w:p w14:paraId="129EE720" w14:textId="77777777" w:rsidR="002A20C8" w:rsidRDefault="002A20C8" w:rsidP="002A20C8">
      <w:pPr>
        <w:pStyle w:val="Standard"/>
        <w:jc w:val="both"/>
      </w:pPr>
    </w:p>
    <w:p w14:paraId="75156B4C" w14:textId="77777777" w:rsidR="002A20C8" w:rsidRPr="00337A5F" w:rsidRDefault="002A20C8" w:rsidP="002A20C8">
      <w:pPr>
        <w:jc w:val="both"/>
        <w:rPr>
          <w:b/>
          <w:bCs/>
        </w:rPr>
      </w:pPr>
      <w:r w:rsidRPr="00337A5F">
        <w:rPr>
          <w:b/>
          <w:bCs/>
          <w:u w:val="single"/>
        </w:rPr>
        <w:t>Effets du terrain</w:t>
      </w:r>
      <w:r w:rsidRPr="00337A5F">
        <w:rPr>
          <w:b/>
          <w:bCs/>
        </w:rPr>
        <w:t> :</w:t>
      </w:r>
    </w:p>
    <w:p w14:paraId="51C2370C" w14:textId="77777777" w:rsidR="002A20C8" w:rsidRDefault="002A20C8" w:rsidP="002A20C8">
      <w:pPr>
        <w:pStyle w:val="Standard"/>
        <w:jc w:val="both"/>
      </w:pPr>
    </w:p>
    <w:tbl>
      <w:tblPr>
        <w:tblStyle w:val="Grilledutableau"/>
        <w:tblW w:w="10286" w:type="dxa"/>
        <w:jc w:val="center"/>
        <w:tblLook w:val="04A0" w:firstRow="1" w:lastRow="0" w:firstColumn="1" w:lastColumn="0" w:noHBand="0" w:noVBand="1"/>
      </w:tblPr>
      <w:tblGrid>
        <w:gridCol w:w="3218"/>
        <w:gridCol w:w="1276"/>
        <w:gridCol w:w="992"/>
        <w:gridCol w:w="4800"/>
      </w:tblGrid>
      <w:tr w:rsidR="002A20C8" w:rsidRPr="00901091" w14:paraId="172F35FF" w14:textId="77777777" w:rsidTr="001F1477">
        <w:trPr>
          <w:trHeight w:val="276"/>
          <w:jc w:val="center"/>
        </w:trPr>
        <w:tc>
          <w:tcPr>
            <w:tcW w:w="3218" w:type="dxa"/>
            <w:tcMar>
              <w:top w:w="28" w:type="dxa"/>
              <w:left w:w="57" w:type="dxa"/>
              <w:bottom w:w="28" w:type="dxa"/>
              <w:right w:w="57" w:type="dxa"/>
            </w:tcMar>
            <w:vAlign w:val="center"/>
          </w:tcPr>
          <w:p w14:paraId="22C6ABB1" w14:textId="77777777" w:rsidR="002A20C8" w:rsidRPr="00901091" w:rsidRDefault="002A20C8" w:rsidP="001F1477">
            <w:pPr>
              <w:pStyle w:val="Standard"/>
              <w:jc w:val="center"/>
              <w:rPr>
                <w:b/>
                <w:bCs/>
                <w:color w:val="000000"/>
              </w:rPr>
            </w:pPr>
            <w:r w:rsidRPr="00901091">
              <w:rPr>
                <w:b/>
                <w:bCs/>
                <w:color w:val="000000"/>
              </w:rPr>
              <w:t>Type ou capacité influée</w:t>
            </w:r>
          </w:p>
        </w:tc>
        <w:tc>
          <w:tcPr>
            <w:tcW w:w="1276" w:type="dxa"/>
            <w:tcMar>
              <w:top w:w="28" w:type="dxa"/>
              <w:left w:w="57" w:type="dxa"/>
              <w:bottom w:w="28" w:type="dxa"/>
              <w:right w:w="57" w:type="dxa"/>
            </w:tcMar>
            <w:vAlign w:val="center"/>
          </w:tcPr>
          <w:p w14:paraId="3AB56118" w14:textId="77777777" w:rsidR="002A20C8" w:rsidRPr="00901091" w:rsidRDefault="002A20C8" w:rsidP="001F1477">
            <w:pPr>
              <w:pStyle w:val="Standard"/>
              <w:jc w:val="center"/>
              <w:rPr>
                <w:b/>
                <w:bCs/>
                <w:color w:val="000000"/>
              </w:rPr>
            </w:pPr>
            <w:r w:rsidRPr="00901091">
              <w:rPr>
                <w:b/>
                <w:bCs/>
                <w:color w:val="000000"/>
              </w:rPr>
              <w:t>Facteur de puiss.</w:t>
            </w:r>
          </w:p>
        </w:tc>
        <w:tc>
          <w:tcPr>
            <w:tcW w:w="992" w:type="dxa"/>
            <w:tcMar>
              <w:top w:w="28" w:type="dxa"/>
              <w:left w:w="57" w:type="dxa"/>
              <w:bottom w:w="28" w:type="dxa"/>
              <w:right w:w="57" w:type="dxa"/>
            </w:tcMar>
            <w:vAlign w:val="center"/>
          </w:tcPr>
          <w:p w14:paraId="5B5AAD9C" w14:textId="77777777" w:rsidR="002A20C8" w:rsidRPr="00901091" w:rsidRDefault="002A20C8" w:rsidP="001F1477">
            <w:pPr>
              <w:pStyle w:val="Standard"/>
              <w:jc w:val="center"/>
              <w:rPr>
                <w:b/>
                <w:bCs/>
                <w:color w:val="000000"/>
              </w:rPr>
            </w:pPr>
            <w:r w:rsidRPr="00901091">
              <w:rPr>
                <w:b/>
                <w:bCs/>
                <w:color w:val="000000"/>
              </w:rPr>
              <w:t>Coût en éner</w:t>
            </w:r>
            <w:r>
              <w:rPr>
                <w:b/>
                <w:bCs/>
                <w:color w:val="000000"/>
              </w:rPr>
              <w:t>g</w:t>
            </w:r>
            <w:r w:rsidRPr="00901091">
              <w:rPr>
                <w:b/>
                <w:bCs/>
                <w:color w:val="000000"/>
              </w:rPr>
              <w:t>ie</w:t>
            </w:r>
          </w:p>
        </w:tc>
        <w:tc>
          <w:tcPr>
            <w:tcW w:w="4800" w:type="dxa"/>
            <w:tcMar>
              <w:top w:w="28" w:type="dxa"/>
              <w:left w:w="57" w:type="dxa"/>
              <w:bottom w:w="28" w:type="dxa"/>
              <w:right w:w="57" w:type="dxa"/>
            </w:tcMar>
            <w:vAlign w:val="center"/>
          </w:tcPr>
          <w:p w14:paraId="40C315FC" w14:textId="77777777" w:rsidR="002A20C8" w:rsidRPr="00901091" w:rsidRDefault="002A20C8" w:rsidP="001F1477">
            <w:pPr>
              <w:pStyle w:val="Standard"/>
              <w:jc w:val="center"/>
              <w:rPr>
                <w:b/>
                <w:bCs/>
                <w:color w:val="000000"/>
              </w:rPr>
            </w:pPr>
            <w:r w:rsidRPr="00901091">
              <w:rPr>
                <w:b/>
                <w:bCs/>
                <w:color w:val="000000"/>
              </w:rPr>
              <w:t>Phrase affichée</w:t>
            </w:r>
          </w:p>
        </w:tc>
      </w:tr>
      <w:tr w:rsidR="002A20C8" w14:paraId="63762522" w14:textId="77777777" w:rsidTr="001F1477">
        <w:trPr>
          <w:trHeight w:val="276"/>
          <w:jc w:val="center"/>
        </w:trPr>
        <w:tc>
          <w:tcPr>
            <w:tcW w:w="3218" w:type="dxa"/>
            <w:tcMar>
              <w:top w:w="28" w:type="dxa"/>
              <w:left w:w="57" w:type="dxa"/>
              <w:bottom w:w="28" w:type="dxa"/>
              <w:right w:w="57" w:type="dxa"/>
            </w:tcMar>
            <w:vAlign w:val="center"/>
          </w:tcPr>
          <w:p w14:paraId="09373C20" w14:textId="77777777" w:rsidR="002A20C8" w:rsidRDefault="002A20C8" w:rsidP="001F1477">
            <w:pPr>
              <w:pStyle w:val="Standard"/>
              <w:jc w:val="center"/>
              <w:rPr>
                <w:noProof/>
              </w:rPr>
            </w:pPr>
            <w:r w:rsidRPr="00424BBB">
              <w:rPr>
                <w:noProof/>
              </w:rPr>
              <w:t>Trou Noir des Ombres</w:t>
            </w:r>
            <w:r>
              <w:rPr>
                <w:noProof/>
              </w:rPr>
              <w:t xml:space="preserve">, </w:t>
            </w:r>
            <w:r w:rsidRPr="00C67505">
              <w:rPr>
                <w:noProof/>
              </w:rPr>
              <w:t>Furie Dimension</w:t>
            </w:r>
            <w:r>
              <w:rPr>
                <w:noProof/>
              </w:rPr>
              <w:t>,</w:t>
            </w:r>
            <w:r>
              <w:t xml:space="preserve"> </w:t>
            </w:r>
            <w:r w:rsidRPr="00C67505">
              <w:rPr>
                <w:noProof/>
              </w:rPr>
              <w:t>Trou</w:t>
            </w:r>
            <w:r>
              <w:rPr>
                <w:noProof/>
              </w:rPr>
              <w:t xml:space="preserve"> </w:t>
            </w:r>
            <w:r w:rsidRPr="00C67505">
              <w:rPr>
                <w:noProof/>
              </w:rPr>
              <w:t>Dimensionnel</w:t>
            </w:r>
            <w:r>
              <w:rPr>
                <w:noProof/>
              </w:rPr>
              <w:t xml:space="preserve">, Jugement, Revenant, </w:t>
            </w:r>
            <w:r w:rsidRPr="00C67505">
              <w:rPr>
                <w:noProof/>
              </w:rPr>
              <w:t>Spatio-Rift</w:t>
            </w:r>
            <w:r>
              <w:rPr>
                <w:noProof/>
              </w:rPr>
              <w:t xml:space="preserve">, </w:t>
            </w:r>
            <w:r w:rsidRPr="00C67505">
              <w:rPr>
                <w:noProof/>
              </w:rPr>
              <w:t>Hurle-Temps</w:t>
            </w:r>
          </w:p>
        </w:tc>
        <w:tc>
          <w:tcPr>
            <w:tcW w:w="1276" w:type="dxa"/>
            <w:tcMar>
              <w:top w:w="28" w:type="dxa"/>
              <w:left w:w="57" w:type="dxa"/>
              <w:bottom w:w="28" w:type="dxa"/>
              <w:right w:w="57" w:type="dxa"/>
            </w:tcMar>
            <w:vAlign w:val="center"/>
          </w:tcPr>
          <w:p w14:paraId="270A4BDA" w14:textId="77777777" w:rsidR="002A20C8" w:rsidRDefault="002A20C8" w:rsidP="001F1477">
            <w:pPr>
              <w:pStyle w:val="Standard"/>
              <w:jc w:val="center"/>
              <w:rPr>
                <w:color w:val="000000"/>
              </w:rPr>
            </w:pPr>
            <w:r>
              <w:rPr>
                <w:color w:val="000000"/>
              </w:rPr>
              <w:t>+75%</w:t>
            </w:r>
          </w:p>
        </w:tc>
        <w:tc>
          <w:tcPr>
            <w:tcW w:w="992" w:type="dxa"/>
            <w:tcMar>
              <w:top w:w="28" w:type="dxa"/>
              <w:left w:w="57" w:type="dxa"/>
              <w:bottom w:w="28" w:type="dxa"/>
              <w:right w:w="57" w:type="dxa"/>
            </w:tcMar>
            <w:vAlign w:val="center"/>
          </w:tcPr>
          <w:p w14:paraId="510CB4D3" w14:textId="77777777" w:rsidR="002A20C8" w:rsidRPr="002A5E2B" w:rsidRDefault="002A20C8" w:rsidP="001F1477">
            <w:pPr>
              <w:pStyle w:val="Standard"/>
              <w:jc w:val="center"/>
              <w:rPr>
                <w:color w:val="000000"/>
              </w:rPr>
            </w:pPr>
            <w:r w:rsidRPr="002A5E2B">
              <w:rPr>
                <w:color w:val="000000"/>
              </w:rPr>
              <w:t>(Varie)</w:t>
            </w:r>
          </w:p>
        </w:tc>
        <w:tc>
          <w:tcPr>
            <w:tcW w:w="4800" w:type="dxa"/>
            <w:tcMar>
              <w:top w:w="28" w:type="dxa"/>
              <w:left w:w="57" w:type="dxa"/>
              <w:bottom w:w="28" w:type="dxa"/>
              <w:right w:w="57" w:type="dxa"/>
            </w:tcMar>
            <w:vAlign w:val="center"/>
          </w:tcPr>
          <w:p w14:paraId="6F81D931" w14:textId="77777777" w:rsidR="002A20C8" w:rsidRDefault="002A20C8" w:rsidP="001F1477">
            <w:pPr>
              <w:pStyle w:val="Standard"/>
              <w:rPr>
                <w:i/>
                <w:iCs/>
                <w:color w:val="7030A0"/>
              </w:rPr>
            </w:pPr>
            <w:r>
              <w:rPr>
                <w:i/>
                <w:iCs/>
                <w:color w:val="7030A0"/>
              </w:rPr>
              <w:t>L’espace-temps est déchiré !</w:t>
            </w:r>
          </w:p>
        </w:tc>
      </w:tr>
      <w:tr w:rsidR="002A20C8" w14:paraId="2ED92714" w14:textId="77777777" w:rsidTr="001F1477">
        <w:trPr>
          <w:trHeight w:val="276"/>
          <w:jc w:val="center"/>
        </w:trPr>
        <w:tc>
          <w:tcPr>
            <w:tcW w:w="3218" w:type="dxa"/>
            <w:tcMar>
              <w:top w:w="28" w:type="dxa"/>
              <w:left w:w="57" w:type="dxa"/>
              <w:bottom w:w="28" w:type="dxa"/>
              <w:right w:w="57" w:type="dxa"/>
            </w:tcMar>
            <w:vAlign w:val="center"/>
          </w:tcPr>
          <w:p w14:paraId="467B7EC4" w14:textId="77777777" w:rsidR="002A20C8" w:rsidRDefault="002A20C8" w:rsidP="001F1477">
            <w:pPr>
              <w:pStyle w:val="Standard"/>
              <w:jc w:val="center"/>
              <w:rPr>
                <w:noProof/>
              </w:rPr>
            </w:pPr>
            <w:r w:rsidRPr="00C67505">
              <w:rPr>
                <w:noProof/>
              </w:rPr>
              <w:t>Draco-Ascension</w:t>
            </w:r>
          </w:p>
          <w:p w14:paraId="0ABAF0E2" w14:textId="77777777" w:rsidR="002A20C8" w:rsidRPr="00424BBB" w:rsidRDefault="002A20C8" w:rsidP="001F1477">
            <w:pPr>
              <w:pStyle w:val="Standard"/>
              <w:jc w:val="center"/>
              <w:rPr>
                <w:noProof/>
              </w:rPr>
            </w:pPr>
            <w:r w:rsidRPr="00C67505">
              <w:rPr>
                <w:noProof/>
              </w:rPr>
              <w:t>Draco-Ascension</w:t>
            </w:r>
            <w:r>
              <w:rPr>
                <w:noProof/>
              </w:rPr>
              <w:t xml:space="preserve"> + Vents célestes</w:t>
            </w:r>
          </w:p>
        </w:tc>
        <w:tc>
          <w:tcPr>
            <w:tcW w:w="1276" w:type="dxa"/>
            <w:tcMar>
              <w:top w:w="28" w:type="dxa"/>
              <w:left w:w="57" w:type="dxa"/>
              <w:bottom w:w="28" w:type="dxa"/>
              <w:right w:w="57" w:type="dxa"/>
            </w:tcMar>
            <w:vAlign w:val="center"/>
          </w:tcPr>
          <w:p w14:paraId="40B7D31C" w14:textId="77777777" w:rsidR="002A20C8" w:rsidRDefault="002A20C8" w:rsidP="001F1477">
            <w:pPr>
              <w:pStyle w:val="Standard"/>
              <w:jc w:val="center"/>
              <w:rPr>
                <w:color w:val="000000"/>
              </w:rPr>
            </w:pPr>
            <w:r>
              <w:rPr>
                <w:color w:val="000000"/>
              </w:rPr>
              <w:t>+50%</w:t>
            </w:r>
          </w:p>
          <w:p w14:paraId="672ABE2C" w14:textId="77777777" w:rsidR="002A20C8" w:rsidRPr="00A12BDD" w:rsidRDefault="002A20C8" w:rsidP="001F1477">
            <w:pPr>
              <w:pStyle w:val="Standard"/>
              <w:jc w:val="center"/>
              <w:rPr>
                <w:color w:val="000000"/>
                <w:sz w:val="12"/>
                <w:szCs w:val="12"/>
              </w:rPr>
            </w:pPr>
          </w:p>
          <w:p w14:paraId="6DCE987D" w14:textId="77777777" w:rsidR="002A20C8" w:rsidRDefault="002A20C8" w:rsidP="001F1477">
            <w:pPr>
              <w:pStyle w:val="Standard"/>
              <w:jc w:val="center"/>
              <w:rPr>
                <w:color w:val="000000"/>
              </w:rPr>
            </w:pPr>
            <w:r>
              <w:rPr>
                <w:color w:val="000000"/>
              </w:rPr>
              <w:t>+95%</w:t>
            </w:r>
          </w:p>
          <w:p w14:paraId="29BCF2F1" w14:textId="77777777" w:rsidR="002A20C8" w:rsidRPr="00A12BDD" w:rsidRDefault="002A20C8" w:rsidP="001F1477">
            <w:pPr>
              <w:pStyle w:val="Standard"/>
              <w:jc w:val="center"/>
              <w:rPr>
                <w:color w:val="000000"/>
                <w:sz w:val="12"/>
                <w:szCs w:val="12"/>
              </w:rPr>
            </w:pPr>
          </w:p>
        </w:tc>
        <w:tc>
          <w:tcPr>
            <w:tcW w:w="992" w:type="dxa"/>
            <w:tcMar>
              <w:top w:w="28" w:type="dxa"/>
              <w:left w:w="57" w:type="dxa"/>
              <w:bottom w:w="28" w:type="dxa"/>
              <w:right w:w="57" w:type="dxa"/>
            </w:tcMar>
            <w:vAlign w:val="center"/>
          </w:tcPr>
          <w:p w14:paraId="50C0C105" w14:textId="77777777" w:rsidR="002A20C8" w:rsidRDefault="002A20C8" w:rsidP="001F1477">
            <w:pPr>
              <w:pStyle w:val="Standard"/>
              <w:jc w:val="center"/>
              <w:rPr>
                <w:color w:val="000000"/>
              </w:rPr>
            </w:pPr>
            <w:r>
              <w:rPr>
                <w:color w:val="000000"/>
              </w:rPr>
              <w:t>-0 %</w:t>
            </w:r>
          </w:p>
          <w:p w14:paraId="0DB9C2DF" w14:textId="77777777" w:rsidR="002A20C8" w:rsidRPr="00A12BDD" w:rsidRDefault="002A20C8" w:rsidP="001F1477">
            <w:pPr>
              <w:pStyle w:val="Standard"/>
              <w:jc w:val="center"/>
              <w:rPr>
                <w:color w:val="000000"/>
                <w:sz w:val="12"/>
                <w:szCs w:val="12"/>
              </w:rPr>
            </w:pPr>
          </w:p>
          <w:p w14:paraId="2A75A7A0" w14:textId="77777777" w:rsidR="002A20C8" w:rsidRDefault="002A20C8" w:rsidP="001F1477">
            <w:pPr>
              <w:pStyle w:val="Standard"/>
              <w:jc w:val="center"/>
              <w:rPr>
                <w:color w:val="000000"/>
              </w:rPr>
            </w:pPr>
            <w:r>
              <w:rPr>
                <w:color w:val="000000"/>
              </w:rPr>
              <w:t>-20%</w:t>
            </w:r>
          </w:p>
          <w:p w14:paraId="7EAC6AF4" w14:textId="77777777" w:rsidR="002A20C8" w:rsidRPr="00A12BDD" w:rsidRDefault="002A20C8" w:rsidP="001F1477">
            <w:pPr>
              <w:pStyle w:val="Standard"/>
              <w:jc w:val="center"/>
              <w:rPr>
                <w:color w:val="000000"/>
                <w:sz w:val="12"/>
                <w:szCs w:val="12"/>
              </w:rPr>
            </w:pPr>
          </w:p>
        </w:tc>
        <w:tc>
          <w:tcPr>
            <w:tcW w:w="4800" w:type="dxa"/>
            <w:tcMar>
              <w:top w:w="28" w:type="dxa"/>
              <w:left w:w="57" w:type="dxa"/>
              <w:bottom w:w="28" w:type="dxa"/>
              <w:right w:w="57" w:type="dxa"/>
            </w:tcMar>
            <w:vAlign w:val="center"/>
          </w:tcPr>
          <w:p w14:paraId="37901DEF" w14:textId="77777777" w:rsidR="002A20C8" w:rsidRDefault="002A20C8" w:rsidP="001F1477">
            <w:pPr>
              <w:pStyle w:val="Standard"/>
              <w:rPr>
                <w:i/>
                <w:iCs/>
                <w:color w:val="7030A0"/>
              </w:rPr>
            </w:pPr>
            <w:r>
              <w:rPr>
                <w:i/>
                <w:iCs/>
                <w:color w:val="7030A0"/>
              </w:rPr>
              <w:t>Par la grâce des cieux !</w:t>
            </w:r>
          </w:p>
        </w:tc>
      </w:tr>
      <w:tr w:rsidR="002A20C8" w14:paraId="7BCB19DE" w14:textId="77777777" w:rsidTr="001F1477">
        <w:trPr>
          <w:trHeight w:val="276"/>
          <w:jc w:val="center"/>
        </w:trPr>
        <w:tc>
          <w:tcPr>
            <w:tcW w:w="3218" w:type="dxa"/>
            <w:tcMar>
              <w:top w:w="28" w:type="dxa"/>
              <w:left w:w="57" w:type="dxa"/>
              <w:bottom w:w="28" w:type="dxa"/>
              <w:right w:w="57" w:type="dxa"/>
            </w:tcMar>
            <w:vAlign w:val="center"/>
          </w:tcPr>
          <w:p w14:paraId="5BBCE828" w14:textId="77777777" w:rsidR="002A20C8" w:rsidRDefault="002A20C8" w:rsidP="001F1477">
            <w:pPr>
              <w:pStyle w:val="Standard"/>
              <w:jc w:val="center"/>
              <w:rPr>
                <w:noProof/>
              </w:rPr>
            </w:pPr>
            <w:r>
              <w:rPr>
                <w:noProof/>
              </w:rPr>
              <w:t>Vœu Destructeur</w:t>
            </w:r>
          </w:p>
          <w:p w14:paraId="792321B7" w14:textId="77777777" w:rsidR="002A20C8" w:rsidRDefault="002A20C8" w:rsidP="001F1477">
            <w:pPr>
              <w:pStyle w:val="Standard"/>
              <w:jc w:val="center"/>
              <w:rPr>
                <w:noProof/>
              </w:rPr>
            </w:pPr>
            <w:r>
              <w:rPr>
                <w:noProof/>
              </w:rPr>
              <w:t>Plénitude, Force Cosmique</w:t>
            </w:r>
          </w:p>
          <w:p w14:paraId="53D16BDB" w14:textId="77777777" w:rsidR="002A20C8" w:rsidRDefault="002A20C8" w:rsidP="001F1477">
            <w:pPr>
              <w:pStyle w:val="Standard"/>
              <w:jc w:val="center"/>
              <w:rPr>
                <w:noProof/>
              </w:rPr>
            </w:pPr>
            <w:r>
              <w:rPr>
                <w:noProof/>
              </w:rPr>
              <w:t>Voeu</w:t>
            </w:r>
          </w:p>
        </w:tc>
        <w:tc>
          <w:tcPr>
            <w:tcW w:w="1276" w:type="dxa"/>
            <w:tcMar>
              <w:top w:w="28" w:type="dxa"/>
              <w:left w:w="57" w:type="dxa"/>
              <w:bottom w:w="28" w:type="dxa"/>
              <w:right w:w="57" w:type="dxa"/>
            </w:tcMar>
            <w:vAlign w:val="center"/>
          </w:tcPr>
          <w:p w14:paraId="24238C7F" w14:textId="77777777" w:rsidR="002A20C8" w:rsidRDefault="002A20C8" w:rsidP="001F1477">
            <w:pPr>
              <w:pStyle w:val="Standard"/>
              <w:jc w:val="center"/>
              <w:rPr>
                <w:color w:val="000000"/>
                <w:lang w:val="en-US"/>
              </w:rPr>
            </w:pPr>
            <w:r w:rsidRPr="00CD4379">
              <w:rPr>
                <w:color w:val="000000"/>
                <w:lang w:val="en-US"/>
              </w:rPr>
              <w:t>+75 %</w:t>
            </w:r>
          </w:p>
          <w:p w14:paraId="02D1B91C" w14:textId="77777777" w:rsidR="002A20C8" w:rsidRDefault="002A20C8" w:rsidP="001F1477">
            <w:pPr>
              <w:pStyle w:val="Standard"/>
              <w:jc w:val="center"/>
              <w:rPr>
                <w:color w:val="000000"/>
                <w:lang w:val="en-US"/>
              </w:rPr>
            </w:pPr>
            <w:r w:rsidRPr="00CD4379">
              <w:rPr>
                <w:color w:val="000000"/>
                <w:lang w:val="en-US"/>
              </w:rPr>
              <w:t>+100 %</w:t>
            </w:r>
          </w:p>
          <w:p w14:paraId="42B719E6" w14:textId="77777777" w:rsidR="002A20C8" w:rsidRDefault="002A20C8" w:rsidP="001F1477">
            <w:pPr>
              <w:pStyle w:val="Standard"/>
              <w:jc w:val="center"/>
              <w:rPr>
                <w:color w:val="000000"/>
              </w:rPr>
            </w:pPr>
            <w:r>
              <w:rPr>
                <w:color w:val="000000"/>
              </w:rPr>
              <w:t>+50%</w:t>
            </w:r>
          </w:p>
        </w:tc>
        <w:tc>
          <w:tcPr>
            <w:tcW w:w="992" w:type="dxa"/>
            <w:tcMar>
              <w:top w:w="28" w:type="dxa"/>
              <w:left w:w="57" w:type="dxa"/>
              <w:bottom w:w="28" w:type="dxa"/>
              <w:right w:w="57" w:type="dxa"/>
            </w:tcMar>
            <w:vAlign w:val="center"/>
          </w:tcPr>
          <w:p w14:paraId="05696547" w14:textId="77777777" w:rsidR="002A20C8" w:rsidRDefault="002A20C8" w:rsidP="001F1477">
            <w:pPr>
              <w:pStyle w:val="Standard"/>
              <w:jc w:val="center"/>
              <w:rPr>
                <w:color w:val="000000"/>
                <w:lang w:val="en-US"/>
              </w:rPr>
            </w:pPr>
            <w:r w:rsidRPr="00CD4379">
              <w:rPr>
                <w:color w:val="000000"/>
                <w:lang w:val="en-US"/>
              </w:rPr>
              <w:t>-0 %</w:t>
            </w:r>
          </w:p>
          <w:p w14:paraId="375EFB4F" w14:textId="77777777" w:rsidR="002A20C8" w:rsidRDefault="002A20C8" w:rsidP="001F1477">
            <w:pPr>
              <w:pStyle w:val="Standard"/>
              <w:jc w:val="center"/>
              <w:rPr>
                <w:color w:val="000000"/>
                <w:lang w:val="en-US"/>
              </w:rPr>
            </w:pPr>
            <w:r w:rsidRPr="00CD4379">
              <w:rPr>
                <w:color w:val="000000"/>
                <w:lang w:val="en-US"/>
              </w:rPr>
              <w:t>-30%</w:t>
            </w:r>
          </w:p>
          <w:p w14:paraId="51DBC71C" w14:textId="77777777" w:rsidR="002A20C8" w:rsidRPr="00F82083" w:rsidRDefault="002A20C8" w:rsidP="001F1477">
            <w:pPr>
              <w:pStyle w:val="Standard"/>
              <w:jc w:val="center"/>
              <w:rPr>
                <w:color w:val="000000"/>
                <w:lang w:val="en-US"/>
              </w:rPr>
            </w:pPr>
            <w:r w:rsidRPr="009B18EE">
              <w:rPr>
                <w:color w:val="000000"/>
                <w:lang w:val="en-US"/>
              </w:rPr>
              <w:t>-20%</w:t>
            </w:r>
          </w:p>
        </w:tc>
        <w:tc>
          <w:tcPr>
            <w:tcW w:w="4800" w:type="dxa"/>
            <w:tcMar>
              <w:top w:w="28" w:type="dxa"/>
              <w:left w:w="57" w:type="dxa"/>
              <w:bottom w:w="28" w:type="dxa"/>
              <w:right w:w="57" w:type="dxa"/>
            </w:tcMar>
            <w:vAlign w:val="center"/>
          </w:tcPr>
          <w:p w14:paraId="77726CF6" w14:textId="77777777" w:rsidR="002A20C8" w:rsidRDefault="002A20C8" w:rsidP="001F1477">
            <w:pPr>
              <w:pStyle w:val="Standard"/>
              <w:rPr>
                <w:i/>
                <w:iCs/>
                <w:color w:val="7030A0"/>
              </w:rPr>
            </w:pPr>
            <w:r>
              <w:rPr>
                <w:i/>
                <w:iCs/>
                <w:color w:val="7030A0"/>
              </w:rPr>
              <w:t>Les étoiles ont entendu la prière !</w:t>
            </w:r>
          </w:p>
        </w:tc>
      </w:tr>
      <w:tr w:rsidR="002A20C8" w14:paraId="3DEC0C5E" w14:textId="77777777" w:rsidTr="001F1477">
        <w:trPr>
          <w:trHeight w:val="276"/>
          <w:jc w:val="center"/>
        </w:trPr>
        <w:tc>
          <w:tcPr>
            <w:tcW w:w="3218" w:type="dxa"/>
            <w:tcMar>
              <w:top w:w="28" w:type="dxa"/>
              <w:left w:w="57" w:type="dxa"/>
              <w:bottom w:w="28" w:type="dxa"/>
              <w:right w:w="57" w:type="dxa"/>
            </w:tcMar>
            <w:vAlign w:val="center"/>
          </w:tcPr>
          <w:p w14:paraId="39AC4745" w14:textId="77777777" w:rsidR="002A20C8" w:rsidRDefault="002A20C8" w:rsidP="001F1477">
            <w:pPr>
              <w:pStyle w:val="Standard"/>
              <w:jc w:val="center"/>
              <w:rPr>
                <w:noProof/>
              </w:rPr>
            </w:pPr>
            <w:r>
              <w:rPr>
                <w:noProof/>
              </w:rPr>
              <w:t xml:space="preserve">Météores, </w:t>
            </w:r>
            <w:r w:rsidRPr="00C67505">
              <w:rPr>
                <w:noProof/>
              </w:rPr>
              <w:t>Poing Météore</w:t>
            </w:r>
            <w:r>
              <w:rPr>
                <w:noProof/>
              </w:rPr>
              <w:t xml:space="preserve">, </w:t>
            </w:r>
            <w:r w:rsidRPr="00C67505">
              <w:rPr>
                <w:noProof/>
              </w:rPr>
              <w:t>Pouvoir Antique, Poing Comète</w:t>
            </w:r>
            <w:r>
              <w:rPr>
                <w:noProof/>
              </w:rPr>
              <w:t>, Rayon Gemme</w:t>
            </w:r>
          </w:p>
        </w:tc>
        <w:tc>
          <w:tcPr>
            <w:tcW w:w="1276" w:type="dxa"/>
            <w:tcMar>
              <w:top w:w="28" w:type="dxa"/>
              <w:left w:w="57" w:type="dxa"/>
              <w:bottom w:w="28" w:type="dxa"/>
              <w:right w:w="57" w:type="dxa"/>
            </w:tcMar>
            <w:vAlign w:val="center"/>
          </w:tcPr>
          <w:p w14:paraId="2136F204" w14:textId="77777777" w:rsidR="002A20C8" w:rsidRDefault="002A20C8" w:rsidP="001F1477">
            <w:pPr>
              <w:pStyle w:val="Standard"/>
              <w:jc w:val="center"/>
              <w:rPr>
                <w:color w:val="000000"/>
              </w:rPr>
            </w:pPr>
            <w:r>
              <w:rPr>
                <w:color w:val="000000"/>
              </w:rPr>
              <w:t>+50 %</w:t>
            </w:r>
          </w:p>
        </w:tc>
        <w:tc>
          <w:tcPr>
            <w:tcW w:w="992" w:type="dxa"/>
            <w:tcMar>
              <w:top w:w="28" w:type="dxa"/>
              <w:left w:w="57" w:type="dxa"/>
              <w:bottom w:w="28" w:type="dxa"/>
              <w:right w:w="57" w:type="dxa"/>
            </w:tcMar>
            <w:vAlign w:val="center"/>
          </w:tcPr>
          <w:p w14:paraId="53EF5606" w14:textId="77777777" w:rsidR="002A20C8" w:rsidRDefault="002A20C8" w:rsidP="001F1477">
            <w:pPr>
              <w:pStyle w:val="Standard"/>
              <w:jc w:val="center"/>
              <w:rPr>
                <w:color w:val="000000"/>
              </w:rPr>
            </w:pPr>
            <w:r>
              <w:rPr>
                <w:color w:val="000000"/>
              </w:rPr>
              <w:t>-0 %</w:t>
            </w:r>
          </w:p>
        </w:tc>
        <w:tc>
          <w:tcPr>
            <w:tcW w:w="4800" w:type="dxa"/>
            <w:tcMar>
              <w:top w:w="28" w:type="dxa"/>
              <w:left w:w="57" w:type="dxa"/>
              <w:bottom w:w="28" w:type="dxa"/>
              <w:right w:w="57" w:type="dxa"/>
            </w:tcMar>
            <w:vAlign w:val="center"/>
          </w:tcPr>
          <w:p w14:paraId="1FC40477" w14:textId="77777777" w:rsidR="002A20C8" w:rsidRDefault="002A20C8" w:rsidP="001F1477">
            <w:pPr>
              <w:pStyle w:val="Standard"/>
              <w:rPr>
                <w:i/>
                <w:iCs/>
                <w:color w:val="7030A0"/>
              </w:rPr>
            </w:pPr>
            <w:r>
              <w:rPr>
                <w:i/>
                <w:iCs/>
                <w:color w:val="7030A0"/>
              </w:rPr>
              <w:t>Les météores gravitant autour se joignent à l’attaque !</w:t>
            </w:r>
          </w:p>
        </w:tc>
      </w:tr>
      <w:tr w:rsidR="002A20C8" w14:paraId="51EC7404" w14:textId="77777777" w:rsidTr="001F1477">
        <w:trPr>
          <w:trHeight w:val="276"/>
          <w:jc w:val="center"/>
        </w:trPr>
        <w:tc>
          <w:tcPr>
            <w:tcW w:w="3218" w:type="dxa"/>
            <w:tcMar>
              <w:top w:w="28" w:type="dxa"/>
              <w:left w:w="57" w:type="dxa"/>
              <w:bottom w:w="28" w:type="dxa"/>
              <w:right w:w="57" w:type="dxa"/>
            </w:tcMar>
            <w:vAlign w:val="center"/>
          </w:tcPr>
          <w:p w14:paraId="23A34266" w14:textId="77777777" w:rsidR="002A20C8" w:rsidRPr="00424BBB" w:rsidRDefault="002A20C8" w:rsidP="001F1477">
            <w:pPr>
              <w:pStyle w:val="Standard"/>
              <w:jc w:val="center"/>
              <w:rPr>
                <w:noProof/>
              </w:rPr>
            </w:pPr>
            <w:r w:rsidRPr="00C67505">
              <w:rPr>
                <w:noProof/>
              </w:rPr>
              <w:t>Rayons Séléno-Explosifs</w:t>
            </w:r>
            <w:r>
              <w:rPr>
                <w:noProof/>
              </w:rPr>
              <w:t xml:space="preserve">, </w:t>
            </w:r>
            <w:r w:rsidRPr="00C67505">
              <w:rPr>
                <w:noProof/>
              </w:rPr>
              <w:t>Hélio-Choc Dévastateur</w:t>
            </w:r>
            <w:r>
              <w:rPr>
                <w:noProof/>
              </w:rPr>
              <w:t xml:space="preserve">, </w:t>
            </w:r>
            <w:r w:rsidRPr="00C67505">
              <w:rPr>
                <w:noProof/>
              </w:rPr>
              <w:t>Fauche-Âme des Sept Étoiles</w:t>
            </w:r>
          </w:p>
        </w:tc>
        <w:tc>
          <w:tcPr>
            <w:tcW w:w="1276" w:type="dxa"/>
            <w:tcMar>
              <w:top w:w="28" w:type="dxa"/>
              <w:left w:w="57" w:type="dxa"/>
              <w:bottom w:w="28" w:type="dxa"/>
              <w:right w:w="57" w:type="dxa"/>
            </w:tcMar>
            <w:vAlign w:val="center"/>
          </w:tcPr>
          <w:p w14:paraId="49370B23" w14:textId="77777777" w:rsidR="002A20C8" w:rsidRDefault="002A20C8" w:rsidP="001F1477">
            <w:pPr>
              <w:pStyle w:val="Standard"/>
              <w:jc w:val="center"/>
              <w:rPr>
                <w:color w:val="000000"/>
              </w:rPr>
            </w:pPr>
            <w:r>
              <w:rPr>
                <w:color w:val="000000"/>
              </w:rPr>
              <w:t>+50 %</w:t>
            </w:r>
          </w:p>
        </w:tc>
        <w:tc>
          <w:tcPr>
            <w:tcW w:w="992" w:type="dxa"/>
            <w:tcMar>
              <w:top w:w="28" w:type="dxa"/>
              <w:left w:w="57" w:type="dxa"/>
              <w:bottom w:w="28" w:type="dxa"/>
              <w:right w:w="57" w:type="dxa"/>
            </w:tcMar>
            <w:vAlign w:val="center"/>
          </w:tcPr>
          <w:p w14:paraId="5FB30D83" w14:textId="77777777" w:rsidR="002A20C8" w:rsidRDefault="002A20C8" w:rsidP="001F1477">
            <w:pPr>
              <w:pStyle w:val="Standard"/>
              <w:jc w:val="center"/>
              <w:rPr>
                <w:color w:val="000000"/>
              </w:rPr>
            </w:pPr>
            <w:r>
              <w:rPr>
                <w:color w:val="000000"/>
              </w:rPr>
              <w:t>-0 %</w:t>
            </w:r>
          </w:p>
        </w:tc>
        <w:tc>
          <w:tcPr>
            <w:tcW w:w="4800" w:type="dxa"/>
            <w:tcMar>
              <w:top w:w="28" w:type="dxa"/>
              <w:left w:w="57" w:type="dxa"/>
              <w:bottom w:w="28" w:type="dxa"/>
              <w:right w:w="57" w:type="dxa"/>
            </w:tcMar>
            <w:vAlign w:val="center"/>
          </w:tcPr>
          <w:p w14:paraId="731A4596" w14:textId="77777777" w:rsidR="002A20C8" w:rsidRDefault="002A20C8" w:rsidP="001F1477">
            <w:pPr>
              <w:pStyle w:val="Standard"/>
              <w:rPr>
                <w:i/>
                <w:iCs/>
                <w:color w:val="7030A0"/>
              </w:rPr>
            </w:pPr>
            <w:r>
              <w:rPr>
                <w:i/>
                <w:iCs/>
                <w:color w:val="7030A0"/>
              </w:rPr>
              <w:t xml:space="preserve">L’énergie stellaire </w:t>
            </w:r>
            <w:r w:rsidRPr="00F0022E">
              <w:rPr>
                <w:i/>
                <w:iCs/>
                <w:color w:val="7030A0"/>
              </w:rPr>
              <w:t xml:space="preserve">renforce </w:t>
            </w:r>
            <w:r>
              <w:rPr>
                <w:i/>
                <w:iCs/>
                <w:color w:val="7030A0"/>
              </w:rPr>
              <w:t>l’attaque !</w:t>
            </w:r>
          </w:p>
        </w:tc>
      </w:tr>
      <w:tr w:rsidR="002A20C8" w14:paraId="15DF1583" w14:textId="77777777" w:rsidTr="001F1477">
        <w:trPr>
          <w:trHeight w:val="276"/>
          <w:jc w:val="center"/>
        </w:trPr>
        <w:tc>
          <w:tcPr>
            <w:tcW w:w="3218" w:type="dxa"/>
            <w:tcMar>
              <w:top w:w="28" w:type="dxa"/>
              <w:left w:w="57" w:type="dxa"/>
              <w:bottom w:w="28" w:type="dxa"/>
              <w:right w:w="57" w:type="dxa"/>
            </w:tcMar>
            <w:vAlign w:val="center"/>
          </w:tcPr>
          <w:p w14:paraId="772BA646" w14:textId="77777777" w:rsidR="002A20C8" w:rsidRPr="00424BBB" w:rsidRDefault="002A20C8" w:rsidP="001F1477">
            <w:pPr>
              <w:pStyle w:val="Standard"/>
              <w:jc w:val="center"/>
              <w:rPr>
                <w:noProof/>
              </w:rPr>
            </w:pPr>
            <w:r w:rsidRPr="00CD4379">
              <w:rPr>
                <w:noProof/>
                <w:lang w:val="en-US"/>
              </w:rPr>
              <w:drawing>
                <wp:inline distT="0" distB="0" distL="0" distR="0" wp14:anchorId="5292004A" wp14:editId="4621EDCD">
                  <wp:extent cx="171450" cy="171450"/>
                  <wp:effectExtent l="0" t="0" r="0" b="0"/>
                  <wp:docPr id="465" name="Imag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6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tc>
        <w:tc>
          <w:tcPr>
            <w:tcW w:w="1276" w:type="dxa"/>
            <w:tcMar>
              <w:top w:w="28" w:type="dxa"/>
              <w:left w:w="57" w:type="dxa"/>
              <w:bottom w:w="28" w:type="dxa"/>
              <w:right w:w="57" w:type="dxa"/>
            </w:tcMar>
            <w:vAlign w:val="center"/>
          </w:tcPr>
          <w:p w14:paraId="6096D00D" w14:textId="77777777" w:rsidR="002A20C8" w:rsidRDefault="002A20C8" w:rsidP="001F1477">
            <w:pPr>
              <w:pStyle w:val="Standard"/>
              <w:jc w:val="center"/>
              <w:rPr>
                <w:color w:val="000000"/>
              </w:rPr>
            </w:pPr>
            <w:r w:rsidRPr="00CD4379">
              <w:rPr>
                <w:color w:val="000000"/>
                <w:lang w:val="en-US"/>
              </w:rPr>
              <w:t>+50%</w:t>
            </w:r>
          </w:p>
        </w:tc>
        <w:tc>
          <w:tcPr>
            <w:tcW w:w="992" w:type="dxa"/>
            <w:tcMar>
              <w:top w:w="28" w:type="dxa"/>
              <w:left w:w="57" w:type="dxa"/>
              <w:bottom w:w="28" w:type="dxa"/>
              <w:right w:w="57" w:type="dxa"/>
            </w:tcMar>
            <w:vAlign w:val="center"/>
          </w:tcPr>
          <w:p w14:paraId="14B8700C" w14:textId="77777777" w:rsidR="002A20C8" w:rsidRDefault="002A20C8" w:rsidP="001F1477">
            <w:pPr>
              <w:pStyle w:val="Standard"/>
              <w:jc w:val="center"/>
              <w:rPr>
                <w:color w:val="000000"/>
              </w:rPr>
            </w:pPr>
            <w:r w:rsidRPr="00CD4379">
              <w:rPr>
                <w:color w:val="000000"/>
                <w:lang w:val="en-US"/>
              </w:rPr>
              <w:t>-30%</w:t>
            </w:r>
          </w:p>
        </w:tc>
        <w:tc>
          <w:tcPr>
            <w:tcW w:w="4800" w:type="dxa"/>
            <w:tcMar>
              <w:top w:w="28" w:type="dxa"/>
              <w:left w:w="57" w:type="dxa"/>
              <w:bottom w:w="28" w:type="dxa"/>
              <w:right w:w="57" w:type="dxa"/>
            </w:tcMar>
            <w:vAlign w:val="center"/>
          </w:tcPr>
          <w:p w14:paraId="02AF305D" w14:textId="77777777" w:rsidR="002A20C8" w:rsidRDefault="002A20C8" w:rsidP="001F1477">
            <w:pPr>
              <w:pStyle w:val="Standard"/>
              <w:rPr>
                <w:i/>
                <w:iCs/>
                <w:color w:val="7030A0"/>
              </w:rPr>
            </w:pPr>
            <w:r>
              <w:rPr>
                <w:i/>
                <w:iCs/>
                <w:color w:val="7030A0"/>
              </w:rPr>
              <w:t>L’énergie psychique rayonne au milieu des étoiles !</w:t>
            </w:r>
          </w:p>
        </w:tc>
      </w:tr>
      <w:tr w:rsidR="002A20C8" w14:paraId="7A100379" w14:textId="77777777" w:rsidTr="001F1477">
        <w:trPr>
          <w:trHeight w:val="276"/>
          <w:jc w:val="center"/>
        </w:trPr>
        <w:tc>
          <w:tcPr>
            <w:tcW w:w="3218" w:type="dxa"/>
            <w:tcMar>
              <w:top w:w="28" w:type="dxa"/>
              <w:left w:w="57" w:type="dxa"/>
              <w:bottom w:w="28" w:type="dxa"/>
              <w:right w:w="57" w:type="dxa"/>
            </w:tcMar>
            <w:vAlign w:val="center"/>
          </w:tcPr>
          <w:p w14:paraId="2A48FF23" w14:textId="77777777" w:rsidR="002A20C8" w:rsidRDefault="002A20C8" w:rsidP="001F1477">
            <w:pPr>
              <w:pStyle w:val="Standard"/>
              <w:jc w:val="center"/>
              <w:rPr>
                <w:noProof/>
              </w:rPr>
            </w:pPr>
            <w:r>
              <w:rPr>
                <w:noProof/>
              </w:rPr>
              <w:drawing>
                <wp:inline distT="0" distB="0" distL="0" distR="0" wp14:anchorId="1EAC9FED" wp14:editId="5F800164">
                  <wp:extent cx="180975" cy="180975"/>
                  <wp:effectExtent l="0" t="0" r="9525" b="9525"/>
                  <wp:docPr id="470" name="Image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276" w:type="dxa"/>
            <w:tcMar>
              <w:top w:w="28" w:type="dxa"/>
              <w:left w:w="57" w:type="dxa"/>
              <w:bottom w:w="28" w:type="dxa"/>
              <w:right w:w="57" w:type="dxa"/>
            </w:tcMar>
            <w:vAlign w:val="center"/>
          </w:tcPr>
          <w:p w14:paraId="4D70A334" w14:textId="77777777" w:rsidR="002A20C8" w:rsidRDefault="002A20C8" w:rsidP="001F1477">
            <w:pPr>
              <w:pStyle w:val="Standard"/>
              <w:jc w:val="center"/>
              <w:rPr>
                <w:color w:val="000000"/>
              </w:rPr>
            </w:pPr>
            <w:r>
              <w:rPr>
                <w:color w:val="000000"/>
              </w:rPr>
              <w:t>+40 %</w:t>
            </w:r>
          </w:p>
        </w:tc>
        <w:tc>
          <w:tcPr>
            <w:tcW w:w="992" w:type="dxa"/>
            <w:tcMar>
              <w:top w:w="28" w:type="dxa"/>
              <w:left w:w="57" w:type="dxa"/>
              <w:bottom w:w="28" w:type="dxa"/>
              <w:right w:w="57" w:type="dxa"/>
            </w:tcMar>
            <w:vAlign w:val="center"/>
          </w:tcPr>
          <w:p w14:paraId="7531D249" w14:textId="77777777" w:rsidR="002A20C8" w:rsidRDefault="002A20C8" w:rsidP="001F1477">
            <w:pPr>
              <w:pStyle w:val="Standard"/>
              <w:jc w:val="center"/>
              <w:rPr>
                <w:color w:val="000000"/>
              </w:rPr>
            </w:pPr>
            <w:r>
              <w:rPr>
                <w:color w:val="000000"/>
              </w:rPr>
              <w:t>-30%</w:t>
            </w:r>
          </w:p>
        </w:tc>
        <w:tc>
          <w:tcPr>
            <w:tcW w:w="4800" w:type="dxa"/>
            <w:tcMar>
              <w:top w:w="28" w:type="dxa"/>
              <w:left w:w="57" w:type="dxa"/>
              <w:bottom w:w="28" w:type="dxa"/>
              <w:right w:w="57" w:type="dxa"/>
            </w:tcMar>
            <w:vAlign w:val="center"/>
          </w:tcPr>
          <w:p w14:paraId="135D36E7" w14:textId="77777777" w:rsidR="002A20C8" w:rsidRDefault="002A20C8" w:rsidP="001F1477">
            <w:pPr>
              <w:pStyle w:val="Standard"/>
              <w:rPr>
                <w:i/>
                <w:iCs/>
                <w:color w:val="7030A0"/>
              </w:rPr>
            </w:pPr>
            <w:r>
              <w:rPr>
                <w:i/>
                <w:iCs/>
                <w:color w:val="7030A0"/>
              </w:rPr>
              <w:t>Les dragons règnent sur les hauts cieux !</w:t>
            </w:r>
          </w:p>
        </w:tc>
      </w:tr>
      <w:tr w:rsidR="002A20C8" w14:paraId="00372ABE" w14:textId="77777777" w:rsidTr="001F1477">
        <w:trPr>
          <w:trHeight w:val="276"/>
          <w:jc w:val="center"/>
        </w:trPr>
        <w:tc>
          <w:tcPr>
            <w:tcW w:w="3218" w:type="dxa"/>
            <w:tcMar>
              <w:top w:w="28" w:type="dxa"/>
              <w:left w:w="57" w:type="dxa"/>
              <w:bottom w:w="28" w:type="dxa"/>
              <w:right w:w="57" w:type="dxa"/>
            </w:tcMar>
            <w:vAlign w:val="center"/>
          </w:tcPr>
          <w:p w14:paraId="536224B4" w14:textId="77777777" w:rsidR="002A20C8" w:rsidRDefault="002A20C8" w:rsidP="001F1477">
            <w:pPr>
              <w:pStyle w:val="Standard"/>
              <w:jc w:val="center"/>
              <w:rPr>
                <w:noProof/>
              </w:rPr>
            </w:pPr>
            <w:r>
              <w:rPr>
                <w:noProof/>
              </w:rPr>
              <w:drawing>
                <wp:inline distT="0" distB="0" distL="0" distR="0" wp14:anchorId="4CC23F4E" wp14:editId="53037557">
                  <wp:extent cx="180975" cy="180975"/>
                  <wp:effectExtent l="0" t="0" r="9525" b="9525"/>
                  <wp:docPr id="469" name="Imag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p w14:paraId="7726EF05" w14:textId="77777777" w:rsidR="002A20C8" w:rsidRDefault="002A20C8" w:rsidP="001F1477">
            <w:pPr>
              <w:pStyle w:val="Standard"/>
              <w:jc w:val="center"/>
              <w:rPr>
                <w:noProof/>
              </w:rPr>
            </w:pPr>
            <w:r>
              <w:rPr>
                <w:noProof/>
              </w:rPr>
              <w:t>Fontaine de Vie</w:t>
            </w:r>
          </w:p>
          <w:p w14:paraId="2BAC86A8" w14:textId="77777777" w:rsidR="002A20C8" w:rsidRDefault="002A20C8" w:rsidP="001F1477">
            <w:pPr>
              <w:pStyle w:val="Standard"/>
              <w:jc w:val="center"/>
              <w:rPr>
                <w:noProof/>
              </w:rPr>
            </w:pPr>
            <w:r>
              <w:rPr>
                <w:noProof/>
              </w:rPr>
              <w:t>Feu Sacré</w:t>
            </w:r>
          </w:p>
          <w:p w14:paraId="14B6ADFB" w14:textId="77777777" w:rsidR="002A20C8" w:rsidRDefault="002A20C8" w:rsidP="001F1477">
            <w:pPr>
              <w:pStyle w:val="Standard"/>
              <w:jc w:val="center"/>
              <w:rPr>
                <w:noProof/>
              </w:rPr>
            </w:pPr>
            <w:r>
              <w:rPr>
                <w:noProof/>
              </w:rPr>
              <w:t>Synthèse, Aurore</w:t>
            </w:r>
          </w:p>
        </w:tc>
        <w:tc>
          <w:tcPr>
            <w:tcW w:w="1276" w:type="dxa"/>
            <w:tcMar>
              <w:top w:w="28" w:type="dxa"/>
              <w:left w:w="57" w:type="dxa"/>
              <w:bottom w:w="28" w:type="dxa"/>
              <w:right w:w="57" w:type="dxa"/>
            </w:tcMar>
            <w:vAlign w:val="center"/>
          </w:tcPr>
          <w:p w14:paraId="3F3D2C95" w14:textId="77777777" w:rsidR="002A20C8" w:rsidRDefault="002A20C8" w:rsidP="001F1477">
            <w:pPr>
              <w:pStyle w:val="Standard"/>
              <w:jc w:val="center"/>
              <w:rPr>
                <w:color w:val="000000"/>
              </w:rPr>
            </w:pPr>
            <w:r>
              <w:rPr>
                <w:color w:val="000000"/>
              </w:rPr>
              <w:t>+25 %</w:t>
            </w:r>
          </w:p>
          <w:p w14:paraId="28E42506" w14:textId="77777777" w:rsidR="002A20C8" w:rsidRDefault="002A20C8" w:rsidP="001F1477">
            <w:pPr>
              <w:pStyle w:val="Standard"/>
              <w:jc w:val="center"/>
              <w:rPr>
                <w:color w:val="000000"/>
              </w:rPr>
            </w:pPr>
            <w:r>
              <w:rPr>
                <w:color w:val="000000"/>
              </w:rPr>
              <w:t>+50 %</w:t>
            </w:r>
          </w:p>
          <w:p w14:paraId="536D294D" w14:textId="77777777" w:rsidR="002A20C8" w:rsidRDefault="002A20C8" w:rsidP="001F1477">
            <w:pPr>
              <w:pStyle w:val="Standard"/>
              <w:jc w:val="center"/>
              <w:rPr>
                <w:color w:val="000000"/>
              </w:rPr>
            </w:pPr>
            <w:r>
              <w:rPr>
                <w:color w:val="000000"/>
              </w:rPr>
              <w:t>+25 %</w:t>
            </w:r>
          </w:p>
          <w:p w14:paraId="1DD64BD0" w14:textId="77777777" w:rsidR="002A20C8" w:rsidRDefault="002A20C8" w:rsidP="001F1477">
            <w:pPr>
              <w:pStyle w:val="Standard"/>
              <w:jc w:val="center"/>
              <w:rPr>
                <w:color w:val="000000"/>
              </w:rPr>
            </w:pPr>
            <w:r>
              <w:rPr>
                <w:color w:val="000000"/>
              </w:rPr>
              <w:t>+50 %</w:t>
            </w:r>
          </w:p>
        </w:tc>
        <w:tc>
          <w:tcPr>
            <w:tcW w:w="992" w:type="dxa"/>
            <w:tcMar>
              <w:top w:w="28" w:type="dxa"/>
              <w:left w:w="57" w:type="dxa"/>
              <w:bottom w:w="28" w:type="dxa"/>
              <w:right w:w="57" w:type="dxa"/>
            </w:tcMar>
            <w:vAlign w:val="center"/>
          </w:tcPr>
          <w:p w14:paraId="41272010" w14:textId="77777777" w:rsidR="002A20C8" w:rsidRDefault="002A20C8" w:rsidP="001F1477">
            <w:pPr>
              <w:pStyle w:val="Standard"/>
              <w:jc w:val="center"/>
              <w:rPr>
                <w:color w:val="000000"/>
              </w:rPr>
            </w:pPr>
            <w:r>
              <w:rPr>
                <w:color w:val="000000"/>
              </w:rPr>
              <w:t>-20%</w:t>
            </w:r>
          </w:p>
          <w:p w14:paraId="1505D3D1" w14:textId="77777777" w:rsidR="002A20C8" w:rsidRDefault="002A20C8" w:rsidP="001F1477">
            <w:pPr>
              <w:pStyle w:val="Standard"/>
              <w:jc w:val="center"/>
              <w:rPr>
                <w:color w:val="000000"/>
              </w:rPr>
            </w:pPr>
            <w:r>
              <w:rPr>
                <w:color w:val="000000"/>
              </w:rPr>
              <w:t>-20%</w:t>
            </w:r>
          </w:p>
          <w:p w14:paraId="1B9BAFC7" w14:textId="77777777" w:rsidR="002A20C8" w:rsidRDefault="002A20C8" w:rsidP="001F1477">
            <w:pPr>
              <w:pStyle w:val="Standard"/>
              <w:jc w:val="center"/>
              <w:rPr>
                <w:color w:val="000000"/>
              </w:rPr>
            </w:pPr>
            <w:r>
              <w:rPr>
                <w:color w:val="000000"/>
              </w:rPr>
              <w:t>-0 %</w:t>
            </w:r>
          </w:p>
          <w:p w14:paraId="3EB31745" w14:textId="77777777" w:rsidR="002A20C8" w:rsidRDefault="002A20C8" w:rsidP="001F1477">
            <w:pPr>
              <w:pStyle w:val="Standard"/>
              <w:jc w:val="center"/>
              <w:rPr>
                <w:color w:val="000000"/>
              </w:rPr>
            </w:pPr>
            <w:r>
              <w:rPr>
                <w:color w:val="000000"/>
              </w:rPr>
              <w:t>-0 %</w:t>
            </w:r>
          </w:p>
        </w:tc>
        <w:tc>
          <w:tcPr>
            <w:tcW w:w="4800" w:type="dxa"/>
            <w:tcMar>
              <w:top w:w="28" w:type="dxa"/>
              <w:left w:w="57" w:type="dxa"/>
              <w:bottom w:w="28" w:type="dxa"/>
              <w:right w:w="57" w:type="dxa"/>
            </w:tcMar>
            <w:vAlign w:val="center"/>
          </w:tcPr>
          <w:p w14:paraId="779091D2" w14:textId="77777777" w:rsidR="002A20C8" w:rsidRDefault="002A20C8" w:rsidP="001F1477">
            <w:pPr>
              <w:pStyle w:val="Standard"/>
              <w:rPr>
                <w:i/>
                <w:iCs/>
                <w:color w:val="7030A0"/>
              </w:rPr>
            </w:pPr>
            <w:r w:rsidRPr="00B51CDD">
              <w:rPr>
                <w:i/>
                <w:iCs/>
                <w:color w:val="7030A0"/>
              </w:rPr>
              <w:t>La lumière des étoiles fait rayonner cette attaque sacrée !</w:t>
            </w:r>
          </w:p>
        </w:tc>
      </w:tr>
      <w:tr w:rsidR="002A20C8" w14:paraId="43F526F6" w14:textId="77777777" w:rsidTr="001F1477">
        <w:trPr>
          <w:trHeight w:val="276"/>
          <w:jc w:val="center"/>
        </w:trPr>
        <w:tc>
          <w:tcPr>
            <w:tcW w:w="3218" w:type="dxa"/>
            <w:tcMar>
              <w:top w:w="28" w:type="dxa"/>
              <w:left w:w="57" w:type="dxa"/>
              <w:bottom w:w="28" w:type="dxa"/>
              <w:right w:w="57" w:type="dxa"/>
            </w:tcMar>
            <w:vAlign w:val="center"/>
          </w:tcPr>
          <w:p w14:paraId="5F6F5B77" w14:textId="77777777" w:rsidR="002A20C8" w:rsidRDefault="002A20C8" w:rsidP="001F1477">
            <w:pPr>
              <w:pStyle w:val="Standard"/>
              <w:jc w:val="center"/>
              <w:rPr>
                <w:noProof/>
              </w:rPr>
            </w:pPr>
            <w:r>
              <w:rPr>
                <w:noProof/>
              </w:rPr>
              <w:drawing>
                <wp:inline distT="0" distB="0" distL="0" distR="0" wp14:anchorId="46B97AEC" wp14:editId="54AD944A">
                  <wp:extent cx="180975" cy="180975"/>
                  <wp:effectExtent l="0" t="0" r="9525" b="9525"/>
                  <wp:docPr id="471" name="Imag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p w14:paraId="4E14D706" w14:textId="77777777" w:rsidR="002A20C8" w:rsidRDefault="002A20C8" w:rsidP="001F1477">
            <w:pPr>
              <w:pStyle w:val="Standard"/>
              <w:jc w:val="center"/>
              <w:rPr>
                <w:noProof/>
              </w:rPr>
            </w:pPr>
            <w:r>
              <w:rPr>
                <w:noProof/>
              </w:rPr>
              <w:t>Rayon Lune</w:t>
            </w:r>
          </w:p>
          <w:p w14:paraId="1089CD89" w14:textId="77777777" w:rsidR="002A20C8" w:rsidRDefault="002A20C8" w:rsidP="001F1477">
            <w:pPr>
              <w:pStyle w:val="Standard"/>
              <w:jc w:val="center"/>
              <w:rPr>
                <w:noProof/>
              </w:rPr>
            </w:pPr>
            <w:r>
              <w:rPr>
                <w:noProof/>
              </w:rPr>
              <w:t>Prière Lunaire</w:t>
            </w:r>
          </w:p>
        </w:tc>
        <w:tc>
          <w:tcPr>
            <w:tcW w:w="1276" w:type="dxa"/>
            <w:tcMar>
              <w:top w:w="28" w:type="dxa"/>
              <w:left w:w="57" w:type="dxa"/>
              <w:bottom w:w="28" w:type="dxa"/>
              <w:right w:w="57" w:type="dxa"/>
            </w:tcMar>
            <w:vAlign w:val="center"/>
          </w:tcPr>
          <w:p w14:paraId="119EB7C5" w14:textId="77777777" w:rsidR="002A20C8" w:rsidRDefault="002A20C8" w:rsidP="001F1477">
            <w:pPr>
              <w:pStyle w:val="Standard"/>
              <w:jc w:val="center"/>
              <w:rPr>
                <w:color w:val="000000"/>
              </w:rPr>
            </w:pPr>
            <w:r>
              <w:rPr>
                <w:color w:val="000000"/>
              </w:rPr>
              <w:t>+25 %</w:t>
            </w:r>
          </w:p>
          <w:p w14:paraId="10FCC07C" w14:textId="77777777" w:rsidR="002A20C8" w:rsidRDefault="002A20C8" w:rsidP="001F1477">
            <w:pPr>
              <w:pStyle w:val="Standard"/>
              <w:jc w:val="center"/>
              <w:rPr>
                <w:color w:val="000000"/>
              </w:rPr>
            </w:pPr>
            <w:r>
              <w:rPr>
                <w:color w:val="000000"/>
              </w:rPr>
              <w:t>+50 %</w:t>
            </w:r>
          </w:p>
          <w:p w14:paraId="4B710633" w14:textId="77777777" w:rsidR="002A20C8" w:rsidRDefault="002A20C8" w:rsidP="001F1477">
            <w:pPr>
              <w:pStyle w:val="Standard"/>
              <w:jc w:val="center"/>
              <w:rPr>
                <w:color w:val="000000"/>
              </w:rPr>
            </w:pPr>
            <w:r>
              <w:rPr>
                <w:color w:val="000000"/>
              </w:rPr>
              <w:t>+50 %</w:t>
            </w:r>
          </w:p>
        </w:tc>
        <w:tc>
          <w:tcPr>
            <w:tcW w:w="992" w:type="dxa"/>
            <w:tcMar>
              <w:top w:w="28" w:type="dxa"/>
              <w:left w:w="57" w:type="dxa"/>
              <w:bottom w:w="28" w:type="dxa"/>
              <w:right w:w="57" w:type="dxa"/>
            </w:tcMar>
            <w:vAlign w:val="center"/>
          </w:tcPr>
          <w:p w14:paraId="4A07B25C" w14:textId="77777777" w:rsidR="002A20C8" w:rsidRDefault="002A20C8" w:rsidP="001F1477">
            <w:pPr>
              <w:pStyle w:val="Standard"/>
              <w:jc w:val="center"/>
              <w:rPr>
                <w:color w:val="000000"/>
              </w:rPr>
            </w:pPr>
            <w:r>
              <w:rPr>
                <w:color w:val="000000"/>
              </w:rPr>
              <w:t>-20%</w:t>
            </w:r>
          </w:p>
          <w:p w14:paraId="2452597A" w14:textId="77777777" w:rsidR="002A20C8" w:rsidRDefault="002A20C8" w:rsidP="001F1477">
            <w:pPr>
              <w:pStyle w:val="Standard"/>
              <w:jc w:val="center"/>
              <w:rPr>
                <w:color w:val="000000"/>
              </w:rPr>
            </w:pPr>
            <w:r>
              <w:rPr>
                <w:color w:val="000000"/>
              </w:rPr>
              <w:t>-20%</w:t>
            </w:r>
          </w:p>
          <w:p w14:paraId="063F5FEF" w14:textId="77777777" w:rsidR="002A20C8" w:rsidRDefault="002A20C8" w:rsidP="001F1477">
            <w:pPr>
              <w:pStyle w:val="Standard"/>
              <w:jc w:val="center"/>
              <w:rPr>
                <w:color w:val="000000"/>
              </w:rPr>
            </w:pPr>
            <w:r>
              <w:rPr>
                <w:color w:val="000000"/>
              </w:rPr>
              <w:t>-30%</w:t>
            </w:r>
          </w:p>
        </w:tc>
        <w:tc>
          <w:tcPr>
            <w:tcW w:w="4800" w:type="dxa"/>
            <w:tcMar>
              <w:top w:w="28" w:type="dxa"/>
              <w:left w:w="57" w:type="dxa"/>
              <w:bottom w:w="28" w:type="dxa"/>
              <w:right w:w="57" w:type="dxa"/>
            </w:tcMar>
            <w:vAlign w:val="center"/>
          </w:tcPr>
          <w:p w14:paraId="485019A8" w14:textId="77777777" w:rsidR="002A20C8" w:rsidRDefault="002A20C8" w:rsidP="001F1477">
            <w:pPr>
              <w:pStyle w:val="Standard"/>
              <w:rPr>
                <w:i/>
                <w:iCs/>
                <w:color w:val="7030A0"/>
              </w:rPr>
            </w:pPr>
            <w:r>
              <w:rPr>
                <w:i/>
                <w:iCs/>
                <w:color w:val="7030A0"/>
              </w:rPr>
              <w:t>Le pouvoir de la lune illumine l’attaque !</w:t>
            </w:r>
          </w:p>
        </w:tc>
      </w:tr>
      <w:tr w:rsidR="002A20C8" w14:paraId="336F34AF" w14:textId="77777777" w:rsidTr="001F1477">
        <w:trPr>
          <w:trHeight w:val="276"/>
          <w:jc w:val="center"/>
        </w:trPr>
        <w:tc>
          <w:tcPr>
            <w:tcW w:w="3218" w:type="dxa"/>
            <w:tcMar>
              <w:top w:w="28" w:type="dxa"/>
              <w:left w:w="57" w:type="dxa"/>
              <w:bottom w:w="28" w:type="dxa"/>
              <w:right w:w="57" w:type="dxa"/>
            </w:tcMar>
            <w:vAlign w:val="center"/>
          </w:tcPr>
          <w:p w14:paraId="2EE4788B" w14:textId="77777777" w:rsidR="002A20C8" w:rsidRDefault="002A20C8" w:rsidP="001F1477">
            <w:pPr>
              <w:pStyle w:val="Standard"/>
              <w:jc w:val="center"/>
              <w:rPr>
                <w:noProof/>
              </w:rPr>
            </w:pPr>
            <w:r>
              <w:rPr>
                <w:noProof/>
              </w:rPr>
              <w:drawing>
                <wp:inline distT="0" distB="0" distL="0" distR="0" wp14:anchorId="221EAB95" wp14:editId="0DA93EA9">
                  <wp:extent cx="180975" cy="180975"/>
                  <wp:effectExtent l="0" t="0" r="9525" b="9525"/>
                  <wp:docPr id="468" name="Imag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276" w:type="dxa"/>
            <w:tcMar>
              <w:top w:w="28" w:type="dxa"/>
              <w:left w:w="57" w:type="dxa"/>
              <w:bottom w:w="28" w:type="dxa"/>
              <w:right w:w="57" w:type="dxa"/>
            </w:tcMar>
            <w:vAlign w:val="center"/>
          </w:tcPr>
          <w:p w14:paraId="0DF149C9" w14:textId="77777777" w:rsidR="002A20C8" w:rsidRDefault="002A20C8" w:rsidP="001F1477">
            <w:pPr>
              <w:pStyle w:val="Standard"/>
              <w:jc w:val="center"/>
              <w:rPr>
                <w:color w:val="000000"/>
              </w:rPr>
            </w:pPr>
            <w:r>
              <w:rPr>
                <w:color w:val="000000"/>
              </w:rPr>
              <w:t>-75 %</w:t>
            </w:r>
          </w:p>
        </w:tc>
        <w:tc>
          <w:tcPr>
            <w:tcW w:w="992" w:type="dxa"/>
            <w:tcMar>
              <w:top w:w="28" w:type="dxa"/>
              <w:left w:w="57" w:type="dxa"/>
              <w:bottom w:w="28" w:type="dxa"/>
              <w:right w:w="57" w:type="dxa"/>
            </w:tcMar>
            <w:vAlign w:val="center"/>
          </w:tcPr>
          <w:p w14:paraId="7CA85CF6" w14:textId="77777777" w:rsidR="002A20C8" w:rsidRDefault="002A20C8" w:rsidP="001F1477">
            <w:pPr>
              <w:pStyle w:val="Standard"/>
              <w:jc w:val="center"/>
              <w:rPr>
                <w:color w:val="000000"/>
              </w:rPr>
            </w:pPr>
            <w:r>
              <w:rPr>
                <w:color w:val="000000"/>
              </w:rPr>
              <w:t>+50%</w:t>
            </w:r>
          </w:p>
        </w:tc>
        <w:tc>
          <w:tcPr>
            <w:tcW w:w="4800" w:type="dxa"/>
            <w:tcMar>
              <w:top w:w="28" w:type="dxa"/>
              <w:left w:w="57" w:type="dxa"/>
              <w:bottom w:w="28" w:type="dxa"/>
              <w:right w:w="57" w:type="dxa"/>
            </w:tcMar>
            <w:vAlign w:val="center"/>
          </w:tcPr>
          <w:p w14:paraId="62034B5E" w14:textId="77777777" w:rsidR="002A20C8" w:rsidRDefault="002A20C8" w:rsidP="001F1477">
            <w:pPr>
              <w:pStyle w:val="Standard"/>
              <w:rPr>
                <w:i/>
                <w:iCs/>
                <w:color w:val="7030A0"/>
              </w:rPr>
            </w:pPr>
            <w:r>
              <w:rPr>
                <w:i/>
                <w:iCs/>
                <w:color w:val="7030A0"/>
              </w:rPr>
              <w:t>L’attaque tellurique ne prend vie que grâce à quelques météores gravitant autour…</w:t>
            </w:r>
          </w:p>
        </w:tc>
      </w:tr>
      <w:tr w:rsidR="002A20C8" w14:paraId="4D1E1E1E" w14:textId="77777777" w:rsidTr="001F1477">
        <w:trPr>
          <w:trHeight w:val="276"/>
          <w:jc w:val="center"/>
        </w:trPr>
        <w:tc>
          <w:tcPr>
            <w:tcW w:w="3218" w:type="dxa"/>
            <w:tcMar>
              <w:top w:w="28" w:type="dxa"/>
              <w:left w:w="57" w:type="dxa"/>
              <w:bottom w:w="28" w:type="dxa"/>
              <w:right w:w="57" w:type="dxa"/>
            </w:tcMar>
            <w:vAlign w:val="center"/>
          </w:tcPr>
          <w:p w14:paraId="4C44E7C1" w14:textId="77777777" w:rsidR="002A20C8" w:rsidRDefault="002A20C8" w:rsidP="001F1477">
            <w:pPr>
              <w:pStyle w:val="Standard"/>
              <w:jc w:val="center"/>
              <w:rPr>
                <w:noProof/>
              </w:rPr>
            </w:pPr>
            <w:r>
              <w:rPr>
                <w:noProof/>
              </w:rPr>
              <w:lastRenderedPageBreak/>
              <w:t>Attaque de climat</w:t>
            </w:r>
          </w:p>
        </w:tc>
        <w:tc>
          <w:tcPr>
            <w:tcW w:w="1276" w:type="dxa"/>
            <w:tcMar>
              <w:top w:w="28" w:type="dxa"/>
              <w:left w:w="57" w:type="dxa"/>
              <w:bottom w:w="28" w:type="dxa"/>
              <w:right w:w="57" w:type="dxa"/>
            </w:tcMar>
            <w:vAlign w:val="center"/>
          </w:tcPr>
          <w:p w14:paraId="0A7BAA36" w14:textId="77777777" w:rsidR="002A20C8" w:rsidRDefault="002A20C8" w:rsidP="001F1477">
            <w:pPr>
              <w:pStyle w:val="Standard"/>
              <w:jc w:val="center"/>
              <w:rPr>
                <w:color w:val="000000"/>
              </w:rPr>
            </w:pPr>
            <w:r>
              <w:rPr>
                <w:color w:val="000000"/>
              </w:rPr>
              <w:t>Nullifié</w:t>
            </w:r>
          </w:p>
        </w:tc>
        <w:tc>
          <w:tcPr>
            <w:tcW w:w="992" w:type="dxa"/>
            <w:tcMar>
              <w:top w:w="28" w:type="dxa"/>
              <w:left w:w="57" w:type="dxa"/>
              <w:bottom w:w="28" w:type="dxa"/>
              <w:right w:w="57" w:type="dxa"/>
            </w:tcMar>
            <w:vAlign w:val="center"/>
          </w:tcPr>
          <w:p w14:paraId="453D9DF4" w14:textId="77777777" w:rsidR="002A20C8" w:rsidRDefault="002A20C8" w:rsidP="001F1477">
            <w:pPr>
              <w:pStyle w:val="Standard"/>
              <w:jc w:val="center"/>
              <w:rPr>
                <w:color w:val="000000"/>
              </w:rPr>
            </w:pPr>
            <w:r>
              <w:rPr>
                <w:color w:val="000000"/>
              </w:rPr>
              <w:t>-0 %</w:t>
            </w:r>
          </w:p>
        </w:tc>
        <w:tc>
          <w:tcPr>
            <w:tcW w:w="4800" w:type="dxa"/>
            <w:tcMar>
              <w:top w:w="28" w:type="dxa"/>
              <w:left w:w="57" w:type="dxa"/>
              <w:bottom w:w="28" w:type="dxa"/>
              <w:right w:w="57" w:type="dxa"/>
            </w:tcMar>
            <w:vAlign w:val="center"/>
          </w:tcPr>
          <w:p w14:paraId="67E1664A" w14:textId="77777777" w:rsidR="002A20C8" w:rsidRDefault="002A20C8" w:rsidP="001F1477">
            <w:pPr>
              <w:pStyle w:val="Standard"/>
              <w:rPr>
                <w:i/>
                <w:iCs/>
                <w:color w:val="7030A0"/>
              </w:rPr>
            </w:pPr>
            <w:r w:rsidRPr="00F25520">
              <w:rPr>
                <w:i/>
                <w:iCs/>
                <w:color w:val="7030A0"/>
              </w:rPr>
              <w:t>Impossible d</w:t>
            </w:r>
            <w:r>
              <w:rPr>
                <w:i/>
                <w:iCs/>
                <w:color w:val="7030A0"/>
              </w:rPr>
              <w:t>’</w:t>
            </w:r>
            <w:r w:rsidRPr="00F25520">
              <w:rPr>
                <w:i/>
                <w:iCs/>
                <w:color w:val="7030A0"/>
              </w:rPr>
              <w:t>invoquer un climat dans le vide spatial…</w:t>
            </w:r>
          </w:p>
        </w:tc>
      </w:tr>
      <w:tr w:rsidR="002A20C8" w14:paraId="634E2412" w14:textId="77777777" w:rsidTr="001F1477">
        <w:trPr>
          <w:trHeight w:val="276"/>
          <w:jc w:val="center"/>
        </w:trPr>
        <w:tc>
          <w:tcPr>
            <w:tcW w:w="3218" w:type="dxa"/>
            <w:tcMar>
              <w:top w:w="28" w:type="dxa"/>
              <w:left w:w="57" w:type="dxa"/>
              <w:bottom w:w="28" w:type="dxa"/>
              <w:right w:w="57" w:type="dxa"/>
            </w:tcMar>
            <w:vAlign w:val="center"/>
          </w:tcPr>
          <w:p w14:paraId="17763AB2" w14:textId="77777777" w:rsidR="002A20C8" w:rsidRDefault="002A20C8" w:rsidP="001F1477">
            <w:pPr>
              <w:pStyle w:val="Standard"/>
              <w:jc w:val="center"/>
              <w:rPr>
                <w:noProof/>
              </w:rPr>
            </w:pPr>
            <w:r>
              <w:rPr>
                <w:noProof/>
              </w:rPr>
              <w:t>Attaques inélégibles*</w:t>
            </w:r>
          </w:p>
        </w:tc>
        <w:tc>
          <w:tcPr>
            <w:tcW w:w="1276" w:type="dxa"/>
            <w:tcMar>
              <w:top w:w="28" w:type="dxa"/>
              <w:left w:w="57" w:type="dxa"/>
              <w:bottom w:w="28" w:type="dxa"/>
              <w:right w:w="57" w:type="dxa"/>
            </w:tcMar>
            <w:vAlign w:val="center"/>
          </w:tcPr>
          <w:p w14:paraId="2DB67151" w14:textId="77777777" w:rsidR="002A20C8" w:rsidRDefault="002A20C8" w:rsidP="001F1477">
            <w:pPr>
              <w:pStyle w:val="Standard"/>
              <w:jc w:val="center"/>
              <w:rPr>
                <w:color w:val="000000"/>
              </w:rPr>
            </w:pPr>
            <w:r>
              <w:rPr>
                <w:color w:val="000000"/>
              </w:rPr>
              <w:t>Nullifié</w:t>
            </w:r>
          </w:p>
        </w:tc>
        <w:tc>
          <w:tcPr>
            <w:tcW w:w="992" w:type="dxa"/>
            <w:tcMar>
              <w:top w:w="28" w:type="dxa"/>
              <w:left w:w="57" w:type="dxa"/>
              <w:bottom w:w="28" w:type="dxa"/>
              <w:right w:w="57" w:type="dxa"/>
            </w:tcMar>
            <w:vAlign w:val="center"/>
          </w:tcPr>
          <w:p w14:paraId="4B26022C" w14:textId="77777777" w:rsidR="002A20C8" w:rsidRDefault="002A20C8" w:rsidP="001F1477">
            <w:pPr>
              <w:pStyle w:val="Standard"/>
              <w:jc w:val="center"/>
              <w:rPr>
                <w:color w:val="000000"/>
              </w:rPr>
            </w:pPr>
            <w:r>
              <w:rPr>
                <w:color w:val="000000"/>
              </w:rPr>
              <w:t>-0 %</w:t>
            </w:r>
          </w:p>
        </w:tc>
        <w:tc>
          <w:tcPr>
            <w:tcW w:w="4800" w:type="dxa"/>
            <w:tcMar>
              <w:top w:w="28" w:type="dxa"/>
              <w:left w:w="57" w:type="dxa"/>
              <w:bottom w:w="28" w:type="dxa"/>
              <w:right w:w="57" w:type="dxa"/>
            </w:tcMar>
            <w:vAlign w:val="center"/>
          </w:tcPr>
          <w:p w14:paraId="0C2E3258" w14:textId="77777777" w:rsidR="002A20C8" w:rsidRDefault="002A20C8" w:rsidP="001F1477">
            <w:pPr>
              <w:pStyle w:val="Standard"/>
              <w:rPr>
                <w:i/>
                <w:iCs/>
                <w:color w:val="7030A0"/>
              </w:rPr>
            </w:pPr>
            <w:r>
              <w:rPr>
                <w:i/>
                <w:iCs/>
                <w:color w:val="7030A0"/>
              </w:rPr>
              <w:t>Cette capacité ne peut fonctionner au milieu de l’espace…</w:t>
            </w:r>
          </w:p>
        </w:tc>
      </w:tr>
    </w:tbl>
    <w:p w14:paraId="47CAB908" w14:textId="77777777" w:rsidR="002A20C8" w:rsidRDefault="002A20C8" w:rsidP="002A20C8">
      <w:pPr>
        <w:pStyle w:val="Standard"/>
        <w:jc w:val="both"/>
      </w:pPr>
    </w:p>
    <w:p w14:paraId="4729305D" w14:textId="77777777" w:rsidR="002A20C8" w:rsidRDefault="002A20C8" w:rsidP="002A20C8">
      <w:pPr>
        <w:pStyle w:val="Standard"/>
        <w:jc w:val="both"/>
      </w:pPr>
      <w:r>
        <w:t xml:space="preserve">* </w:t>
      </w:r>
      <w:r w:rsidRPr="00424BBB">
        <w:t>Plaquage, Piétisol, Tunnel, Plongée, Séisme, Champ Électrifié, Aire de Feu, Abîme, Flying Press, Végé-Attaque, Nœud Herbe, Aire d</w:t>
      </w:r>
      <w:r>
        <w:t>’</w:t>
      </w:r>
      <w:r w:rsidRPr="00424BBB">
        <w:t>Herbe, Champ Herbu, Racines, Ampleur, Tatamigaeshi, Champ Brumeux, Lance-Boue, Ocroupi, Fertilisation, Frappe Atlas, Queulonage, Souplesse, Anti-Air, Picots, Écrasement, Clonage, Surf, Pics</w:t>
      </w:r>
      <w:r>
        <w:t xml:space="preserve"> </w:t>
      </w:r>
      <w:r w:rsidRPr="00424BBB">
        <w:t>Toxik, Aire d</w:t>
      </w:r>
      <w:r>
        <w:t>’</w:t>
      </w:r>
      <w:r w:rsidRPr="00424BBB">
        <w:t>Eau</w:t>
      </w:r>
      <w:r>
        <w:t xml:space="preserve"> et</w:t>
      </w:r>
      <w:r w:rsidRPr="00424BBB">
        <w:t xml:space="preserve"> Tourniquet</w:t>
      </w:r>
    </w:p>
    <w:p w14:paraId="12312C11" w14:textId="77777777" w:rsidR="002A20C8" w:rsidRDefault="002A20C8" w:rsidP="002A20C8">
      <w:pPr>
        <w:pStyle w:val="Standard"/>
        <w:jc w:val="both"/>
      </w:pPr>
    </w:p>
    <w:p w14:paraId="03743835" w14:textId="77777777" w:rsidR="002A20C8" w:rsidRPr="005C6E78" w:rsidRDefault="002A20C8" w:rsidP="002A20C8">
      <w:pPr>
        <w:pStyle w:val="Standard"/>
        <w:jc w:val="both"/>
        <w:rPr>
          <w:b/>
        </w:rPr>
      </w:pPr>
      <w:r w:rsidRPr="005B507C">
        <w:rPr>
          <w:b/>
        </w:rPr>
        <w:t xml:space="preserve">  En plus des effets-ci-dessus…</w:t>
      </w:r>
    </w:p>
    <w:p w14:paraId="1C9D0D4B" w14:textId="77777777" w:rsidR="002A20C8" w:rsidRDefault="002A20C8" w:rsidP="002A20C8">
      <w:pPr>
        <w:pStyle w:val="Standard"/>
        <w:jc w:val="both"/>
      </w:pPr>
      <w:r>
        <w:t xml:space="preserve">  • Le Terrain est inaltérable et ne peut être modifié par aucun autre.</w:t>
      </w:r>
    </w:p>
    <w:p w14:paraId="5013A706" w14:textId="77777777" w:rsidR="002A20C8" w:rsidRPr="0041400E" w:rsidRDefault="002A20C8" w:rsidP="002A20C8">
      <w:pPr>
        <w:pStyle w:val="Standard"/>
        <w:jc w:val="both"/>
        <w:rPr>
          <w:i/>
          <w:iCs/>
          <w:color w:val="7030A0"/>
        </w:rPr>
      </w:pPr>
      <w:r>
        <w:t xml:space="preserve">    =&gt; </w:t>
      </w:r>
      <w:r>
        <w:rPr>
          <w:i/>
          <w:iCs/>
          <w:color w:val="7030A0"/>
        </w:rPr>
        <w:t>Le vide spatial est infini et ne laisse nulle autre alternative…</w:t>
      </w:r>
    </w:p>
    <w:p w14:paraId="1CFB7489" w14:textId="77777777" w:rsidR="002A20C8" w:rsidRDefault="002A20C8" w:rsidP="002A20C8">
      <w:pPr>
        <w:pStyle w:val="Standard"/>
        <w:jc w:val="both"/>
      </w:pPr>
      <w:r>
        <w:t xml:space="preserve">  • Force Cosmique et Plénitude doublent en efficacité et montent de deux crans les stats qu’ils augmentent (non cumulable avec une Aura Psychique).</w:t>
      </w:r>
    </w:p>
    <w:p w14:paraId="75B28010" w14:textId="77777777" w:rsidR="002A20C8" w:rsidRDefault="002A20C8" w:rsidP="002A20C8">
      <w:pPr>
        <w:pStyle w:val="Standard"/>
        <w:jc w:val="both"/>
      </w:pPr>
      <w:r>
        <w:t xml:space="preserve">  • Les capacités Synthèse, Rayon Lune et Aurore ont leur efficacité maximale (soit 75% des PV soignés)</w:t>
      </w:r>
    </w:p>
    <w:p w14:paraId="5BE7CCEA" w14:textId="77777777" w:rsidR="002A20C8" w:rsidRDefault="002A20C8" w:rsidP="002A20C8">
      <w:pPr>
        <w:pStyle w:val="Standard"/>
        <w:jc w:val="both"/>
      </w:pPr>
      <w:r>
        <w:t xml:space="preserve">  • Vœu, </w:t>
      </w:r>
      <w:r>
        <w:rPr>
          <w:color w:val="000000"/>
        </w:rPr>
        <w:t>Fontaine de Vie et Prière Lunaire soignent 50% de PV en plus.</w:t>
      </w:r>
    </w:p>
    <w:p w14:paraId="66AD0472" w14:textId="77777777" w:rsidR="002A20C8" w:rsidRDefault="002A20C8" w:rsidP="002A20C8">
      <w:pPr>
        <w:pStyle w:val="Standard"/>
        <w:jc w:val="both"/>
      </w:pPr>
      <w:r>
        <w:t xml:space="preserve">  • Trou Noir voit sa précision multipliée par 1,25.</w:t>
      </w:r>
    </w:p>
    <w:p w14:paraId="169088A5" w14:textId="77777777" w:rsidR="002A20C8" w:rsidRDefault="002A20C8" w:rsidP="002A20C8">
      <w:pPr>
        <w:pStyle w:val="Standard"/>
        <w:jc w:val="both"/>
      </w:pPr>
      <w:r>
        <w:t xml:space="preserve">  • Gravité, Distorsion, Zone Étrange et Zone Magique feront effet durant 8 tours au lieu de 5.</w:t>
      </w:r>
    </w:p>
    <w:p w14:paraId="41D6E5C0" w14:textId="77777777" w:rsidR="002A20C8" w:rsidRDefault="002A20C8" w:rsidP="002A20C8">
      <w:pPr>
        <w:pStyle w:val="Standard"/>
        <w:jc w:val="both"/>
      </w:pPr>
      <w:r>
        <w:t xml:space="preserve">  • Voile Aurore fonctionnera même en l’absence d’une météo glaciale.</w:t>
      </w:r>
    </w:p>
    <w:p w14:paraId="6C38DF59" w14:textId="77777777" w:rsidR="002A20C8" w:rsidRDefault="002A20C8" w:rsidP="002A20C8">
      <w:pPr>
        <w:pStyle w:val="Standard"/>
        <w:jc w:val="both"/>
      </w:pPr>
      <w:r>
        <w:t xml:space="preserve">  • Toute capacité exigeant la présence d’un sol pour fonctionner (Séisme, Surf, Tunnel, Plaquage, Picots, Aire d’Herbe / de Feu / d’Eau…) échouera systématiquement lors de ces combats.</w:t>
      </w:r>
    </w:p>
    <w:p w14:paraId="5CDD490C" w14:textId="77777777" w:rsidR="002A20C8" w:rsidRDefault="002A20C8" w:rsidP="002A20C8">
      <w:pPr>
        <w:pStyle w:val="Standard"/>
        <w:jc w:val="both"/>
      </w:pPr>
      <w:r>
        <w:t xml:space="preserve">  • Les Pokémons ont leur vitesse constamment multipliée par 0,5 ; sauf s’ils possèdent le type Psy, le type Fée, le type Spectre, sont un Maître de l’Espace-Temps ou s’il s’agit de Rayquaza. La pénalité de vitesse est réduite à ×0,75 si le Pokémon a la possibilité de voler ou de </w:t>
      </w:r>
      <w:proofErr w:type="spellStart"/>
      <w:r>
        <w:t>léviter</w:t>
      </w:r>
      <w:proofErr w:type="spellEnd"/>
      <w:r>
        <w:t>.</w:t>
      </w:r>
    </w:p>
    <w:p w14:paraId="30484AF8" w14:textId="77777777" w:rsidR="002A20C8" w:rsidRDefault="002A20C8" w:rsidP="002A20C8">
      <w:pPr>
        <w:pStyle w:val="Standard"/>
        <w:jc w:val="both"/>
      </w:pPr>
      <w:r>
        <w:t xml:space="preserve">  • Il est impossible de placer une météo (elle sera obligatoirement neutre), à l’exception du Souffle Delta et d’Air Lock de Rayquaza qui pourront tous les deux créer leur bulle d’oxygène, et pour Souffle Delta invoquer les Vents célestes.</w:t>
      </w:r>
    </w:p>
    <w:p w14:paraId="6070DE5D" w14:textId="77777777" w:rsidR="002A20C8" w:rsidRDefault="002A20C8" w:rsidP="002A20C8">
      <w:pPr>
        <w:pStyle w:val="Standard"/>
        <w:jc w:val="both"/>
      </w:pPr>
      <w:r>
        <w:t xml:space="preserve">  • Sauf si le Pokémon est de type Psy, Acier, Spectre ou Fée, est un Maître de l’Espace-Temps ou tient un Cristal atalan, sa jauge de Souffle sera amputée d’1/16</w:t>
      </w:r>
      <w:r w:rsidRPr="007C26C9">
        <w:rPr>
          <w:vertAlign w:val="superscript"/>
        </w:rPr>
        <w:t>ème</w:t>
      </w:r>
      <w:r>
        <w:t xml:space="preserve"> × le nombre de tours consécutifs passé sur le terrain à la fin de chaque tour. Un Pokémon qui n’a plus de point de Souffle tombe automatiquement KO.</w:t>
      </w:r>
    </w:p>
    <w:p w14:paraId="650F808E" w14:textId="77777777" w:rsidR="002A20C8" w:rsidRPr="004F7F6D" w:rsidRDefault="002A20C8" w:rsidP="002A20C8">
      <w:pPr>
        <w:pStyle w:val="Standard"/>
        <w:jc w:val="both"/>
        <w:rPr>
          <w:i/>
          <w:iCs/>
          <w:color w:val="7030A0"/>
        </w:rPr>
      </w:pPr>
      <w:r>
        <w:t xml:space="preserve">    =&gt; </w:t>
      </w:r>
      <w:r>
        <w:rPr>
          <w:i/>
          <w:iCs/>
          <w:color w:val="7030A0"/>
        </w:rPr>
        <w:t>[Pokémon] ne peut respirer dans l’espace et perd son Souffle !</w:t>
      </w:r>
    </w:p>
    <w:p w14:paraId="1EC3C192" w14:textId="77777777" w:rsidR="002A20C8" w:rsidRDefault="002A20C8" w:rsidP="002A20C8">
      <w:pPr>
        <w:pStyle w:val="Standard"/>
        <w:jc w:val="both"/>
      </w:pPr>
      <w:r>
        <w:t xml:space="preserve">  • La Graine Tellurique est consommée et augmente la Défense et la Défense Spéciale de son utilisateur.</w:t>
      </w:r>
    </w:p>
    <w:p w14:paraId="56E5CCCA" w14:textId="77777777" w:rsidR="002A20C8" w:rsidRDefault="002A20C8" w:rsidP="002A20C8">
      <w:pPr>
        <w:pStyle w:val="Standard"/>
        <w:jc w:val="both"/>
      </w:pPr>
      <w:r>
        <w:t xml:space="preserve">  • Force Nature devient Choc Psy.</w:t>
      </w:r>
    </w:p>
    <w:p w14:paraId="48EE378D" w14:textId="77777777" w:rsidR="002A20C8" w:rsidRDefault="002A20C8" w:rsidP="002A20C8">
      <w:pPr>
        <w:pStyle w:val="Standard"/>
        <w:jc w:val="both"/>
      </w:pPr>
      <w:r>
        <w:t xml:space="preserve">  • Camouflage et Mimétisme donneront le type Psy.</w:t>
      </w:r>
    </w:p>
    <w:p w14:paraId="75D5F1B6" w14:textId="77777777" w:rsidR="002A20C8" w:rsidRDefault="002A20C8" w:rsidP="002A20C8">
      <w:pPr>
        <w:pStyle w:val="Standard"/>
        <w:jc w:val="both"/>
      </w:pPr>
      <w:r>
        <w:t xml:space="preserve">  • Force Cachée aura l’animation de Météores et pourra apeurer sa cible.</w:t>
      </w:r>
    </w:p>
    <w:p w14:paraId="2BA6DCFD" w14:textId="77777777" w:rsidR="002A20C8" w:rsidRDefault="002A20C8" w:rsidP="002A20C8">
      <w:pPr>
        <w:pStyle w:val="Standard"/>
        <w:jc w:val="both"/>
      </w:pPr>
    </w:p>
    <w:p w14:paraId="3B7891C7" w14:textId="77777777" w:rsidR="002A20C8" w:rsidRDefault="002A20C8" w:rsidP="002A20C8">
      <w:pPr>
        <w:pStyle w:val="Standard"/>
        <w:jc w:val="both"/>
      </w:pPr>
    </w:p>
    <w:p w14:paraId="1B7D5E28" w14:textId="77777777" w:rsidR="002A20C8" w:rsidRDefault="002A20C8" w:rsidP="002A20C8">
      <w:pPr>
        <w:pStyle w:val="Standard"/>
        <w:jc w:val="both"/>
      </w:pPr>
    </w:p>
    <w:p w14:paraId="3391D65C" w14:textId="77777777" w:rsidR="002A20C8" w:rsidRDefault="002A20C8" w:rsidP="002A20C8">
      <w:pPr>
        <w:pStyle w:val="Standard"/>
        <w:jc w:val="both"/>
      </w:pPr>
    </w:p>
    <w:p w14:paraId="7CD9593D" w14:textId="77777777" w:rsidR="002A20C8" w:rsidRDefault="002A20C8" w:rsidP="002A20C8">
      <w:pPr>
        <w:pStyle w:val="Standard"/>
        <w:jc w:val="both"/>
      </w:pPr>
    </w:p>
    <w:p w14:paraId="394186DA" w14:textId="77777777" w:rsidR="002A20C8" w:rsidRDefault="002A20C8" w:rsidP="002A20C8">
      <w:pPr>
        <w:pStyle w:val="Standard"/>
        <w:jc w:val="both"/>
      </w:pPr>
    </w:p>
    <w:p w14:paraId="21DF1F41" w14:textId="77777777" w:rsidR="002A20C8" w:rsidRDefault="002A20C8" w:rsidP="002A20C8">
      <w:pPr>
        <w:pStyle w:val="Standard"/>
        <w:jc w:val="both"/>
      </w:pPr>
    </w:p>
    <w:p w14:paraId="07BED416" w14:textId="77777777" w:rsidR="002A20C8" w:rsidRDefault="002A20C8" w:rsidP="002A20C8">
      <w:pPr>
        <w:pStyle w:val="Standard"/>
        <w:jc w:val="both"/>
      </w:pPr>
    </w:p>
    <w:p w14:paraId="3EDB10CE" w14:textId="77777777" w:rsidR="002A20C8" w:rsidRDefault="002A20C8" w:rsidP="002A20C8">
      <w:pPr>
        <w:pStyle w:val="Standard"/>
        <w:jc w:val="both"/>
      </w:pPr>
    </w:p>
    <w:p w14:paraId="75208D3E" w14:textId="77777777" w:rsidR="002A20C8" w:rsidRDefault="002A20C8" w:rsidP="002A20C8">
      <w:pPr>
        <w:pStyle w:val="Standard"/>
        <w:jc w:val="both"/>
      </w:pPr>
    </w:p>
    <w:p w14:paraId="7CD77EA1" w14:textId="77777777" w:rsidR="002A20C8" w:rsidRDefault="002A20C8" w:rsidP="002A20C8">
      <w:pPr>
        <w:pStyle w:val="Standard"/>
        <w:jc w:val="both"/>
      </w:pPr>
    </w:p>
    <w:p w14:paraId="7221D11C" w14:textId="77777777" w:rsidR="002A20C8" w:rsidRDefault="002A20C8" w:rsidP="002A20C8">
      <w:pPr>
        <w:pStyle w:val="Standard"/>
        <w:jc w:val="both"/>
      </w:pPr>
    </w:p>
    <w:p w14:paraId="16600B4C" w14:textId="77777777" w:rsidR="002A20C8" w:rsidRPr="00430F2F" w:rsidRDefault="002A20C8" w:rsidP="002A20C8">
      <w:pPr>
        <w:pStyle w:val="Titre3"/>
      </w:pPr>
      <w:bookmarkStart w:id="56" w:name="_Monde_Distorsion"/>
      <w:bookmarkEnd w:id="56"/>
      <w:r w:rsidRPr="00107DF3">
        <w:rPr>
          <w:noProof/>
        </w:rPr>
        <w:lastRenderedPageBreak/>
        <w:drawing>
          <wp:inline distT="0" distB="0" distL="0" distR="0" wp14:anchorId="30D59078" wp14:editId="0C14127B">
            <wp:extent cx="266737" cy="238158"/>
            <wp:effectExtent l="0" t="0" r="0" b="9525"/>
            <wp:docPr id="175" name="Imag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266737" cy="238158"/>
                    </a:xfrm>
                    <a:prstGeom prst="rect">
                      <a:avLst/>
                    </a:prstGeom>
                  </pic:spPr>
                </pic:pic>
              </a:graphicData>
            </a:graphic>
          </wp:inline>
        </w:drawing>
      </w:r>
      <w:r>
        <w:t xml:space="preserve"> </w:t>
      </w:r>
      <w:r w:rsidRPr="00430F2F">
        <w:t>Monde Distorsion</w:t>
      </w:r>
    </w:p>
    <w:p w14:paraId="7D9E1A47" w14:textId="77777777" w:rsidR="002A20C8" w:rsidRDefault="002A20C8" w:rsidP="002A20C8">
      <w:pPr>
        <w:pStyle w:val="Standard"/>
        <w:jc w:val="both"/>
      </w:pPr>
    </w:p>
    <w:p w14:paraId="3563146C" w14:textId="77777777" w:rsidR="002A20C8" w:rsidRPr="00246728" w:rsidRDefault="002A20C8" w:rsidP="002A20C8">
      <w:pPr>
        <w:pStyle w:val="Standard"/>
        <w:jc w:val="both"/>
        <w:rPr>
          <w:i/>
          <w:iCs/>
          <w:color w:val="7030A0"/>
        </w:rPr>
      </w:pPr>
      <w:r w:rsidRPr="00246728">
        <w:rPr>
          <w:i/>
          <w:iCs/>
          <w:color w:val="7030A0"/>
        </w:rPr>
        <w:t xml:space="preserve">  </w:t>
      </w:r>
      <w:r>
        <w:rPr>
          <w:i/>
          <w:iCs/>
          <w:color w:val="7030A0"/>
        </w:rPr>
        <w:t>L’oppression du</w:t>
      </w:r>
      <w:r w:rsidRPr="00246728">
        <w:rPr>
          <w:i/>
          <w:iCs/>
          <w:color w:val="7030A0"/>
        </w:rPr>
        <w:t xml:space="preserve"> Monde Distorsion </w:t>
      </w:r>
      <w:r>
        <w:rPr>
          <w:i/>
          <w:iCs/>
          <w:color w:val="7030A0"/>
        </w:rPr>
        <w:t xml:space="preserve">se fait sentir et </w:t>
      </w:r>
      <w:r w:rsidRPr="00246728">
        <w:rPr>
          <w:i/>
          <w:iCs/>
          <w:color w:val="7030A0"/>
        </w:rPr>
        <w:t>sape l</w:t>
      </w:r>
      <w:r>
        <w:rPr>
          <w:i/>
          <w:iCs/>
          <w:color w:val="7030A0"/>
        </w:rPr>
        <w:t>’</w:t>
      </w:r>
      <w:r w:rsidRPr="00246728">
        <w:rPr>
          <w:i/>
          <w:iCs/>
          <w:color w:val="7030A0"/>
        </w:rPr>
        <w:t>énergie vitale de tout être vivant…</w:t>
      </w:r>
    </w:p>
    <w:p w14:paraId="35134C2D" w14:textId="77777777" w:rsidR="002A20C8" w:rsidRDefault="002A20C8" w:rsidP="002A20C8">
      <w:pPr>
        <w:pStyle w:val="Standard"/>
        <w:jc w:val="both"/>
      </w:pPr>
    </w:p>
    <w:p w14:paraId="405E2520" w14:textId="77777777" w:rsidR="002A20C8" w:rsidRDefault="002A20C8" w:rsidP="002A20C8">
      <w:pPr>
        <w:pStyle w:val="Standard"/>
        <w:jc w:val="both"/>
      </w:pPr>
      <w:r>
        <w:t xml:space="preserve">  Ce terrain inaltérable et immunisé à l’</w:t>
      </w:r>
      <w:r w:rsidRPr="00D67A89">
        <w:t>Équilibre</w:t>
      </w:r>
      <w:r>
        <w:t xml:space="preserve"> Vibratoire de Zygarde est uniquement présent dans le plan de Giratina. Il se démarque par son taux vibratoire extrêmement bas, ce qui lui confère les caractéristiques amplifiées d’un lieu maudit.</w:t>
      </w:r>
    </w:p>
    <w:p w14:paraId="76C3211A" w14:textId="77777777" w:rsidR="002A20C8" w:rsidRDefault="002A20C8" w:rsidP="002A20C8">
      <w:pPr>
        <w:pStyle w:val="Standard"/>
        <w:jc w:val="both"/>
      </w:pPr>
      <w:r>
        <w:t xml:space="preserve">  Même si le Monde Distorsion est techniquement un intérieur (aucun ton ne s’applique), il est considéré comme un extérieur du point de vue d’un combat.</w:t>
      </w:r>
    </w:p>
    <w:p w14:paraId="36D9D28A" w14:textId="77777777" w:rsidR="002A20C8" w:rsidRDefault="002A20C8" w:rsidP="002A20C8">
      <w:pPr>
        <w:pStyle w:val="Standard"/>
        <w:jc w:val="both"/>
      </w:pPr>
    </w:p>
    <w:p w14:paraId="5D6EC7C8" w14:textId="77777777" w:rsidR="002A20C8" w:rsidRPr="00337A5F" w:rsidRDefault="002A20C8" w:rsidP="002A20C8">
      <w:pPr>
        <w:jc w:val="both"/>
        <w:rPr>
          <w:b/>
          <w:bCs/>
        </w:rPr>
      </w:pPr>
      <w:r w:rsidRPr="00337A5F">
        <w:rPr>
          <w:b/>
          <w:bCs/>
          <w:u w:val="single"/>
        </w:rPr>
        <w:t>Effets du terrain</w:t>
      </w:r>
      <w:r w:rsidRPr="00337A5F">
        <w:rPr>
          <w:b/>
          <w:bCs/>
        </w:rPr>
        <w:t> :</w:t>
      </w:r>
    </w:p>
    <w:p w14:paraId="7DF320B7" w14:textId="77777777" w:rsidR="002A20C8" w:rsidRDefault="002A20C8" w:rsidP="002A20C8">
      <w:pPr>
        <w:pStyle w:val="Standard"/>
        <w:jc w:val="both"/>
      </w:pPr>
    </w:p>
    <w:tbl>
      <w:tblPr>
        <w:tblStyle w:val="Grilledutableau"/>
        <w:tblW w:w="9639" w:type="dxa"/>
        <w:jc w:val="center"/>
        <w:tblLook w:val="04A0" w:firstRow="1" w:lastRow="0" w:firstColumn="1" w:lastColumn="0" w:noHBand="0" w:noVBand="1"/>
      </w:tblPr>
      <w:tblGrid>
        <w:gridCol w:w="2114"/>
        <w:gridCol w:w="1005"/>
        <w:gridCol w:w="1276"/>
        <w:gridCol w:w="5244"/>
      </w:tblGrid>
      <w:tr w:rsidR="002A20C8" w:rsidRPr="00901091" w14:paraId="67297EA6" w14:textId="77777777" w:rsidTr="001F1477">
        <w:trPr>
          <w:trHeight w:val="276"/>
          <w:jc w:val="center"/>
        </w:trPr>
        <w:tc>
          <w:tcPr>
            <w:tcW w:w="2114" w:type="dxa"/>
            <w:tcMar>
              <w:top w:w="28" w:type="dxa"/>
              <w:left w:w="57" w:type="dxa"/>
              <w:bottom w:w="28" w:type="dxa"/>
              <w:right w:w="57" w:type="dxa"/>
            </w:tcMar>
            <w:vAlign w:val="center"/>
          </w:tcPr>
          <w:p w14:paraId="733AFD3F" w14:textId="77777777" w:rsidR="002A20C8" w:rsidRPr="00901091" w:rsidRDefault="002A20C8" w:rsidP="001F1477">
            <w:pPr>
              <w:pStyle w:val="Standard"/>
              <w:jc w:val="center"/>
              <w:rPr>
                <w:b/>
                <w:bCs/>
                <w:color w:val="000000"/>
              </w:rPr>
            </w:pPr>
            <w:r w:rsidRPr="00901091">
              <w:rPr>
                <w:b/>
                <w:bCs/>
                <w:color w:val="000000"/>
              </w:rPr>
              <w:t>Type ou capacité influée</w:t>
            </w:r>
          </w:p>
        </w:tc>
        <w:tc>
          <w:tcPr>
            <w:tcW w:w="1005" w:type="dxa"/>
            <w:tcMar>
              <w:top w:w="28" w:type="dxa"/>
              <w:left w:w="57" w:type="dxa"/>
              <w:bottom w:w="28" w:type="dxa"/>
              <w:right w:w="57" w:type="dxa"/>
            </w:tcMar>
            <w:vAlign w:val="center"/>
          </w:tcPr>
          <w:p w14:paraId="391241F6" w14:textId="77777777" w:rsidR="002A20C8" w:rsidRPr="00901091" w:rsidRDefault="002A20C8" w:rsidP="001F1477">
            <w:pPr>
              <w:pStyle w:val="Standard"/>
              <w:jc w:val="center"/>
              <w:rPr>
                <w:b/>
                <w:bCs/>
                <w:color w:val="000000"/>
              </w:rPr>
            </w:pPr>
            <w:r w:rsidRPr="00901091">
              <w:rPr>
                <w:b/>
                <w:bCs/>
                <w:color w:val="000000"/>
              </w:rPr>
              <w:t>Facteur de puiss.</w:t>
            </w:r>
          </w:p>
        </w:tc>
        <w:tc>
          <w:tcPr>
            <w:tcW w:w="1276" w:type="dxa"/>
            <w:tcMar>
              <w:top w:w="28" w:type="dxa"/>
              <w:left w:w="57" w:type="dxa"/>
              <w:bottom w:w="28" w:type="dxa"/>
              <w:right w:w="57" w:type="dxa"/>
            </w:tcMar>
            <w:vAlign w:val="center"/>
          </w:tcPr>
          <w:p w14:paraId="0C795FC0" w14:textId="77777777" w:rsidR="002A20C8" w:rsidRPr="00901091" w:rsidRDefault="002A20C8" w:rsidP="001F1477">
            <w:pPr>
              <w:pStyle w:val="Standard"/>
              <w:jc w:val="center"/>
              <w:rPr>
                <w:b/>
                <w:bCs/>
                <w:color w:val="000000"/>
              </w:rPr>
            </w:pPr>
            <w:r w:rsidRPr="00901091">
              <w:rPr>
                <w:b/>
                <w:bCs/>
                <w:color w:val="000000"/>
              </w:rPr>
              <w:t>Coût en éner</w:t>
            </w:r>
            <w:r>
              <w:rPr>
                <w:b/>
                <w:bCs/>
                <w:color w:val="000000"/>
              </w:rPr>
              <w:t>g</w:t>
            </w:r>
            <w:r w:rsidRPr="00901091">
              <w:rPr>
                <w:b/>
                <w:bCs/>
                <w:color w:val="000000"/>
              </w:rPr>
              <w:t>ie</w:t>
            </w:r>
          </w:p>
        </w:tc>
        <w:tc>
          <w:tcPr>
            <w:tcW w:w="5244" w:type="dxa"/>
            <w:tcMar>
              <w:top w:w="28" w:type="dxa"/>
              <w:left w:w="57" w:type="dxa"/>
              <w:bottom w:w="28" w:type="dxa"/>
              <w:right w:w="57" w:type="dxa"/>
            </w:tcMar>
            <w:vAlign w:val="center"/>
          </w:tcPr>
          <w:p w14:paraId="275AF303" w14:textId="77777777" w:rsidR="002A20C8" w:rsidRPr="00901091" w:rsidRDefault="002A20C8" w:rsidP="001F1477">
            <w:pPr>
              <w:pStyle w:val="Standard"/>
              <w:jc w:val="center"/>
              <w:rPr>
                <w:b/>
                <w:bCs/>
                <w:color w:val="000000"/>
              </w:rPr>
            </w:pPr>
            <w:r w:rsidRPr="00901091">
              <w:rPr>
                <w:b/>
                <w:bCs/>
                <w:color w:val="000000"/>
              </w:rPr>
              <w:t>Phrase affichée</w:t>
            </w:r>
          </w:p>
        </w:tc>
      </w:tr>
      <w:tr w:rsidR="002A20C8" w14:paraId="149638A1" w14:textId="77777777" w:rsidTr="001F1477">
        <w:trPr>
          <w:trHeight w:val="276"/>
          <w:jc w:val="center"/>
        </w:trPr>
        <w:tc>
          <w:tcPr>
            <w:tcW w:w="2114" w:type="dxa"/>
            <w:tcMar>
              <w:top w:w="28" w:type="dxa"/>
              <w:left w:w="57" w:type="dxa"/>
              <w:bottom w:w="28" w:type="dxa"/>
              <w:right w:w="57" w:type="dxa"/>
            </w:tcMar>
            <w:vAlign w:val="center"/>
          </w:tcPr>
          <w:p w14:paraId="3DEC87DD" w14:textId="77777777" w:rsidR="002A20C8" w:rsidRDefault="002A20C8" w:rsidP="001F1477">
            <w:pPr>
              <w:pStyle w:val="Standard"/>
              <w:jc w:val="center"/>
              <w:rPr>
                <w:color w:val="000000"/>
              </w:rPr>
            </w:pPr>
            <w:r>
              <w:rPr>
                <w:noProof/>
              </w:rPr>
              <w:drawing>
                <wp:inline distT="0" distB="0" distL="0" distR="0" wp14:anchorId="7915A5B6" wp14:editId="4E833DB0">
                  <wp:extent cx="180975" cy="180975"/>
                  <wp:effectExtent l="0" t="0" r="9525" b="9525"/>
                  <wp:docPr id="129" name="Imag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drawing>
                <wp:inline distT="0" distB="0" distL="0" distR="0" wp14:anchorId="1BE26B79" wp14:editId="5841AEF6">
                  <wp:extent cx="180975" cy="180975"/>
                  <wp:effectExtent l="0" t="0" r="9525" b="9525"/>
                  <wp:docPr id="145" name="Imag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drawing>
                <wp:inline distT="0" distB="0" distL="0" distR="0" wp14:anchorId="6AE2016F" wp14:editId="7B5DF901">
                  <wp:extent cx="180975" cy="180975"/>
                  <wp:effectExtent l="0" t="0" r="9525" b="9525"/>
                  <wp:docPr id="155" name="Imag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p w14:paraId="3624EFCB" w14:textId="77777777" w:rsidR="002A20C8" w:rsidRDefault="002A20C8" w:rsidP="001F1477">
            <w:pPr>
              <w:pStyle w:val="Standard"/>
              <w:jc w:val="center"/>
              <w:rPr>
                <w:color w:val="000000"/>
              </w:rPr>
            </w:pPr>
            <w:r>
              <w:rPr>
                <w:color w:val="000000"/>
              </w:rPr>
              <w:t>Attaques de colère*</w:t>
            </w:r>
          </w:p>
          <w:p w14:paraId="421015AA" w14:textId="77777777" w:rsidR="002A20C8" w:rsidRDefault="002A20C8" w:rsidP="001F1477">
            <w:pPr>
              <w:pStyle w:val="Standard"/>
              <w:jc w:val="center"/>
              <w:rPr>
                <w:color w:val="000000"/>
              </w:rPr>
            </w:pPr>
            <w:r>
              <w:rPr>
                <w:noProof/>
              </w:rPr>
              <w:drawing>
                <wp:inline distT="0" distB="0" distL="0" distR="0" wp14:anchorId="5F269AF7" wp14:editId="6713DC75">
                  <wp:extent cx="180975" cy="180975"/>
                  <wp:effectExtent l="0" t="0" r="9525" b="9525"/>
                  <wp:docPr id="159" name="Imag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7E1BE934" w14:textId="77777777" w:rsidR="002A20C8" w:rsidRDefault="002A20C8" w:rsidP="001F1477">
            <w:pPr>
              <w:pStyle w:val="Standard"/>
              <w:jc w:val="center"/>
              <w:rPr>
                <w:color w:val="000000"/>
              </w:rPr>
            </w:pPr>
            <w:r>
              <w:rPr>
                <w:color w:val="000000"/>
              </w:rPr>
              <w:t>+50%</w:t>
            </w:r>
          </w:p>
          <w:p w14:paraId="0FCE76EA" w14:textId="77777777" w:rsidR="002A20C8" w:rsidRDefault="002A20C8" w:rsidP="001F1477">
            <w:pPr>
              <w:pStyle w:val="Standard"/>
              <w:jc w:val="center"/>
              <w:rPr>
                <w:color w:val="000000"/>
              </w:rPr>
            </w:pPr>
            <w:r>
              <w:rPr>
                <w:color w:val="000000"/>
              </w:rPr>
              <w:t>+40%</w:t>
            </w:r>
          </w:p>
          <w:p w14:paraId="7EB4AEC5" w14:textId="77777777" w:rsidR="002A20C8" w:rsidRDefault="002A20C8" w:rsidP="001F1477">
            <w:pPr>
              <w:pStyle w:val="Standard"/>
              <w:jc w:val="center"/>
              <w:rPr>
                <w:color w:val="000000"/>
              </w:rPr>
            </w:pPr>
            <w:r>
              <w:rPr>
                <w:color w:val="000000"/>
              </w:rPr>
              <w:t>+30%</w:t>
            </w:r>
          </w:p>
        </w:tc>
        <w:tc>
          <w:tcPr>
            <w:tcW w:w="1276" w:type="dxa"/>
            <w:tcMar>
              <w:top w:w="28" w:type="dxa"/>
              <w:left w:w="57" w:type="dxa"/>
              <w:bottom w:w="28" w:type="dxa"/>
              <w:right w:w="57" w:type="dxa"/>
            </w:tcMar>
            <w:vAlign w:val="center"/>
          </w:tcPr>
          <w:p w14:paraId="74A1AB82" w14:textId="77777777" w:rsidR="002A20C8" w:rsidRDefault="002A20C8" w:rsidP="001F1477">
            <w:pPr>
              <w:pStyle w:val="Standard"/>
              <w:jc w:val="center"/>
              <w:rPr>
                <w:color w:val="000000"/>
              </w:rPr>
            </w:pPr>
            <w:r>
              <w:rPr>
                <w:color w:val="000000"/>
              </w:rPr>
              <w:t>-50%</w:t>
            </w:r>
          </w:p>
          <w:p w14:paraId="793D8273" w14:textId="77777777" w:rsidR="002A20C8" w:rsidRDefault="002A20C8" w:rsidP="001F1477">
            <w:pPr>
              <w:pStyle w:val="Standard"/>
              <w:jc w:val="center"/>
              <w:rPr>
                <w:color w:val="000000"/>
              </w:rPr>
            </w:pPr>
            <w:r>
              <w:rPr>
                <w:color w:val="000000"/>
              </w:rPr>
              <w:t>(Varie)</w:t>
            </w:r>
          </w:p>
          <w:p w14:paraId="47C26918" w14:textId="77777777" w:rsidR="002A20C8" w:rsidRDefault="002A20C8" w:rsidP="001F1477">
            <w:pPr>
              <w:pStyle w:val="Standard"/>
              <w:jc w:val="center"/>
              <w:rPr>
                <w:color w:val="000000"/>
              </w:rPr>
            </w:pPr>
            <w:r>
              <w:rPr>
                <w:color w:val="000000"/>
              </w:rPr>
              <w:t>-25%</w:t>
            </w:r>
          </w:p>
        </w:tc>
        <w:tc>
          <w:tcPr>
            <w:tcW w:w="5244" w:type="dxa"/>
            <w:tcMar>
              <w:top w:w="28" w:type="dxa"/>
              <w:left w:w="57" w:type="dxa"/>
              <w:bottom w:w="28" w:type="dxa"/>
              <w:right w:w="57" w:type="dxa"/>
            </w:tcMar>
            <w:vAlign w:val="center"/>
          </w:tcPr>
          <w:p w14:paraId="0846862E" w14:textId="77777777" w:rsidR="002A20C8" w:rsidRPr="009641AA" w:rsidRDefault="002A20C8" w:rsidP="001F1477">
            <w:pPr>
              <w:pStyle w:val="Standard"/>
              <w:rPr>
                <w:i/>
                <w:iCs/>
                <w:color w:val="7030A0"/>
              </w:rPr>
            </w:pPr>
            <w:r w:rsidRPr="009641AA">
              <w:rPr>
                <w:i/>
                <w:iCs/>
                <w:color w:val="7030A0"/>
              </w:rPr>
              <w:t>La malveillance de cette attaque entre en résonnance avec le Monde Distorsion !</w:t>
            </w:r>
          </w:p>
        </w:tc>
      </w:tr>
      <w:tr w:rsidR="002A20C8" w14:paraId="28C6EF48" w14:textId="77777777" w:rsidTr="001F1477">
        <w:trPr>
          <w:trHeight w:val="276"/>
          <w:jc w:val="center"/>
        </w:trPr>
        <w:tc>
          <w:tcPr>
            <w:tcW w:w="2114" w:type="dxa"/>
            <w:tcMar>
              <w:top w:w="28" w:type="dxa"/>
              <w:left w:w="57" w:type="dxa"/>
              <w:bottom w:w="28" w:type="dxa"/>
              <w:right w:w="57" w:type="dxa"/>
            </w:tcMar>
            <w:vAlign w:val="center"/>
          </w:tcPr>
          <w:p w14:paraId="62072884" w14:textId="77777777" w:rsidR="002A20C8" w:rsidRDefault="002A20C8" w:rsidP="001F1477">
            <w:pPr>
              <w:pStyle w:val="Standard"/>
              <w:jc w:val="center"/>
              <w:rPr>
                <w:noProof/>
              </w:rPr>
            </w:pPr>
            <w:r>
              <w:rPr>
                <w:noProof/>
              </w:rPr>
              <w:t xml:space="preserve"> </w:t>
            </w:r>
          </w:p>
          <w:p w14:paraId="47AA3A5A" w14:textId="5080050C" w:rsidR="002A20C8" w:rsidRDefault="002A20C8" w:rsidP="001F1477">
            <w:pPr>
              <w:pStyle w:val="Standard"/>
              <w:jc w:val="center"/>
              <w:rPr>
                <w:color w:val="000000"/>
              </w:rPr>
            </w:pPr>
            <w:r>
              <w:rPr>
                <w:noProof/>
              </w:rPr>
              <w:drawing>
                <wp:inline distT="0" distB="0" distL="0" distR="0" wp14:anchorId="71D570E6" wp14:editId="1622CF86">
                  <wp:extent cx="171450" cy="171450"/>
                  <wp:effectExtent l="0" t="0" r="0" b="0"/>
                  <wp:docPr id="9669577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6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Pr>
                <w:noProof/>
              </w:rPr>
              <w:drawing>
                <wp:inline distT="0" distB="0" distL="0" distR="0" wp14:anchorId="7FFD4F77" wp14:editId="33DE75B4">
                  <wp:extent cx="180975" cy="180975"/>
                  <wp:effectExtent l="0" t="0" r="9525" b="9525"/>
                  <wp:docPr id="168" name="Imag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w:t>
            </w:r>
          </w:p>
          <w:p w14:paraId="688D65D6" w14:textId="77777777" w:rsidR="002A20C8" w:rsidRDefault="002A20C8" w:rsidP="001F1477">
            <w:pPr>
              <w:pStyle w:val="Standard"/>
              <w:jc w:val="center"/>
              <w:rPr>
                <w:color w:val="000000"/>
              </w:rPr>
            </w:pPr>
            <w:r>
              <w:rPr>
                <w:color w:val="000000"/>
              </w:rPr>
              <w:t>Soin Floral</w:t>
            </w:r>
          </w:p>
          <w:p w14:paraId="1388A61A" w14:textId="77777777" w:rsidR="002A20C8" w:rsidRDefault="002A20C8" w:rsidP="001F1477">
            <w:pPr>
              <w:pStyle w:val="Standard"/>
              <w:jc w:val="center"/>
              <w:rPr>
                <w:color w:val="000000"/>
              </w:rPr>
            </w:pPr>
          </w:p>
        </w:tc>
        <w:tc>
          <w:tcPr>
            <w:tcW w:w="1005" w:type="dxa"/>
            <w:tcMar>
              <w:top w:w="28" w:type="dxa"/>
              <w:left w:w="57" w:type="dxa"/>
              <w:bottom w:w="28" w:type="dxa"/>
              <w:right w:w="57" w:type="dxa"/>
            </w:tcMar>
            <w:vAlign w:val="center"/>
          </w:tcPr>
          <w:p w14:paraId="7C58E15F" w14:textId="77777777" w:rsidR="002A20C8" w:rsidRDefault="002A20C8" w:rsidP="001F1477">
            <w:pPr>
              <w:pStyle w:val="Standard"/>
              <w:jc w:val="center"/>
              <w:rPr>
                <w:color w:val="000000"/>
              </w:rPr>
            </w:pPr>
            <w:r>
              <w:rPr>
                <w:color w:val="000000"/>
              </w:rPr>
              <w:t>-50%</w:t>
            </w:r>
          </w:p>
        </w:tc>
        <w:tc>
          <w:tcPr>
            <w:tcW w:w="1276" w:type="dxa"/>
            <w:tcMar>
              <w:top w:w="28" w:type="dxa"/>
              <w:left w:w="57" w:type="dxa"/>
              <w:bottom w:w="28" w:type="dxa"/>
              <w:right w:w="57" w:type="dxa"/>
            </w:tcMar>
            <w:vAlign w:val="center"/>
          </w:tcPr>
          <w:p w14:paraId="78CB06F9" w14:textId="77777777" w:rsidR="002A20C8" w:rsidRDefault="002A20C8" w:rsidP="001F1477">
            <w:pPr>
              <w:pStyle w:val="Standard"/>
              <w:jc w:val="center"/>
              <w:rPr>
                <w:color w:val="000000"/>
              </w:rPr>
            </w:pPr>
            <w:r>
              <w:rPr>
                <w:color w:val="000000"/>
              </w:rPr>
              <w:t>+50%</w:t>
            </w:r>
          </w:p>
        </w:tc>
        <w:tc>
          <w:tcPr>
            <w:tcW w:w="5244" w:type="dxa"/>
            <w:tcMar>
              <w:top w:w="28" w:type="dxa"/>
              <w:left w:w="57" w:type="dxa"/>
              <w:bottom w:w="28" w:type="dxa"/>
              <w:right w:w="57" w:type="dxa"/>
            </w:tcMar>
            <w:vAlign w:val="center"/>
          </w:tcPr>
          <w:p w14:paraId="1FD77C44" w14:textId="77777777" w:rsidR="002A20C8" w:rsidRPr="009641AA" w:rsidRDefault="002A20C8" w:rsidP="001F1477">
            <w:pPr>
              <w:pStyle w:val="Standard"/>
              <w:rPr>
                <w:i/>
                <w:iCs/>
                <w:color w:val="7030A0"/>
              </w:rPr>
            </w:pPr>
            <w:r w:rsidRPr="009641AA">
              <w:rPr>
                <w:i/>
                <w:iCs/>
                <w:color w:val="7030A0"/>
              </w:rPr>
              <w:t>Les énergies du Monde Distorsion corrompent la spiritualité de cette attaque !</w:t>
            </w:r>
          </w:p>
        </w:tc>
      </w:tr>
      <w:tr w:rsidR="002A20C8" w14:paraId="4E4E7A31" w14:textId="77777777" w:rsidTr="001F1477">
        <w:trPr>
          <w:trHeight w:val="276"/>
          <w:jc w:val="center"/>
        </w:trPr>
        <w:tc>
          <w:tcPr>
            <w:tcW w:w="2114" w:type="dxa"/>
            <w:tcMar>
              <w:top w:w="28" w:type="dxa"/>
              <w:left w:w="57" w:type="dxa"/>
              <w:bottom w:w="28" w:type="dxa"/>
              <w:right w:w="57" w:type="dxa"/>
            </w:tcMar>
            <w:vAlign w:val="center"/>
          </w:tcPr>
          <w:p w14:paraId="72D667EF" w14:textId="77777777" w:rsidR="002A20C8" w:rsidRDefault="002A20C8" w:rsidP="001F1477">
            <w:pPr>
              <w:pStyle w:val="Standard"/>
              <w:jc w:val="center"/>
              <w:rPr>
                <w:noProof/>
              </w:rPr>
            </w:pPr>
            <w:r>
              <w:rPr>
                <w:noProof/>
              </w:rPr>
              <w:drawing>
                <wp:inline distT="0" distB="0" distL="0" distR="0" wp14:anchorId="78563C66" wp14:editId="1F58163C">
                  <wp:extent cx="180975" cy="180975"/>
                  <wp:effectExtent l="0" t="0" r="9525" b="9525"/>
                  <wp:docPr id="171" name="Imag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p w14:paraId="265E204E" w14:textId="77777777" w:rsidR="002A20C8" w:rsidRPr="00465014" w:rsidRDefault="002A20C8" w:rsidP="001F1477">
            <w:pPr>
              <w:pStyle w:val="Standard"/>
              <w:jc w:val="center"/>
              <w:rPr>
                <w:color w:val="000000"/>
              </w:rPr>
            </w:pPr>
            <w:r>
              <w:rPr>
                <w:color w:val="000000"/>
              </w:rPr>
              <w:t>Yoga / Synthèse / Aurore / Rayon Lune</w:t>
            </w:r>
          </w:p>
        </w:tc>
        <w:tc>
          <w:tcPr>
            <w:tcW w:w="1005" w:type="dxa"/>
            <w:tcMar>
              <w:top w:w="28" w:type="dxa"/>
              <w:left w:w="57" w:type="dxa"/>
              <w:bottom w:w="28" w:type="dxa"/>
              <w:right w:w="57" w:type="dxa"/>
            </w:tcMar>
            <w:vAlign w:val="center"/>
          </w:tcPr>
          <w:p w14:paraId="040A1A25" w14:textId="77777777" w:rsidR="002A20C8" w:rsidRDefault="002A20C8" w:rsidP="001F1477">
            <w:pPr>
              <w:pStyle w:val="Standard"/>
              <w:jc w:val="center"/>
              <w:rPr>
                <w:color w:val="000000"/>
              </w:rPr>
            </w:pPr>
          </w:p>
          <w:p w14:paraId="1299ADB3" w14:textId="77777777" w:rsidR="002A20C8" w:rsidRDefault="002A20C8" w:rsidP="001F1477">
            <w:pPr>
              <w:pStyle w:val="Standard"/>
              <w:jc w:val="center"/>
              <w:rPr>
                <w:color w:val="000000"/>
              </w:rPr>
            </w:pPr>
            <w:r>
              <w:rPr>
                <w:color w:val="000000"/>
              </w:rPr>
              <w:t>Nullifié</w:t>
            </w:r>
          </w:p>
          <w:p w14:paraId="2CA95E9B" w14:textId="77777777" w:rsidR="002A20C8" w:rsidRDefault="002A20C8" w:rsidP="001F1477">
            <w:pPr>
              <w:pStyle w:val="Standard"/>
              <w:jc w:val="center"/>
              <w:rPr>
                <w:color w:val="000000"/>
              </w:rPr>
            </w:pPr>
          </w:p>
        </w:tc>
        <w:tc>
          <w:tcPr>
            <w:tcW w:w="1276" w:type="dxa"/>
            <w:tcMar>
              <w:top w:w="28" w:type="dxa"/>
              <w:left w:w="57" w:type="dxa"/>
              <w:bottom w:w="28" w:type="dxa"/>
              <w:right w:w="57" w:type="dxa"/>
            </w:tcMar>
            <w:vAlign w:val="center"/>
          </w:tcPr>
          <w:p w14:paraId="789F2B15" w14:textId="77777777" w:rsidR="002A20C8" w:rsidRDefault="002A20C8" w:rsidP="001F1477">
            <w:pPr>
              <w:pStyle w:val="Standard"/>
              <w:jc w:val="center"/>
              <w:rPr>
                <w:color w:val="000000"/>
              </w:rPr>
            </w:pPr>
            <w:r>
              <w:rPr>
                <w:color w:val="000000"/>
              </w:rPr>
              <w:t>+50%</w:t>
            </w:r>
          </w:p>
          <w:p w14:paraId="0D44CF79" w14:textId="77777777" w:rsidR="002A20C8" w:rsidRDefault="002A20C8" w:rsidP="001F1477">
            <w:pPr>
              <w:pStyle w:val="Standard"/>
              <w:jc w:val="center"/>
              <w:rPr>
                <w:color w:val="000000"/>
              </w:rPr>
            </w:pPr>
          </w:p>
          <w:p w14:paraId="23D81EC3" w14:textId="77777777" w:rsidR="002A20C8" w:rsidRPr="00107DF3" w:rsidRDefault="002A20C8" w:rsidP="001F1477">
            <w:pPr>
              <w:pStyle w:val="Standard"/>
              <w:jc w:val="center"/>
              <w:rPr>
                <w:color w:val="000000"/>
                <w:sz w:val="20"/>
                <w:szCs w:val="20"/>
              </w:rPr>
            </w:pPr>
            <w:r w:rsidRPr="00107DF3">
              <w:rPr>
                <w:color w:val="000000"/>
                <w:sz w:val="20"/>
                <w:szCs w:val="20"/>
              </w:rPr>
              <w:t>(+0 à +50%)</w:t>
            </w:r>
          </w:p>
          <w:p w14:paraId="3520F575" w14:textId="77777777" w:rsidR="002A20C8" w:rsidRDefault="002A20C8" w:rsidP="001F1477">
            <w:pPr>
              <w:pStyle w:val="Standard"/>
              <w:jc w:val="center"/>
              <w:rPr>
                <w:color w:val="000000"/>
              </w:rPr>
            </w:pPr>
          </w:p>
        </w:tc>
        <w:tc>
          <w:tcPr>
            <w:tcW w:w="5244" w:type="dxa"/>
            <w:tcMar>
              <w:top w:w="28" w:type="dxa"/>
              <w:left w:w="57" w:type="dxa"/>
              <w:bottom w:w="28" w:type="dxa"/>
              <w:right w:w="57" w:type="dxa"/>
            </w:tcMar>
            <w:vAlign w:val="center"/>
          </w:tcPr>
          <w:p w14:paraId="4C756271" w14:textId="77777777" w:rsidR="002A20C8" w:rsidRPr="009641AA" w:rsidRDefault="002A20C8" w:rsidP="001F1477">
            <w:pPr>
              <w:pStyle w:val="Standard"/>
              <w:rPr>
                <w:i/>
                <w:iCs/>
                <w:color w:val="7030A0"/>
              </w:rPr>
            </w:pPr>
            <w:r w:rsidRPr="009641AA">
              <w:rPr>
                <w:i/>
                <w:iCs/>
                <w:color w:val="7030A0"/>
              </w:rPr>
              <w:t>Le Monde Distorsion a complètement désacralisé l</w:t>
            </w:r>
            <w:r>
              <w:rPr>
                <w:i/>
                <w:iCs/>
                <w:color w:val="7030A0"/>
              </w:rPr>
              <w:t>’</w:t>
            </w:r>
            <w:r w:rsidRPr="009641AA">
              <w:rPr>
                <w:i/>
                <w:iCs/>
                <w:color w:val="7030A0"/>
              </w:rPr>
              <w:t>attaque !</w:t>
            </w:r>
          </w:p>
        </w:tc>
      </w:tr>
      <w:tr w:rsidR="002A20C8" w14:paraId="7BC039FC" w14:textId="77777777" w:rsidTr="001F1477">
        <w:trPr>
          <w:trHeight w:val="276"/>
          <w:jc w:val="center"/>
        </w:trPr>
        <w:tc>
          <w:tcPr>
            <w:tcW w:w="2114" w:type="dxa"/>
            <w:tcMar>
              <w:top w:w="28" w:type="dxa"/>
              <w:left w:w="57" w:type="dxa"/>
              <w:bottom w:w="28" w:type="dxa"/>
              <w:right w:w="57" w:type="dxa"/>
            </w:tcMar>
            <w:vAlign w:val="center"/>
          </w:tcPr>
          <w:p w14:paraId="33B28E48" w14:textId="77777777" w:rsidR="002A20C8" w:rsidRDefault="002A20C8" w:rsidP="001F1477">
            <w:pPr>
              <w:pStyle w:val="Standard"/>
              <w:jc w:val="center"/>
              <w:rPr>
                <w:noProof/>
              </w:rPr>
            </w:pPr>
            <w:bookmarkStart w:id="57" w:name="_Hlk154169860"/>
            <w:r>
              <w:rPr>
                <w:noProof/>
              </w:rPr>
              <w:t>Attaques altérant le terrain</w:t>
            </w:r>
          </w:p>
        </w:tc>
        <w:tc>
          <w:tcPr>
            <w:tcW w:w="1005" w:type="dxa"/>
            <w:tcMar>
              <w:top w:w="28" w:type="dxa"/>
              <w:left w:w="57" w:type="dxa"/>
              <w:bottom w:w="28" w:type="dxa"/>
              <w:right w:w="57" w:type="dxa"/>
            </w:tcMar>
            <w:vAlign w:val="center"/>
          </w:tcPr>
          <w:p w14:paraId="640929E2" w14:textId="77777777" w:rsidR="002A20C8" w:rsidRDefault="002A20C8" w:rsidP="001F1477">
            <w:pPr>
              <w:pStyle w:val="Standard"/>
              <w:jc w:val="center"/>
              <w:rPr>
                <w:color w:val="000000"/>
              </w:rPr>
            </w:pPr>
            <w:r>
              <w:rPr>
                <w:color w:val="000000"/>
              </w:rPr>
              <w:t>Nullifié</w:t>
            </w:r>
          </w:p>
        </w:tc>
        <w:tc>
          <w:tcPr>
            <w:tcW w:w="1276" w:type="dxa"/>
            <w:tcMar>
              <w:top w:w="28" w:type="dxa"/>
              <w:left w:w="57" w:type="dxa"/>
              <w:bottom w:w="28" w:type="dxa"/>
              <w:right w:w="57" w:type="dxa"/>
            </w:tcMar>
            <w:vAlign w:val="center"/>
          </w:tcPr>
          <w:p w14:paraId="4E98B91D" w14:textId="77777777" w:rsidR="002A20C8" w:rsidRDefault="002A20C8" w:rsidP="001F1477">
            <w:pPr>
              <w:pStyle w:val="Standard"/>
              <w:jc w:val="center"/>
              <w:rPr>
                <w:color w:val="000000"/>
              </w:rPr>
            </w:pPr>
            <w:r>
              <w:rPr>
                <w:color w:val="000000"/>
              </w:rPr>
              <w:t>-0%</w:t>
            </w:r>
          </w:p>
        </w:tc>
        <w:tc>
          <w:tcPr>
            <w:tcW w:w="5244" w:type="dxa"/>
            <w:tcMar>
              <w:top w:w="28" w:type="dxa"/>
              <w:left w:w="57" w:type="dxa"/>
              <w:bottom w:w="28" w:type="dxa"/>
              <w:right w:w="57" w:type="dxa"/>
            </w:tcMar>
            <w:vAlign w:val="center"/>
          </w:tcPr>
          <w:p w14:paraId="54026A98" w14:textId="77777777" w:rsidR="002A20C8" w:rsidRPr="009641AA" w:rsidRDefault="002A20C8" w:rsidP="001F1477">
            <w:pPr>
              <w:pStyle w:val="Standard"/>
              <w:rPr>
                <w:i/>
                <w:iCs/>
                <w:color w:val="7030A0"/>
              </w:rPr>
            </w:pPr>
            <w:r w:rsidRPr="009641AA">
              <w:rPr>
                <w:i/>
                <w:iCs/>
                <w:color w:val="7030A0"/>
              </w:rPr>
              <w:t>Le Monde Distorsion</w:t>
            </w:r>
            <w:r>
              <w:rPr>
                <w:i/>
                <w:iCs/>
                <w:color w:val="7030A0"/>
              </w:rPr>
              <w:t xml:space="preserve"> empêche toute altération du terrain !</w:t>
            </w:r>
          </w:p>
        </w:tc>
      </w:tr>
    </w:tbl>
    <w:bookmarkEnd w:id="57"/>
    <w:p w14:paraId="187D608D" w14:textId="77777777" w:rsidR="002A20C8" w:rsidRDefault="002A20C8" w:rsidP="002A20C8">
      <w:pPr>
        <w:pStyle w:val="Standard"/>
        <w:jc w:val="both"/>
      </w:pPr>
      <w:r>
        <w:t xml:space="preserve">* </w:t>
      </w:r>
      <w:r w:rsidRPr="006247C7">
        <w:t xml:space="preserve">Frénésie, Frustration, Draco-Rage, </w:t>
      </w:r>
      <w:r>
        <w:t xml:space="preserve">Furie, </w:t>
      </w:r>
      <w:r w:rsidRPr="006247C7">
        <w:t xml:space="preserve">Mania, </w:t>
      </w:r>
      <w:r w:rsidRPr="00147709">
        <w:t>Danse Fleurs</w:t>
      </w:r>
      <w:r>
        <w:t>,</w:t>
      </w:r>
      <w:r w:rsidRPr="006247C7">
        <w:t xml:space="preserve"> Colère</w:t>
      </w:r>
      <w:r>
        <w:t xml:space="preserve">, Grand Courroux, </w:t>
      </w:r>
      <w:r w:rsidRPr="000F7232">
        <w:t>Fureur Ardente</w:t>
      </w:r>
      <w:r>
        <w:t xml:space="preserve">, </w:t>
      </w:r>
      <w:r w:rsidRPr="000F7232">
        <w:t>Taurogne</w:t>
      </w:r>
      <w:r>
        <w:t xml:space="preserve">, </w:t>
      </w:r>
      <w:r w:rsidRPr="000F7232">
        <w:t>Poing de Colère</w:t>
      </w:r>
      <w:r>
        <w:t xml:space="preserve"> et </w:t>
      </w:r>
      <w:r w:rsidRPr="000F7232">
        <w:t>Cataclysme</w:t>
      </w:r>
    </w:p>
    <w:p w14:paraId="1CEDB932" w14:textId="77777777" w:rsidR="002A20C8" w:rsidRDefault="002A20C8" w:rsidP="002A20C8">
      <w:pPr>
        <w:pStyle w:val="Standard"/>
        <w:jc w:val="both"/>
      </w:pPr>
      <w:r>
        <w:t>** Sauf Dévorêve</w:t>
      </w:r>
    </w:p>
    <w:p w14:paraId="66E680F0" w14:textId="77777777" w:rsidR="002A20C8" w:rsidRDefault="002A20C8" w:rsidP="002A20C8">
      <w:pPr>
        <w:pStyle w:val="Standard"/>
        <w:jc w:val="both"/>
      </w:pPr>
    </w:p>
    <w:p w14:paraId="33ED65DC" w14:textId="77777777" w:rsidR="002A20C8" w:rsidRPr="009641AA" w:rsidRDefault="002A20C8" w:rsidP="002A20C8">
      <w:pPr>
        <w:pStyle w:val="Standard"/>
        <w:jc w:val="both"/>
        <w:rPr>
          <w:b/>
        </w:rPr>
      </w:pPr>
      <w:r w:rsidRPr="005B507C">
        <w:rPr>
          <w:b/>
        </w:rPr>
        <w:t xml:space="preserve">  En plus des effets-ci-dessus…</w:t>
      </w:r>
    </w:p>
    <w:p w14:paraId="35696743" w14:textId="77777777" w:rsidR="002A20C8" w:rsidRDefault="002A20C8" w:rsidP="002A20C8">
      <w:pPr>
        <w:pStyle w:val="Standard"/>
        <w:jc w:val="both"/>
      </w:pPr>
      <w:r>
        <w:t xml:space="preserve">  • Giratina a constamment sa forme originelle.</w:t>
      </w:r>
    </w:p>
    <w:p w14:paraId="27AB53FA" w14:textId="77777777" w:rsidR="002A20C8" w:rsidRDefault="002A20C8" w:rsidP="002A20C8">
      <w:pPr>
        <w:pStyle w:val="Standard"/>
        <w:jc w:val="both"/>
      </w:pPr>
      <w:r>
        <w:t xml:space="preserve">  • Les Pokémons qui ne sont ni Spectres, ni Obscurs, ni Légendaires ont le coût de leurs actions augmenté de 50% en Souffle et Mana (cumulable avec Pression et les effets de ce terrain). La pénalité est réduite à 25% si le Pokémon a le type Ténèbres.</w:t>
      </w:r>
    </w:p>
    <w:p w14:paraId="72C1611A" w14:textId="77777777" w:rsidR="002A20C8" w:rsidRDefault="002A20C8" w:rsidP="002A20C8">
      <w:pPr>
        <w:pStyle w:val="Standard"/>
        <w:jc w:val="both"/>
      </w:pPr>
      <w:r>
        <w:t xml:space="preserve">  • Les Pokémons de type Spectre ou Obscur récupèrent 1/16</w:t>
      </w:r>
      <w:r w:rsidRPr="00BC0815">
        <w:rPr>
          <w:vertAlign w:val="superscript"/>
        </w:rPr>
        <w:t>ème</w:t>
      </w:r>
      <w:r>
        <w:t xml:space="preserve"> de leurs PV à chaque tour.</w:t>
      </w:r>
    </w:p>
    <w:p w14:paraId="7FB726FD" w14:textId="77777777" w:rsidR="002A20C8" w:rsidRPr="00BC0815" w:rsidRDefault="002A20C8" w:rsidP="002A20C8">
      <w:pPr>
        <w:pStyle w:val="Standard"/>
        <w:jc w:val="both"/>
        <w:rPr>
          <w:i/>
          <w:iCs/>
          <w:color w:val="7030A0"/>
        </w:rPr>
      </w:pPr>
      <w:r>
        <w:t xml:space="preserve">    =&gt; </w:t>
      </w:r>
      <w:r w:rsidRPr="00BC0815">
        <w:rPr>
          <w:i/>
          <w:iCs/>
          <w:color w:val="7030A0"/>
        </w:rPr>
        <w:t>Les énergies du Monde Distorsion restaurent la vitalité de [Pokémon] !</w:t>
      </w:r>
    </w:p>
    <w:p w14:paraId="305FC48D" w14:textId="77777777" w:rsidR="002A20C8" w:rsidRDefault="002A20C8" w:rsidP="002A20C8">
      <w:pPr>
        <w:pStyle w:val="Standard"/>
        <w:jc w:val="both"/>
      </w:pPr>
      <w:r>
        <w:t xml:space="preserve">  • Les attaques pouvant empoisonner ont 1,5 fois plus de chances de le faire.</w:t>
      </w:r>
    </w:p>
    <w:p w14:paraId="65042CD0" w14:textId="77777777" w:rsidR="002A20C8" w:rsidRDefault="002A20C8" w:rsidP="002A20C8">
      <w:pPr>
        <w:pStyle w:val="Standard"/>
        <w:jc w:val="both"/>
      </w:pPr>
      <w:r>
        <w:t xml:space="preserve">  • Les attaques pouvant plonger leur cible dans la folie ont 1,5 fois plus de chances de le faire.</w:t>
      </w:r>
    </w:p>
    <w:p w14:paraId="6C380E5D" w14:textId="77777777" w:rsidR="002A20C8" w:rsidRDefault="002A20C8" w:rsidP="002A20C8">
      <w:pPr>
        <w:pStyle w:val="Standard"/>
        <w:jc w:val="both"/>
      </w:pPr>
      <w:r>
        <w:t xml:space="preserve">  • L’Attaque et l’Attaque Spéciale des Pokémons de type Obscur est augmentée de 30%.</w:t>
      </w:r>
    </w:p>
    <w:p w14:paraId="3D8BE7B8" w14:textId="77777777" w:rsidR="002A20C8" w:rsidRDefault="002A20C8" w:rsidP="002A20C8">
      <w:pPr>
        <w:pStyle w:val="Standard"/>
        <w:jc w:val="both"/>
      </w:pPr>
      <w:r>
        <w:t xml:space="preserve">  • L’Attaque Spéciale des Pokémons de type Ténèbres est augmentée de 30%.</w:t>
      </w:r>
    </w:p>
    <w:p w14:paraId="3B4540E8" w14:textId="77777777" w:rsidR="002A20C8" w:rsidRDefault="002A20C8" w:rsidP="002A20C8">
      <w:pPr>
        <w:pStyle w:val="Standard"/>
        <w:jc w:val="both"/>
      </w:pPr>
      <w:r>
        <w:t xml:space="preserve">  • La Défense Spéciale des Pokémons de type Spectre est augmentée de 40%.</w:t>
      </w:r>
    </w:p>
    <w:p w14:paraId="6AD7CD8F" w14:textId="77777777" w:rsidR="002A20C8" w:rsidRDefault="002A20C8" w:rsidP="002A20C8">
      <w:pPr>
        <w:pStyle w:val="Standard"/>
        <w:jc w:val="both"/>
      </w:pPr>
      <w:r>
        <w:t xml:space="preserve">  • Le talent Corps Maudit s’enclenche à coup sûr (sauf immunité au type Spectre ou au débuff d’Entrave).</w:t>
      </w:r>
    </w:p>
    <w:p w14:paraId="73F5D983" w14:textId="77777777" w:rsidR="002A20C8" w:rsidRDefault="002A20C8" w:rsidP="002A20C8">
      <w:pPr>
        <w:pStyle w:val="Standard"/>
        <w:jc w:val="both"/>
      </w:pPr>
      <w:r>
        <w:t xml:space="preserve">  • L’effet du talent Phobique est doublé (2 niveaux d’augmentation de Vitesse si déclenché).</w:t>
      </w:r>
    </w:p>
    <w:p w14:paraId="39A66C74" w14:textId="77777777" w:rsidR="002A20C8" w:rsidRDefault="002A20C8" w:rsidP="002A20C8">
      <w:pPr>
        <w:pStyle w:val="Standard"/>
        <w:jc w:val="both"/>
      </w:pPr>
      <w:r>
        <w:t xml:space="preserve">  • Les chances que le talent Cœur Soin soigne le statut d’un allié sont réduites de 1/3 à 1/5.</w:t>
      </w:r>
    </w:p>
    <w:p w14:paraId="409B6D57" w14:textId="77777777" w:rsidR="002A20C8" w:rsidRDefault="002A20C8" w:rsidP="002A20C8">
      <w:pPr>
        <w:pStyle w:val="Standard"/>
        <w:jc w:val="both"/>
      </w:pPr>
      <w:r>
        <w:t xml:space="preserve">  • Les débuffs « Maudit » et « Cauchemar », ainsi que le talent Mauvais Rêve infligent 2× plus de dégâts à la fin de chaque tour.</w:t>
      </w:r>
    </w:p>
    <w:p w14:paraId="25BE7C39" w14:textId="77777777" w:rsidR="002A20C8" w:rsidRDefault="002A20C8" w:rsidP="002A20C8">
      <w:pPr>
        <w:pStyle w:val="Standard"/>
        <w:jc w:val="both"/>
      </w:pPr>
      <w:r>
        <w:t xml:space="preserve">  • Dévorêve n’est pas affaiblie par le terrain et permet de voler 75% des dégâts infligés au lieu de </w:t>
      </w:r>
      <w:r>
        <w:lastRenderedPageBreak/>
        <w:t>50.</w:t>
      </w:r>
    </w:p>
    <w:p w14:paraId="17B0537A" w14:textId="77777777" w:rsidR="002A20C8" w:rsidRDefault="002A20C8" w:rsidP="002A20C8">
      <w:pPr>
        <w:pStyle w:val="Standard"/>
        <w:jc w:val="both"/>
      </w:pPr>
      <w:r>
        <w:t xml:space="preserve">  • Soin Floral perd la moitié de sa puissance et ne soigne qu’un quart des PV max.</w:t>
      </w:r>
    </w:p>
    <w:p w14:paraId="627F2EB5" w14:textId="77777777" w:rsidR="002A20C8" w:rsidRDefault="002A20C8" w:rsidP="002A20C8">
      <w:pPr>
        <w:pStyle w:val="Standard"/>
        <w:jc w:val="both"/>
      </w:pPr>
      <w:r>
        <w:t xml:space="preserve">  • La Graine Maudite est consommée et augmente l’Attaque de son utilisateur de deux crans.</w:t>
      </w:r>
    </w:p>
    <w:p w14:paraId="442FC938" w14:textId="77777777" w:rsidR="002A20C8" w:rsidRDefault="002A20C8" w:rsidP="002A20C8">
      <w:pPr>
        <w:pStyle w:val="Standard"/>
        <w:jc w:val="both"/>
      </w:pPr>
      <w:r>
        <w:t xml:space="preserve">  • Force Nature devient Sphère Noire.</w:t>
      </w:r>
    </w:p>
    <w:p w14:paraId="78473FA8" w14:textId="77777777" w:rsidR="002A20C8" w:rsidRDefault="002A20C8" w:rsidP="002A20C8">
      <w:pPr>
        <w:pStyle w:val="Standard"/>
        <w:jc w:val="both"/>
      </w:pPr>
      <w:r>
        <w:t xml:space="preserve">  • Camouflage et Mimétisme donneront le type Obscur.</w:t>
      </w:r>
    </w:p>
    <w:p w14:paraId="606219D3" w14:textId="77777777" w:rsidR="002A20C8" w:rsidRDefault="002A20C8" w:rsidP="002A20C8">
      <w:pPr>
        <w:pStyle w:val="Standard"/>
        <w:jc w:val="both"/>
      </w:pPr>
      <w:r>
        <w:t xml:space="preserve">  • Force Cachée aura l’animation de Vibrobscur et pourra infliger un poison grave à sa cible.</w:t>
      </w:r>
    </w:p>
    <w:p w14:paraId="2E858EFE" w14:textId="77777777" w:rsidR="002A20C8" w:rsidRDefault="002A20C8" w:rsidP="002A20C8">
      <w:pPr>
        <w:pStyle w:val="Standard"/>
        <w:jc w:val="both"/>
      </w:pPr>
    </w:p>
    <w:p w14:paraId="54CB69DC" w14:textId="77777777" w:rsidR="002A20C8" w:rsidRPr="005B507C" w:rsidRDefault="002A20C8" w:rsidP="002A20C8">
      <w:pPr>
        <w:pStyle w:val="Standard"/>
        <w:jc w:val="both"/>
        <w:rPr>
          <w:b/>
        </w:rPr>
      </w:pPr>
      <w:r w:rsidRPr="005B507C">
        <w:rPr>
          <w:b/>
        </w:rPr>
        <w:t xml:space="preserve"> </w:t>
      </w:r>
      <w:r>
        <w:rPr>
          <w:b/>
        </w:rPr>
        <w:t>Hors-combat</w:t>
      </w:r>
      <w:r w:rsidRPr="005B507C">
        <w:rPr>
          <w:b/>
        </w:rPr>
        <w:t>…</w:t>
      </w:r>
    </w:p>
    <w:p w14:paraId="1AA8F09F" w14:textId="77777777" w:rsidR="002A20C8" w:rsidRDefault="002A20C8" w:rsidP="002A20C8">
      <w:pPr>
        <w:pStyle w:val="Standard"/>
        <w:jc w:val="both"/>
      </w:pPr>
      <w:r>
        <w:t xml:space="preserve">  • Le Sceptre du Phénix se fait drainer son mana (4 points tous les quarts d’heure).</w:t>
      </w:r>
    </w:p>
    <w:p w14:paraId="5E23B31D" w14:textId="77777777" w:rsidR="002A20C8" w:rsidRDefault="002A20C8" w:rsidP="002A20C8">
      <w:pPr>
        <w:pStyle w:val="Standard"/>
        <w:jc w:val="both"/>
      </w:pPr>
      <w:r>
        <w:t xml:space="preserve">  • Les Pokémons qui ne sont ni Spectres, ni Obscurs, ni Légendaires perdent 1% de leur jauge de Souffle et de Mana tous les 128 pas s’ils suivent le héros.</w:t>
      </w:r>
    </w:p>
    <w:p w14:paraId="1A9B57F3" w14:textId="77777777" w:rsidR="002A20C8" w:rsidRDefault="002A20C8" w:rsidP="002A20C8">
      <w:pPr>
        <w:pStyle w:val="Standard"/>
        <w:jc w:val="both"/>
      </w:pPr>
      <w:r>
        <w:t xml:space="preserve">  • Si le héros n’a plus de Mana dans le Sceptre du Phénix, il se téléporte en urgence hors du Monde Distorsion pour échapper à la mort.</w:t>
      </w:r>
    </w:p>
    <w:p w14:paraId="5489B4C8" w14:textId="77777777" w:rsidR="002A20C8" w:rsidRDefault="002A20C8" w:rsidP="002A20C8">
      <w:pPr>
        <w:pStyle w:val="Standard"/>
        <w:jc w:val="both"/>
      </w:pPr>
    </w:p>
    <w:p w14:paraId="41E93CA4" w14:textId="77777777" w:rsidR="002A20C8" w:rsidRDefault="002A20C8" w:rsidP="002A20C8">
      <w:pPr>
        <w:pStyle w:val="Standard"/>
        <w:jc w:val="both"/>
      </w:pPr>
    </w:p>
    <w:p w14:paraId="2BC82D35" w14:textId="77777777" w:rsidR="002A20C8" w:rsidRDefault="002A20C8" w:rsidP="002A20C8">
      <w:pPr>
        <w:pStyle w:val="Standard"/>
        <w:jc w:val="both"/>
      </w:pPr>
    </w:p>
    <w:p w14:paraId="397B04A0" w14:textId="77777777" w:rsidR="002A20C8" w:rsidRDefault="002A20C8" w:rsidP="002A20C8">
      <w:pPr>
        <w:pStyle w:val="Standard"/>
        <w:jc w:val="both"/>
      </w:pPr>
    </w:p>
    <w:p w14:paraId="3F6D34B5" w14:textId="77777777" w:rsidR="002A20C8" w:rsidRDefault="002A20C8" w:rsidP="002A20C8">
      <w:pPr>
        <w:pStyle w:val="Standard"/>
        <w:jc w:val="both"/>
      </w:pPr>
    </w:p>
    <w:p w14:paraId="5B8BE1A3" w14:textId="77777777" w:rsidR="002A20C8" w:rsidRDefault="002A20C8" w:rsidP="002A20C8">
      <w:pPr>
        <w:pStyle w:val="Standard"/>
        <w:jc w:val="both"/>
      </w:pPr>
    </w:p>
    <w:p w14:paraId="205C1AE9" w14:textId="77777777" w:rsidR="002A20C8" w:rsidRDefault="002A20C8" w:rsidP="002A20C8">
      <w:pPr>
        <w:pStyle w:val="Standard"/>
        <w:jc w:val="both"/>
      </w:pPr>
    </w:p>
    <w:p w14:paraId="08811751" w14:textId="77777777" w:rsidR="002A20C8" w:rsidRDefault="002A20C8" w:rsidP="002A20C8">
      <w:pPr>
        <w:pStyle w:val="Standard"/>
        <w:jc w:val="both"/>
      </w:pPr>
    </w:p>
    <w:p w14:paraId="5B683A84" w14:textId="77777777" w:rsidR="002A20C8" w:rsidRDefault="002A20C8" w:rsidP="002A20C8">
      <w:pPr>
        <w:pStyle w:val="Standard"/>
        <w:jc w:val="both"/>
      </w:pPr>
    </w:p>
    <w:p w14:paraId="4899CDB8" w14:textId="77777777" w:rsidR="002A20C8" w:rsidRDefault="002A20C8" w:rsidP="002A20C8">
      <w:pPr>
        <w:pStyle w:val="Standard"/>
        <w:jc w:val="both"/>
      </w:pPr>
    </w:p>
    <w:p w14:paraId="4F75D7AC" w14:textId="77777777" w:rsidR="002A20C8" w:rsidRDefault="002A20C8" w:rsidP="002A20C8">
      <w:pPr>
        <w:pStyle w:val="Standard"/>
        <w:jc w:val="both"/>
      </w:pPr>
    </w:p>
    <w:p w14:paraId="76DFB46D" w14:textId="77777777" w:rsidR="002A20C8" w:rsidRDefault="002A20C8" w:rsidP="002A20C8">
      <w:pPr>
        <w:pStyle w:val="Standard"/>
        <w:jc w:val="both"/>
      </w:pPr>
    </w:p>
    <w:p w14:paraId="7F19BCB8" w14:textId="77777777" w:rsidR="002A20C8" w:rsidRDefault="002A20C8" w:rsidP="002A20C8">
      <w:pPr>
        <w:pStyle w:val="Standard"/>
        <w:jc w:val="both"/>
      </w:pPr>
    </w:p>
    <w:p w14:paraId="1969DA41" w14:textId="77777777" w:rsidR="002A20C8" w:rsidRDefault="002A20C8" w:rsidP="002A20C8">
      <w:pPr>
        <w:pStyle w:val="Standard"/>
        <w:jc w:val="both"/>
      </w:pPr>
    </w:p>
    <w:p w14:paraId="0CE6A963" w14:textId="77777777" w:rsidR="002A20C8" w:rsidRDefault="002A20C8" w:rsidP="002A20C8">
      <w:pPr>
        <w:pStyle w:val="Standard"/>
        <w:jc w:val="both"/>
      </w:pPr>
    </w:p>
    <w:p w14:paraId="07FCF02B" w14:textId="77777777" w:rsidR="002A20C8" w:rsidRDefault="002A20C8" w:rsidP="002A20C8">
      <w:pPr>
        <w:pStyle w:val="Standard"/>
        <w:jc w:val="both"/>
      </w:pPr>
    </w:p>
    <w:p w14:paraId="0D9653C0" w14:textId="77777777" w:rsidR="002A20C8" w:rsidRDefault="002A20C8" w:rsidP="002A20C8">
      <w:pPr>
        <w:pStyle w:val="Standard"/>
        <w:jc w:val="both"/>
      </w:pPr>
    </w:p>
    <w:p w14:paraId="5B17B415" w14:textId="77777777" w:rsidR="002A20C8" w:rsidRDefault="002A20C8" w:rsidP="002A20C8">
      <w:pPr>
        <w:pStyle w:val="Standard"/>
        <w:jc w:val="both"/>
      </w:pPr>
    </w:p>
    <w:p w14:paraId="37646079" w14:textId="77777777" w:rsidR="002A20C8" w:rsidRDefault="002A20C8" w:rsidP="002A20C8">
      <w:pPr>
        <w:pStyle w:val="Standard"/>
        <w:jc w:val="both"/>
      </w:pPr>
    </w:p>
    <w:p w14:paraId="20D5C971" w14:textId="77777777" w:rsidR="002A20C8" w:rsidRDefault="002A20C8" w:rsidP="002A20C8">
      <w:pPr>
        <w:pStyle w:val="Standard"/>
        <w:jc w:val="both"/>
      </w:pPr>
    </w:p>
    <w:p w14:paraId="449DB277" w14:textId="77777777" w:rsidR="002A20C8" w:rsidRDefault="002A20C8" w:rsidP="002A20C8">
      <w:pPr>
        <w:pStyle w:val="Standard"/>
        <w:jc w:val="both"/>
      </w:pPr>
    </w:p>
    <w:p w14:paraId="70D464D5" w14:textId="77777777" w:rsidR="002A20C8" w:rsidRDefault="002A20C8" w:rsidP="002A20C8">
      <w:pPr>
        <w:pStyle w:val="Standard"/>
        <w:jc w:val="both"/>
      </w:pPr>
    </w:p>
    <w:p w14:paraId="1F2D24E9" w14:textId="77777777" w:rsidR="002A20C8" w:rsidRDefault="002A20C8" w:rsidP="002A20C8">
      <w:pPr>
        <w:pStyle w:val="Standard"/>
        <w:jc w:val="both"/>
      </w:pPr>
    </w:p>
    <w:p w14:paraId="21EDB6EB" w14:textId="77777777" w:rsidR="002A20C8" w:rsidRDefault="002A20C8" w:rsidP="002A20C8">
      <w:pPr>
        <w:pStyle w:val="Standard"/>
        <w:jc w:val="both"/>
      </w:pPr>
    </w:p>
    <w:p w14:paraId="378F18A8" w14:textId="77777777" w:rsidR="002A20C8" w:rsidRDefault="002A20C8" w:rsidP="002A20C8">
      <w:pPr>
        <w:pStyle w:val="Standard"/>
        <w:jc w:val="both"/>
      </w:pPr>
    </w:p>
    <w:p w14:paraId="07B1C338" w14:textId="77777777" w:rsidR="002A20C8" w:rsidRDefault="002A20C8" w:rsidP="002A20C8">
      <w:pPr>
        <w:pStyle w:val="Standard"/>
        <w:jc w:val="both"/>
      </w:pPr>
    </w:p>
    <w:p w14:paraId="499AFB2F" w14:textId="77777777" w:rsidR="002A20C8" w:rsidRDefault="002A20C8" w:rsidP="002A20C8">
      <w:pPr>
        <w:pStyle w:val="Standard"/>
        <w:jc w:val="both"/>
      </w:pPr>
    </w:p>
    <w:p w14:paraId="59A30A9F" w14:textId="77777777" w:rsidR="002A20C8" w:rsidRDefault="002A20C8" w:rsidP="002A20C8">
      <w:pPr>
        <w:pStyle w:val="Standard"/>
        <w:jc w:val="both"/>
      </w:pPr>
    </w:p>
    <w:p w14:paraId="5EDB59B7" w14:textId="77777777" w:rsidR="002A20C8" w:rsidRDefault="002A20C8" w:rsidP="002A20C8">
      <w:pPr>
        <w:pStyle w:val="Standard"/>
        <w:jc w:val="both"/>
      </w:pPr>
    </w:p>
    <w:p w14:paraId="200DA729" w14:textId="77777777" w:rsidR="002A20C8" w:rsidRDefault="002A20C8" w:rsidP="002A20C8">
      <w:pPr>
        <w:pStyle w:val="Standard"/>
        <w:jc w:val="both"/>
      </w:pPr>
    </w:p>
    <w:p w14:paraId="46D29607" w14:textId="77777777" w:rsidR="002A20C8" w:rsidRDefault="002A20C8" w:rsidP="002A20C8">
      <w:pPr>
        <w:pStyle w:val="Standard"/>
        <w:jc w:val="both"/>
      </w:pPr>
    </w:p>
    <w:p w14:paraId="17D264FC" w14:textId="77777777" w:rsidR="002A20C8" w:rsidRDefault="002A20C8" w:rsidP="002A20C8">
      <w:pPr>
        <w:pStyle w:val="Standard"/>
        <w:jc w:val="both"/>
      </w:pPr>
    </w:p>
    <w:p w14:paraId="7D78D43C" w14:textId="77777777" w:rsidR="002A20C8" w:rsidRDefault="002A20C8" w:rsidP="002A20C8">
      <w:pPr>
        <w:pStyle w:val="Standard"/>
        <w:jc w:val="both"/>
      </w:pPr>
    </w:p>
    <w:p w14:paraId="1F7306F2" w14:textId="77777777" w:rsidR="002A20C8" w:rsidRDefault="002A20C8" w:rsidP="002A20C8">
      <w:pPr>
        <w:pStyle w:val="Standard"/>
        <w:jc w:val="both"/>
      </w:pPr>
    </w:p>
    <w:p w14:paraId="1ADE4337" w14:textId="77777777" w:rsidR="002A20C8" w:rsidRDefault="002A20C8" w:rsidP="002A20C8">
      <w:pPr>
        <w:pStyle w:val="Standard"/>
        <w:jc w:val="both"/>
      </w:pPr>
    </w:p>
    <w:p w14:paraId="5BC54B87" w14:textId="77777777" w:rsidR="002A20C8" w:rsidRDefault="002A20C8" w:rsidP="002A20C8">
      <w:pPr>
        <w:pStyle w:val="Standard"/>
        <w:jc w:val="both"/>
      </w:pPr>
    </w:p>
    <w:p w14:paraId="3AEF5CE0" w14:textId="77777777" w:rsidR="002A20C8" w:rsidRDefault="002A20C8" w:rsidP="002A20C8">
      <w:pPr>
        <w:pStyle w:val="Standard"/>
        <w:jc w:val="both"/>
      </w:pPr>
    </w:p>
    <w:p w14:paraId="0BCAC742" w14:textId="77777777" w:rsidR="002A20C8" w:rsidRDefault="002A20C8" w:rsidP="002A20C8">
      <w:pPr>
        <w:pStyle w:val="Standard"/>
        <w:jc w:val="both"/>
      </w:pPr>
    </w:p>
    <w:p w14:paraId="7D4AE632" w14:textId="77777777" w:rsidR="002A20C8" w:rsidRDefault="002A20C8" w:rsidP="002A20C8">
      <w:pPr>
        <w:pStyle w:val="Standard"/>
        <w:jc w:val="both"/>
      </w:pPr>
    </w:p>
    <w:p w14:paraId="3D6E0759" w14:textId="77777777" w:rsidR="002A20C8" w:rsidRPr="00430F2F" w:rsidRDefault="002A20C8" w:rsidP="002A20C8">
      <w:pPr>
        <w:pStyle w:val="Titre1"/>
        <w:rPr>
          <w:rFonts w:cs="Calibri"/>
        </w:rPr>
      </w:pPr>
      <w:bookmarkStart w:id="58" w:name="_Les_météos"/>
      <w:bookmarkEnd w:id="58"/>
      <w:r>
        <w:rPr>
          <w:noProof/>
        </w:rPr>
        <w:lastRenderedPageBreak/>
        <w:drawing>
          <wp:inline distT="0" distB="0" distL="0" distR="0" wp14:anchorId="1159B4F8" wp14:editId="39805846">
            <wp:extent cx="849600" cy="792000"/>
            <wp:effectExtent l="0" t="0" r="8255" b="825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849600" cy="792000"/>
                    </a:xfrm>
                    <a:prstGeom prst="rect">
                      <a:avLst/>
                    </a:prstGeom>
                    <a:noFill/>
                    <a:ln>
                      <a:noFill/>
                    </a:ln>
                  </pic:spPr>
                </pic:pic>
              </a:graphicData>
            </a:graphic>
          </wp:inline>
        </w:drawing>
      </w:r>
      <w:r w:rsidRPr="00430F2F">
        <w:t xml:space="preserve"> Les m</w:t>
      </w:r>
      <w:r w:rsidRPr="00430F2F">
        <w:rPr>
          <w:rFonts w:cs="Calibri"/>
        </w:rPr>
        <w:t>été</w:t>
      </w:r>
      <w:r>
        <w:rPr>
          <w:rFonts w:cs="Calibri"/>
        </w:rPr>
        <w:t>os</w:t>
      </w:r>
    </w:p>
    <w:p w14:paraId="411CAC7C" w14:textId="77777777" w:rsidR="002A20C8" w:rsidRDefault="002A20C8" w:rsidP="002A20C8">
      <w:pPr>
        <w:pStyle w:val="Standard"/>
        <w:jc w:val="both"/>
        <w:rPr>
          <w:color w:val="000000"/>
        </w:rPr>
      </w:pPr>
    </w:p>
    <w:p w14:paraId="0411F202" w14:textId="77777777" w:rsidR="002A20C8" w:rsidRPr="00996C79" w:rsidRDefault="002A20C8" w:rsidP="002A20C8">
      <w:pPr>
        <w:pStyle w:val="Standard"/>
        <w:jc w:val="both"/>
        <w:rPr>
          <w:color w:val="000000"/>
        </w:rPr>
      </w:pPr>
    </w:p>
    <w:p w14:paraId="3F7DEBDA" w14:textId="77777777" w:rsidR="002A20C8" w:rsidRPr="00C11D01" w:rsidRDefault="002A20C8" w:rsidP="002A20C8">
      <w:pPr>
        <w:pStyle w:val="Titre2"/>
      </w:pPr>
      <w:bookmarkStart w:id="59" w:name="_Liste_des_météos"/>
      <w:bookmarkEnd w:id="59"/>
      <w:r w:rsidRPr="00C11D01">
        <w:t xml:space="preserve">  </w:t>
      </w:r>
      <w:r>
        <w:t>Liste des météos</w:t>
      </w:r>
    </w:p>
    <w:p w14:paraId="5CCDDBB7" w14:textId="77777777" w:rsidR="002A20C8" w:rsidRDefault="002A20C8" w:rsidP="002A20C8">
      <w:pPr>
        <w:pStyle w:val="Standard"/>
        <w:jc w:val="both"/>
      </w:pPr>
    </w:p>
    <w:p w14:paraId="6072ED4B" w14:textId="77777777" w:rsidR="002A20C8" w:rsidRDefault="002A20C8" w:rsidP="002A20C8">
      <w:pPr>
        <w:pStyle w:val="Standard"/>
        <w:jc w:val="both"/>
      </w:pPr>
      <w:r>
        <w:t xml:space="preserve">  En temps normal, l’influence du terrain se multiplie à celui de la météo. Néanmoins, lorsqu’un champ de bataille amplifie l’impact d’une météo, la combinaison des deux sera </w:t>
      </w:r>
      <w:r w:rsidRPr="003A1287">
        <w:t>soumise</w:t>
      </w:r>
      <w:r>
        <w:t xml:space="preserve"> aux limites suivantes :</w:t>
      </w:r>
    </w:p>
    <w:p w14:paraId="34065314" w14:textId="77777777" w:rsidR="002A20C8" w:rsidRDefault="002A20C8" w:rsidP="002A20C8">
      <w:pPr>
        <w:pStyle w:val="Standard"/>
        <w:jc w:val="both"/>
      </w:pPr>
      <w:r>
        <w:t xml:space="preserve">  • La puissance d’une capacité reste toujours comprise entre 25 et 200% du taux normal (sauf effets de terrain nullifiant explicitement l’attaque en question).</w:t>
      </w:r>
    </w:p>
    <w:p w14:paraId="71ADF144" w14:textId="77777777" w:rsidR="002A20C8" w:rsidRDefault="002A20C8" w:rsidP="002A20C8">
      <w:pPr>
        <w:pStyle w:val="Standard"/>
        <w:jc w:val="both"/>
      </w:pPr>
      <w:r>
        <w:t xml:space="preserve">  • La probabilité d’infliger un statut reste toujours compris entre 25 et 200% du taux normal (sauf effets de terrain nullifiant explicitement toute chance d’infliger le statut en question).</w:t>
      </w:r>
    </w:p>
    <w:p w14:paraId="390DB716" w14:textId="77777777" w:rsidR="002A20C8" w:rsidRDefault="002A20C8" w:rsidP="002A20C8">
      <w:pPr>
        <w:pStyle w:val="Standard"/>
        <w:jc w:val="both"/>
      </w:pPr>
      <w:r>
        <w:t xml:space="preserve">  • La réduction du coût ne peut être inférieur à -65% (auras de terrain incluses).</w:t>
      </w:r>
    </w:p>
    <w:p w14:paraId="5E35AAB8" w14:textId="77777777" w:rsidR="002A20C8" w:rsidRDefault="002A20C8" w:rsidP="002A20C8">
      <w:pPr>
        <w:pStyle w:val="Standard"/>
        <w:jc w:val="both"/>
      </w:pPr>
      <w:r>
        <w:t xml:space="preserve">  • L’augmentation du coût en énergie ne peut aller au-delà de +100% (auras de terrain et influence des postures non incluses, la limite finale est de +200% en les comptant).</w:t>
      </w:r>
    </w:p>
    <w:p w14:paraId="4BE34BFB" w14:textId="77777777" w:rsidR="002A20C8" w:rsidRDefault="002A20C8" w:rsidP="002A20C8">
      <w:pPr>
        <w:pStyle w:val="Standard"/>
        <w:jc w:val="both"/>
      </w:pPr>
    </w:p>
    <w:p w14:paraId="69E6AEAD" w14:textId="77777777" w:rsidR="002A20C8" w:rsidRDefault="002A20C8" w:rsidP="002A20C8">
      <w:pPr>
        <w:pStyle w:val="Standard"/>
        <w:jc w:val="both"/>
      </w:pPr>
      <w:r>
        <w:t xml:space="preserve">  Certains cumuls sont hardcodés manuellement pour assurer une progressivité, souvent en forçant une addition plutôt qu’une multiplication. C’est par exemple le cas du bonus de Défense des Pokémons Glace lorsqu’il y a un terrain gelé et une météo inhabituellement chaude ou froide, ou du cumul de deux effets de terrain sur un talent qui en profite (Toison Herbue, </w:t>
      </w:r>
      <w:r w:rsidRPr="007B4FE0">
        <w:t>Écailles Glacées</w:t>
      </w:r>
      <w:r>
        <w:t>…).</w:t>
      </w:r>
    </w:p>
    <w:p w14:paraId="51C82286" w14:textId="77777777" w:rsidR="002A20C8" w:rsidRDefault="002A20C8" w:rsidP="002A20C8">
      <w:pPr>
        <w:pStyle w:val="Standard"/>
        <w:jc w:val="both"/>
      </w:pPr>
    </w:p>
    <w:p w14:paraId="05E15C4E" w14:textId="77777777" w:rsidR="002A20C8" w:rsidRDefault="002A20C8" w:rsidP="002A20C8">
      <w:pPr>
        <w:pStyle w:val="Standard"/>
        <w:jc w:val="both"/>
      </w:pPr>
    </w:p>
    <w:p w14:paraId="319EC5D9" w14:textId="77777777" w:rsidR="002A20C8" w:rsidRPr="00430F2F" w:rsidRDefault="002A20C8" w:rsidP="002A20C8">
      <w:pPr>
        <w:pStyle w:val="Titre3"/>
      </w:pPr>
      <w:bookmarkStart w:id="60" w:name="_Neutre_(dégagé)"/>
      <w:bookmarkEnd w:id="60"/>
      <w:r w:rsidRPr="007F43AD">
        <w:t>Neutre</w:t>
      </w:r>
      <w:r>
        <w:t xml:space="preserve"> (dégagé)</w:t>
      </w:r>
    </w:p>
    <w:p w14:paraId="3318E170" w14:textId="77777777" w:rsidR="002A20C8" w:rsidRDefault="002A20C8" w:rsidP="002A20C8">
      <w:pPr>
        <w:pStyle w:val="Standard"/>
        <w:jc w:val="both"/>
      </w:pPr>
    </w:p>
    <w:p w14:paraId="5C8D43BA" w14:textId="77777777" w:rsidR="002A20C8" w:rsidRDefault="002A20C8" w:rsidP="002A20C8">
      <w:pPr>
        <w:pStyle w:val="Standard"/>
        <w:jc w:val="both"/>
      </w:pPr>
      <w:r>
        <w:t xml:space="preserve">  Aucun impact sur le terrain</w:t>
      </w:r>
    </w:p>
    <w:p w14:paraId="326C1FB2" w14:textId="77777777" w:rsidR="002A20C8" w:rsidRDefault="002A20C8" w:rsidP="002A20C8">
      <w:pPr>
        <w:pStyle w:val="Standard"/>
        <w:jc w:val="both"/>
      </w:pPr>
      <w:r>
        <w:t xml:space="preserve">  Cette météo est forcée par Air Lock, déclenchée par Téraformation 0 ou simulée par Ciel Gris.</w:t>
      </w:r>
    </w:p>
    <w:p w14:paraId="7908C36E" w14:textId="77777777" w:rsidR="002A20C8" w:rsidRDefault="002A20C8" w:rsidP="002A20C8">
      <w:pPr>
        <w:pStyle w:val="Standard"/>
        <w:jc w:val="both"/>
      </w:pPr>
      <w:r>
        <w:t xml:space="preserve">  Un champ de bataille sous-marin interdit de poser tout autre climat. Même restriction sur un champ de bataille spatial, sauf Vents célestes qui pourra être invoqué par Rayquaza.</w:t>
      </w:r>
    </w:p>
    <w:p w14:paraId="603E5602" w14:textId="77777777" w:rsidR="002A20C8" w:rsidRDefault="002A20C8" w:rsidP="002A20C8">
      <w:pPr>
        <w:pStyle w:val="Standard"/>
        <w:jc w:val="both"/>
      </w:pPr>
    </w:p>
    <w:p w14:paraId="52767F17" w14:textId="77777777" w:rsidR="002A20C8" w:rsidRDefault="002A20C8" w:rsidP="002A20C8">
      <w:pPr>
        <w:pStyle w:val="Standard"/>
        <w:jc w:val="both"/>
      </w:pPr>
    </w:p>
    <w:p w14:paraId="26F67291" w14:textId="77777777" w:rsidR="002A20C8" w:rsidRPr="00430F2F" w:rsidRDefault="002A20C8" w:rsidP="002A20C8">
      <w:pPr>
        <w:pStyle w:val="Titre3"/>
      </w:pPr>
      <w:bookmarkStart w:id="61" w:name="_Soleil"/>
      <w:bookmarkEnd w:id="61"/>
      <w:r w:rsidRPr="007F43AD">
        <w:t>Soleil</w:t>
      </w:r>
    </w:p>
    <w:p w14:paraId="5795FD04" w14:textId="77777777" w:rsidR="002A20C8" w:rsidRDefault="002A20C8" w:rsidP="002A20C8">
      <w:pPr>
        <w:pStyle w:val="Standard"/>
        <w:jc w:val="both"/>
      </w:pPr>
    </w:p>
    <w:p w14:paraId="30186236" w14:textId="77777777" w:rsidR="002A20C8" w:rsidRDefault="002A20C8" w:rsidP="002A20C8">
      <w:pPr>
        <w:pStyle w:val="Standard"/>
        <w:jc w:val="both"/>
      </w:pPr>
      <w:r>
        <w:t xml:space="preserve">  Invoqué passivement par les talents Sécheresse, Gardien du Soleil ou Pouls Orichalque, ou activement par l’attaque Zénith.</w:t>
      </w:r>
    </w:p>
    <w:p w14:paraId="327C90B4" w14:textId="77777777" w:rsidR="002A20C8" w:rsidRDefault="002A20C8" w:rsidP="002A20C8">
      <w:pPr>
        <w:pStyle w:val="Standard"/>
        <w:jc w:val="both"/>
      </w:pPr>
    </w:p>
    <w:p w14:paraId="6FC8101F" w14:textId="77777777" w:rsidR="002A20C8" w:rsidRPr="007F3154" w:rsidRDefault="002A20C8" w:rsidP="002A20C8">
      <w:pPr>
        <w:pStyle w:val="Standard"/>
        <w:jc w:val="both"/>
        <w:rPr>
          <w:b/>
        </w:rPr>
      </w:pPr>
      <w:r w:rsidRPr="007F3154">
        <w:rPr>
          <w:b/>
        </w:rPr>
        <w:t>Effets élémentaires :</w:t>
      </w:r>
    </w:p>
    <w:p w14:paraId="691F6115" w14:textId="77777777" w:rsidR="002A20C8" w:rsidRDefault="002A20C8" w:rsidP="002A20C8">
      <w:pPr>
        <w:pStyle w:val="Standard"/>
        <w:jc w:val="both"/>
      </w:pPr>
      <w:r>
        <w:t xml:space="preserve">  </w:t>
      </w:r>
      <w:r>
        <w:rPr>
          <w:noProof/>
        </w:rPr>
        <w:drawing>
          <wp:inline distT="0" distB="0" distL="0" distR="0" wp14:anchorId="0BC74887" wp14:editId="77362760">
            <wp:extent cx="180975" cy="180975"/>
            <wp:effectExtent l="0" t="0" r="9525" b="9525"/>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Renforce les attaques de type Feu de 40% et diminue leur coût en énergie de 15%. Le bonus de puissance est additionné et non multiplié dans le cas où le terrain est un désert, un volcan, un antre de dragon ou incendié.</w:t>
      </w:r>
    </w:p>
    <w:p w14:paraId="73DC4B27" w14:textId="77777777" w:rsidR="002A20C8" w:rsidRDefault="002A20C8" w:rsidP="002A20C8">
      <w:pPr>
        <w:pStyle w:val="Standard"/>
        <w:jc w:val="both"/>
      </w:pPr>
      <w:r>
        <w:t xml:space="preserve">  </w:t>
      </w:r>
      <w:r>
        <w:rPr>
          <w:noProof/>
        </w:rPr>
        <w:drawing>
          <wp:inline distT="0" distB="0" distL="0" distR="0" wp14:anchorId="739180E3" wp14:editId="300A7DC6">
            <wp:extent cx="180975" cy="180975"/>
            <wp:effectExtent l="0" t="0" r="9525" b="9525"/>
            <wp:docPr id="146" name="Imag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La probabilité d’infliger une brûlure est augmentée de 30%.</w:t>
      </w:r>
    </w:p>
    <w:p w14:paraId="653BFFEA" w14:textId="77777777" w:rsidR="002A20C8" w:rsidRDefault="002A20C8" w:rsidP="002A20C8">
      <w:pPr>
        <w:pStyle w:val="Standard"/>
        <w:jc w:val="both"/>
      </w:pPr>
      <w:r>
        <w:t xml:space="preserve">  </w:t>
      </w:r>
      <w:r>
        <w:rPr>
          <w:noProof/>
        </w:rPr>
        <w:drawing>
          <wp:inline distT="0" distB="0" distL="0" distR="0" wp14:anchorId="1D87F1C5" wp14:editId="0352C812">
            <wp:extent cx="180975" cy="180975"/>
            <wp:effectExtent l="0" t="0" r="9525" b="9525"/>
            <wp:docPr id="147" name="Imag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Les dégâts de la brûlure sont augmentés de 25%.</w:t>
      </w:r>
    </w:p>
    <w:p w14:paraId="49D5B1D0" w14:textId="77777777" w:rsidR="002A20C8" w:rsidRDefault="002A20C8" w:rsidP="002A20C8">
      <w:pPr>
        <w:pStyle w:val="Standard"/>
        <w:jc w:val="both"/>
      </w:pPr>
      <w:r>
        <w:t xml:space="preserve">  </w:t>
      </w:r>
      <w:r>
        <w:rPr>
          <w:noProof/>
        </w:rPr>
        <w:drawing>
          <wp:inline distT="0" distB="0" distL="0" distR="0" wp14:anchorId="19D2022E" wp14:editId="28AA5590">
            <wp:extent cx="180975" cy="180975"/>
            <wp:effectExtent l="0" t="0" r="9525" b="9525"/>
            <wp:docPr id="161" name="Imag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Lance-Soleil et Lame Solaire se lancent en un tour.</w:t>
      </w:r>
    </w:p>
    <w:p w14:paraId="2613516E" w14:textId="77777777" w:rsidR="002A20C8" w:rsidRDefault="002A20C8" w:rsidP="002A20C8">
      <w:pPr>
        <w:pStyle w:val="Standard"/>
        <w:jc w:val="both"/>
      </w:pPr>
      <w:r>
        <w:t xml:space="preserve">  </w:t>
      </w:r>
      <w:r>
        <w:rPr>
          <w:noProof/>
        </w:rPr>
        <w:drawing>
          <wp:inline distT="0" distB="0" distL="0" distR="0" wp14:anchorId="29A13E4B" wp14:editId="29DF99F1">
            <wp:extent cx="180975" cy="180975"/>
            <wp:effectExtent l="0" t="0" r="9525" b="9525"/>
            <wp:docPr id="69" name="Imag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Affaiblit les attaques de type Eau de 50% et augmente leur coût de 40% (sauf Hydrovapeur qui reçoit un bonus de 50% de puissance, et 80% si cumulé à un marais, une surface aquatique ou une plage).</w:t>
      </w:r>
    </w:p>
    <w:p w14:paraId="4E27ACC5" w14:textId="77777777" w:rsidR="002A20C8" w:rsidRDefault="002A20C8" w:rsidP="002A20C8">
      <w:pPr>
        <w:pStyle w:val="Standard"/>
        <w:jc w:val="both"/>
      </w:pPr>
      <w:r>
        <w:t xml:space="preserve">  </w:t>
      </w:r>
      <w:r>
        <w:rPr>
          <w:noProof/>
        </w:rPr>
        <w:drawing>
          <wp:inline distT="0" distB="0" distL="0" distR="0" wp14:anchorId="02216C1A" wp14:editId="573CC1BD">
            <wp:extent cx="180975" cy="180975"/>
            <wp:effectExtent l="0" t="0" r="9525" b="9525"/>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Affaiblit légèrement les attaques de type Glace (-15%) et augmente leur coût en énergie de </w:t>
      </w:r>
      <w:r>
        <w:lastRenderedPageBreak/>
        <w:t>15%.</w:t>
      </w:r>
    </w:p>
    <w:p w14:paraId="631BEA2A" w14:textId="77777777" w:rsidR="002A20C8" w:rsidRDefault="002A20C8" w:rsidP="002A20C8">
      <w:pPr>
        <w:pStyle w:val="Standard"/>
        <w:jc w:val="both"/>
      </w:pPr>
      <w:r>
        <w:t xml:space="preserve">  </w:t>
      </w:r>
      <w:r>
        <w:rPr>
          <w:noProof/>
        </w:rPr>
        <w:drawing>
          <wp:inline distT="0" distB="0" distL="0" distR="0" wp14:anchorId="50E15484" wp14:editId="6F742929">
            <wp:extent cx="180975" cy="180975"/>
            <wp:effectExtent l="0" t="0" r="9525" b="9525"/>
            <wp:docPr id="70" name="Imag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Divise par deux les chances de geler et multiplie par deux les chances de dégel naturel. Si cette météo est combinée à un terrain chaud, le dégel sera garanti et geler devient impossible.</w:t>
      </w:r>
    </w:p>
    <w:p w14:paraId="40F33CFA" w14:textId="77777777" w:rsidR="002A20C8" w:rsidRDefault="002A20C8" w:rsidP="002A20C8">
      <w:pPr>
        <w:pStyle w:val="Standard"/>
        <w:jc w:val="both"/>
      </w:pPr>
      <w:r>
        <w:t xml:space="preserve">  </w:t>
      </w:r>
      <w:r>
        <w:rPr>
          <w:noProof/>
        </w:rPr>
        <w:drawing>
          <wp:inline distT="0" distB="0" distL="0" distR="0" wp14:anchorId="565C0899" wp14:editId="23C2B56B">
            <wp:extent cx="180975" cy="180975"/>
            <wp:effectExtent l="0" t="0" r="9525" b="9525"/>
            <wp:docPr id="72" name="Imag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Diminue de 30% le risque de paralysie par l’électricité.</w:t>
      </w:r>
    </w:p>
    <w:p w14:paraId="4E7715FD" w14:textId="77777777" w:rsidR="002A20C8" w:rsidRDefault="002A20C8" w:rsidP="002A20C8">
      <w:pPr>
        <w:pStyle w:val="Standard"/>
        <w:jc w:val="both"/>
      </w:pPr>
      <w:r>
        <w:t xml:space="preserve">  </w:t>
      </w:r>
      <w:r>
        <w:rPr>
          <w:noProof/>
        </w:rPr>
        <w:drawing>
          <wp:inline distT="0" distB="0" distL="0" distR="0" wp14:anchorId="7FB6898E" wp14:editId="18C81BED">
            <wp:extent cx="180975" cy="180975"/>
            <wp:effectExtent l="0" t="0" r="9525" b="9525"/>
            <wp:docPr id="466" name="Imag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Divise par 2 la puissance de </w:t>
      </w:r>
      <w:r w:rsidRPr="00752E21">
        <w:t>Fulgurayon</w:t>
      </w:r>
      <w:r>
        <w:t>.</w:t>
      </w:r>
    </w:p>
    <w:p w14:paraId="49937C93" w14:textId="77777777" w:rsidR="002A20C8" w:rsidRDefault="002A20C8" w:rsidP="002A20C8">
      <w:pPr>
        <w:pStyle w:val="Standard"/>
        <w:jc w:val="both"/>
      </w:pPr>
      <w:r>
        <w:t xml:space="preserve">  </w:t>
      </w:r>
      <w:r>
        <w:rPr>
          <w:noProof/>
        </w:rPr>
        <w:drawing>
          <wp:inline distT="0" distB="0" distL="0" distR="0" wp14:anchorId="4FE41901" wp14:editId="7CA02742">
            <wp:extent cx="180975" cy="180975"/>
            <wp:effectExtent l="0" t="0" r="9525" b="9525"/>
            <wp:docPr id="148" name="Imag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Diminue de 10% les chances d’endormir.</w:t>
      </w:r>
    </w:p>
    <w:p w14:paraId="3A1F024C" w14:textId="77777777" w:rsidR="002A20C8" w:rsidRDefault="002A20C8" w:rsidP="002A20C8">
      <w:pPr>
        <w:pStyle w:val="Standard"/>
        <w:jc w:val="both"/>
      </w:pPr>
    </w:p>
    <w:p w14:paraId="52A7F0DB" w14:textId="77777777" w:rsidR="002A20C8" w:rsidRPr="007F3154" w:rsidRDefault="002A20C8" w:rsidP="002A20C8">
      <w:pPr>
        <w:pStyle w:val="Standard"/>
        <w:jc w:val="both"/>
        <w:rPr>
          <w:b/>
        </w:rPr>
      </w:pPr>
      <w:r w:rsidRPr="007F3154">
        <w:rPr>
          <w:b/>
        </w:rPr>
        <w:t>Autres effets :</w:t>
      </w:r>
    </w:p>
    <w:p w14:paraId="0FCFD3D5" w14:textId="77777777" w:rsidR="002A20C8" w:rsidRDefault="002A20C8" w:rsidP="002A20C8">
      <w:pPr>
        <w:pStyle w:val="Standard"/>
        <w:jc w:val="both"/>
      </w:pPr>
      <w:r>
        <w:t xml:space="preserve">  • Active les talents basés sur le soleil (Chlorophylle, Toison Herbue, </w:t>
      </w:r>
      <w:r w:rsidRPr="00A0564C">
        <w:t>Paléosynthèse</w:t>
      </w:r>
      <w:r>
        <w:t>, Force Soleil…)</w:t>
      </w:r>
    </w:p>
    <w:p w14:paraId="32FE56CA" w14:textId="77777777" w:rsidR="002A20C8" w:rsidRDefault="002A20C8" w:rsidP="002A20C8">
      <w:pPr>
        <w:pStyle w:val="Standard"/>
        <w:jc w:val="both"/>
      </w:pPr>
      <w:r>
        <w:t xml:space="preserve">  • Le talent </w:t>
      </w:r>
      <w:r w:rsidRPr="00C560D6">
        <w:t>Pouls Orichalque</w:t>
      </w:r>
      <w:r>
        <w:t xml:space="preserve"> octroie un boost de 33,3% d’Attaque à son détenteur.</w:t>
      </w:r>
    </w:p>
    <w:p w14:paraId="62545700" w14:textId="77777777" w:rsidR="002A20C8" w:rsidRDefault="002A20C8" w:rsidP="002A20C8">
      <w:pPr>
        <w:pStyle w:val="Standard"/>
        <w:jc w:val="both"/>
      </w:pPr>
      <w:r>
        <w:t xml:space="preserve">  • Empêche Peau Sèche de soigner les PV d’un Pokémon ayant les pieds sur un marécage ou volant au-dessus d’une surface aquatique (mais ne fait pas perdre de PV). Les Pokémons ayant les pieds dans l’eau restent soignés. Dans tous les autres cas, perte de 1/8</w:t>
      </w:r>
      <w:r w:rsidRPr="00D26D93">
        <w:rPr>
          <w:vertAlign w:val="superscript"/>
        </w:rPr>
        <w:t>ème</w:t>
      </w:r>
      <w:r>
        <w:t xml:space="preserve"> des PV max à la fin de chaque tour.</w:t>
      </w:r>
    </w:p>
    <w:p w14:paraId="589A901D" w14:textId="77777777" w:rsidR="002A20C8" w:rsidRDefault="002A20C8" w:rsidP="002A20C8">
      <w:pPr>
        <w:pStyle w:val="Standard"/>
        <w:jc w:val="both"/>
      </w:pPr>
      <w:r>
        <w:t xml:space="preserve">  • Renforce certaines attaques de type Plante ou basées sur la clarté du ciel. (Croissance, Synthèse, Aurore…)</w:t>
      </w:r>
    </w:p>
    <w:p w14:paraId="3C977EB4" w14:textId="77777777" w:rsidR="002A20C8" w:rsidRDefault="002A20C8" w:rsidP="002A20C8">
      <w:pPr>
        <w:pStyle w:val="Standard"/>
        <w:jc w:val="both"/>
      </w:pPr>
      <w:r>
        <w:t xml:space="preserve">  • Augmente de 50% la précision de</w:t>
      </w:r>
      <w:r w:rsidRPr="00F73656">
        <w:t xml:space="preserve"> Typhon Pyrosable</w:t>
      </w:r>
      <w:r>
        <w:t>.</w:t>
      </w:r>
    </w:p>
    <w:p w14:paraId="1AE494E3" w14:textId="77777777" w:rsidR="002A20C8" w:rsidRDefault="002A20C8" w:rsidP="002A20C8">
      <w:pPr>
        <w:pStyle w:val="Standard"/>
        <w:jc w:val="both"/>
      </w:pPr>
      <w:r>
        <w:t xml:space="preserve">  • Réduit d’un tiers la précision de Vent Violent et Fatal-Foudre (50% au lieu de 75%).</w:t>
      </w:r>
    </w:p>
    <w:p w14:paraId="4E30859B" w14:textId="77777777" w:rsidR="002A20C8" w:rsidRDefault="002A20C8" w:rsidP="002A20C8">
      <w:pPr>
        <w:pStyle w:val="Standard"/>
        <w:jc w:val="both"/>
      </w:pPr>
      <w:r>
        <w:t xml:space="preserve">  • Réduit d’un cinquième la précision de Blizzard (60% au lieu de 75%).</w:t>
      </w:r>
    </w:p>
    <w:p w14:paraId="36826D8A" w14:textId="77777777" w:rsidR="002A20C8" w:rsidRDefault="002A20C8" w:rsidP="002A20C8">
      <w:pPr>
        <w:pStyle w:val="Standard"/>
        <w:jc w:val="both"/>
      </w:pPr>
      <w:r>
        <w:t xml:space="preserve">  • Ball’Météo et Morphéo deviennent de type Feu</w:t>
      </w:r>
      <w:r w:rsidRPr="003167BD">
        <w:t xml:space="preserve"> </w:t>
      </w:r>
      <w:r>
        <w:t>et cette attaque double en puissance.</w:t>
      </w:r>
    </w:p>
    <w:p w14:paraId="44B125FE" w14:textId="77777777" w:rsidR="002A20C8" w:rsidRDefault="002A20C8" w:rsidP="002A20C8">
      <w:pPr>
        <w:pStyle w:val="Standard"/>
        <w:jc w:val="both"/>
      </w:pPr>
      <w:r>
        <w:t xml:space="preserve">  • Assèche légèrement un terrain humide et réchauffe légèrement un terrain gelé au fil des tours.</w:t>
      </w:r>
    </w:p>
    <w:p w14:paraId="5B0B5976" w14:textId="77777777" w:rsidR="002A20C8" w:rsidRDefault="002A20C8" w:rsidP="002A20C8">
      <w:pPr>
        <w:pStyle w:val="Standard"/>
        <w:jc w:val="both"/>
      </w:pPr>
      <w:r>
        <w:t xml:space="preserve">  • Sur un terrain marécageux…</w:t>
      </w:r>
    </w:p>
    <w:p w14:paraId="5D73FC0D" w14:textId="77777777" w:rsidR="002A20C8" w:rsidRDefault="002A20C8" w:rsidP="002A20C8">
      <w:pPr>
        <w:pStyle w:val="Standard"/>
        <w:jc w:val="both"/>
      </w:pPr>
      <w:r>
        <w:t xml:space="preserve">    – Empêche la plupart des talents liés à l’eau de profiter des bonus du terrain.</w:t>
      </w:r>
    </w:p>
    <w:p w14:paraId="4599660C" w14:textId="77777777" w:rsidR="002A20C8" w:rsidRDefault="002A20C8" w:rsidP="002A20C8">
      <w:pPr>
        <w:pStyle w:val="Standard"/>
        <w:jc w:val="both"/>
      </w:pPr>
      <w:r>
        <w:t xml:space="preserve">    –</w:t>
      </w:r>
      <w:r w:rsidRPr="00F87808">
        <w:t xml:space="preserve"> </w:t>
      </w:r>
      <w:r>
        <w:t>Réduit la pénalité de Vitesse des Pokémons qui y sont embourbés de 33,3 à 16,7%.</w:t>
      </w:r>
    </w:p>
    <w:p w14:paraId="28ECC6B5" w14:textId="77777777" w:rsidR="002A20C8" w:rsidRDefault="002A20C8" w:rsidP="002A20C8">
      <w:pPr>
        <w:pStyle w:val="Standard"/>
        <w:jc w:val="both"/>
      </w:pPr>
      <w:r>
        <w:t xml:space="preserve">    –</w:t>
      </w:r>
      <w:r w:rsidRPr="00F87808">
        <w:t xml:space="preserve"> </w:t>
      </w:r>
      <w:r>
        <w:t>Annule la pénalité de 25% de Défense appliquée aux Pokémons de type Sol ou Roche qui sont sensibles à ce terrain.</w:t>
      </w:r>
    </w:p>
    <w:p w14:paraId="1E8FDA42" w14:textId="77777777" w:rsidR="002A20C8" w:rsidRDefault="002A20C8" w:rsidP="002A20C8">
      <w:pPr>
        <w:pStyle w:val="Standard"/>
        <w:jc w:val="both"/>
      </w:pPr>
    </w:p>
    <w:p w14:paraId="0FB4DAEA" w14:textId="77777777" w:rsidR="002A20C8" w:rsidRDefault="002A20C8" w:rsidP="002A20C8">
      <w:pPr>
        <w:pStyle w:val="Standard"/>
        <w:jc w:val="both"/>
      </w:pPr>
    </w:p>
    <w:p w14:paraId="283EFAAE" w14:textId="77777777" w:rsidR="002A20C8" w:rsidRPr="00430F2F" w:rsidRDefault="002A20C8" w:rsidP="002A20C8">
      <w:pPr>
        <w:pStyle w:val="Titre3"/>
      </w:pPr>
      <w:bookmarkStart w:id="62" w:name="_Soleil_caniculaire"/>
      <w:bookmarkEnd w:id="62"/>
      <w:r w:rsidRPr="007F43AD">
        <w:t>Soleil</w:t>
      </w:r>
      <w:r>
        <w:t xml:space="preserve"> caniculaire</w:t>
      </w:r>
    </w:p>
    <w:p w14:paraId="1323BD7B" w14:textId="77777777" w:rsidR="002A20C8" w:rsidRDefault="002A20C8" w:rsidP="002A20C8">
      <w:pPr>
        <w:pStyle w:val="Standard"/>
        <w:jc w:val="both"/>
      </w:pPr>
    </w:p>
    <w:p w14:paraId="5D28CA1C" w14:textId="77777777" w:rsidR="002A20C8" w:rsidRDefault="002A20C8" w:rsidP="002A20C8">
      <w:pPr>
        <w:pStyle w:val="Standard"/>
        <w:jc w:val="both"/>
      </w:pPr>
      <w:r>
        <w:t xml:space="preserve">  Invoqué directement par Terre Finale, ou lorsque deux instances de soleil sont présentes en même temps.</w:t>
      </w:r>
    </w:p>
    <w:p w14:paraId="00DE7762" w14:textId="77777777" w:rsidR="002A20C8" w:rsidRDefault="002A20C8" w:rsidP="002A20C8">
      <w:pPr>
        <w:pStyle w:val="Standard"/>
        <w:jc w:val="both"/>
      </w:pPr>
    </w:p>
    <w:p w14:paraId="71968A98" w14:textId="77777777" w:rsidR="002A20C8" w:rsidRPr="007F3154" w:rsidRDefault="002A20C8" w:rsidP="002A20C8">
      <w:pPr>
        <w:pStyle w:val="Standard"/>
        <w:jc w:val="both"/>
        <w:rPr>
          <w:b/>
        </w:rPr>
      </w:pPr>
      <w:r w:rsidRPr="007F3154">
        <w:rPr>
          <w:b/>
        </w:rPr>
        <w:t>Effets élémentaires :</w:t>
      </w:r>
    </w:p>
    <w:p w14:paraId="374FD890" w14:textId="77777777" w:rsidR="002A20C8" w:rsidRDefault="002A20C8" w:rsidP="002A20C8">
      <w:pPr>
        <w:pStyle w:val="Standard"/>
        <w:jc w:val="both"/>
      </w:pPr>
      <w:r>
        <w:t xml:space="preserve">  </w:t>
      </w:r>
      <w:r>
        <w:rPr>
          <w:noProof/>
        </w:rPr>
        <w:drawing>
          <wp:inline distT="0" distB="0" distL="0" distR="0" wp14:anchorId="270EFE66" wp14:editId="0542466E">
            <wp:extent cx="180975" cy="180975"/>
            <wp:effectExtent l="0" t="0" r="9525" b="9525"/>
            <wp:docPr id="88" name="Imag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Renforce significativement les attaques de type Feu (+60%) et diminue leur coût de 30%.</w:t>
      </w:r>
      <w:r w:rsidRPr="001B5466">
        <w:t xml:space="preserve"> </w:t>
      </w:r>
      <w:r>
        <w:t>Le bonus de puissance est additionné et non multiplié (sans dépasser +100%) dans le cas où le terrain est un désert, un volcan, un antre de dragon ou incendié.</w:t>
      </w:r>
    </w:p>
    <w:p w14:paraId="0D33EE8C" w14:textId="77777777" w:rsidR="002A20C8" w:rsidRDefault="002A20C8" w:rsidP="002A20C8">
      <w:pPr>
        <w:pStyle w:val="Standard"/>
        <w:jc w:val="both"/>
      </w:pPr>
      <w:r>
        <w:t xml:space="preserve">  </w:t>
      </w:r>
      <w:r>
        <w:rPr>
          <w:noProof/>
        </w:rPr>
        <w:drawing>
          <wp:inline distT="0" distB="0" distL="0" distR="0" wp14:anchorId="5A94A65A" wp14:editId="13BEB3F9">
            <wp:extent cx="180975" cy="180975"/>
            <wp:effectExtent l="0" t="0" r="9525" b="9525"/>
            <wp:docPr id="143" name="Imag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La probabilité d’infliger une brûlure est augmentée de 50%.</w:t>
      </w:r>
    </w:p>
    <w:p w14:paraId="1C53295C" w14:textId="77777777" w:rsidR="002A20C8" w:rsidRDefault="002A20C8" w:rsidP="002A20C8">
      <w:pPr>
        <w:pStyle w:val="Standard"/>
        <w:jc w:val="both"/>
      </w:pPr>
      <w:r>
        <w:t xml:space="preserve">  </w:t>
      </w:r>
      <w:r>
        <w:rPr>
          <w:noProof/>
        </w:rPr>
        <w:drawing>
          <wp:inline distT="0" distB="0" distL="0" distR="0" wp14:anchorId="160B12CE" wp14:editId="41DD16EB">
            <wp:extent cx="180975" cy="180975"/>
            <wp:effectExtent l="0" t="0" r="9525" b="9525"/>
            <wp:docPr id="144" name="Imag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Les dégâts de la brûlure sont augmentés de 50%.</w:t>
      </w:r>
    </w:p>
    <w:p w14:paraId="3D666040" w14:textId="77777777" w:rsidR="002A20C8" w:rsidRDefault="002A20C8" w:rsidP="002A20C8">
      <w:pPr>
        <w:pStyle w:val="Standard"/>
        <w:jc w:val="both"/>
      </w:pPr>
      <w:r>
        <w:t xml:space="preserve">  </w:t>
      </w:r>
      <w:r>
        <w:rPr>
          <w:noProof/>
        </w:rPr>
        <w:drawing>
          <wp:inline distT="0" distB="0" distL="0" distR="0" wp14:anchorId="59C5040B" wp14:editId="76390F8E">
            <wp:extent cx="180975" cy="180975"/>
            <wp:effectExtent l="0" t="0" r="9525" b="9525"/>
            <wp:docPr id="160" name="Imag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Lance-Soleil et Lame Solaire se lancent en un tour.</w:t>
      </w:r>
    </w:p>
    <w:p w14:paraId="1B874913" w14:textId="77777777" w:rsidR="002A20C8" w:rsidRDefault="002A20C8" w:rsidP="002A20C8">
      <w:pPr>
        <w:pStyle w:val="Standard"/>
        <w:jc w:val="both"/>
      </w:pPr>
      <w:r>
        <w:t xml:space="preserve">  </w:t>
      </w:r>
      <w:r>
        <w:rPr>
          <w:noProof/>
        </w:rPr>
        <w:drawing>
          <wp:inline distT="0" distB="0" distL="0" distR="0" wp14:anchorId="0616BA91" wp14:editId="31000972">
            <wp:extent cx="180975" cy="180975"/>
            <wp:effectExtent l="0" t="0" r="9525" b="9525"/>
            <wp:docPr id="139" name="Imag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Nullifie les attaques de type Eau, sauf depuis une surface aquatique où il sera possible de les lancer avec 50% de leur puissance (1/3 du climat × 3/2 du terrain). Hydrovapeur ignore le facteur climatique dans ce cas précis, mais reste nullifié en l’absence de terrain aquatique. Leur coût en énergie est doublé dans tous les cas.</w:t>
      </w:r>
    </w:p>
    <w:p w14:paraId="300B1EDE" w14:textId="77777777" w:rsidR="002A20C8" w:rsidRPr="002B2D31" w:rsidRDefault="002A20C8" w:rsidP="002A20C8">
      <w:pPr>
        <w:pStyle w:val="Standard"/>
        <w:jc w:val="both"/>
        <w:rPr>
          <w:i/>
          <w:iCs/>
          <w:color w:val="7030A0"/>
        </w:rPr>
      </w:pPr>
      <w:r>
        <w:t xml:space="preserve">    =&gt; </w:t>
      </w:r>
      <w:r w:rsidRPr="002B2D31">
        <w:rPr>
          <w:i/>
          <w:iCs/>
          <w:color w:val="7030A0"/>
        </w:rPr>
        <w:t>Le soleil brille si intensément que toute attaque de type Eau s</w:t>
      </w:r>
      <w:r>
        <w:rPr>
          <w:i/>
          <w:iCs/>
          <w:color w:val="7030A0"/>
        </w:rPr>
        <w:t>’</w:t>
      </w:r>
      <w:r w:rsidRPr="002B2D31">
        <w:rPr>
          <w:i/>
          <w:iCs/>
          <w:color w:val="7030A0"/>
        </w:rPr>
        <w:t>évapore !</w:t>
      </w:r>
    </w:p>
    <w:p w14:paraId="35ABF0A2" w14:textId="77777777" w:rsidR="002A20C8" w:rsidRDefault="002A20C8" w:rsidP="002A20C8">
      <w:pPr>
        <w:pStyle w:val="Standard"/>
        <w:jc w:val="both"/>
      </w:pPr>
      <w:r>
        <w:t xml:space="preserve">  </w:t>
      </w:r>
      <w:r>
        <w:rPr>
          <w:noProof/>
        </w:rPr>
        <w:drawing>
          <wp:inline distT="0" distB="0" distL="0" distR="0" wp14:anchorId="697719CD" wp14:editId="1925C0F1">
            <wp:extent cx="180975" cy="180975"/>
            <wp:effectExtent l="0" t="0" r="9525" b="9525"/>
            <wp:docPr id="140" name="Imag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Affaiblit les attaques de type Glace (-35%) et augmente leur coût en énergie de 60%.</w:t>
      </w:r>
    </w:p>
    <w:p w14:paraId="203B435B" w14:textId="77777777" w:rsidR="002A20C8" w:rsidRDefault="002A20C8" w:rsidP="002A20C8">
      <w:pPr>
        <w:pStyle w:val="Standard"/>
        <w:jc w:val="both"/>
      </w:pPr>
      <w:r>
        <w:t xml:space="preserve">  </w:t>
      </w:r>
      <w:r>
        <w:rPr>
          <w:noProof/>
        </w:rPr>
        <w:drawing>
          <wp:inline distT="0" distB="0" distL="0" distR="0" wp14:anchorId="58678D81" wp14:editId="17AC714C">
            <wp:extent cx="180975" cy="180975"/>
            <wp:effectExtent l="0" t="0" r="9525" b="9525"/>
            <wp:docPr id="141" name="Imag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Geler devient impossible et tout Pokémon qui tentera d’agir sera instantanément dégelé.</w:t>
      </w:r>
    </w:p>
    <w:p w14:paraId="1C93BEFF" w14:textId="77777777" w:rsidR="002A20C8" w:rsidRDefault="002A20C8" w:rsidP="002A20C8">
      <w:pPr>
        <w:pStyle w:val="Standard"/>
        <w:jc w:val="both"/>
      </w:pPr>
      <w:r>
        <w:t xml:space="preserve">  </w:t>
      </w:r>
      <w:r>
        <w:rPr>
          <w:noProof/>
        </w:rPr>
        <w:drawing>
          <wp:inline distT="0" distB="0" distL="0" distR="0" wp14:anchorId="4D832582" wp14:editId="3B42CF35">
            <wp:extent cx="180975" cy="180975"/>
            <wp:effectExtent l="0" t="0" r="9525" b="9525"/>
            <wp:docPr id="142" name="Imag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Diminue de 50% le risque de paralysie par l’électricité.</w:t>
      </w:r>
    </w:p>
    <w:p w14:paraId="6B12F44E" w14:textId="77777777" w:rsidR="002A20C8" w:rsidRDefault="002A20C8" w:rsidP="002A20C8">
      <w:pPr>
        <w:pStyle w:val="Standard"/>
        <w:jc w:val="both"/>
      </w:pPr>
      <w:r>
        <w:lastRenderedPageBreak/>
        <w:t xml:space="preserve">  </w:t>
      </w:r>
      <w:r>
        <w:rPr>
          <w:noProof/>
        </w:rPr>
        <w:drawing>
          <wp:inline distT="0" distB="0" distL="0" distR="0" wp14:anchorId="0D13FC13" wp14:editId="52BA13E2">
            <wp:extent cx="180975" cy="180975"/>
            <wp:effectExtent l="0" t="0" r="9525" b="9525"/>
            <wp:docPr id="464" name="Imag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Divise par 2 la puissance de </w:t>
      </w:r>
      <w:r w:rsidRPr="00752E21">
        <w:t>Fulgurayon</w:t>
      </w:r>
      <w:r>
        <w:t>.</w:t>
      </w:r>
    </w:p>
    <w:p w14:paraId="513352F7" w14:textId="77777777" w:rsidR="002A20C8" w:rsidRDefault="002A20C8" w:rsidP="002A20C8">
      <w:pPr>
        <w:pStyle w:val="Standard"/>
        <w:jc w:val="both"/>
      </w:pPr>
      <w:r>
        <w:t xml:space="preserve">  </w:t>
      </w:r>
      <w:r>
        <w:rPr>
          <w:noProof/>
        </w:rPr>
        <w:drawing>
          <wp:inline distT="0" distB="0" distL="0" distR="0" wp14:anchorId="47999AAB" wp14:editId="6ACF7C98">
            <wp:extent cx="180975" cy="180975"/>
            <wp:effectExtent l="0" t="0" r="9525" b="9525"/>
            <wp:docPr id="149" name="Imag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Diminue de 20% les chances d’endormir.</w:t>
      </w:r>
    </w:p>
    <w:p w14:paraId="3902A6AC" w14:textId="77777777" w:rsidR="002A20C8" w:rsidRDefault="002A20C8" w:rsidP="002A20C8">
      <w:pPr>
        <w:pStyle w:val="Standard"/>
        <w:jc w:val="both"/>
      </w:pPr>
    </w:p>
    <w:p w14:paraId="35C0DF44" w14:textId="77777777" w:rsidR="002A20C8" w:rsidRPr="007F3154" w:rsidRDefault="002A20C8" w:rsidP="002A20C8">
      <w:pPr>
        <w:pStyle w:val="Standard"/>
        <w:jc w:val="both"/>
        <w:rPr>
          <w:b/>
        </w:rPr>
      </w:pPr>
      <w:r w:rsidRPr="007F3154">
        <w:rPr>
          <w:b/>
        </w:rPr>
        <w:t>Autres effets :</w:t>
      </w:r>
    </w:p>
    <w:p w14:paraId="4341F1D2" w14:textId="77777777" w:rsidR="002A20C8" w:rsidRDefault="002A20C8" w:rsidP="002A20C8">
      <w:pPr>
        <w:pStyle w:val="Standard"/>
        <w:jc w:val="both"/>
      </w:pPr>
      <w:r>
        <w:t xml:space="preserve">  • Active les talents basés sur le soleil (Chlorophylle, Toison Herbue, </w:t>
      </w:r>
      <w:r w:rsidRPr="00A0564C">
        <w:t>Paléosynthèse</w:t>
      </w:r>
      <w:r>
        <w:t>, Force Soleil…)</w:t>
      </w:r>
    </w:p>
    <w:p w14:paraId="53E6CF05" w14:textId="77777777" w:rsidR="002A20C8" w:rsidRDefault="002A20C8" w:rsidP="002A20C8">
      <w:pPr>
        <w:pStyle w:val="Standard"/>
        <w:jc w:val="both"/>
      </w:pPr>
      <w:r>
        <w:t xml:space="preserve">  • Le talent </w:t>
      </w:r>
      <w:r w:rsidRPr="00C560D6">
        <w:t>Pouls Orichalque</w:t>
      </w:r>
      <w:r>
        <w:t xml:space="preserve"> octroie un boost de 33,3% d’Attaque à son détenteur.</w:t>
      </w:r>
    </w:p>
    <w:p w14:paraId="58A0C277" w14:textId="77777777" w:rsidR="002A20C8" w:rsidRDefault="002A20C8" w:rsidP="002A20C8">
      <w:pPr>
        <w:pStyle w:val="Standard"/>
        <w:jc w:val="both"/>
      </w:pPr>
      <w:r>
        <w:t xml:space="preserve">  • Empêche Peau Sèche de soigner les PV sur un Pokémon ayant les pieds dans l’eau dans un terrain aquatique. Ceux situés dans les airs ou sur un autre terrain perdent des PV à la fin de chaque tour.</w:t>
      </w:r>
    </w:p>
    <w:p w14:paraId="2A512C4B" w14:textId="77777777" w:rsidR="002A20C8" w:rsidRDefault="002A20C8" w:rsidP="002A20C8">
      <w:pPr>
        <w:pStyle w:val="Standard"/>
        <w:jc w:val="both"/>
      </w:pPr>
      <w:r>
        <w:t xml:space="preserve">  • Renforce certaines attaques de type Plante ou basées sur la clarté du ciel. (Croissance, Synthèse, Aurore…)</w:t>
      </w:r>
    </w:p>
    <w:p w14:paraId="071D03A7" w14:textId="77777777" w:rsidR="002A20C8" w:rsidRDefault="002A20C8" w:rsidP="002A20C8">
      <w:pPr>
        <w:pStyle w:val="Standard"/>
        <w:jc w:val="both"/>
      </w:pPr>
      <w:r>
        <w:t xml:space="preserve">  • Augmente de 50% la précision de</w:t>
      </w:r>
      <w:r w:rsidRPr="00F73656">
        <w:t xml:space="preserve"> Typhon Pyrosable</w:t>
      </w:r>
      <w:r>
        <w:t>.</w:t>
      </w:r>
    </w:p>
    <w:p w14:paraId="7F21DF4D" w14:textId="77777777" w:rsidR="002A20C8" w:rsidRDefault="002A20C8" w:rsidP="002A20C8">
      <w:pPr>
        <w:pStyle w:val="Standard"/>
        <w:jc w:val="both"/>
      </w:pPr>
      <w:r>
        <w:t xml:space="preserve">  • Réduit de moitié la précision de Vent Violent et Fatal-Foudre (37,5% au lieu de 75%).</w:t>
      </w:r>
    </w:p>
    <w:p w14:paraId="518091AB" w14:textId="77777777" w:rsidR="002A20C8" w:rsidRDefault="002A20C8" w:rsidP="002A20C8">
      <w:pPr>
        <w:pStyle w:val="Standard"/>
        <w:jc w:val="both"/>
      </w:pPr>
      <w:r>
        <w:t xml:space="preserve">  • Réduit d’un tiers la précision de Blizzard (50% au lieu de 75%).</w:t>
      </w:r>
    </w:p>
    <w:p w14:paraId="4C614156" w14:textId="77777777" w:rsidR="002A20C8" w:rsidRDefault="002A20C8" w:rsidP="002A20C8">
      <w:pPr>
        <w:pStyle w:val="Standard"/>
        <w:jc w:val="both"/>
      </w:pPr>
      <w:r>
        <w:t xml:space="preserve">  • Ball’Météo et Morphéo deviennent de type Feu</w:t>
      </w:r>
      <w:r w:rsidRPr="003167BD">
        <w:t xml:space="preserve"> </w:t>
      </w:r>
      <w:r>
        <w:t>et cette attaque double en puissance.</w:t>
      </w:r>
    </w:p>
    <w:p w14:paraId="4A144F84" w14:textId="77777777" w:rsidR="002A20C8" w:rsidRDefault="002A20C8" w:rsidP="002A20C8">
      <w:pPr>
        <w:pStyle w:val="Standard"/>
        <w:jc w:val="both"/>
      </w:pPr>
      <w:r>
        <w:t xml:space="preserve">  • Assèche un terrain humide et réchauffe rapidement un terrain gelé au fil des tours.</w:t>
      </w:r>
    </w:p>
    <w:p w14:paraId="083B5B8A" w14:textId="77777777" w:rsidR="002A20C8" w:rsidRDefault="002A20C8" w:rsidP="002A20C8">
      <w:pPr>
        <w:pStyle w:val="Standard"/>
        <w:jc w:val="both"/>
      </w:pPr>
      <w:r>
        <w:t xml:space="preserve">  • Sur un terrain marécageux…</w:t>
      </w:r>
    </w:p>
    <w:p w14:paraId="683375C7" w14:textId="77777777" w:rsidR="002A20C8" w:rsidRDefault="002A20C8" w:rsidP="002A20C8">
      <w:pPr>
        <w:pStyle w:val="Standard"/>
        <w:jc w:val="both"/>
      </w:pPr>
      <w:r>
        <w:t xml:space="preserve">    – Tous les talents tirant des avantages de l’humidité du terrain ne peuvent plus en profiter</w:t>
      </w:r>
    </w:p>
    <w:p w14:paraId="193A396C" w14:textId="77777777" w:rsidR="002A20C8" w:rsidRDefault="002A20C8" w:rsidP="002A20C8">
      <w:pPr>
        <w:pStyle w:val="Standard"/>
        <w:jc w:val="both"/>
      </w:pPr>
      <w:r>
        <w:t xml:space="preserve">    –</w:t>
      </w:r>
      <w:r w:rsidRPr="00F87808">
        <w:t xml:space="preserve"> </w:t>
      </w:r>
      <w:r>
        <w:t>Réduit la pénalité de Vitesse des Pokémons qui y sont embourbés de 33,3 à 16,7%.</w:t>
      </w:r>
    </w:p>
    <w:p w14:paraId="69B9ADD0" w14:textId="77777777" w:rsidR="002A20C8" w:rsidRDefault="002A20C8" w:rsidP="002A20C8">
      <w:pPr>
        <w:pStyle w:val="Standard"/>
        <w:jc w:val="both"/>
      </w:pPr>
      <w:r>
        <w:t xml:space="preserve">    –</w:t>
      </w:r>
      <w:r w:rsidRPr="00F87808">
        <w:t xml:space="preserve"> </w:t>
      </w:r>
      <w:r>
        <w:t>Annule la pénalité de 25% de Défense appliquée aux Pokémons de type Sol ou Roche qui sont sensibles à ce terrain.</w:t>
      </w:r>
    </w:p>
    <w:p w14:paraId="134DECA4" w14:textId="77777777" w:rsidR="002A20C8" w:rsidRDefault="002A20C8" w:rsidP="002A20C8">
      <w:pPr>
        <w:pStyle w:val="Standard"/>
        <w:jc w:val="both"/>
      </w:pPr>
    </w:p>
    <w:p w14:paraId="2F7C0E85" w14:textId="77777777" w:rsidR="002A20C8" w:rsidRDefault="002A20C8" w:rsidP="002A20C8">
      <w:pPr>
        <w:pStyle w:val="Standard"/>
        <w:jc w:val="both"/>
      </w:pPr>
    </w:p>
    <w:p w14:paraId="4545CDF9" w14:textId="77777777" w:rsidR="002A20C8" w:rsidRPr="00430F2F" w:rsidRDefault="002A20C8" w:rsidP="002A20C8">
      <w:pPr>
        <w:pStyle w:val="Titre3"/>
      </w:pPr>
      <w:bookmarkStart w:id="63" w:name="_Pluie"/>
      <w:bookmarkEnd w:id="63"/>
      <w:r>
        <w:t>Pluie</w:t>
      </w:r>
    </w:p>
    <w:p w14:paraId="21FB9224" w14:textId="77777777" w:rsidR="002A20C8" w:rsidRDefault="002A20C8" w:rsidP="002A20C8">
      <w:pPr>
        <w:pStyle w:val="Standard"/>
        <w:jc w:val="both"/>
      </w:pPr>
    </w:p>
    <w:p w14:paraId="4B2229E5" w14:textId="77777777" w:rsidR="002A20C8" w:rsidRDefault="002A20C8" w:rsidP="002A20C8">
      <w:pPr>
        <w:pStyle w:val="Standard"/>
        <w:jc w:val="both"/>
      </w:pPr>
      <w:r>
        <w:t xml:space="preserve">  Invoqué passivement par les talents Crachin ou Onde Marine, ou activement par l’attaque Danse Pluie. Cumulable avec la Neige ou l’Orage en donnant respectivement de la Grêle ou de la Pluie orageuse.</w:t>
      </w:r>
    </w:p>
    <w:p w14:paraId="78AE2695" w14:textId="77777777" w:rsidR="002A20C8" w:rsidRDefault="002A20C8" w:rsidP="002A20C8">
      <w:pPr>
        <w:pStyle w:val="Standard"/>
        <w:jc w:val="both"/>
      </w:pPr>
      <w:r>
        <w:t xml:space="preserve">  Dissipable par Anti-Brume</w:t>
      </w:r>
    </w:p>
    <w:p w14:paraId="4C0B0DA7" w14:textId="77777777" w:rsidR="002A20C8" w:rsidRDefault="002A20C8" w:rsidP="002A20C8">
      <w:pPr>
        <w:pStyle w:val="Standard"/>
        <w:jc w:val="both"/>
      </w:pPr>
    </w:p>
    <w:p w14:paraId="5F178C51" w14:textId="77777777" w:rsidR="002A20C8" w:rsidRPr="007F3154" w:rsidRDefault="002A20C8" w:rsidP="002A20C8">
      <w:pPr>
        <w:pStyle w:val="Standard"/>
        <w:jc w:val="both"/>
        <w:rPr>
          <w:b/>
        </w:rPr>
      </w:pPr>
      <w:r w:rsidRPr="007F3154">
        <w:rPr>
          <w:b/>
        </w:rPr>
        <w:t>Effets élémentaires :</w:t>
      </w:r>
    </w:p>
    <w:p w14:paraId="256EF8A9" w14:textId="77777777" w:rsidR="002A20C8" w:rsidRDefault="002A20C8" w:rsidP="002A20C8">
      <w:pPr>
        <w:pStyle w:val="Standard"/>
        <w:jc w:val="both"/>
      </w:pPr>
      <w:r>
        <w:t xml:space="preserve">  </w:t>
      </w:r>
      <w:r>
        <w:rPr>
          <w:noProof/>
        </w:rPr>
        <w:drawing>
          <wp:inline distT="0" distB="0" distL="0" distR="0" wp14:anchorId="34EBB154" wp14:editId="50FEC2C0">
            <wp:extent cx="180975" cy="180975"/>
            <wp:effectExtent l="0" t="0" r="9525" b="9525"/>
            <wp:docPr id="151" name="Imag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Renforce les attaques de type Eau de 40% et diminue leur coût en énergie de 15%. Le bonus de puissance est capé à 75% si cumulé à un terrain aquatique.</w:t>
      </w:r>
    </w:p>
    <w:p w14:paraId="2D464130" w14:textId="77777777" w:rsidR="002A20C8" w:rsidRDefault="002A20C8" w:rsidP="002A20C8">
      <w:pPr>
        <w:pStyle w:val="Standard"/>
        <w:jc w:val="both"/>
      </w:pPr>
      <w:r>
        <w:t xml:space="preserve">  </w:t>
      </w:r>
      <w:r>
        <w:rPr>
          <w:noProof/>
        </w:rPr>
        <w:drawing>
          <wp:inline distT="0" distB="0" distL="0" distR="0" wp14:anchorId="5882146B" wp14:editId="11563074">
            <wp:extent cx="180975" cy="180975"/>
            <wp:effectExtent l="0" t="0" r="9525" b="9525"/>
            <wp:docPr id="153" name="Imag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Augmente de 50% le risque de paralysie par l’électricité. Le multiplicateur est réduit à 35% dans un marais (pour un total de +62%) et de 20% sur un terrain aquatique (pour un total de +68%).</w:t>
      </w:r>
    </w:p>
    <w:p w14:paraId="7B3FA773" w14:textId="77777777" w:rsidR="002A20C8" w:rsidRDefault="002A20C8" w:rsidP="002A20C8">
      <w:pPr>
        <w:pStyle w:val="Standard"/>
        <w:jc w:val="both"/>
      </w:pPr>
      <w:r>
        <w:t xml:space="preserve">  </w:t>
      </w:r>
      <w:r>
        <w:rPr>
          <w:noProof/>
        </w:rPr>
        <w:drawing>
          <wp:inline distT="0" distB="0" distL="0" distR="0" wp14:anchorId="328D94FA" wp14:editId="7C99158E">
            <wp:extent cx="180975" cy="180975"/>
            <wp:effectExtent l="0" t="0" r="9525" b="9525"/>
            <wp:docPr id="176" name="Imag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Permet aux attaques Électrik offensives à distance de toucher tous les autres combattants (même volants) sur un terrain aquatique.</w:t>
      </w:r>
    </w:p>
    <w:p w14:paraId="5407DEE3" w14:textId="77777777" w:rsidR="002A20C8" w:rsidRDefault="002A20C8" w:rsidP="002A20C8">
      <w:pPr>
        <w:pStyle w:val="Standard"/>
        <w:jc w:val="both"/>
      </w:pPr>
      <w:r>
        <w:t xml:space="preserve">  </w:t>
      </w:r>
      <w:r>
        <w:rPr>
          <w:noProof/>
        </w:rPr>
        <w:drawing>
          <wp:inline distT="0" distB="0" distL="0" distR="0" wp14:anchorId="17DCE784" wp14:editId="10AA8168">
            <wp:extent cx="180975" cy="180975"/>
            <wp:effectExtent l="0" t="0" r="9525" b="9525"/>
            <wp:docPr id="154" name="Imag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Augmente très légèrement les chances de geler (de 10%).</w:t>
      </w:r>
    </w:p>
    <w:p w14:paraId="4CFE8AE6" w14:textId="77777777" w:rsidR="002A20C8" w:rsidRDefault="002A20C8" w:rsidP="002A20C8">
      <w:pPr>
        <w:pStyle w:val="Standard"/>
        <w:jc w:val="both"/>
      </w:pPr>
      <w:r>
        <w:t xml:space="preserve">  </w:t>
      </w:r>
      <w:r>
        <w:rPr>
          <w:noProof/>
        </w:rPr>
        <w:drawing>
          <wp:inline distT="0" distB="0" distL="0" distR="0" wp14:anchorId="78332D13" wp14:editId="5E5517E1">
            <wp:extent cx="180975" cy="180975"/>
            <wp:effectExtent l="0" t="0" r="9525" b="9525"/>
            <wp:docPr id="157" name="Imag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Affaiblit les attaques de type Feu de 50% et augmente leur coût de 40%.</w:t>
      </w:r>
    </w:p>
    <w:p w14:paraId="5C236AA0" w14:textId="77777777" w:rsidR="002A20C8" w:rsidRDefault="002A20C8" w:rsidP="002A20C8">
      <w:pPr>
        <w:pStyle w:val="Standard"/>
        <w:jc w:val="both"/>
      </w:pPr>
      <w:r>
        <w:t xml:space="preserve">  </w:t>
      </w:r>
      <w:r>
        <w:rPr>
          <w:noProof/>
        </w:rPr>
        <w:drawing>
          <wp:inline distT="0" distB="0" distL="0" distR="0" wp14:anchorId="0181F4D3" wp14:editId="7199ED35">
            <wp:extent cx="180975" cy="180975"/>
            <wp:effectExtent l="0" t="0" r="9525" b="9525"/>
            <wp:docPr id="150" name="Imag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Divise par deux les chances de brûler.</w:t>
      </w:r>
    </w:p>
    <w:p w14:paraId="55BE6A7E" w14:textId="77777777" w:rsidR="002A20C8" w:rsidRDefault="002A20C8" w:rsidP="002A20C8">
      <w:pPr>
        <w:pStyle w:val="Standard"/>
        <w:jc w:val="both"/>
      </w:pPr>
      <w:r>
        <w:t xml:space="preserve">  </w:t>
      </w:r>
      <w:r>
        <w:rPr>
          <w:noProof/>
        </w:rPr>
        <w:drawing>
          <wp:inline distT="0" distB="0" distL="0" distR="0" wp14:anchorId="392E110D" wp14:editId="3750FC69">
            <wp:extent cx="180975" cy="180975"/>
            <wp:effectExtent l="0" t="0" r="9525" b="9525"/>
            <wp:docPr id="156" name="Imag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Réduit de 25% les dégâts de la brûlure.</w:t>
      </w:r>
    </w:p>
    <w:p w14:paraId="050852F9" w14:textId="77777777" w:rsidR="002A20C8" w:rsidRDefault="002A20C8" w:rsidP="002A20C8">
      <w:pPr>
        <w:pStyle w:val="Standard"/>
        <w:jc w:val="both"/>
      </w:pPr>
      <w:r>
        <w:t xml:space="preserve">  </w:t>
      </w:r>
      <w:r>
        <w:rPr>
          <w:noProof/>
        </w:rPr>
        <w:drawing>
          <wp:inline distT="0" distB="0" distL="0" distR="0" wp14:anchorId="38F01612" wp14:editId="6D8B86C7">
            <wp:extent cx="180975" cy="180975"/>
            <wp:effectExtent l="0" t="0" r="9525" b="9525"/>
            <wp:docPr id="158" name="Imag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Divise par 2 la puissance de Lance-Soleil et Lame Solaire.</w:t>
      </w:r>
    </w:p>
    <w:p w14:paraId="2B63BCDA" w14:textId="77777777" w:rsidR="002A20C8" w:rsidRDefault="002A20C8" w:rsidP="002A20C8">
      <w:pPr>
        <w:pStyle w:val="Standard"/>
        <w:jc w:val="both"/>
      </w:pPr>
      <w:r>
        <w:t xml:space="preserve">  </w:t>
      </w:r>
      <w:r>
        <w:rPr>
          <w:noProof/>
        </w:rPr>
        <w:drawing>
          <wp:inline distT="0" distB="0" distL="0" distR="0" wp14:anchorId="1CBE831F" wp14:editId="53B8F56E">
            <wp:extent cx="180975" cy="180975"/>
            <wp:effectExtent l="0" t="0" r="9525" b="9525"/>
            <wp:docPr id="152" name="Imag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Diminue de 10% les chances d’endormir.</w:t>
      </w:r>
    </w:p>
    <w:p w14:paraId="2C50B8FC" w14:textId="77777777" w:rsidR="002A20C8" w:rsidRDefault="002A20C8" w:rsidP="002A20C8">
      <w:pPr>
        <w:pStyle w:val="Standard"/>
        <w:jc w:val="both"/>
      </w:pPr>
    </w:p>
    <w:p w14:paraId="2FD56175" w14:textId="77777777" w:rsidR="002A20C8" w:rsidRPr="007F3154" w:rsidRDefault="002A20C8" w:rsidP="002A20C8">
      <w:pPr>
        <w:pStyle w:val="Standard"/>
        <w:jc w:val="both"/>
        <w:rPr>
          <w:b/>
        </w:rPr>
      </w:pPr>
      <w:r w:rsidRPr="007F3154">
        <w:rPr>
          <w:b/>
        </w:rPr>
        <w:t>Autres effets :</w:t>
      </w:r>
    </w:p>
    <w:p w14:paraId="28088B0A" w14:textId="77777777" w:rsidR="002A20C8" w:rsidRDefault="002A20C8" w:rsidP="002A20C8">
      <w:pPr>
        <w:pStyle w:val="Standard"/>
        <w:jc w:val="both"/>
      </w:pPr>
      <w:r>
        <w:t xml:space="preserve">  • Active les talents basés sur la pluie (Glissade, Peau Sèche, Cuvette…)</w:t>
      </w:r>
    </w:p>
    <w:p w14:paraId="6ACAC7B0" w14:textId="77777777" w:rsidR="002A20C8" w:rsidRDefault="002A20C8" w:rsidP="002A20C8">
      <w:pPr>
        <w:pStyle w:val="Standard"/>
        <w:jc w:val="both"/>
      </w:pPr>
      <w:r>
        <w:t xml:space="preserve">  • Augmente de 50% la précision de Vent Violent, Fatal-Foudre, </w:t>
      </w:r>
      <w:r w:rsidRPr="00C41B4F">
        <w:t>Typhon Fulgurant</w:t>
      </w:r>
      <w:r>
        <w:t xml:space="preserve"> et </w:t>
      </w:r>
      <w:r w:rsidRPr="00C41B4F">
        <w:t>Typhon Hivernal</w:t>
      </w:r>
      <w:r>
        <w:t>.</w:t>
      </w:r>
    </w:p>
    <w:p w14:paraId="005B889A" w14:textId="77777777" w:rsidR="002A20C8" w:rsidRDefault="002A20C8" w:rsidP="002A20C8">
      <w:pPr>
        <w:pStyle w:val="Standard"/>
        <w:jc w:val="both"/>
      </w:pPr>
      <w:r>
        <w:lastRenderedPageBreak/>
        <w:t xml:space="preserve">  • Augmente de 20% la précision de Blizzard.</w:t>
      </w:r>
    </w:p>
    <w:p w14:paraId="52943185" w14:textId="77777777" w:rsidR="002A20C8" w:rsidRDefault="002A20C8" w:rsidP="002A20C8">
      <w:pPr>
        <w:pStyle w:val="Standard"/>
        <w:jc w:val="both"/>
      </w:pPr>
      <w:r>
        <w:t xml:space="preserve">  • Affaiblit les attaques basées sur la clarté du ciel. (Synthèse, Aurore…)</w:t>
      </w:r>
    </w:p>
    <w:p w14:paraId="1A3C904A" w14:textId="77777777" w:rsidR="002A20C8" w:rsidRDefault="002A20C8" w:rsidP="002A20C8">
      <w:pPr>
        <w:pStyle w:val="Standard"/>
        <w:jc w:val="both"/>
      </w:pPr>
      <w:r>
        <w:t xml:space="preserve">  • Ball’Météo et Morphéo deviennent de type Eau</w:t>
      </w:r>
      <w:r w:rsidRPr="003167BD">
        <w:t xml:space="preserve"> </w:t>
      </w:r>
      <w:r>
        <w:t>et cette attaque double en puissance.</w:t>
      </w:r>
    </w:p>
    <w:p w14:paraId="207827FF" w14:textId="77777777" w:rsidR="002A20C8" w:rsidRDefault="002A20C8" w:rsidP="002A20C8">
      <w:pPr>
        <w:pStyle w:val="Standard"/>
        <w:jc w:val="both"/>
      </w:pPr>
      <w:r>
        <w:t xml:space="preserve">  • Augmente l’humidité des terrains herbus, marécageux, volcanique et draconique au fil des tours.</w:t>
      </w:r>
    </w:p>
    <w:p w14:paraId="3CA3358F" w14:textId="77777777" w:rsidR="002A20C8" w:rsidRDefault="002A20C8" w:rsidP="002A20C8">
      <w:pPr>
        <w:pStyle w:val="Standard"/>
        <w:jc w:val="both"/>
      </w:pPr>
      <w:r>
        <w:t xml:space="preserve">  • Augmente la pénalité de Vitesse des Pokémons embourbés dans un marécage de 33,3 à 50%.</w:t>
      </w:r>
    </w:p>
    <w:p w14:paraId="5C4A7335" w14:textId="77777777" w:rsidR="002A20C8" w:rsidRDefault="002A20C8" w:rsidP="002A20C8">
      <w:pPr>
        <w:pStyle w:val="Standard"/>
        <w:jc w:val="both"/>
      </w:pPr>
      <w:r>
        <w:t xml:space="preserve">  • Pour les Pokémons qui sont de type Roche mais pas de type Eau et qui n’ont pas déjà été détrempés par le fait d’être en contact avec une surface aquatique, entraine une pénalité sur leur stat de Défense…</w:t>
      </w:r>
    </w:p>
    <w:p w14:paraId="2F32A44D" w14:textId="77777777" w:rsidR="002A20C8" w:rsidRDefault="002A20C8" w:rsidP="002A20C8">
      <w:pPr>
        <w:pStyle w:val="Standard"/>
        <w:jc w:val="both"/>
      </w:pPr>
      <w:r>
        <w:t xml:space="preserve">    – non appliquée si le second type du Pokémon résiste à l’eau et qu’il est en contact avec un marécage. La pluie n’amplifie donc pas la pénalité apportée par ce terrain (-25%).</w:t>
      </w:r>
    </w:p>
    <w:p w14:paraId="44D5F4F7" w14:textId="77777777" w:rsidR="002A20C8" w:rsidRDefault="002A20C8" w:rsidP="002A20C8">
      <w:pPr>
        <w:pStyle w:val="Standard"/>
        <w:jc w:val="both"/>
      </w:pPr>
      <w:r>
        <w:t xml:space="preserve">    – non appliquée si le terrain est chaud (Désert, Antre de Dragon ou Volcan) et que le second type du Pokémon résiste à l’eau.</w:t>
      </w:r>
    </w:p>
    <w:p w14:paraId="5F237D26" w14:textId="77777777" w:rsidR="002A20C8" w:rsidRDefault="002A20C8" w:rsidP="002A20C8">
      <w:pPr>
        <w:pStyle w:val="Standard"/>
        <w:jc w:val="both"/>
      </w:pPr>
      <w:r>
        <w:t xml:space="preserve">    – de -12,5% s’il n’y a qu’une seule des deux précédentes conditions.</w:t>
      </w:r>
    </w:p>
    <w:p w14:paraId="6F84F757" w14:textId="77777777" w:rsidR="002A20C8" w:rsidRDefault="002A20C8" w:rsidP="002A20C8">
      <w:pPr>
        <w:pStyle w:val="Standard"/>
        <w:jc w:val="both"/>
      </w:pPr>
      <w:r>
        <w:t xml:space="preserve">    – de -25% par défaut (réduite à -12,5% si au contact d’un terrain marécageux, ce qui donne un cumul de -</w:t>
      </w:r>
      <w:r w:rsidRPr="004358A3">
        <w:t>34</w:t>
      </w:r>
      <w:r>
        <w:t>,</w:t>
      </w:r>
      <w:r w:rsidRPr="004358A3">
        <w:t>375</w:t>
      </w:r>
      <w:r>
        <w:t>%).</w:t>
      </w:r>
    </w:p>
    <w:p w14:paraId="5B11AAF5" w14:textId="77777777" w:rsidR="002A20C8" w:rsidRDefault="002A20C8" w:rsidP="002A20C8">
      <w:pPr>
        <w:pStyle w:val="Standard"/>
        <w:jc w:val="both"/>
      </w:pPr>
    </w:p>
    <w:p w14:paraId="4FD857A3" w14:textId="77777777" w:rsidR="002A20C8" w:rsidRDefault="002A20C8" w:rsidP="002A20C8">
      <w:pPr>
        <w:pStyle w:val="Standard"/>
        <w:jc w:val="both"/>
      </w:pPr>
    </w:p>
    <w:p w14:paraId="39A6F1DD" w14:textId="77777777" w:rsidR="002A20C8" w:rsidRPr="00430F2F" w:rsidRDefault="002A20C8" w:rsidP="002A20C8">
      <w:pPr>
        <w:pStyle w:val="Titre3"/>
      </w:pPr>
      <w:bookmarkStart w:id="64" w:name="_Pluie_diluvienne"/>
      <w:bookmarkEnd w:id="64"/>
      <w:r>
        <w:t>P</w:t>
      </w:r>
      <w:r w:rsidRPr="007F43AD">
        <w:t>luie diluvienne</w:t>
      </w:r>
    </w:p>
    <w:p w14:paraId="54998978" w14:textId="77777777" w:rsidR="002A20C8" w:rsidRDefault="002A20C8" w:rsidP="002A20C8">
      <w:pPr>
        <w:pStyle w:val="Standard"/>
        <w:jc w:val="both"/>
      </w:pPr>
    </w:p>
    <w:p w14:paraId="213BA6CC" w14:textId="77777777" w:rsidR="002A20C8" w:rsidRDefault="002A20C8" w:rsidP="002A20C8">
      <w:pPr>
        <w:pStyle w:val="Standard"/>
        <w:jc w:val="both"/>
      </w:pPr>
      <w:r>
        <w:t xml:space="preserve">  Invoqué directement par Mer Primaire, ou lorsque deux instances de pluie sont présentes en même temps.</w:t>
      </w:r>
    </w:p>
    <w:p w14:paraId="087AB0A9" w14:textId="77777777" w:rsidR="002A20C8" w:rsidRDefault="002A20C8" w:rsidP="002A20C8">
      <w:pPr>
        <w:pStyle w:val="Standard"/>
        <w:jc w:val="both"/>
      </w:pPr>
      <w:r>
        <w:t xml:space="preserve">  Dissipable par Anti-Brume (sauf si Primo-Kyogre est présent.)</w:t>
      </w:r>
    </w:p>
    <w:p w14:paraId="65D800FC" w14:textId="77777777" w:rsidR="002A20C8" w:rsidRDefault="002A20C8" w:rsidP="002A20C8">
      <w:pPr>
        <w:pStyle w:val="Standard"/>
        <w:jc w:val="both"/>
      </w:pPr>
    </w:p>
    <w:p w14:paraId="2AAAA93A" w14:textId="77777777" w:rsidR="002A20C8" w:rsidRPr="007F3154" w:rsidRDefault="002A20C8" w:rsidP="002A20C8">
      <w:pPr>
        <w:pStyle w:val="Standard"/>
        <w:jc w:val="both"/>
        <w:rPr>
          <w:b/>
        </w:rPr>
      </w:pPr>
      <w:r w:rsidRPr="007F3154">
        <w:rPr>
          <w:b/>
        </w:rPr>
        <w:t>Effets élémentaires :</w:t>
      </w:r>
    </w:p>
    <w:p w14:paraId="702ADC33" w14:textId="77777777" w:rsidR="002A20C8" w:rsidRDefault="002A20C8" w:rsidP="002A20C8">
      <w:pPr>
        <w:pStyle w:val="Standard"/>
        <w:jc w:val="both"/>
      </w:pPr>
      <w:r>
        <w:t xml:space="preserve">  </w:t>
      </w:r>
      <w:r>
        <w:rPr>
          <w:noProof/>
        </w:rPr>
        <w:drawing>
          <wp:inline distT="0" distB="0" distL="0" distR="0" wp14:anchorId="79AC6D80" wp14:editId="66F1C0F5">
            <wp:extent cx="180975" cy="180975"/>
            <wp:effectExtent l="0" t="0" r="9525" b="9525"/>
            <wp:docPr id="162" name="Imag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Renforce</w:t>
      </w:r>
      <w:r w:rsidRPr="00AC64A5">
        <w:t xml:space="preserve"> </w:t>
      </w:r>
      <w:r>
        <w:t>significativement les attaques de type Eau de 60% et diminue leur coût en énergie de 30%. Le bonus de puissance est capé à +80% sur une plage ou un marécage et +100% sur un terrain aquatique.</w:t>
      </w:r>
    </w:p>
    <w:p w14:paraId="374E9154" w14:textId="77777777" w:rsidR="002A20C8" w:rsidRDefault="002A20C8" w:rsidP="002A20C8">
      <w:pPr>
        <w:pStyle w:val="Standard"/>
        <w:jc w:val="both"/>
      </w:pPr>
      <w:r>
        <w:t xml:space="preserve">  </w:t>
      </w:r>
      <w:r>
        <w:rPr>
          <w:noProof/>
        </w:rPr>
        <w:drawing>
          <wp:inline distT="0" distB="0" distL="0" distR="0" wp14:anchorId="638461C6" wp14:editId="68A7E2E9">
            <wp:extent cx="180975" cy="180975"/>
            <wp:effectExtent l="0" t="0" r="9525" b="9525"/>
            <wp:docPr id="163" name="Imag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Augmente de 50% le risque de paralysie par l’électricité. Le multiplicateur est réduit à 35% dans un marais (pour un total de +62%) et de 20% sur un terrain aquatique (pour un total de +68%).</w:t>
      </w:r>
    </w:p>
    <w:p w14:paraId="5C2A26A5" w14:textId="77777777" w:rsidR="002A20C8" w:rsidRDefault="002A20C8" w:rsidP="002A20C8">
      <w:pPr>
        <w:pStyle w:val="Standard"/>
        <w:jc w:val="both"/>
      </w:pPr>
      <w:r>
        <w:t xml:space="preserve">  </w:t>
      </w:r>
      <w:r>
        <w:rPr>
          <w:noProof/>
        </w:rPr>
        <w:drawing>
          <wp:inline distT="0" distB="0" distL="0" distR="0" wp14:anchorId="0BB8F9C3" wp14:editId="52525DA5">
            <wp:extent cx="180975" cy="180975"/>
            <wp:effectExtent l="0" t="0" r="9525" b="9525"/>
            <wp:docPr id="174" name="Imag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Permet aux attaques Électrik offensives à distance de toucher tous les autres combattants (même volants) sur un terrain aquatique.</w:t>
      </w:r>
    </w:p>
    <w:p w14:paraId="58196DB1" w14:textId="77777777" w:rsidR="002A20C8" w:rsidRDefault="002A20C8" w:rsidP="002A20C8">
      <w:pPr>
        <w:pStyle w:val="Standard"/>
        <w:jc w:val="both"/>
      </w:pPr>
      <w:r>
        <w:t xml:space="preserve">  </w:t>
      </w:r>
      <w:r>
        <w:rPr>
          <w:noProof/>
        </w:rPr>
        <w:drawing>
          <wp:inline distT="0" distB="0" distL="0" distR="0" wp14:anchorId="3CDF586F" wp14:editId="5F507DD4">
            <wp:extent cx="180975" cy="180975"/>
            <wp:effectExtent l="0" t="0" r="9525" b="9525"/>
            <wp:docPr id="164" name="Imag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Augmente très légèrement les chances de geler (de 10%).</w:t>
      </w:r>
    </w:p>
    <w:p w14:paraId="629212C3" w14:textId="77777777" w:rsidR="002A20C8" w:rsidRDefault="002A20C8" w:rsidP="002A20C8">
      <w:pPr>
        <w:pStyle w:val="Standard"/>
        <w:jc w:val="both"/>
      </w:pPr>
      <w:r>
        <w:t xml:space="preserve">  </w:t>
      </w:r>
      <w:r>
        <w:rPr>
          <w:noProof/>
        </w:rPr>
        <w:drawing>
          <wp:inline distT="0" distB="0" distL="0" distR="0" wp14:anchorId="2DF8103F" wp14:editId="20941FC0">
            <wp:extent cx="180975" cy="180975"/>
            <wp:effectExtent l="0" t="0" r="9525" b="9525"/>
            <wp:docPr id="165" name="Imag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Nullifie les attaques de type Feu et double leur coût en énergie.</w:t>
      </w:r>
    </w:p>
    <w:p w14:paraId="18E6BF86" w14:textId="77777777" w:rsidR="002A20C8" w:rsidRDefault="002A20C8" w:rsidP="002A20C8">
      <w:pPr>
        <w:pStyle w:val="Standard"/>
        <w:jc w:val="both"/>
      </w:pPr>
      <w:r>
        <w:t xml:space="preserve">    =&gt; </w:t>
      </w:r>
      <w:r w:rsidRPr="002B2D31">
        <w:rPr>
          <w:i/>
          <w:iCs/>
          <w:color w:val="7030A0"/>
        </w:rPr>
        <w:t>La pluie diluvienne empêche toute attaque de type Feu !</w:t>
      </w:r>
    </w:p>
    <w:p w14:paraId="674E34BF" w14:textId="77777777" w:rsidR="002A20C8" w:rsidRDefault="002A20C8" w:rsidP="002A20C8">
      <w:pPr>
        <w:pStyle w:val="Standard"/>
        <w:jc w:val="both"/>
      </w:pPr>
      <w:r>
        <w:t xml:space="preserve">  </w:t>
      </w:r>
      <w:r>
        <w:rPr>
          <w:noProof/>
        </w:rPr>
        <w:drawing>
          <wp:inline distT="0" distB="0" distL="0" distR="0" wp14:anchorId="6D92BA93" wp14:editId="310C9197">
            <wp:extent cx="180975" cy="180975"/>
            <wp:effectExtent l="0" t="0" r="9525" b="9525"/>
            <wp:docPr id="166" name="Imag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Empêche toute brûlure, et tout Pokémon qui l’est déjà en sera guéri à la fin du tour.</w:t>
      </w:r>
    </w:p>
    <w:p w14:paraId="3E4A5EA6" w14:textId="77777777" w:rsidR="002A20C8" w:rsidRDefault="002A20C8" w:rsidP="002A20C8">
      <w:pPr>
        <w:pStyle w:val="Standard"/>
        <w:jc w:val="both"/>
      </w:pPr>
      <w:r>
        <w:t xml:space="preserve">  </w:t>
      </w:r>
      <w:r>
        <w:rPr>
          <w:noProof/>
        </w:rPr>
        <w:drawing>
          <wp:inline distT="0" distB="0" distL="0" distR="0" wp14:anchorId="4A3A0ED1" wp14:editId="30575446">
            <wp:extent cx="180975" cy="180975"/>
            <wp:effectExtent l="0" t="0" r="9525" b="9525"/>
            <wp:docPr id="169" name="Imag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Divise par 2 la puissance de Lance-Soleil et Lame Solaire.</w:t>
      </w:r>
    </w:p>
    <w:p w14:paraId="461DE949" w14:textId="77777777" w:rsidR="002A20C8" w:rsidRDefault="002A20C8" w:rsidP="002A20C8">
      <w:pPr>
        <w:pStyle w:val="Standard"/>
        <w:jc w:val="both"/>
      </w:pPr>
      <w:r>
        <w:t xml:space="preserve">  </w:t>
      </w:r>
      <w:r>
        <w:rPr>
          <w:noProof/>
        </w:rPr>
        <w:drawing>
          <wp:inline distT="0" distB="0" distL="0" distR="0" wp14:anchorId="2148CDEF" wp14:editId="01110EC3">
            <wp:extent cx="180975" cy="180975"/>
            <wp:effectExtent l="0" t="0" r="9525" b="9525"/>
            <wp:docPr id="170" name="Imag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Diminue de 20% les chances d’endormir.</w:t>
      </w:r>
    </w:p>
    <w:p w14:paraId="048B6D57" w14:textId="77777777" w:rsidR="002A20C8" w:rsidRDefault="002A20C8" w:rsidP="002A20C8">
      <w:pPr>
        <w:pStyle w:val="Standard"/>
        <w:jc w:val="both"/>
      </w:pPr>
    </w:p>
    <w:p w14:paraId="73EE5195" w14:textId="77777777" w:rsidR="002A20C8" w:rsidRPr="007F3154" w:rsidRDefault="002A20C8" w:rsidP="002A20C8">
      <w:pPr>
        <w:pStyle w:val="Standard"/>
        <w:jc w:val="both"/>
        <w:rPr>
          <w:b/>
        </w:rPr>
      </w:pPr>
      <w:r w:rsidRPr="007F3154">
        <w:rPr>
          <w:b/>
        </w:rPr>
        <w:t>Autres effets :</w:t>
      </w:r>
    </w:p>
    <w:p w14:paraId="18BCBD10" w14:textId="77777777" w:rsidR="002A20C8" w:rsidRDefault="002A20C8" w:rsidP="002A20C8">
      <w:pPr>
        <w:pStyle w:val="Standard"/>
        <w:jc w:val="both"/>
      </w:pPr>
      <w:r>
        <w:t xml:space="preserve">  • Active les talents basés sur la pluie (Glissade, Peau Sèche, Cuvette…)</w:t>
      </w:r>
    </w:p>
    <w:p w14:paraId="1BADD313" w14:textId="77777777" w:rsidR="002A20C8" w:rsidRDefault="002A20C8" w:rsidP="002A20C8">
      <w:pPr>
        <w:pStyle w:val="Standard"/>
        <w:jc w:val="both"/>
      </w:pPr>
      <w:r>
        <w:t xml:space="preserve">  • Augmente de 50% la précision de Vent Violent, Fatal-Foudre, </w:t>
      </w:r>
      <w:r w:rsidRPr="00C41B4F">
        <w:t>Typhon Fulgurant</w:t>
      </w:r>
      <w:r>
        <w:t xml:space="preserve"> et </w:t>
      </w:r>
      <w:r w:rsidRPr="00C41B4F">
        <w:t>Typhon Hivernal</w:t>
      </w:r>
      <w:r>
        <w:t>.</w:t>
      </w:r>
    </w:p>
    <w:p w14:paraId="76874595" w14:textId="77777777" w:rsidR="002A20C8" w:rsidRDefault="002A20C8" w:rsidP="002A20C8">
      <w:pPr>
        <w:pStyle w:val="Standard"/>
        <w:jc w:val="both"/>
      </w:pPr>
      <w:r>
        <w:t xml:space="preserve">  • Augmente de 20% la précision de Blizzard.</w:t>
      </w:r>
    </w:p>
    <w:p w14:paraId="3E85627C" w14:textId="77777777" w:rsidR="002A20C8" w:rsidRDefault="002A20C8" w:rsidP="002A20C8">
      <w:pPr>
        <w:pStyle w:val="Standard"/>
        <w:jc w:val="both"/>
      </w:pPr>
      <w:r>
        <w:t xml:space="preserve">  • Affaiblit les attaques basées sur la clarté du ciel. (Synthèse, Aurore…)</w:t>
      </w:r>
    </w:p>
    <w:p w14:paraId="1E20048B" w14:textId="77777777" w:rsidR="002A20C8" w:rsidRDefault="002A20C8" w:rsidP="002A20C8">
      <w:pPr>
        <w:pStyle w:val="Standard"/>
        <w:jc w:val="both"/>
      </w:pPr>
      <w:r>
        <w:t xml:space="preserve">  • Nuée de Poudre ne fera pas de dégâts (mais interrompra quand même l’attaque).</w:t>
      </w:r>
    </w:p>
    <w:p w14:paraId="4D5B05A3" w14:textId="77777777" w:rsidR="002A20C8" w:rsidRDefault="002A20C8" w:rsidP="002A20C8">
      <w:pPr>
        <w:pStyle w:val="Standard"/>
        <w:jc w:val="both"/>
      </w:pPr>
      <w:r>
        <w:t xml:space="preserve">  • Ball’Météo et Morphéo deviennent de type Eau</w:t>
      </w:r>
      <w:r w:rsidRPr="003167BD">
        <w:t xml:space="preserve"> </w:t>
      </w:r>
      <w:r>
        <w:t>et cette attaque double en puissance.</w:t>
      </w:r>
    </w:p>
    <w:p w14:paraId="37F42072" w14:textId="77777777" w:rsidR="002A20C8" w:rsidRDefault="002A20C8" w:rsidP="002A20C8">
      <w:pPr>
        <w:pStyle w:val="Standard"/>
        <w:jc w:val="both"/>
      </w:pPr>
      <w:r>
        <w:t xml:space="preserve">  • Augmente rapidement l’humidité des terrains herbus, marécageux, volcanique et draconique au fil des tours.</w:t>
      </w:r>
    </w:p>
    <w:p w14:paraId="2B8D9446" w14:textId="77777777" w:rsidR="002A20C8" w:rsidRDefault="002A20C8" w:rsidP="002A20C8">
      <w:pPr>
        <w:pStyle w:val="Standard"/>
        <w:jc w:val="both"/>
      </w:pPr>
      <w:r>
        <w:t xml:space="preserve">  • Augmente la pénalité de Vitesse des Pokémons embourbés dans un marécage de 33,3 à 50%.</w:t>
      </w:r>
    </w:p>
    <w:p w14:paraId="717E199E" w14:textId="77777777" w:rsidR="002A20C8" w:rsidRDefault="002A20C8" w:rsidP="002A20C8">
      <w:pPr>
        <w:pStyle w:val="Standard"/>
        <w:jc w:val="both"/>
      </w:pPr>
      <w:r>
        <w:t xml:space="preserve">  • Pour les Pokémons qui sont de type Roche mais pas de type Eau et qui n’ont pas déjà été </w:t>
      </w:r>
      <w:r>
        <w:lastRenderedPageBreak/>
        <w:t>détrempés par le fait d’être en contact avec une surface aquatique, entraine une pénalité sur leur stat de Défense…</w:t>
      </w:r>
    </w:p>
    <w:p w14:paraId="0DA9BA96" w14:textId="77777777" w:rsidR="002A20C8" w:rsidRDefault="002A20C8" w:rsidP="002A20C8">
      <w:pPr>
        <w:pStyle w:val="Standard"/>
        <w:jc w:val="both"/>
      </w:pPr>
      <w:r>
        <w:t xml:space="preserve">    – de -12,5% si le Pokémon est au contact d’un terrain marécageux et que son second type résiste à l’eau (soit les types Glace, Plante et Dragon), ce qui donnera une pénalité cumulée de -</w:t>
      </w:r>
      <w:r w:rsidRPr="004358A3">
        <w:t>34</w:t>
      </w:r>
      <w:r>
        <w:t>,</w:t>
      </w:r>
      <w:r w:rsidRPr="004358A3">
        <w:t>375</w:t>
      </w:r>
      <w:r>
        <w:t>%.</w:t>
      </w:r>
    </w:p>
    <w:p w14:paraId="4367CD75" w14:textId="77777777" w:rsidR="002A20C8" w:rsidRDefault="002A20C8" w:rsidP="002A20C8">
      <w:pPr>
        <w:pStyle w:val="Standard"/>
        <w:jc w:val="both"/>
      </w:pPr>
      <w:r>
        <w:t xml:space="preserve">    – de -12,5% si le terrain est chaud (Désert, Antre de Dragon ou Volcan) et que le second type du Pokémon résiste à l’eau.</w:t>
      </w:r>
    </w:p>
    <w:p w14:paraId="0041C77E" w14:textId="77777777" w:rsidR="002A20C8" w:rsidRDefault="002A20C8" w:rsidP="002A20C8">
      <w:pPr>
        <w:pStyle w:val="Standard"/>
        <w:jc w:val="both"/>
      </w:pPr>
      <w:r>
        <w:t xml:space="preserve">    – de -25% s’il n’y a qu’une seule des deux précédentes conditions.</w:t>
      </w:r>
    </w:p>
    <w:p w14:paraId="768ED2E9" w14:textId="77777777" w:rsidR="002A20C8" w:rsidRDefault="002A20C8" w:rsidP="002A20C8">
      <w:pPr>
        <w:pStyle w:val="Standard"/>
        <w:jc w:val="both"/>
      </w:pPr>
      <w:r>
        <w:t xml:space="preserve">    – de -50% par défaut (réduite à -33% si au contact d’un terrain marécageux afin que le cumul donne une pénalité identique).</w:t>
      </w:r>
    </w:p>
    <w:p w14:paraId="603E1FF1" w14:textId="77777777" w:rsidR="002A20C8" w:rsidRDefault="002A20C8" w:rsidP="002A20C8">
      <w:pPr>
        <w:pStyle w:val="Standard"/>
        <w:jc w:val="both"/>
      </w:pPr>
    </w:p>
    <w:p w14:paraId="4A5C4CF9" w14:textId="77777777" w:rsidR="002A20C8" w:rsidRDefault="002A20C8" w:rsidP="002A20C8">
      <w:pPr>
        <w:pStyle w:val="Standard"/>
        <w:jc w:val="both"/>
      </w:pPr>
    </w:p>
    <w:p w14:paraId="5201BFED" w14:textId="77777777" w:rsidR="002A20C8" w:rsidRPr="00430F2F" w:rsidRDefault="002A20C8" w:rsidP="002A20C8">
      <w:pPr>
        <w:pStyle w:val="Titre3"/>
      </w:pPr>
      <w:bookmarkStart w:id="65" w:name="_Orage"/>
      <w:bookmarkEnd w:id="65"/>
      <w:r>
        <w:t>Orage</w:t>
      </w:r>
    </w:p>
    <w:p w14:paraId="282CCE47" w14:textId="77777777" w:rsidR="002A20C8" w:rsidRDefault="002A20C8" w:rsidP="002A20C8">
      <w:pPr>
        <w:pStyle w:val="Standard"/>
        <w:jc w:val="both"/>
      </w:pPr>
    </w:p>
    <w:p w14:paraId="59F231D7" w14:textId="77777777" w:rsidR="002A20C8" w:rsidRDefault="002A20C8" w:rsidP="002A20C8">
      <w:pPr>
        <w:pStyle w:val="Standard"/>
        <w:jc w:val="both"/>
      </w:pPr>
      <w:r>
        <w:t xml:space="preserve">  Invoqué passivement par </w:t>
      </w:r>
      <w:r w:rsidRPr="008F7800">
        <w:t>Chevaucheur d</w:t>
      </w:r>
      <w:r>
        <w:t>’</w:t>
      </w:r>
      <w:r w:rsidRPr="008F7800">
        <w:t>Orage</w:t>
      </w:r>
      <w:r>
        <w:t>, ou activement par l’attaque Orage.</w:t>
      </w:r>
    </w:p>
    <w:p w14:paraId="3B6ED9DA" w14:textId="77777777" w:rsidR="002A20C8" w:rsidRDefault="002A20C8" w:rsidP="002A20C8">
      <w:pPr>
        <w:pStyle w:val="Standard"/>
        <w:jc w:val="both"/>
      </w:pPr>
      <w:r>
        <w:t xml:space="preserve">  Dissipable par Anti-Brume.</w:t>
      </w:r>
    </w:p>
    <w:p w14:paraId="26A84462" w14:textId="77777777" w:rsidR="002A20C8" w:rsidRDefault="002A20C8" w:rsidP="002A20C8">
      <w:pPr>
        <w:pStyle w:val="Standard"/>
        <w:jc w:val="both"/>
      </w:pPr>
    </w:p>
    <w:p w14:paraId="20542252" w14:textId="77777777" w:rsidR="002A20C8" w:rsidRPr="007F3154" w:rsidRDefault="002A20C8" w:rsidP="002A20C8">
      <w:pPr>
        <w:pStyle w:val="Standard"/>
        <w:jc w:val="both"/>
        <w:rPr>
          <w:b/>
        </w:rPr>
      </w:pPr>
      <w:r w:rsidRPr="007F3154">
        <w:rPr>
          <w:b/>
        </w:rPr>
        <w:t>Effets élémentaires :</w:t>
      </w:r>
    </w:p>
    <w:p w14:paraId="56B5588A" w14:textId="77777777" w:rsidR="002A20C8" w:rsidRDefault="002A20C8" w:rsidP="002A20C8">
      <w:pPr>
        <w:pStyle w:val="Standard"/>
        <w:jc w:val="both"/>
      </w:pPr>
      <w:r>
        <w:t xml:space="preserve">  </w:t>
      </w:r>
      <w:r>
        <w:rPr>
          <w:noProof/>
        </w:rPr>
        <w:drawing>
          <wp:inline distT="0" distB="0" distL="0" distR="0" wp14:anchorId="06700684" wp14:editId="12B6A7DC">
            <wp:extent cx="180975" cy="180975"/>
            <wp:effectExtent l="0" t="0" r="9525" b="9525"/>
            <wp:docPr id="173" name="Imag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Renforce les attaques de type Électrik de 40% et diminue leur coût en énergie de 15%. Le bonus de puissance est capé à +80% si cumulé à un terrain magnétique ou aquatique.</w:t>
      </w:r>
    </w:p>
    <w:p w14:paraId="06127B2E" w14:textId="77777777" w:rsidR="002A20C8" w:rsidRDefault="002A20C8" w:rsidP="002A20C8">
      <w:pPr>
        <w:pStyle w:val="Standard"/>
        <w:jc w:val="both"/>
      </w:pPr>
      <w:r>
        <w:t xml:space="preserve">  </w:t>
      </w:r>
      <w:r>
        <w:rPr>
          <w:noProof/>
        </w:rPr>
        <w:drawing>
          <wp:inline distT="0" distB="0" distL="0" distR="0" wp14:anchorId="045260D9" wp14:editId="675A28B2">
            <wp:extent cx="180975" cy="180975"/>
            <wp:effectExtent l="0" t="0" r="9525" b="9525"/>
            <wp:docPr id="178"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Augmente de 50% le risque de paralysie par l’électricité (sans dépasser +100%).</w:t>
      </w:r>
    </w:p>
    <w:p w14:paraId="0E0C4D69" w14:textId="77777777" w:rsidR="002A20C8" w:rsidRDefault="002A20C8" w:rsidP="002A20C8">
      <w:pPr>
        <w:pStyle w:val="Standard"/>
        <w:jc w:val="both"/>
      </w:pPr>
      <w:r>
        <w:t xml:space="preserve">  </w:t>
      </w:r>
      <w:r>
        <w:rPr>
          <w:noProof/>
        </w:rPr>
        <w:drawing>
          <wp:inline distT="0" distB="0" distL="0" distR="0" wp14:anchorId="08D82C16" wp14:editId="681FF180">
            <wp:extent cx="180975" cy="180975"/>
            <wp:effectExtent l="0" t="0" r="9525" b="9525"/>
            <wp:docPr id="463" name="Imag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w:t>
      </w:r>
      <w:r w:rsidRPr="00752E21">
        <w:t>Fulgurayon</w:t>
      </w:r>
      <w:r>
        <w:t xml:space="preserve"> se lance en un tour.</w:t>
      </w:r>
    </w:p>
    <w:p w14:paraId="09026361" w14:textId="77777777" w:rsidR="002A20C8" w:rsidRDefault="002A20C8" w:rsidP="002A20C8">
      <w:pPr>
        <w:pStyle w:val="Standard"/>
        <w:jc w:val="both"/>
      </w:pPr>
      <w:r>
        <w:t xml:space="preserve">  </w:t>
      </w:r>
      <w:r>
        <w:rPr>
          <w:noProof/>
        </w:rPr>
        <w:drawing>
          <wp:inline distT="0" distB="0" distL="0" distR="0" wp14:anchorId="2C80AD78" wp14:editId="5F8B92A2">
            <wp:extent cx="180975" cy="180975"/>
            <wp:effectExtent l="0" t="0" r="9525" b="9525"/>
            <wp:docPr id="177" name="Imag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Renforce les attaques de type Vol de 25% et diminue leur coût en énergie de 15%.</w:t>
      </w:r>
    </w:p>
    <w:p w14:paraId="3BAB367D" w14:textId="77777777" w:rsidR="002A20C8" w:rsidRDefault="002A20C8" w:rsidP="002A20C8">
      <w:pPr>
        <w:pStyle w:val="Standard"/>
        <w:jc w:val="both"/>
      </w:pPr>
      <w:r>
        <w:t xml:space="preserve">  </w:t>
      </w:r>
      <w:r>
        <w:rPr>
          <w:noProof/>
        </w:rPr>
        <w:drawing>
          <wp:inline distT="0" distB="0" distL="0" distR="0" wp14:anchorId="088539FB" wp14:editId="7A0DFF96">
            <wp:extent cx="180975" cy="180975"/>
            <wp:effectExtent l="0" t="0" r="9525" b="9525"/>
            <wp:docPr id="179" name="Imag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Empêche tout endormissement (y compris via Repos ou Bâillement).</w:t>
      </w:r>
    </w:p>
    <w:p w14:paraId="3256205E" w14:textId="77777777" w:rsidR="002A20C8" w:rsidRDefault="002A20C8" w:rsidP="002A20C8">
      <w:pPr>
        <w:pStyle w:val="Standard"/>
        <w:jc w:val="both"/>
      </w:pPr>
      <w:r>
        <w:t xml:space="preserve">  </w:t>
      </w:r>
      <w:r>
        <w:rPr>
          <w:noProof/>
        </w:rPr>
        <w:drawing>
          <wp:inline distT="0" distB="0" distL="0" distR="0" wp14:anchorId="0613208C" wp14:editId="26D44280">
            <wp:extent cx="180975" cy="180975"/>
            <wp:effectExtent l="0" t="0" r="9525" b="9525"/>
            <wp:docPr id="415" name="Imag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Augmente de 20% les chances de rendre fou.</w:t>
      </w:r>
    </w:p>
    <w:p w14:paraId="2D249083" w14:textId="77777777" w:rsidR="002A20C8" w:rsidRDefault="002A20C8" w:rsidP="002A20C8">
      <w:pPr>
        <w:pStyle w:val="Standard"/>
        <w:jc w:val="both"/>
      </w:pPr>
    </w:p>
    <w:p w14:paraId="6EC8CDAD" w14:textId="77777777" w:rsidR="002A20C8" w:rsidRPr="007F3154" w:rsidRDefault="002A20C8" w:rsidP="002A20C8">
      <w:pPr>
        <w:pStyle w:val="Standard"/>
        <w:jc w:val="both"/>
        <w:rPr>
          <w:b/>
        </w:rPr>
      </w:pPr>
      <w:r w:rsidRPr="007F3154">
        <w:rPr>
          <w:b/>
        </w:rPr>
        <w:t>Autres effets :</w:t>
      </w:r>
    </w:p>
    <w:p w14:paraId="288748C1" w14:textId="77777777" w:rsidR="002A20C8" w:rsidRDefault="002A20C8" w:rsidP="002A20C8">
      <w:pPr>
        <w:pStyle w:val="Standard"/>
        <w:jc w:val="both"/>
      </w:pPr>
      <w:r>
        <w:t xml:space="preserve">  • </w:t>
      </w:r>
      <w:r w:rsidRPr="00AD4D49">
        <w:t>Peau Électrique</w:t>
      </w:r>
      <w:r>
        <w:t xml:space="preserve"> voit son boost passer de 25 à 50% (non cumulable avec un terrain magnétique).</w:t>
      </w:r>
    </w:p>
    <w:p w14:paraId="68FEE4F5" w14:textId="77777777" w:rsidR="002A20C8" w:rsidRDefault="002A20C8" w:rsidP="002A20C8">
      <w:pPr>
        <w:pStyle w:val="Standard"/>
        <w:jc w:val="both"/>
      </w:pPr>
      <w:r>
        <w:t xml:space="preserve">  • Les talents</w:t>
      </w:r>
      <w:r w:rsidRPr="004D3637">
        <w:t xml:space="preserve"> Charge Quantique</w:t>
      </w:r>
      <w:r>
        <w:t xml:space="preserve"> et Surf Caudal sont activés.</w:t>
      </w:r>
    </w:p>
    <w:p w14:paraId="15A28AD6" w14:textId="77777777" w:rsidR="002A20C8" w:rsidRDefault="002A20C8" w:rsidP="002A20C8">
      <w:pPr>
        <w:pStyle w:val="Standard"/>
        <w:jc w:val="both"/>
      </w:pPr>
      <w:r>
        <w:t xml:space="preserve">  • Le talent </w:t>
      </w:r>
      <w:r w:rsidRPr="00691830">
        <w:t>Moteur à Hadron</w:t>
      </w:r>
      <w:r>
        <w:t xml:space="preserve"> octroie un boost de 33,3% d’Attaque Spéciale à son détenteur.</w:t>
      </w:r>
    </w:p>
    <w:p w14:paraId="17B4E293" w14:textId="77777777" w:rsidR="002A20C8" w:rsidRDefault="002A20C8" w:rsidP="002A20C8">
      <w:pPr>
        <w:pStyle w:val="Standard"/>
        <w:jc w:val="both"/>
      </w:pPr>
      <w:r>
        <w:t xml:space="preserve">  • Augmente de 50% la précision de Vent Violent, Fatal-Foudre et </w:t>
      </w:r>
      <w:r w:rsidRPr="00C41B4F">
        <w:t>Typhon Fulgurant</w:t>
      </w:r>
      <w:r>
        <w:t>.</w:t>
      </w:r>
    </w:p>
    <w:p w14:paraId="1164E909" w14:textId="77777777" w:rsidR="002A20C8" w:rsidRDefault="002A20C8" w:rsidP="002A20C8">
      <w:pPr>
        <w:pStyle w:val="Standard"/>
        <w:jc w:val="both"/>
      </w:pPr>
      <w:r>
        <w:t xml:space="preserve">  • Affaiblit légèrement Synthèse, Rayon Lune et Aurore (-12,5% de PV soignés).</w:t>
      </w:r>
    </w:p>
    <w:p w14:paraId="674CCA9F" w14:textId="77777777" w:rsidR="002A20C8" w:rsidRDefault="002A20C8" w:rsidP="002A20C8">
      <w:pPr>
        <w:pStyle w:val="Standard"/>
        <w:jc w:val="both"/>
      </w:pPr>
      <w:r>
        <w:t xml:space="preserve">  • La puissance de </w:t>
      </w:r>
      <w:r w:rsidRPr="00855017">
        <w:t>Monte-Tension</w:t>
      </w:r>
      <w:r>
        <w:t xml:space="preserve"> est augmentée de 75% et celle de </w:t>
      </w:r>
      <w:r w:rsidRPr="00FE2D28">
        <w:t xml:space="preserve">Lame Psychique </w:t>
      </w:r>
      <w:r>
        <w:t>est augmentée de</w:t>
      </w:r>
      <w:r w:rsidRPr="00FE2D28">
        <w:t xml:space="preserve"> 50%</w:t>
      </w:r>
      <w:r>
        <w:t xml:space="preserve"> (non cumulable avec le bonus du terrain magnétique).</w:t>
      </w:r>
    </w:p>
    <w:p w14:paraId="08061320" w14:textId="77777777" w:rsidR="002A20C8" w:rsidRDefault="002A20C8" w:rsidP="002A20C8">
      <w:pPr>
        <w:pStyle w:val="Standard"/>
        <w:jc w:val="both"/>
      </w:pPr>
      <w:r>
        <w:t xml:space="preserve">  • Si un Pokémon a perdu son type Électrik (quel que soit la cause), il le récupère au moment où les dégâts climatiques sont appliqués (après les avoir éventuellement subis).</w:t>
      </w:r>
    </w:p>
    <w:p w14:paraId="6C187289" w14:textId="77777777" w:rsidR="002A20C8" w:rsidRPr="007958EF" w:rsidRDefault="002A20C8" w:rsidP="002A20C8">
      <w:pPr>
        <w:pStyle w:val="Standard"/>
        <w:jc w:val="both"/>
        <w:rPr>
          <w:i/>
          <w:iCs/>
          <w:color w:val="7030A0"/>
        </w:rPr>
      </w:pPr>
      <w:r>
        <w:t xml:space="preserve">    =&gt; </w:t>
      </w:r>
      <w:r>
        <w:rPr>
          <w:i/>
          <w:iCs/>
          <w:color w:val="7030A0"/>
        </w:rPr>
        <w:t>La foudre qui frappe a restauré le potentiel électrique de</w:t>
      </w:r>
      <w:r w:rsidRPr="00A0564C">
        <w:rPr>
          <w:i/>
          <w:iCs/>
          <w:color w:val="7030A0"/>
        </w:rPr>
        <w:t xml:space="preserve"> [Pokémon] !</w:t>
      </w:r>
    </w:p>
    <w:p w14:paraId="00EEEFA7" w14:textId="77777777" w:rsidR="002A20C8" w:rsidRDefault="002A20C8" w:rsidP="002A20C8">
      <w:pPr>
        <w:pStyle w:val="Standard"/>
        <w:jc w:val="both"/>
      </w:pPr>
      <w:r>
        <w:t xml:space="preserve">  • Ball’Météo devient de type Électrik</w:t>
      </w:r>
      <w:r w:rsidRPr="003167BD">
        <w:t xml:space="preserve"> </w:t>
      </w:r>
      <w:r>
        <w:t>et cette attaque double en puissance.</w:t>
      </w:r>
    </w:p>
    <w:p w14:paraId="696C9323" w14:textId="77777777" w:rsidR="002A20C8" w:rsidRDefault="002A20C8" w:rsidP="002A20C8">
      <w:pPr>
        <w:pStyle w:val="Standard"/>
        <w:jc w:val="both"/>
      </w:pPr>
      <w:r>
        <w:t xml:space="preserve">  • La Graine Électrik est consommée et augmente la Défense de son utilisateur.</w:t>
      </w:r>
    </w:p>
    <w:p w14:paraId="05558BC6" w14:textId="77777777" w:rsidR="002A20C8" w:rsidRDefault="002A20C8" w:rsidP="002A20C8">
      <w:pPr>
        <w:pStyle w:val="Standard"/>
        <w:jc w:val="both"/>
      </w:pPr>
      <w:r>
        <w:t xml:space="preserve">  • Les combattants qui ne sont ni de type Électrik, ni immunisés à l’électricité ou aux dégâts climatiques, ni protégés par un talent lié à l’électricité* subissent des dégâts climatiques de type Électrik</w:t>
      </w:r>
      <w:r w:rsidRPr="000558F0">
        <w:t xml:space="preserve"> </w:t>
      </w:r>
      <w:r>
        <w:t>à la fin de chaque tour. Un Pokémon haut dans le ciel subit un cran d’affinité supplémentaire sur ces dégâts climatiques, mais être sous terre, sous l’eau ou disparu permet de s’en protéger momentanément.</w:t>
      </w:r>
    </w:p>
    <w:p w14:paraId="3DDFD2A4" w14:textId="77777777" w:rsidR="002A20C8" w:rsidRDefault="002A20C8" w:rsidP="002A20C8">
      <w:pPr>
        <w:pStyle w:val="Standard"/>
        <w:jc w:val="both"/>
      </w:pPr>
      <w:r>
        <w:t xml:space="preserve">  * </w:t>
      </w:r>
      <w:r w:rsidRPr="00112A0D">
        <w:t>Chevaucheur d</w:t>
      </w:r>
      <w:r>
        <w:t>’</w:t>
      </w:r>
      <w:r w:rsidRPr="00112A0D">
        <w:t>Orage, Paratonnerre, Absorbe-Volt, Motorisé, Dévore-Foudre, Esprit Orageux, Moteur à Hadrons, Charge Quantique, Grecharge, Transistor, Surf Caudal</w:t>
      </w:r>
      <w:r>
        <w:t xml:space="preserve"> et </w:t>
      </w:r>
      <w:r w:rsidRPr="00112A0D">
        <w:t>Créa-Élec</w:t>
      </w:r>
      <w:r>
        <w:t>.</w:t>
      </w:r>
    </w:p>
    <w:p w14:paraId="4EA0C1C2" w14:textId="77777777" w:rsidR="002A20C8" w:rsidRDefault="002A20C8" w:rsidP="002A20C8">
      <w:pPr>
        <w:pStyle w:val="Standard"/>
        <w:jc w:val="both"/>
      </w:pPr>
    </w:p>
    <w:p w14:paraId="083603B3" w14:textId="77777777" w:rsidR="002A20C8" w:rsidRDefault="002A20C8" w:rsidP="002A20C8">
      <w:pPr>
        <w:pStyle w:val="Standard"/>
        <w:jc w:val="both"/>
      </w:pPr>
    </w:p>
    <w:p w14:paraId="1B38A3CD" w14:textId="77777777" w:rsidR="002A20C8" w:rsidRDefault="002A20C8" w:rsidP="002A20C8">
      <w:pPr>
        <w:pStyle w:val="Standard"/>
        <w:jc w:val="both"/>
      </w:pPr>
    </w:p>
    <w:p w14:paraId="66F0A4AB" w14:textId="77777777" w:rsidR="002A20C8" w:rsidRDefault="002A20C8" w:rsidP="002A20C8">
      <w:pPr>
        <w:pStyle w:val="Standard"/>
        <w:jc w:val="both"/>
      </w:pPr>
    </w:p>
    <w:p w14:paraId="38EA32FA" w14:textId="77777777" w:rsidR="002A20C8" w:rsidRDefault="002A20C8" w:rsidP="002A20C8">
      <w:pPr>
        <w:pStyle w:val="Standard"/>
        <w:jc w:val="both"/>
      </w:pPr>
    </w:p>
    <w:p w14:paraId="0BB26828" w14:textId="77777777" w:rsidR="002A20C8" w:rsidRPr="00430F2F" w:rsidRDefault="002A20C8" w:rsidP="002A20C8">
      <w:pPr>
        <w:pStyle w:val="Titre3"/>
      </w:pPr>
      <w:bookmarkStart w:id="66" w:name="_Pluie_orageuse"/>
      <w:bookmarkEnd w:id="66"/>
      <w:r>
        <w:lastRenderedPageBreak/>
        <w:t>P</w:t>
      </w:r>
      <w:r w:rsidRPr="007F43AD">
        <w:t xml:space="preserve">luie </w:t>
      </w:r>
      <w:r>
        <w:t>orageuse</w:t>
      </w:r>
    </w:p>
    <w:p w14:paraId="56527702" w14:textId="77777777" w:rsidR="002A20C8" w:rsidRDefault="002A20C8" w:rsidP="002A20C8">
      <w:pPr>
        <w:pStyle w:val="Standard"/>
        <w:jc w:val="both"/>
      </w:pPr>
    </w:p>
    <w:p w14:paraId="34AC7593" w14:textId="77777777" w:rsidR="002A20C8" w:rsidRDefault="002A20C8" w:rsidP="002A20C8">
      <w:pPr>
        <w:pStyle w:val="Standard"/>
        <w:jc w:val="both"/>
      </w:pPr>
      <w:r>
        <w:t xml:space="preserve">  Invoqué lorsqu’il y a combinaison d’une instance de pluie et d’une instance d’orage.</w:t>
      </w:r>
    </w:p>
    <w:p w14:paraId="572746D1" w14:textId="77777777" w:rsidR="002A20C8" w:rsidRDefault="002A20C8" w:rsidP="002A20C8">
      <w:pPr>
        <w:pStyle w:val="Standard"/>
        <w:jc w:val="both"/>
      </w:pPr>
      <w:r>
        <w:t xml:space="preserve">  Cumule les effets uniques de l’Orage et de la Pluie. (Si un même effet est présent dans les 2 climats, seul le plus puissant est conservé.)</w:t>
      </w:r>
    </w:p>
    <w:p w14:paraId="18D4A588" w14:textId="77777777" w:rsidR="002A20C8" w:rsidRDefault="002A20C8" w:rsidP="002A20C8">
      <w:pPr>
        <w:pStyle w:val="Standard"/>
        <w:jc w:val="both"/>
      </w:pPr>
      <w:r>
        <w:t xml:space="preserve">  Dissipable par Anti-Brume.</w:t>
      </w:r>
    </w:p>
    <w:p w14:paraId="30DF1192" w14:textId="77777777" w:rsidR="002A20C8" w:rsidRDefault="002A20C8" w:rsidP="002A20C8">
      <w:pPr>
        <w:pStyle w:val="Standard"/>
        <w:jc w:val="both"/>
      </w:pPr>
    </w:p>
    <w:p w14:paraId="78B1EC98" w14:textId="77777777" w:rsidR="002A20C8" w:rsidRPr="007F3154" w:rsidRDefault="002A20C8" w:rsidP="002A20C8">
      <w:pPr>
        <w:pStyle w:val="Standard"/>
        <w:jc w:val="both"/>
        <w:rPr>
          <w:b/>
        </w:rPr>
      </w:pPr>
      <w:r w:rsidRPr="007F3154">
        <w:rPr>
          <w:b/>
        </w:rPr>
        <w:t>Effets élémentaires :</w:t>
      </w:r>
    </w:p>
    <w:p w14:paraId="5CCE8C43" w14:textId="77777777" w:rsidR="002A20C8" w:rsidRDefault="002A20C8" w:rsidP="002A20C8">
      <w:pPr>
        <w:pStyle w:val="Standard"/>
        <w:jc w:val="both"/>
      </w:pPr>
      <w:r>
        <w:t xml:space="preserve">  </w:t>
      </w:r>
      <w:r>
        <w:rPr>
          <w:noProof/>
        </w:rPr>
        <w:drawing>
          <wp:inline distT="0" distB="0" distL="0" distR="0" wp14:anchorId="3807DF59" wp14:editId="211031AD">
            <wp:extent cx="180975" cy="180975"/>
            <wp:effectExtent l="0" t="0" r="9525" b="9525"/>
            <wp:docPr id="71" name="Imag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Renforce les attaques de type Électrik de 40% et diminue leur coût en énergie de 15%. Le bonus de puissance est capé à +80% si cumulé à un terrain magnétique ou aquatique.</w:t>
      </w:r>
    </w:p>
    <w:p w14:paraId="7AE7C8B8" w14:textId="77777777" w:rsidR="002A20C8" w:rsidRDefault="002A20C8" w:rsidP="002A20C8">
      <w:pPr>
        <w:pStyle w:val="Standard"/>
        <w:jc w:val="both"/>
      </w:pPr>
      <w:r>
        <w:t xml:space="preserve">  </w:t>
      </w:r>
      <w:r>
        <w:rPr>
          <w:noProof/>
        </w:rPr>
        <w:drawing>
          <wp:inline distT="0" distB="0" distL="0" distR="0" wp14:anchorId="054E733F" wp14:editId="2DA7F09C">
            <wp:extent cx="180975" cy="180975"/>
            <wp:effectExtent l="0" t="0" r="9525" b="9525"/>
            <wp:docPr id="456" name="Imag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Permet aux attaques Électrik offensives à distance de toucher tous les autres combattants (même volants) sur un terrain aquatique.</w:t>
      </w:r>
    </w:p>
    <w:p w14:paraId="290C27A4" w14:textId="77777777" w:rsidR="002A20C8" w:rsidRDefault="002A20C8" w:rsidP="002A20C8">
      <w:pPr>
        <w:pStyle w:val="Standard"/>
        <w:jc w:val="both"/>
      </w:pPr>
      <w:r>
        <w:t xml:space="preserve">  </w:t>
      </w:r>
      <w:r>
        <w:rPr>
          <w:noProof/>
        </w:rPr>
        <w:drawing>
          <wp:inline distT="0" distB="0" distL="0" distR="0" wp14:anchorId="1EC65768" wp14:editId="3A13F63E">
            <wp:extent cx="180975" cy="180975"/>
            <wp:effectExtent l="0" t="0" r="9525" b="9525"/>
            <wp:docPr id="73" name="Imag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Augmente de 50% le risque de paralysie par l’électricité (sans dépasser +100%).</w:t>
      </w:r>
    </w:p>
    <w:p w14:paraId="52598E87" w14:textId="77777777" w:rsidR="002A20C8" w:rsidRDefault="002A20C8" w:rsidP="002A20C8">
      <w:pPr>
        <w:pStyle w:val="Standard"/>
        <w:jc w:val="both"/>
      </w:pPr>
      <w:r>
        <w:t xml:space="preserve">  </w:t>
      </w:r>
      <w:r>
        <w:rPr>
          <w:noProof/>
        </w:rPr>
        <w:drawing>
          <wp:inline distT="0" distB="0" distL="0" distR="0" wp14:anchorId="2ADA6A9D" wp14:editId="1838C475">
            <wp:extent cx="180975" cy="180975"/>
            <wp:effectExtent l="0" t="0" r="9525" b="9525"/>
            <wp:docPr id="462" name="Imag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w:t>
      </w:r>
      <w:r w:rsidRPr="00752E21">
        <w:t>Fulgurayon</w:t>
      </w:r>
      <w:r>
        <w:t xml:space="preserve"> se lance en un tour.</w:t>
      </w:r>
    </w:p>
    <w:p w14:paraId="50BDA39D" w14:textId="77777777" w:rsidR="002A20C8" w:rsidRDefault="002A20C8" w:rsidP="002A20C8">
      <w:pPr>
        <w:pStyle w:val="Standard"/>
        <w:jc w:val="both"/>
      </w:pPr>
      <w:r>
        <w:t xml:space="preserve">  </w:t>
      </w:r>
      <w:r>
        <w:rPr>
          <w:noProof/>
        </w:rPr>
        <w:drawing>
          <wp:inline distT="0" distB="0" distL="0" distR="0" wp14:anchorId="54D5718D" wp14:editId="1B721F24">
            <wp:extent cx="180975" cy="180975"/>
            <wp:effectExtent l="0" t="0" r="9525" b="9525"/>
            <wp:docPr id="181" name="Imag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Renforce les attaques de type Eau de 40% et diminue leur coût en énergie de 15%. Le bonus de puissance est capé à 75% si cumulé à un terrain aquatique.</w:t>
      </w:r>
    </w:p>
    <w:p w14:paraId="163A9E52" w14:textId="77777777" w:rsidR="002A20C8" w:rsidRDefault="002A20C8" w:rsidP="002A20C8">
      <w:pPr>
        <w:pStyle w:val="Standard"/>
        <w:jc w:val="both"/>
      </w:pPr>
      <w:r>
        <w:t xml:space="preserve">  </w:t>
      </w:r>
      <w:r>
        <w:rPr>
          <w:noProof/>
        </w:rPr>
        <w:drawing>
          <wp:inline distT="0" distB="0" distL="0" distR="0" wp14:anchorId="042177A8" wp14:editId="12F817C3">
            <wp:extent cx="180975" cy="180975"/>
            <wp:effectExtent l="0" t="0" r="9525" b="9525"/>
            <wp:docPr id="167" name="Imag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Renforce les attaques de type Vol de 25% et diminue leur coût en énergie de 15%.</w:t>
      </w:r>
    </w:p>
    <w:p w14:paraId="61D872EC" w14:textId="77777777" w:rsidR="002A20C8" w:rsidRDefault="002A20C8" w:rsidP="002A20C8">
      <w:pPr>
        <w:pStyle w:val="Standard"/>
        <w:jc w:val="both"/>
      </w:pPr>
      <w:r>
        <w:t xml:space="preserve">  </w:t>
      </w:r>
      <w:r>
        <w:rPr>
          <w:noProof/>
        </w:rPr>
        <w:drawing>
          <wp:inline distT="0" distB="0" distL="0" distR="0" wp14:anchorId="52B4625D" wp14:editId="6D2E7169">
            <wp:extent cx="180975" cy="180975"/>
            <wp:effectExtent l="0" t="0" r="9525" b="9525"/>
            <wp:docPr id="183" name="Imag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Augmente très légèrement les chances de geler (de 10%).</w:t>
      </w:r>
    </w:p>
    <w:p w14:paraId="47BDBE59" w14:textId="77777777" w:rsidR="002A20C8" w:rsidRDefault="002A20C8" w:rsidP="002A20C8">
      <w:pPr>
        <w:pStyle w:val="Standard"/>
        <w:jc w:val="both"/>
      </w:pPr>
      <w:r>
        <w:t xml:space="preserve">  </w:t>
      </w:r>
      <w:r>
        <w:rPr>
          <w:noProof/>
        </w:rPr>
        <w:drawing>
          <wp:inline distT="0" distB="0" distL="0" distR="0" wp14:anchorId="29C1AB01" wp14:editId="05CA0189">
            <wp:extent cx="180975" cy="180975"/>
            <wp:effectExtent l="0" t="0" r="9525" b="9525"/>
            <wp:docPr id="184" name="Imag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Affaiblit les attaques de type Feu de 50% et augmente leur coût de 40%.</w:t>
      </w:r>
    </w:p>
    <w:p w14:paraId="553C2469" w14:textId="77777777" w:rsidR="002A20C8" w:rsidRDefault="002A20C8" w:rsidP="002A20C8">
      <w:pPr>
        <w:pStyle w:val="Standard"/>
        <w:jc w:val="both"/>
      </w:pPr>
      <w:r>
        <w:t xml:space="preserve">  </w:t>
      </w:r>
      <w:r>
        <w:rPr>
          <w:noProof/>
        </w:rPr>
        <w:drawing>
          <wp:inline distT="0" distB="0" distL="0" distR="0" wp14:anchorId="31A992C7" wp14:editId="5170A400">
            <wp:extent cx="180975" cy="180975"/>
            <wp:effectExtent l="0" t="0" r="9525" b="9525"/>
            <wp:docPr id="185" name="Imag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Divise par deux les chances de brûler.</w:t>
      </w:r>
    </w:p>
    <w:p w14:paraId="7F4DC64E" w14:textId="77777777" w:rsidR="002A20C8" w:rsidRDefault="002A20C8" w:rsidP="002A20C8">
      <w:pPr>
        <w:pStyle w:val="Standard"/>
        <w:jc w:val="both"/>
      </w:pPr>
      <w:r>
        <w:t xml:space="preserve">  </w:t>
      </w:r>
      <w:r>
        <w:rPr>
          <w:noProof/>
        </w:rPr>
        <w:drawing>
          <wp:inline distT="0" distB="0" distL="0" distR="0" wp14:anchorId="69506751" wp14:editId="4C988E07">
            <wp:extent cx="180975" cy="180975"/>
            <wp:effectExtent l="0" t="0" r="9525" b="9525"/>
            <wp:docPr id="186" name="Imag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Réduit de 25% les dégâts de la brûlure.</w:t>
      </w:r>
    </w:p>
    <w:p w14:paraId="65BD8955" w14:textId="77777777" w:rsidR="002A20C8" w:rsidRDefault="002A20C8" w:rsidP="002A20C8">
      <w:pPr>
        <w:pStyle w:val="Standard"/>
        <w:jc w:val="both"/>
      </w:pPr>
      <w:r>
        <w:t xml:space="preserve">  </w:t>
      </w:r>
      <w:r>
        <w:rPr>
          <w:noProof/>
        </w:rPr>
        <w:drawing>
          <wp:inline distT="0" distB="0" distL="0" distR="0" wp14:anchorId="138D8933" wp14:editId="37D51729">
            <wp:extent cx="180975" cy="180975"/>
            <wp:effectExtent l="0" t="0" r="9525" b="9525"/>
            <wp:docPr id="187" name="Imag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Divise par 2 la puissance de Lance-Soleil et Lame Solaire.</w:t>
      </w:r>
    </w:p>
    <w:p w14:paraId="334A6A68" w14:textId="77777777" w:rsidR="002A20C8" w:rsidRDefault="002A20C8" w:rsidP="002A20C8">
      <w:pPr>
        <w:pStyle w:val="Standard"/>
        <w:jc w:val="both"/>
      </w:pPr>
      <w:r>
        <w:t xml:space="preserve">  </w:t>
      </w:r>
      <w:r>
        <w:rPr>
          <w:noProof/>
        </w:rPr>
        <w:drawing>
          <wp:inline distT="0" distB="0" distL="0" distR="0" wp14:anchorId="04E64B20" wp14:editId="11DCCC31">
            <wp:extent cx="180975" cy="180975"/>
            <wp:effectExtent l="0" t="0" r="9525" b="9525"/>
            <wp:docPr id="172" name="Imag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Empêche tout endormissement (y compris via Repos ou Bâillement).</w:t>
      </w:r>
    </w:p>
    <w:p w14:paraId="48E0DA2B" w14:textId="77777777" w:rsidR="002A20C8" w:rsidRDefault="002A20C8" w:rsidP="002A20C8">
      <w:pPr>
        <w:pStyle w:val="Standard"/>
        <w:jc w:val="both"/>
      </w:pPr>
      <w:r>
        <w:t xml:space="preserve">  </w:t>
      </w:r>
      <w:r>
        <w:rPr>
          <w:noProof/>
        </w:rPr>
        <w:drawing>
          <wp:inline distT="0" distB="0" distL="0" distR="0" wp14:anchorId="5E9224CD" wp14:editId="279AC4BC">
            <wp:extent cx="180975" cy="180975"/>
            <wp:effectExtent l="0" t="0" r="9525" b="9525"/>
            <wp:docPr id="414" name="Imag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Augmente de 20% les chances de rendre fou.</w:t>
      </w:r>
    </w:p>
    <w:p w14:paraId="751E7AE9" w14:textId="77777777" w:rsidR="002A20C8" w:rsidRDefault="002A20C8" w:rsidP="002A20C8">
      <w:pPr>
        <w:pStyle w:val="Standard"/>
        <w:jc w:val="both"/>
      </w:pPr>
    </w:p>
    <w:p w14:paraId="2D5E2DF0" w14:textId="77777777" w:rsidR="002A20C8" w:rsidRDefault="002A20C8" w:rsidP="002A20C8">
      <w:pPr>
        <w:pStyle w:val="Standard"/>
        <w:jc w:val="both"/>
      </w:pPr>
    </w:p>
    <w:p w14:paraId="11151C3E" w14:textId="77777777" w:rsidR="002A20C8" w:rsidRPr="007F3154" w:rsidRDefault="002A20C8" w:rsidP="002A20C8">
      <w:pPr>
        <w:pStyle w:val="Standard"/>
        <w:jc w:val="both"/>
        <w:rPr>
          <w:b/>
        </w:rPr>
      </w:pPr>
      <w:r w:rsidRPr="007F3154">
        <w:rPr>
          <w:b/>
        </w:rPr>
        <w:t>Autres effets :</w:t>
      </w:r>
    </w:p>
    <w:p w14:paraId="71E93802" w14:textId="77777777" w:rsidR="002A20C8" w:rsidRDefault="002A20C8" w:rsidP="002A20C8">
      <w:pPr>
        <w:pStyle w:val="Standard"/>
        <w:jc w:val="both"/>
      </w:pPr>
      <w:r>
        <w:t xml:space="preserve">  • </w:t>
      </w:r>
      <w:r w:rsidRPr="00AD4D49">
        <w:t>Peau Électrique</w:t>
      </w:r>
      <w:r>
        <w:t xml:space="preserve"> voit son boost passer de 25 à 50% (non cumulable avec un terrain magnétique).</w:t>
      </w:r>
    </w:p>
    <w:p w14:paraId="1B169B7E" w14:textId="77777777" w:rsidR="002A20C8" w:rsidRDefault="002A20C8" w:rsidP="002A20C8">
      <w:pPr>
        <w:pStyle w:val="Standard"/>
        <w:jc w:val="both"/>
      </w:pPr>
      <w:r>
        <w:t xml:space="preserve">  • Active les talents basés sur la pluie (Glissade, Peau Sèche, Cuvette…)</w:t>
      </w:r>
    </w:p>
    <w:p w14:paraId="4D57E081" w14:textId="77777777" w:rsidR="002A20C8" w:rsidRDefault="002A20C8" w:rsidP="002A20C8">
      <w:pPr>
        <w:pStyle w:val="Standard"/>
        <w:jc w:val="both"/>
      </w:pPr>
      <w:r>
        <w:t xml:space="preserve">  • Les talents</w:t>
      </w:r>
      <w:r w:rsidRPr="004D3637">
        <w:t xml:space="preserve"> Charge Quantique</w:t>
      </w:r>
      <w:r>
        <w:t xml:space="preserve"> et Surf Caudal sont activés.</w:t>
      </w:r>
    </w:p>
    <w:p w14:paraId="3F4C8363" w14:textId="77777777" w:rsidR="002A20C8" w:rsidRDefault="002A20C8" w:rsidP="002A20C8">
      <w:pPr>
        <w:pStyle w:val="Standard"/>
        <w:jc w:val="both"/>
      </w:pPr>
      <w:r>
        <w:t xml:space="preserve">  • Le talent </w:t>
      </w:r>
      <w:r w:rsidRPr="00691830">
        <w:t>Moteur à Hadron</w:t>
      </w:r>
      <w:r>
        <w:t xml:space="preserve"> octroie un boost de 33,3% d’Attaque Spéciale à son détenteur.</w:t>
      </w:r>
    </w:p>
    <w:p w14:paraId="75595496" w14:textId="77777777" w:rsidR="002A20C8" w:rsidRDefault="002A20C8" w:rsidP="002A20C8">
      <w:pPr>
        <w:pStyle w:val="Standard"/>
        <w:jc w:val="both"/>
      </w:pPr>
      <w:r>
        <w:t xml:space="preserve">  • Augmente de 50% la précision de Vent Violent, Fatal-Foudre, </w:t>
      </w:r>
      <w:r w:rsidRPr="00C41B4F">
        <w:t>Typhon Fulgurant</w:t>
      </w:r>
      <w:r>
        <w:t xml:space="preserve"> et </w:t>
      </w:r>
      <w:r w:rsidRPr="00C41B4F">
        <w:t>Typhon Hivernal</w:t>
      </w:r>
      <w:r>
        <w:t>.</w:t>
      </w:r>
    </w:p>
    <w:p w14:paraId="7F0F06B5" w14:textId="77777777" w:rsidR="002A20C8" w:rsidRDefault="002A20C8" w:rsidP="002A20C8">
      <w:pPr>
        <w:pStyle w:val="Standard"/>
        <w:jc w:val="both"/>
      </w:pPr>
      <w:r>
        <w:t xml:space="preserve">  • Affaiblit les attaques basées sur la clarté du ciel. (Synthèse, Aurore…)</w:t>
      </w:r>
    </w:p>
    <w:p w14:paraId="7E8156A5" w14:textId="77777777" w:rsidR="002A20C8" w:rsidRDefault="002A20C8" w:rsidP="002A20C8">
      <w:pPr>
        <w:pStyle w:val="Standard"/>
        <w:jc w:val="both"/>
      </w:pPr>
      <w:r>
        <w:t xml:space="preserve">  • La puissance de </w:t>
      </w:r>
      <w:r w:rsidRPr="00855017">
        <w:t>Monte-Tension</w:t>
      </w:r>
      <w:r>
        <w:t xml:space="preserve"> est augmentée de 75% et celle de </w:t>
      </w:r>
      <w:r w:rsidRPr="00FE2D28">
        <w:t xml:space="preserve">Lame Psychique </w:t>
      </w:r>
      <w:r>
        <w:t>est augmentée de</w:t>
      </w:r>
      <w:r w:rsidRPr="00FE2D28">
        <w:t xml:space="preserve"> 50%</w:t>
      </w:r>
      <w:r>
        <w:t xml:space="preserve"> (non cumulable avec le bonus du terrain magnétique).</w:t>
      </w:r>
    </w:p>
    <w:p w14:paraId="42E5F2C0" w14:textId="77777777" w:rsidR="002A20C8" w:rsidRDefault="002A20C8" w:rsidP="002A20C8">
      <w:pPr>
        <w:pStyle w:val="Standard"/>
        <w:jc w:val="both"/>
      </w:pPr>
      <w:r>
        <w:t xml:space="preserve">  • Si un Pokémon a perdu son type Électrik (quel que soit la cause), il le récupère au moment où les dégâts climatiques sont appliqués (après les avoir éventuellement subis).</w:t>
      </w:r>
    </w:p>
    <w:p w14:paraId="0A9E7E81" w14:textId="77777777" w:rsidR="002A20C8" w:rsidRPr="007958EF" w:rsidRDefault="002A20C8" w:rsidP="002A20C8">
      <w:pPr>
        <w:pStyle w:val="Standard"/>
        <w:jc w:val="both"/>
        <w:rPr>
          <w:i/>
          <w:iCs/>
          <w:color w:val="7030A0"/>
        </w:rPr>
      </w:pPr>
      <w:r>
        <w:t xml:space="preserve">    =&gt; </w:t>
      </w:r>
      <w:r>
        <w:rPr>
          <w:i/>
          <w:iCs/>
          <w:color w:val="7030A0"/>
        </w:rPr>
        <w:t>La foudre qui frappe a restauré le potentiel électrique de</w:t>
      </w:r>
      <w:r w:rsidRPr="00A0564C">
        <w:rPr>
          <w:i/>
          <w:iCs/>
          <w:color w:val="7030A0"/>
        </w:rPr>
        <w:t xml:space="preserve"> [Pokémon] !</w:t>
      </w:r>
    </w:p>
    <w:p w14:paraId="7D67CAAA" w14:textId="77777777" w:rsidR="002A20C8" w:rsidRDefault="002A20C8" w:rsidP="002A20C8">
      <w:pPr>
        <w:pStyle w:val="Standard"/>
        <w:jc w:val="both"/>
      </w:pPr>
      <w:r>
        <w:t xml:space="preserve">  • Ball’Météo et Morphéo deviennent de type Eau et cette attaque double en puissance.</w:t>
      </w:r>
    </w:p>
    <w:p w14:paraId="11D6D79E" w14:textId="77777777" w:rsidR="002A20C8" w:rsidRDefault="002A20C8" w:rsidP="002A20C8">
      <w:pPr>
        <w:pStyle w:val="Standard"/>
        <w:jc w:val="both"/>
      </w:pPr>
      <w:r>
        <w:t xml:space="preserve">  • La Graine Électrik est consommée et augmente la Défense de son utilisateur.</w:t>
      </w:r>
    </w:p>
    <w:p w14:paraId="7A1A859D" w14:textId="77777777" w:rsidR="002A20C8" w:rsidRDefault="002A20C8" w:rsidP="002A20C8">
      <w:pPr>
        <w:pStyle w:val="Standard"/>
        <w:jc w:val="both"/>
      </w:pPr>
      <w:r>
        <w:t xml:space="preserve">  • Augmente l’humidité des terrains herbus, marécageux, volcanique et draconique au fil des tours.</w:t>
      </w:r>
    </w:p>
    <w:p w14:paraId="6684C13C" w14:textId="77777777" w:rsidR="002A20C8" w:rsidRDefault="002A20C8" w:rsidP="002A20C8">
      <w:pPr>
        <w:pStyle w:val="Standard"/>
        <w:jc w:val="both"/>
      </w:pPr>
      <w:r>
        <w:t xml:space="preserve">  • Augmente la pénalité de Vitesse des Pokémons embourbés dans un marécage de 33,3 à 50%.</w:t>
      </w:r>
    </w:p>
    <w:p w14:paraId="0DF5F58A" w14:textId="77777777" w:rsidR="002A20C8" w:rsidRDefault="002A20C8" w:rsidP="002A20C8">
      <w:pPr>
        <w:pStyle w:val="Standard"/>
        <w:jc w:val="both"/>
      </w:pPr>
      <w:r>
        <w:t xml:space="preserve">  • Pour les Pokémons qui sont de type Roche mais pas de type Eau et qui n’ont pas déjà été détrempés par le fait d’être en contact avec une surface aquatique, entraine une pénalité sur leur stat de Défense…</w:t>
      </w:r>
    </w:p>
    <w:p w14:paraId="2FD96156" w14:textId="77777777" w:rsidR="002A20C8" w:rsidRDefault="002A20C8" w:rsidP="002A20C8">
      <w:pPr>
        <w:pStyle w:val="Standard"/>
        <w:jc w:val="both"/>
      </w:pPr>
      <w:r>
        <w:t xml:space="preserve">    – non appliquée si le second type du Pokémon résiste à l’eau et qu’il est en contact avec un marécage. La pluie n’amplifie donc pas la pénalité de ce terrain (-25%).</w:t>
      </w:r>
    </w:p>
    <w:p w14:paraId="4177EE8B" w14:textId="77777777" w:rsidR="002A20C8" w:rsidRDefault="002A20C8" w:rsidP="002A20C8">
      <w:pPr>
        <w:pStyle w:val="Standard"/>
        <w:jc w:val="both"/>
      </w:pPr>
      <w:r>
        <w:t xml:space="preserve">    – non appliquée si le terrain est chaud (Désert, Antre de Dragon ou Volcan) et que le second type </w:t>
      </w:r>
      <w:r>
        <w:lastRenderedPageBreak/>
        <w:t>du Pokémon résiste à l’eau.</w:t>
      </w:r>
    </w:p>
    <w:p w14:paraId="31071D38" w14:textId="77777777" w:rsidR="002A20C8" w:rsidRDefault="002A20C8" w:rsidP="002A20C8">
      <w:pPr>
        <w:pStyle w:val="Standard"/>
        <w:jc w:val="both"/>
      </w:pPr>
      <w:r>
        <w:t xml:space="preserve">    – de -12,5% s’il n’y a qu’une seule des deux précédentes conditions.</w:t>
      </w:r>
    </w:p>
    <w:p w14:paraId="78F8B532" w14:textId="77777777" w:rsidR="002A20C8" w:rsidRDefault="002A20C8" w:rsidP="002A20C8">
      <w:pPr>
        <w:pStyle w:val="Standard"/>
        <w:jc w:val="both"/>
      </w:pPr>
      <w:r>
        <w:t xml:space="preserve">    – de -25% par défaut (réduite à -12,5% si au contact d’un terrain marécageux, ce qui donne un cumul de -</w:t>
      </w:r>
      <w:r w:rsidRPr="004358A3">
        <w:t>34</w:t>
      </w:r>
      <w:r>
        <w:t>,</w:t>
      </w:r>
      <w:r w:rsidRPr="004358A3">
        <w:t>375</w:t>
      </w:r>
      <w:r>
        <w:t>%).</w:t>
      </w:r>
    </w:p>
    <w:p w14:paraId="784C46C8" w14:textId="77777777" w:rsidR="002A20C8" w:rsidRDefault="002A20C8" w:rsidP="002A20C8">
      <w:pPr>
        <w:pStyle w:val="Standard"/>
        <w:jc w:val="both"/>
      </w:pPr>
      <w:r>
        <w:t xml:space="preserve">  • Les combattants qui ne sont ni de type Électrik, ni immunisés à l’électricité ou aux dégâts climatiques, ni protégés par un talent* lié à l’électricité subissent des dégâts climatiques de type Électrik</w:t>
      </w:r>
      <w:r w:rsidRPr="000558F0">
        <w:t xml:space="preserve"> </w:t>
      </w:r>
      <w:r>
        <w:t>à la fin de chaque tour. Un Pokémon haut dans le ciel subit un cran d’affinité supplémentaire sur ces dégâts climatiques, mais être sous terre, sous l’eau ou disparu permet de s’en protéger momentanément.</w:t>
      </w:r>
    </w:p>
    <w:p w14:paraId="21445E2B" w14:textId="77777777" w:rsidR="002A20C8" w:rsidRDefault="002A20C8" w:rsidP="002A20C8">
      <w:pPr>
        <w:pStyle w:val="Standard"/>
        <w:jc w:val="both"/>
      </w:pPr>
      <w:r>
        <w:t xml:space="preserve">  * </w:t>
      </w:r>
      <w:r w:rsidRPr="00112A0D">
        <w:t>Chevaucheur d</w:t>
      </w:r>
      <w:r>
        <w:t>’</w:t>
      </w:r>
      <w:r w:rsidRPr="00112A0D">
        <w:t>Orage, Paratonnerre, Absorbe-Volt, Motorisé, Dévore-Foudre, Esprit Orageux, Moteur à Hadrons, Charge Quantique, Grecharge, Transistor, Surf Caudal</w:t>
      </w:r>
      <w:r>
        <w:t xml:space="preserve"> et </w:t>
      </w:r>
      <w:r w:rsidRPr="00112A0D">
        <w:t>Créa-Élec</w:t>
      </w:r>
      <w:r>
        <w:t>.</w:t>
      </w:r>
    </w:p>
    <w:p w14:paraId="56DD66AB" w14:textId="77777777" w:rsidR="002A20C8" w:rsidRDefault="002A20C8" w:rsidP="002A20C8">
      <w:pPr>
        <w:pStyle w:val="Standard"/>
        <w:jc w:val="both"/>
      </w:pPr>
    </w:p>
    <w:p w14:paraId="06B8A02A" w14:textId="77777777" w:rsidR="002A20C8" w:rsidRDefault="002A20C8" w:rsidP="002A20C8">
      <w:pPr>
        <w:pStyle w:val="Standard"/>
        <w:jc w:val="both"/>
      </w:pPr>
    </w:p>
    <w:p w14:paraId="73E53044" w14:textId="77777777" w:rsidR="002A20C8" w:rsidRPr="00430F2F" w:rsidRDefault="002A20C8" w:rsidP="002A20C8">
      <w:pPr>
        <w:pStyle w:val="Titre3"/>
      </w:pPr>
      <w:bookmarkStart w:id="67" w:name="_Tempête_de_sable"/>
      <w:bookmarkEnd w:id="67"/>
      <w:r w:rsidRPr="008F7800">
        <w:t xml:space="preserve">Tempête de </w:t>
      </w:r>
      <w:r>
        <w:t>s</w:t>
      </w:r>
      <w:r w:rsidRPr="008F7800">
        <w:t>able</w:t>
      </w:r>
    </w:p>
    <w:p w14:paraId="3A7985B5" w14:textId="77777777" w:rsidR="002A20C8" w:rsidRDefault="002A20C8" w:rsidP="002A20C8">
      <w:pPr>
        <w:pStyle w:val="Standard"/>
        <w:jc w:val="both"/>
      </w:pPr>
    </w:p>
    <w:p w14:paraId="630B44E6" w14:textId="77777777" w:rsidR="002A20C8" w:rsidRDefault="002A20C8" w:rsidP="002A20C8">
      <w:pPr>
        <w:pStyle w:val="Standard"/>
        <w:jc w:val="both"/>
      </w:pPr>
      <w:r>
        <w:t xml:space="preserve">  Invoqué passivement par les talents Sable Volant ou </w:t>
      </w:r>
      <w:proofErr w:type="spellStart"/>
      <w:r w:rsidRPr="00F92657">
        <w:t>Expul</w:t>
      </w:r>
      <w:r>
        <w:t>’</w:t>
      </w:r>
      <w:r w:rsidRPr="00F92657">
        <w:t>Sable</w:t>
      </w:r>
      <w:proofErr w:type="spellEnd"/>
      <w:r>
        <w:t>, ou activement par l’attaque Tempête de Sable.</w:t>
      </w:r>
    </w:p>
    <w:p w14:paraId="425F04B8" w14:textId="77777777" w:rsidR="002A20C8" w:rsidRDefault="002A20C8" w:rsidP="002A20C8">
      <w:pPr>
        <w:pStyle w:val="Standard"/>
        <w:jc w:val="both"/>
      </w:pPr>
      <w:r>
        <w:t xml:space="preserve">  Dissipable par Anti-Brume.</w:t>
      </w:r>
    </w:p>
    <w:p w14:paraId="5244E687" w14:textId="77777777" w:rsidR="002A20C8" w:rsidRDefault="002A20C8" w:rsidP="002A20C8">
      <w:pPr>
        <w:pStyle w:val="Standard"/>
        <w:jc w:val="both"/>
      </w:pPr>
    </w:p>
    <w:p w14:paraId="384CA129" w14:textId="77777777" w:rsidR="002A20C8" w:rsidRPr="007F3154" w:rsidRDefault="002A20C8" w:rsidP="002A20C8">
      <w:pPr>
        <w:pStyle w:val="Standard"/>
        <w:jc w:val="both"/>
        <w:rPr>
          <w:b/>
        </w:rPr>
      </w:pPr>
      <w:r w:rsidRPr="007F3154">
        <w:rPr>
          <w:b/>
        </w:rPr>
        <w:t>Effets élémentaires :</w:t>
      </w:r>
    </w:p>
    <w:p w14:paraId="6ECF6CBF" w14:textId="77777777" w:rsidR="002A20C8" w:rsidRDefault="002A20C8" w:rsidP="002A20C8">
      <w:pPr>
        <w:pStyle w:val="Standard"/>
        <w:jc w:val="both"/>
      </w:pPr>
      <w:r>
        <w:t xml:space="preserve">  </w:t>
      </w:r>
      <w:r>
        <w:rPr>
          <w:noProof/>
        </w:rPr>
        <w:drawing>
          <wp:inline distT="0" distB="0" distL="0" distR="0" wp14:anchorId="777A283A" wp14:editId="2466214C">
            <wp:extent cx="180975" cy="180975"/>
            <wp:effectExtent l="0" t="0" r="9525" b="9525"/>
            <wp:docPr id="349" name="Imag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Renforce de 50% la Défense Spéciale des Pokémons de type Roche.</w:t>
      </w:r>
    </w:p>
    <w:p w14:paraId="268BC6D6" w14:textId="77777777" w:rsidR="002A20C8" w:rsidRDefault="002A20C8" w:rsidP="002A20C8">
      <w:pPr>
        <w:pStyle w:val="Standard"/>
        <w:jc w:val="both"/>
      </w:pPr>
      <w:r>
        <w:t xml:space="preserve">  </w:t>
      </w:r>
      <w:r>
        <w:rPr>
          <w:noProof/>
        </w:rPr>
        <w:drawing>
          <wp:inline distT="0" distB="0" distL="0" distR="0" wp14:anchorId="7D182D8F" wp14:editId="2398B5B2">
            <wp:extent cx="180975" cy="180975"/>
            <wp:effectExtent l="0" t="0" r="9525" b="9525"/>
            <wp:docPr id="188" name="Imag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Diminue de 30% les chances d’endormir.</w:t>
      </w:r>
    </w:p>
    <w:p w14:paraId="5B57C580" w14:textId="77777777" w:rsidR="002A20C8" w:rsidRDefault="002A20C8" w:rsidP="002A20C8">
      <w:pPr>
        <w:pStyle w:val="Standard"/>
        <w:jc w:val="both"/>
      </w:pPr>
    </w:p>
    <w:p w14:paraId="51409D76" w14:textId="77777777" w:rsidR="002A20C8" w:rsidRPr="007F3154" w:rsidRDefault="002A20C8" w:rsidP="002A20C8">
      <w:pPr>
        <w:pStyle w:val="Standard"/>
        <w:jc w:val="both"/>
        <w:rPr>
          <w:b/>
        </w:rPr>
      </w:pPr>
      <w:r w:rsidRPr="007F3154">
        <w:rPr>
          <w:b/>
        </w:rPr>
        <w:t>Autres effets :</w:t>
      </w:r>
    </w:p>
    <w:p w14:paraId="36E5892A" w14:textId="77777777" w:rsidR="002A20C8" w:rsidRDefault="002A20C8" w:rsidP="002A20C8">
      <w:pPr>
        <w:pStyle w:val="Standard"/>
        <w:jc w:val="both"/>
      </w:pPr>
      <w:r>
        <w:t xml:space="preserve">  • Active les talents basés sur la tempête de sable (</w:t>
      </w:r>
      <w:r w:rsidRPr="003E06BB">
        <w:t>Force Sable</w:t>
      </w:r>
      <w:r>
        <w:t xml:space="preserve">, Voile Sable et </w:t>
      </w:r>
      <w:r w:rsidRPr="003E06BB">
        <w:t>Baigne Sable</w:t>
      </w:r>
      <w:r>
        <w:t>).</w:t>
      </w:r>
    </w:p>
    <w:p w14:paraId="1ECBED2C" w14:textId="77777777" w:rsidR="002A20C8" w:rsidRDefault="002A20C8" w:rsidP="002A20C8">
      <w:pPr>
        <w:pStyle w:val="Standard"/>
        <w:jc w:val="both"/>
      </w:pPr>
      <w:r>
        <w:t xml:space="preserve">  • Affaiblit les attaques basées sur la clarté du ciel. (Synthèse, Aurore…)</w:t>
      </w:r>
    </w:p>
    <w:p w14:paraId="10566D74" w14:textId="77777777" w:rsidR="002A20C8" w:rsidRDefault="002A20C8" w:rsidP="002A20C8">
      <w:pPr>
        <w:pStyle w:val="Standard"/>
        <w:jc w:val="both"/>
      </w:pPr>
      <w:r>
        <w:t xml:space="preserve">  • Augmente de 50% la précision de</w:t>
      </w:r>
      <w:r w:rsidRPr="00F73656">
        <w:t xml:space="preserve"> Typhon Pyrosable</w:t>
      </w:r>
      <w:r>
        <w:t>.</w:t>
      </w:r>
    </w:p>
    <w:p w14:paraId="5EB1C505" w14:textId="77777777" w:rsidR="002A20C8" w:rsidRDefault="002A20C8" w:rsidP="002A20C8">
      <w:pPr>
        <w:pStyle w:val="Standard"/>
        <w:jc w:val="both"/>
      </w:pPr>
      <w:r>
        <w:t xml:space="preserve">  • Amass’Sable voit son taux de soin augmenter :</w:t>
      </w:r>
    </w:p>
    <w:p w14:paraId="64E02E66" w14:textId="77777777" w:rsidR="002A20C8" w:rsidRDefault="002A20C8" w:rsidP="002A20C8">
      <w:pPr>
        <w:pStyle w:val="Standard"/>
        <w:jc w:val="both"/>
      </w:pPr>
      <w:r>
        <w:t xml:space="preserve">    – À sa puissance normale sur une surface aquatique extérieure (la pénalité du terrain est annulée.)</w:t>
      </w:r>
    </w:p>
    <w:p w14:paraId="0760FA3E" w14:textId="77777777" w:rsidR="002A20C8" w:rsidRDefault="002A20C8" w:rsidP="002A20C8">
      <w:pPr>
        <w:pStyle w:val="Standard"/>
        <w:jc w:val="both"/>
      </w:pPr>
      <w:r>
        <w:t xml:space="preserve">    – À 75% des PV max si cumulé à un terrain sableux.</w:t>
      </w:r>
    </w:p>
    <w:p w14:paraId="2E6CC151" w14:textId="77777777" w:rsidR="002A20C8" w:rsidRDefault="002A20C8" w:rsidP="002A20C8">
      <w:pPr>
        <w:pStyle w:val="Standard"/>
        <w:jc w:val="both"/>
      </w:pPr>
      <w:r>
        <w:t xml:space="preserve">    – À 66,7%</w:t>
      </w:r>
      <w:r w:rsidRPr="00DE186C">
        <w:t xml:space="preserve"> </w:t>
      </w:r>
      <w:r>
        <w:t>des PV max au lieu de 50% sur les autres terrains.</w:t>
      </w:r>
    </w:p>
    <w:p w14:paraId="1D40FB06" w14:textId="77777777" w:rsidR="002A20C8" w:rsidRDefault="002A20C8" w:rsidP="002A20C8">
      <w:pPr>
        <w:pStyle w:val="Standard"/>
        <w:jc w:val="both"/>
      </w:pPr>
      <w:r>
        <w:t xml:space="preserve">  • Ball’Météo devient de type Roche</w:t>
      </w:r>
      <w:r w:rsidRPr="003167BD">
        <w:t xml:space="preserve"> </w:t>
      </w:r>
      <w:r>
        <w:t>et cette attaque double en puissance.</w:t>
      </w:r>
    </w:p>
    <w:p w14:paraId="60EACA4D" w14:textId="77777777" w:rsidR="002A20C8" w:rsidRDefault="002A20C8" w:rsidP="002A20C8">
      <w:pPr>
        <w:pStyle w:val="Standard"/>
        <w:jc w:val="both"/>
      </w:pPr>
      <w:r>
        <w:t xml:space="preserve">  • Les combattants qui ne sont ni de type Acier, Roche ou Sol, ni immunisés aux dégâts climatiques de la Tempête de Sable subissent des dégâts climatiques de type Roche à la fin de chaque tour.</w:t>
      </w:r>
    </w:p>
    <w:p w14:paraId="2A5FE3DC" w14:textId="77777777" w:rsidR="002A20C8" w:rsidRDefault="002A20C8" w:rsidP="002A20C8">
      <w:pPr>
        <w:pStyle w:val="Standard"/>
        <w:jc w:val="both"/>
      </w:pPr>
    </w:p>
    <w:p w14:paraId="3BB53A60" w14:textId="77777777" w:rsidR="002A20C8" w:rsidRDefault="002A20C8" w:rsidP="002A20C8">
      <w:pPr>
        <w:pStyle w:val="Standard"/>
        <w:jc w:val="both"/>
      </w:pPr>
    </w:p>
    <w:p w14:paraId="328D4B58" w14:textId="77777777" w:rsidR="002A20C8" w:rsidRPr="00430F2F" w:rsidRDefault="002A20C8" w:rsidP="002A20C8">
      <w:pPr>
        <w:pStyle w:val="Titre3"/>
      </w:pPr>
      <w:bookmarkStart w:id="68" w:name="_Brume"/>
      <w:bookmarkEnd w:id="68"/>
      <w:r>
        <w:t>Brume</w:t>
      </w:r>
    </w:p>
    <w:p w14:paraId="719039F8" w14:textId="77777777" w:rsidR="002A20C8" w:rsidRDefault="002A20C8" w:rsidP="002A20C8">
      <w:pPr>
        <w:pStyle w:val="Standard"/>
        <w:jc w:val="both"/>
      </w:pPr>
    </w:p>
    <w:p w14:paraId="450CD87A" w14:textId="77777777" w:rsidR="002A20C8" w:rsidRDefault="002A20C8" w:rsidP="002A20C8">
      <w:pPr>
        <w:pStyle w:val="Standard"/>
        <w:jc w:val="both"/>
      </w:pPr>
      <w:r>
        <w:t xml:space="preserve">  Invoqué passivement par Créa-Brume, ou activement par l’attaque Brume Mystique.</w:t>
      </w:r>
    </w:p>
    <w:p w14:paraId="18D9A40D" w14:textId="77777777" w:rsidR="002A20C8" w:rsidRDefault="002A20C8" w:rsidP="002A20C8">
      <w:pPr>
        <w:pStyle w:val="Standard"/>
        <w:jc w:val="both"/>
      </w:pPr>
      <w:r>
        <w:t xml:space="preserve">  Remplace le Champ brumeux des jeux officiels.</w:t>
      </w:r>
    </w:p>
    <w:p w14:paraId="7077577E" w14:textId="77777777" w:rsidR="002A20C8" w:rsidRDefault="002A20C8" w:rsidP="002A20C8">
      <w:pPr>
        <w:pStyle w:val="Standard"/>
        <w:jc w:val="both"/>
      </w:pPr>
      <w:r>
        <w:t xml:space="preserve">  Dissipable par Anti-Brume.</w:t>
      </w:r>
    </w:p>
    <w:p w14:paraId="2D6475A2" w14:textId="77777777" w:rsidR="002A20C8" w:rsidRDefault="002A20C8" w:rsidP="002A20C8">
      <w:pPr>
        <w:pStyle w:val="Standard"/>
        <w:jc w:val="both"/>
      </w:pPr>
    </w:p>
    <w:p w14:paraId="0201A13F" w14:textId="77777777" w:rsidR="002A20C8" w:rsidRPr="007F3154" w:rsidRDefault="002A20C8" w:rsidP="002A20C8">
      <w:pPr>
        <w:pStyle w:val="Standard"/>
        <w:jc w:val="both"/>
        <w:rPr>
          <w:b/>
        </w:rPr>
      </w:pPr>
      <w:r w:rsidRPr="007F3154">
        <w:rPr>
          <w:b/>
        </w:rPr>
        <w:t>Effets élémentaires :</w:t>
      </w:r>
    </w:p>
    <w:p w14:paraId="139395C0" w14:textId="77777777" w:rsidR="002A20C8" w:rsidRDefault="002A20C8" w:rsidP="002A20C8">
      <w:pPr>
        <w:pStyle w:val="Standard"/>
        <w:jc w:val="both"/>
      </w:pPr>
      <w:r>
        <w:rPr>
          <w:noProof/>
        </w:rPr>
        <w:drawing>
          <wp:inline distT="0" distB="0" distL="0" distR="0" wp14:anchorId="347F3320" wp14:editId="0ED914B7">
            <wp:extent cx="180975" cy="180975"/>
            <wp:effectExtent l="0" t="0" r="9525" b="9525"/>
            <wp:docPr id="350" name="Imag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Renforce les attaques de type Fée de 30%.</w:t>
      </w:r>
    </w:p>
    <w:p w14:paraId="1FE4B282" w14:textId="77777777" w:rsidR="002A20C8" w:rsidRDefault="002A20C8" w:rsidP="002A20C8">
      <w:pPr>
        <w:pStyle w:val="Standard"/>
        <w:jc w:val="both"/>
      </w:pPr>
      <w:r>
        <w:rPr>
          <w:noProof/>
        </w:rPr>
        <w:drawing>
          <wp:inline distT="0" distB="0" distL="0" distR="0" wp14:anchorId="38FC6BE6" wp14:editId="46C431F8">
            <wp:extent cx="180975" cy="180975"/>
            <wp:effectExtent l="0" t="0" r="9525" b="9525"/>
            <wp:docPr id="367" name="Imag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Affaiblit les attaques de type Dragon de 50%.</w:t>
      </w:r>
    </w:p>
    <w:p w14:paraId="23A0E1D8" w14:textId="77777777" w:rsidR="002A20C8" w:rsidRDefault="002A20C8" w:rsidP="002A20C8">
      <w:pPr>
        <w:pStyle w:val="Standard"/>
        <w:jc w:val="both"/>
      </w:pPr>
      <w:r>
        <w:rPr>
          <w:noProof/>
        </w:rPr>
        <w:drawing>
          <wp:inline distT="0" distB="0" distL="0" distR="0" wp14:anchorId="6FBDC1A5" wp14:editId="5DBACCE1">
            <wp:extent cx="180975" cy="180975"/>
            <wp:effectExtent l="0" t="0" r="9525" b="9525"/>
            <wp:docPr id="189" name="Imag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Empêche toute folie, brûlure, paralysie ou empoisonnement pour tous les combattants (même ceux en l’air). Les Pokémons ayant déjà ces statuts ne sont pas soignés ceci dit.</w:t>
      </w:r>
    </w:p>
    <w:p w14:paraId="6E04F348" w14:textId="77777777" w:rsidR="002A20C8" w:rsidRDefault="002A20C8" w:rsidP="002A20C8">
      <w:pPr>
        <w:pStyle w:val="Standard"/>
        <w:jc w:val="both"/>
      </w:pPr>
    </w:p>
    <w:p w14:paraId="4EF60CDD" w14:textId="77777777" w:rsidR="002A20C8" w:rsidRPr="00AA10E8" w:rsidRDefault="002A20C8" w:rsidP="002A20C8">
      <w:pPr>
        <w:pStyle w:val="Standard"/>
        <w:jc w:val="both"/>
        <w:rPr>
          <w:b/>
        </w:rPr>
      </w:pPr>
      <w:r w:rsidRPr="007F3154">
        <w:rPr>
          <w:b/>
        </w:rPr>
        <w:t>Autres effets :</w:t>
      </w:r>
    </w:p>
    <w:p w14:paraId="50584FED" w14:textId="77777777" w:rsidR="002A20C8" w:rsidRDefault="002A20C8" w:rsidP="002A20C8">
      <w:pPr>
        <w:pStyle w:val="Standard"/>
        <w:jc w:val="both"/>
      </w:pPr>
      <w:r>
        <w:t xml:space="preserve">  • Peau Féérique voit son boost passer de 25 à 50% (non cumulable avec un lieu saint).</w:t>
      </w:r>
    </w:p>
    <w:p w14:paraId="66FF2889" w14:textId="77777777" w:rsidR="002A20C8" w:rsidRDefault="002A20C8" w:rsidP="002A20C8">
      <w:pPr>
        <w:pStyle w:val="Standard"/>
        <w:jc w:val="both"/>
      </w:pPr>
      <w:r>
        <w:t xml:space="preserve">  • Le talent </w:t>
      </w:r>
      <w:r w:rsidRPr="008767B3">
        <w:t>Écaille Spéciale</w:t>
      </w:r>
      <w:r>
        <w:t xml:space="preserve"> octroie son bonus de Défense, même si son détenteur n’a pas de statut.</w:t>
      </w:r>
    </w:p>
    <w:p w14:paraId="65C3101F" w14:textId="77777777" w:rsidR="002A20C8" w:rsidRDefault="002A20C8" w:rsidP="002A20C8">
      <w:pPr>
        <w:pStyle w:val="Standard"/>
        <w:jc w:val="both"/>
      </w:pPr>
      <w:r>
        <w:lastRenderedPageBreak/>
        <w:t xml:space="preserve">  • Rayon Lune soigne 1/8</w:t>
      </w:r>
      <w:r w:rsidRPr="00A03BFC">
        <w:rPr>
          <w:vertAlign w:val="superscript"/>
        </w:rPr>
        <w:t>ème</w:t>
      </w:r>
      <w:r>
        <w:t xml:space="preserve"> des PV max en plus (capé à 75%).</w:t>
      </w:r>
    </w:p>
    <w:p w14:paraId="074E54E0" w14:textId="77777777" w:rsidR="002A20C8" w:rsidRDefault="002A20C8" w:rsidP="002A20C8">
      <w:pPr>
        <w:pStyle w:val="Standard"/>
        <w:jc w:val="both"/>
      </w:pPr>
      <w:r>
        <w:t xml:space="preserve">  • L’attaque Brume fera effet pour 8 tours au lieu de 5.</w:t>
      </w:r>
    </w:p>
    <w:p w14:paraId="631AC028" w14:textId="77777777" w:rsidR="002A20C8" w:rsidRDefault="002A20C8" w:rsidP="002A20C8">
      <w:pPr>
        <w:pStyle w:val="Standard"/>
        <w:jc w:val="both"/>
      </w:pPr>
      <w:r>
        <w:t xml:space="preserve">  • Brume Capiteuse augmente de 2 crans la Défense Spéciale de tous les alliés.</w:t>
      </w:r>
    </w:p>
    <w:p w14:paraId="144AB3DF" w14:textId="77777777" w:rsidR="002A20C8" w:rsidRDefault="002A20C8" w:rsidP="002A20C8">
      <w:pPr>
        <w:pStyle w:val="Standard"/>
        <w:jc w:val="both"/>
      </w:pPr>
      <w:r>
        <w:t xml:space="preserve">  • La puissance d’</w:t>
      </w:r>
      <w:r w:rsidRPr="00EB4DED">
        <w:t>Explo-Brume</w:t>
      </w:r>
      <w:r>
        <w:t xml:space="preserve"> est multipliée par 1,5.</w:t>
      </w:r>
    </w:p>
    <w:p w14:paraId="10E336B9" w14:textId="77777777" w:rsidR="002A20C8" w:rsidRDefault="002A20C8" w:rsidP="002A20C8">
      <w:pPr>
        <w:pStyle w:val="Standard"/>
        <w:jc w:val="both"/>
      </w:pPr>
      <w:r>
        <w:t xml:space="preserve">  • Joli Sourire </w:t>
      </w:r>
      <w:proofErr w:type="spellStart"/>
      <w:r>
        <w:t>a</w:t>
      </w:r>
      <w:proofErr w:type="spellEnd"/>
      <w:r>
        <w:t xml:space="preserve"> 2 fois plus de chances de s’activer.</w:t>
      </w:r>
    </w:p>
    <w:p w14:paraId="77B72055" w14:textId="77777777" w:rsidR="002A20C8" w:rsidRDefault="002A20C8" w:rsidP="002A20C8">
      <w:pPr>
        <w:pStyle w:val="Standard"/>
        <w:jc w:val="both"/>
      </w:pPr>
      <w:r>
        <w:t xml:space="preserve">  • Les Pokémons de type Psy perdent leur immunité au type Fée et la voit considérée comme une résistance.</w:t>
      </w:r>
    </w:p>
    <w:p w14:paraId="476067DF" w14:textId="77777777" w:rsidR="002A20C8" w:rsidRDefault="002A20C8" w:rsidP="002A20C8">
      <w:pPr>
        <w:pStyle w:val="Standard"/>
        <w:jc w:val="both"/>
      </w:pPr>
      <w:r>
        <w:t xml:space="preserve">  • Ball’Météo devient de type Fée</w:t>
      </w:r>
      <w:r w:rsidRPr="003167BD">
        <w:t xml:space="preserve"> </w:t>
      </w:r>
      <w:r>
        <w:t>et cette attaque double en puissance.</w:t>
      </w:r>
    </w:p>
    <w:p w14:paraId="587DADC0" w14:textId="77777777" w:rsidR="002A20C8" w:rsidRDefault="002A20C8" w:rsidP="002A20C8">
      <w:pPr>
        <w:pStyle w:val="Standard"/>
        <w:jc w:val="both"/>
      </w:pPr>
      <w:r>
        <w:t xml:space="preserve">  • La Graine Brume est consommée et augmente la Défense Spéciale de son utilisateur.</w:t>
      </w:r>
    </w:p>
    <w:p w14:paraId="687F937C" w14:textId="77777777" w:rsidR="002A20C8" w:rsidRDefault="002A20C8" w:rsidP="002A20C8">
      <w:pPr>
        <w:pStyle w:val="Standard"/>
        <w:jc w:val="both"/>
      </w:pPr>
      <w:r>
        <w:t xml:space="preserve">  • Si le champ de bataille est altérable et qu’il n’y a pas d’aura psychique…</w:t>
      </w:r>
    </w:p>
    <w:p w14:paraId="0149FC1A" w14:textId="77777777" w:rsidR="002A20C8" w:rsidRDefault="002A20C8" w:rsidP="002A20C8">
      <w:pPr>
        <w:pStyle w:val="Standard"/>
        <w:jc w:val="both"/>
      </w:pPr>
      <w:r>
        <w:t xml:space="preserve">    – Force Nature devient </w:t>
      </w:r>
      <w:r w:rsidRPr="006247C7">
        <w:t>Pouvoir Lunaire</w:t>
      </w:r>
      <w:r>
        <w:t>.</w:t>
      </w:r>
    </w:p>
    <w:p w14:paraId="0E59352F" w14:textId="77777777" w:rsidR="002A20C8" w:rsidRDefault="002A20C8" w:rsidP="002A20C8">
      <w:pPr>
        <w:pStyle w:val="Standard"/>
        <w:jc w:val="both"/>
      </w:pPr>
      <w:r>
        <w:t xml:space="preserve">    – Camouflage et Mimétisme donneront le type Fée.</w:t>
      </w:r>
    </w:p>
    <w:p w14:paraId="0F5A0759" w14:textId="77777777" w:rsidR="002A20C8" w:rsidRDefault="002A20C8" w:rsidP="002A20C8">
      <w:pPr>
        <w:pStyle w:val="Standard"/>
        <w:jc w:val="both"/>
      </w:pPr>
      <w:r>
        <w:t xml:space="preserve">    – Force Cachée aura l’animation de Vent Féérique et pourra baisser l’Attaque Spéciale de sa cible.</w:t>
      </w:r>
    </w:p>
    <w:p w14:paraId="0BD893F3" w14:textId="77777777" w:rsidR="002A20C8" w:rsidRDefault="002A20C8" w:rsidP="002A20C8">
      <w:pPr>
        <w:pStyle w:val="Standard"/>
        <w:jc w:val="both"/>
      </w:pPr>
    </w:p>
    <w:p w14:paraId="0EB08C5D" w14:textId="77777777" w:rsidR="002A20C8" w:rsidRDefault="002A20C8" w:rsidP="002A20C8">
      <w:pPr>
        <w:pStyle w:val="Standard"/>
        <w:jc w:val="both"/>
      </w:pPr>
    </w:p>
    <w:p w14:paraId="260574A9" w14:textId="77777777" w:rsidR="002A20C8" w:rsidRPr="00430F2F" w:rsidRDefault="002A20C8" w:rsidP="002A20C8">
      <w:pPr>
        <w:pStyle w:val="Titre3"/>
      </w:pPr>
      <w:bookmarkStart w:id="69" w:name="_Brouillard"/>
      <w:bookmarkEnd w:id="69"/>
      <w:r w:rsidRPr="00230EAE">
        <w:t>Brouillard</w:t>
      </w:r>
    </w:p>
    <w:p w14:paraId="3A594150" w14:textId="77777777" w:rsidR="002A20C8" w:rsidRDefault="002A20C8" w:rsidP="002A20C8">
      <w:pPr>
        <w:pStyle w:val="Standard"/>
        <w:jc w:val="both"/>
      </w:pPr>
    </w:p>
    <w:p w14:paraId="0D2B67F4" w14:textId="77777777" w:rsidR="002A20C8" w:rsidRDefault="002A20C8" w:rsidP="002A20C8">
      <w:pPr>
        <w:pStyle w:val="Standard"/>
        <w:jc w:val="both"/>
      </w:pPr>
      <w:r>
        <w:t xml:space="preserve">  Invoqué lorsque deux instances de brume sont présentes en même temps.</w:t>
      </w:r>
    </w:p>
    <w:p w14:paraId="553FBB2E" w14:textId="77777777" w:rsidR="002A20C8" w:rsidRDefault="002A20C8" w:rsidP="002A20C8">
      <w:pPr>
        <w:pStyle w:val="Standard"/>
        <w:jc w:val="both"/>
      </w:pPr>
      <w:r>
        <w:t xml:space="preserve">  Il s’agit d’une fusion du champ brumeux et du Brouillard de la quatrième génération.</w:t>
      </w:r>
    </w:p>
    <w:p w14:paraId="08FCAEC1" w14:textId="77777777" w:rsidR="002A20C8" w:rsidRDefault="002A20C8" w:rsidP="002A20C8">
      <w:pPr>
        <w:pStyle w:val="Standard"/>
        <w:jc w:val="both"/>
      </w:pPr>
      <w:r>
        <w:t xml:space="preserve">  Dissipable par Anti-Brume.</w:t>
      </w:r>
    </w:p>
    <w:p w14:paraId="60C8C9D3" w14:textId="77777777" w:rsidR="002A20C8" w:rsidRDefault="002A20C8" w:rsidP="002A20C8">
      <w:pPr>
        <w:pStyle w:val="Standard"/>
        <w:jc w:val="both"/>
      </w:pPr>
    </w:p>
    <w:p w14:paraId="11F387D6" w14:textId="77777777" w:rsidR="002A20C8" w:rsidRPr="007F3154" w:rsidRDefault="002A20C8" w:rsidP="002A20C8">
      <w:pPr>
        <w:pStyle w:val="Standard"/>
        <w:jc w:val="both"/>
        <w:rPr>
          <w:b/>
        </w:rPr>
      </w:pPr>
      <w:r w:rsidRPr="007F3154">
        <w:rPr>
          <w:b/>
        </w:rPr>
        <w:t>Effets élémentaires :</w:t>
      </w:r>
    </w:p>
    <w:p w14:paraId="46AECA99" w14:textId="77777777" w:rsidR="002A20C8" w:rsidRDefault="002A20C8" w:rsidP="002A20C8">
      <w:pPr>
        <w:pStyle w:val="Standard"/>
        <w:jc w:val="both"/>
      </w:pPr>
      <w:r>
        <w:t xml:space="preserve">  </w:t>
      </w:r>
      <w:r>
        <w:rPr>
          <w:noProof/>
        </w:rPr>
        <w:drawing>
          <wp:inline distT="0" distB="0" distL="0" distR="0" wp14:anchorId="6252A9FB" wp14:editId="184FDEA6">
            <wp:extent cx="180975" cy="180975"/>
            <wp:effectExtent l="0" t="0" r="9525" b="9525"/>
            <wp:docPr id="368" name="Imag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Renforce les attaques de type Fée de 40%.</w:t>
      </w:r>
    </w:p>
    <w:p w14:paraId="3A9F2FB7" w14:textId="77777777" w:rsidR="002A20C8" w:rsidRDefault="002A20C8" w:rsidP="002A20C8">
      <w:pPr>
        <w:pStyle w:val="Standard"/>
        <w:jc w:val="both"/>
      </w:pPr>
      <w:r>
        <w:t xml:space="preserve">  </w:t>
      </w:r>
      <w:r>
        <w:rPr>
          <w:noProof/>
        </w:rPr>
        <w:drawing>
          <wp:inline distT="0" distB="0" distL="0" distR="0" wp14:anchorId="4B1D3F53" wp14:editId="3C1335C2">
            <wp:extent cx="180975" cy="180975"/>
            <wp:effectExtent l="0" t="0" r="9525" b="9525"/>
            <wp:docPr id="372" name="Imag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Affaiblit les attaques de type Dragon de 50%.</w:t>
      </w:r>
    </w:p>
    <w:p w14:paraId="07F65B0C" w14:textId="77777777" w:rsidR="002A20C8" w:rsidRDefault="002A20C8" w:rsidP="002A20C8">
      <w:pPr>
        <w:pStyle w:val="Standard"/>
        <w:jc w:val="both"/>
      </w:pPr>
      <w:r>
        <w:t xml:space="preserve">  </w:t>
      </w:r>
      <w:r>
        <w:rPr>
          <w:noProof/>
        </w:rPr>
        <w:drawing>
          <wp:inline distT="0" distB="0" distL="0" distR="0" wp14:anchorId="48022ED0" wp14:editId="16CACB84">
            <wp:extent cx="180975" cy="180975"/>
            <wp:effectExtent l="0" t="0" r="9525" b="9525"/>
            <wp:docPr id="374" name="Imag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Divise par 2 la puissance de Lance-Soleil et Lame Solaire.</w:t>
      </w:r>
    </w:p>
    <w:p w14:paraId="110F8D7D" w14:textId="77777777" w:rsidR="002A20C8" w:rsidRDefault="002A20C8" w:rsidP="002A20C8">
      <w:pPr>
        <w:pStyle w:val="Standard"/>
        <w:jc w:val="both"/>
      </w:pPr>
      <w:r>
        <w:t xml:space="preserve">  </w:t>
      </w:r>
      <w:r>
        <w:rPr>
          <w:noProof/>
        </w:rPr>
        <w:drawing>
          <wp:inline distT="0" distB="0" distL="0" distR="0" wp14:anchorId="7CEE3448" wp14:editId="5958AA3C">
            <wp:extent cx="180975" cy="180975"/>
            <wp:effectExtent l="0" t="0" r="9525" b="9525"/>
            <wp:docPr id="373" name="Imag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Empêche toute folie, brûlure, paralysie ou empoisonnement pour tous les combattants (même ceux en l’air). Les Pokémons ayant déjà ces statuts ne sont pas soignés ceci dit.</w:t>
      </w:r>
    </w:p>
    <w:p w14:paraId="1CB3BBBF" w14:textId="77777777" w:rsidR="002A20C8" w:rsidRDefault="002A20C8" w:rsidP="002A20C8">
      <w:pPr>
        <w:pStyle w:val="Standard"/>
        <w:jc w:val="both"/>
      </w:pPr>
    </w:p>
    <w:p w14:paraId="36363EDE" w14:textId="77777777" w:rsidR="002A20C8" w:rsidRPr="007F3154" w:rsidRDefault="002A20C8" w:rsidP="002A20C8">
      <w:pPr>
        <w:pStyle w:val="Standard"/>
        <w:jc w:val="both"/>
        <w:rPr>
          <w:b/>
        </w:rPr>
      </w:pPr>
      <w:r w:rsidRPr="007F3154">
        <w:rPr>
          <w:b/>
        </w:rPr>
        <w:t>Autres effets :</w:t>
      </w:r>
    </w:p>
    <w:p w14:paraId="5A169221" w14:textId="77777777" w:rsidR="002A20C8" w:rsidRDefault="002A20C8" w:rsidP="002A20C8">
      <w:pPr>
        <w:pStyle w:val="Standard"/>
        <w:jc w:val="both"/>
      </w:pPr>
      <w:r>
        <w:t xml:space="preserve">  • Diminue la précision de tous les combattants de 25%, sauf ceux de type Fée ou ayant les talents Regard Vif, </w:t>
      </w:r>
      <w:r w:rsidRPr="00CB52F5">
        <w:t>Œil Révélateur</w:t>
      </w:r>
      <w:r>
        <w:t xml:space="preserve"> ou </w:t>
      </w:r>
      <w:r w:rsidRPr="00CB52F5">
        <w:t>Lumiattirance</w:t>
      </w:r>
      <w:r>
        <w:t>.</w:t>
      </w:r>
    </w:p>
    <w:p w14:paraId="2EF0E0C5" w14:textId="77777777" w:rsidR="002A20C8" w:rsidRDefault="002A20C8" w:rsidP="002A20C8">
      <w:pPr>
        <w:pStyle w:val="Standard"/>
        <w:jc w:val="both"/>
      </w:pPr>
      <w:r>
        <w:t xml:space="preserve">  • Peau Féérique voit son boost passer de 25 à 50% (non cumulable avec un lieu saint).</w:t>
      </w:r>
    </w:p>
    <w:p w14:paraId="69EBA4CE" w14:textId="77777777" w:rsidR="002A20C8" w:rsidRDefault="002A20C8" w:rsidP="002A20C8">
      <w:pPr>
        <w:pStyle w:val="Standard"/>
        <w:jc w:val="both"/>
      </w:pPr>
      <w:r>
        <w:t xml:space="preserve">  • Le talent </w:t>
      </w:r>
      <w:r w:rsidRPr="008767B3">
        <w:t>Écaille Spéciale</w:t>
      </w:r>
      <w:r>
        <w:t xml:space="preserve"> octroie son bonus de Défense, même si son détenteur n’a pas de statut.</w:t>
      </w:r>
    </w:p>
    <w:p w14:paraId="101E585E" w14:textId="77777777" w:rsidR="002A20C8" w:rsidRDefault="002A20C8" w:rsidP="002A20C8">
      <w:pPr>
        <w:pStyle w:val="Standard"/>
        <w:jc w:val="both"/>
      </w:pPr>
      <w:r>
        <w:t xml:space="preserve">  • Synthèse et Aurore soignent 1/8</w:t>
      </w:r>
      <w:r w:rsidRPr="00A03BFC">
        <w:rPr>
          <w:vertAlign w:val="superscript"/>
        </w:rPr>
        <w:t>ème</w:t>
      </w:r>
      <w:r>
        <w:t xml:space="preserve"> de PV max en moins (en gardant un minimum d’un quart des PV max soignés).</w:t>
      </w:r>
    </w:p>
    <w:p w14:paraId="7730C657" w14:textId="77777777" w:rsidR="002A20C8" w:rsidRDefault="002A20C8" w:rsidP="002A20C8">
      <w:pPr>
        <w:pStyle w:val="Standard"/>
        <w:jc w:val="both"/>
      </w:pPr>
      <w:r>
        <w:t xml:space="preserve">  • L’attaque Brume fera effet pour 8 tours au lieu de 5.</w:t>
      </w:r>
    </w:p>
    <w:p w14:paraId="253600A7" w14:textId="77777777" w:rsidR="002A20C8" w:rsidRDefault="002A20C8" w:rsidP="002A20C8">
      <w:pPr>
        <w:pStyle w:val="Standard"/>
        <w:jc w:val="both"/>
      </w:pPr>
      <w:r>
        <w:t xml:space="preserve">  • Brume Capiteuse augmente de 2 crans la Défense Spéciale de tous les alliés.</w:t>
      </w:r>
    </w:p>
    <w:p w14:paraId="23C3C2B0" w14:textId="77777777" w:rsidR="002A20C8" w:rsidRDefault="002A20C8" w:rsidP="002A20C8">
      <w:pPr>
        <w:pStyle w:val="Standard"/>
        <w:jc w:val="both"/>
      </w:pPr>
      <w:r>
        <w:t xml:space="preserve">  • La puissance d’</w:t>
      </w:r>
      <w:r w:rsidRPr="00EB4DED">
        <w:t>Explo-Brume</w:t>
      </w:r>
      <w:r>
        <w:t xml:space="preserve"> est multipliée par 1,5.</w:t>
      </w:r>
    </w:p>
    <w:p w14:paraId="2810A05F" w14:textId="77777777" w:rsidR="002A20C8" w:rsidRDefault="002A20C8" w:rsidP="002A20C8">
      <w:pPr>
        <w:pStyle w:val="Standard"/>
        <w:jc w:val="both"/>
      </w:pPr>
      <w:r>
        <w:t xml:space="preserve">  • Les Pokémons de type Psy perdent leur immunité au type Fée et la voit considérée comme une résistance.</w:t>
      </w:r>
    </w:p>
    <w:p w14:paraId="20E52C76" w14:textId="77777777" w:rsidR="002A20C8" w:rsidRDefault="002A20C8" w:rsidP="002A20C8">
      <w:pPr>
        <w:pStyle w:val="Standard"/>
        <w:jc w:val="both"/>
      </w:pPr>
      <w:r>
        <w:t xml:space="preserve">  • Joli Sourire </w:t>
      </w:r>
      <w:proofErr w:type="spellStart"/>
      <w:r>
        <w:t>a</w:t>
      </w:r>
      <w:proofErr w:type="spellEnd"/>
      <w:r>
        <w:t xml:space="preserve"> 2 fois plus de chances de s’activer.</w:t>
      </w:r>
    </w:p>
    <w:p w14:paraId="12E77D71" w14:textId="77777777" w:rsidR="002A20C8" w:rsidRDefault="002A20C8" w:rsidP="002A20C8">
      <w:pPr>
        <w:pStyle w:val="Standard"/>
        <w:jc w:val="both"/>
      </w:pPr>
      <w:r>
        <w:t xml:space="preserve">  • Ball’Météo devient de type Fée</w:t>
      </w:r>
      <w:r w:rsidRPr="003167BD">
        <w:t xml:space="preserve"> </w:t>
      </w:r>
      <w:r>
        <w:t>et cette attaque double en puissance.</w:t>
      </w:r>
    </w:p>
    <w:p w14:paraId="55C411F8" w14:textId="77777777" w:rsidR="002A20C8" w:rsidRDefault="002A20C8" w:rsidP="002A20C8">
      <w:pPr>
        <w:pStyle w:val="Standard"/>
        <w:jc w:val="both"/>
      </w:pPr>
      <w:r>
        <w:t xml:space="preserve">  • La Graine Brume est consommée et augmente la Défense Spéciale de son utilisateur.</w:t>
      </w:r>
    </w:p>
    <w:p w14:paraId="5DF24097" w14:textId="77777777" w:rsidR="002A20C8" w:rsidRDefault="002A20C8" w:rsidP="002A20C8">
      <w:pPr>
        <w:pStyle w:val="Standard"/>
        <w:jc w:val="both"/>
      </w:pPr>
      <w:r>
        <w:t xml:space="preserve">  • Si le champ de bataille est altérable et qu’il n’y a pas d’aura psychique…</w:t>
      </w:r>
    </w:p>
    <w:p w14:paraId="31A4D778" w14:textId="77777777" w:rsidR="002A20C8" w:rsidRDefault="002A20C8" w:rsidP="002A20C8">
      <w:pPr>
        <w:pStyle w:val="Standard"/>
        <w:jc w:val="both"/>
      </w:pPr>
      <w:r>
        <w:t xml:space="preserve">    – Force Nature devient </w:t>
      </w:r>
      <w:r w:rsidRPr="006247C7">
        <w:t>Pouvoir Lunaire</w:t>
      </w:r>
      <w:r>
        <w:t>.</w:t>
      </w:r>
    </w:p>
    <w:p w14:paraId="1BEADEAD" w14:textId="77777777" w:rsidR="002A20C8" w:rsidRDefault="002A20C8" w:rsidP="002A20C8">
      <w:pPr>
        <w:pStyle w:val="Standard"/>
        <w:jc w:val="both"/>
      </w:pPr>
      <w:r>
        <w:t xml:space="preserve">    – Camouflage et Mimétisme donneront le type Fée.</w:t>
      </w:r>
    </w:p>
    <w:p w14:paraId="1C6D62A6" w14:textId="77777777" w:rsidR="002A20C8" w:rsidRDefault="002A20C8" w:rsidP="002A20C8">
      <w:pPr>
        <w:pStyle w:val="Standard"/>
        <w:jc w:val="both"/>
      </w:pPr>
      <w:r>
        <w:t xml:space="preserve">    – Force Cachée aura l’animation de Vent Féérique et pourra baisser l’Attaque Spéciale de sa cible.</w:t>
      </w:r>
    </w:p>
    <w:p w14:paraId="2B6E3EF1" w14:textId="77777777" w:rsidR="002A20C8" w:rsidRDefault="002A20C8" w:rsidP="002A20C8">
      <w:pPr>
        <w:pStyle w:val="Standard"/>
        <w:jc w:val="both"/>
      </w:pPr>
    </w:p>
    <w:p w14:paraId="3F7165B6" w14:textId="77777777" w:rsidR="002A20C8" w:rsidRDefault="002A20C8" w:rsidP="002A20C8">
      <w:pPr>
        <w:pStyle w:val="Standard"/>
        <w:jc w:val="both"/>
      </w:pPr>
    </w:p>
    <w:p w14:paraId="7C57DFDD" w14:textId="77777777" w:rsidR="002A20C8" w:rsidRPr="00430F2F" w:rsidRDefault="002A20C8" w:rsidP="002A20C8">
      <w:pPr>
        <w:pStyle w:val="Titre3"/>
      </w:pPr>
      <w:bookmarkStart w:id="70" w:name="_Neige"/>
      <w:bookmarkEnd w:id="70"/>
      <w:r>
        <w:lastRenderedPageBreak/>
        <w:t>Neige</w:t>
      </w:r>
    </w:p>
    <w:p w14:paraId="52341EF0" w14:textId="77777777" w:rsidR="002A20C8" w:rsidRDefault="002A20C8" w:rsidP="002A20C8">
      <w:pPr>
        <w:pStyle w:val="Standard"/>
        <w:jc w:val="both"/>
      </w:pPr>
    </w:p>
    <w:p w14:paraId="3493CE8E" w14:textId="77777777" w:rsidR="002A20C8" w:rsidRDefault="002A20C8" w:rsidP="002A20C8">
      <w:pPr>
        <w:pStyle w:val="Standard"/>
        <w:jc w:val="both"/>
      </w:pPr>
      <w:bookmarkStart w:id="71" w:name="_Hlk154183518"/>
      <w:r>
        <w:t xml:space="preserve">  Invoqué passivement par les talents Alerte Neige ou </w:t>
      </w:r>
      <w:r w:rsidRPr="003F05C3">
        <w:t>Chevaucheur des Neiges</w:t>
      </w:r>
      <w:r>
        <w:t>, ou activement par l’attaque Chute de Neige (Grêle est dexitée). La capacité Neigeux de Mots invoque aussi ce climat, mais de manière passive.</w:t>
      </w:r>
    </w:p>
    <w:p w14:paraId="2567F09C" w14:textId="77777777" w:rsidR="002A20C8" w:rsidRDefault="002A20C8" w:rsidP="002A20C8">
      <w:pPr>
        <w:pStyle w:val="Standard"/>
        <w:jc w:val="both"/>
      </w:pPr>
      <w:r>
        <w:t xml:space="preserve">  Peut se cumuler à la Pluie, ce qui engendrera de la Pluie verglaçante (Grêle).</w:t>
      </w:r>
    </w:p>
    <w:bookmarkEnd w:id="71"/>
    <w:p w14:paraId="1F864E0A" w14:textId="77777777" w:rsidR="002A20C8" w:rsidRDefault="002A20C8" w:rsidP="002A20C8">
      <w:pPr>
        <w:pStyle w:val="Standard"/>
        <w:jc w:val="both"/>
      </w:pPr>
    </w:p>
    <w:p w14:paraId="7E6CA667" w14:textId="77777777" w:rsidR="002A20C8" w:rsidRPr="007F3154" w:rsidRDefault="002A20C8" w:rsidP="002A20C8">
      <w:pPr>
        <w:pStyle w:val="Standard"/>
        <w:jc w:val="both"/>
        <w:rPr>
          <w:b/>
        </w:rPr>
      </w:pPr>
      <w:r w:rsidRPr="007F3154">
        <w:rPr>
          <w:b/>
        </w:rPr>
        <w:t>Effets élémentaires :</w:t>
      </w:r>
    </w:p>
    <w:p w14:paraId="2938B647" w14:textId="77777777" w:rsidR="002A20C8" w:rsidRDefault="002A20C8" w:rsidP="002A20C8">
      <w:pPr>
        <w:pStyle w:val="Standard"/>
        <w:jc w:val="both"/>
      </w:pPr>
      <w:r>
        <w:t xml:space="preserve">  </w:t>
      </w:r>
      <w:r>
        <w:rPr>
          <w:noProof/>
        </w:rPr>
        <w:drawing>
          <wp:inline distT="0" distB="0" distL="0" distR="0" wp14:anchorId="3987B835" wp14:editId="26B29F20">
            <wp:extent cx="180975" cy="180975"/>
            <wp:effectExtent l="0" t="0" r="9525" b="9525"/>
            <wp:docPr id="412" name="Imag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0F5C32">
        <w:t xml:space="preserve"> </w:t>
      </w:r>
      <w:r>
        <w:t>Renforce légèrement les attaques de type Glace de 15%.</w:t>
      </w:r>
    </w:p>
    <w:p w14:paraId="7FB59B2E" w14:textId="77777777" w:rsidR="002A20C8" w:rsidRDefault="002A20C8" w:rsidP="002A20C8">
      <w:pPr>
        <w:pStyle w:val="Standard"/>
        <w:jc w:val="both"/>
      </w:pPr>
      <w:r>
        <w:t xml:space="preserve">  </w:t>
      </w:r>
      <w:r>
        <w:rPr>
          <w:noProof/>
        </w:rPr>
        <w:drawing>
          <wp:inline distT="0" distB="0" distL="0" distR="0" wp14:anchorId="2D8F483F" wp14:editId="6CD36683">
            <wp:extent cx="180975" cy="180975"/>
            <wp:effectExtent l="0" t="0" r="9525" b="9525"/>
            <wp:docPr id="231" name="Imag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0F5C32">
        <w:t xml:space="preserve"> </w:t>
      </w:r>
      <w:r>
        <w:t>Renforce de 25% la Défense des Pokémons de type Glace.</w:t>
      </w:r>
    </w:p>
    <w:p w14:paraId="750F284C" w14:textId="77777777" w:rsidR="002A20C8" w:rsidRDefault="002A20C8" w:rsidP="002A20C8">
      <w:pPr>
        <w:pStyle w:val="Standard"/>
        <w:jc w:val="both"/>
      </w:pPr>
      <w:r>
        <w:t xml:space="preserve">  </w:t>
      </w:r>
      <w:r>
        <w:rPr>
          <w:noProof/>
        </w:rPr>
        <w:drawing>
          <wp:inline distT="0" distB="0" distL="0" distR="0" wp14:anchorId="05109054" wp14:editId="677D86CF">
            <wp:extent cx="180975" cy="180975"/>
            <wp:effectExtent l="0" t="0" r="9525" b="9525"/>
            <wp:docPr id="348" name="Imag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0F5C32">
        <w:t xml:space="preserve"> </w:t>
      </w:r>
      <w:r>
        <w:t>Renforce de 10% la Vitesse des Pokémons de type Glace (non cumulable avec un terrain gelé).</w:t>
      </w:r>
    </w:p>
    <w:p w14:paraId="6189DDB9" w14:textId="77777777" w:rsidR="002A20C8" w:rsidRDefault="002A20C8" w:rsidP="002A20C8">
      <w:pPr>
        <w:pStyle w:val="Standard"/>
        <w:jc w:val="both"/>
      </w:pPr>
      <w:r>
        <w:t xml:space="preserve">  </w:t>
      </w:r>
      <w:r>
        <w:rPr>
          <w:noProof/>
        </w:rPr>
        <w:drawing>
          <wp:inline distT="0" distB="0" distL="0" distR="0" wp14:anchorId="55A9980D" wp14:editId="663B174B">
            <wp:extent cx="180975" cy="180975"/>
            <wp:effectExtent l="0" t="0" r="9525" b="9525"/>
            <wp:docPr id="411" name="Image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Augmente de 30 % les chances de geler.</w:t>
      </w:r>
    </w:p>
    <w:p w14:paraId="010BF4A0" w14:textId="77777777" w:rsidR="002A20C8" w:rsidRDefault="002A20C8" w:rsidP="002A20C8">
      <w:pPr>
        <w:pStyle w:val="Standard"/>
        <w:jc w:val="both"/>
      </w:pPr>
      <w:r>
        <w:t xml:space="preserve">  </w:t>
      </w:r>
      <w:r>
        <w:rPr>
          <w:noProof/>
        </w:rPr>
        <w:drawing>
          <wp:inline distT="0" distB="0" distL="0" distR="0" wp14:anchorId="03F979A8" wp14:editId="14BCDA9B">
            <wp:extent cx="180975" cy="180975"/>
            <wp:effectExtent l="0" t="0" r="9525" b="9525"/>
            <wp:docPr id="399" name="Imag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Divise par 2 les chances de dégel naturel (par 3 si cumulé à un terrain gelé)</w:t>
      </w:r>
    </w:p>
    <w:p w14:paraId="42B45F9D" w14:textId="77777777" w:rsidR="002A20C8" w:rsidRDefault="002A20C8" w:rsidP="002A20C8">
      <w:pPr>
        <w:pStyle w:val="Standard"/>
        <w:jc w:val="both"/>
      </w:pPr>
      <w:r>
        <w:t xml:space="preserve">  </w:t>
      </w:r>
      <w:r>
        <w:rPr>
          <w:noProof/>
        </w:rPr>
        <w:drawing>
          <wp:inline distT="0" distB="0" distL="0" distR="0" wp14:anchorId="2C1B251B" wp14:editId="286B4A83">
            <wp:extent cx="180975" cy="180975"/>
            <wp:effectExtent l="0" t="0" r="9525" b="9525"/>
            <wp:docPr id="406" name="Imag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Affaiblit légèrement les attaques de type Feu (-10%).</w:t>
      </w:r>
    </w:p>
    <w:p w14:paraId="1CC4DA70" w14:textId="77777777" w:rsidR="002A20C8" w:rsidRDefault="002A20C8" w:rsidP="002A20C8">
      <w:pPr>
        <w:pStyle w:val="Standard"/>
        <w:jc w:val="both"/>
      </w:pPr>
      <w:r>
        <w:t xml:space="preserve">  </w:t>
      </w:r>
      <w:r>
        <w:rPr>
          <w:noProof/>
        </w:rPr>
        <w:drawing>
          <wp:inline distT="0" distB="0" distL="0" distR="0" wp14:anchorId="371644EE" wp14:editId="6C5F20EC">
            <wp:extent cx="180975" cy="180975"/>
            <wp:effectExtent l="0" t="0" r="9525" b="952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Réduit légèrement les chances de brûler de 10%.</w:t>
      </w:r>
    </w:p>
    <w:p w14:paraId="46FCB5CE" w14:textId="77777777" w:rsidR="002A20C8" w:rsidRDefault="002A20C8" w:rsidP="002A20C8">
      <w:pPr>
        <w:pStyle w:val="Standard"/>
        <w:jc w:val="both"/>
      </w:pPr>
    </w:p>
    <w:p w14:paraId="67D785BC" w14:textId="77777777" w:rsidR="002A20C8" w:rsidRPr="000F5C32" w:rsidRDefault="002A20C8" w:rsidP="002A20C8">
      <w:pPr>
        <w:pStyle w:val="Standard"/>
        <w:jc w:val="both"/>
        <w:rPr>
          <w:b/>
        </w:rPr>
      </w:pPr>
      <w:r w:rsidRPr="007F3154">
        <w:rPr>
          <w:b/>
        </w:rPr>
        <w:t>Autres effets :</w:t>
      </w:r>
    </w:p>
    <w:p w14:paraId="52327EB2" w14:textId="77777777" w:rsidR="002A20C8" w:rsidRDefault="002A20C8" w:rsidP="002A20C8">
      <w:pPr>
        <w:pStyle w:val="Standard"/>
        <w:jc w:val="both"/>
      </w:pPr>
      <w:r>
        <w:t xml:space="preserve">  • Augmente de 50% la précision de Blizzard et </w:t>
      </w:r>
      <w:r w:rsidRPr="00C41B4F">
        <w:t>Typhon Hivernal</w:t>
      </w:r>
      <w:r>
        <w:t>.</w:t>
      </w:r>
    </w:p>
    <w:p w14:paraId="7633671A" w14:textId="77777777" w:rsidR="002A20C8" w:rsidRDefault="002A20C8" w:rsidP="002A20C8">
      <w:pPr>
        <w:pStyle w:val="Standard"/>
        <w:jc w:val="both"/>
      </w:pPr>
      <w:r>
        <w:t xml:space="preserve">  • Refroidit légèrement les terrains aquatiques, marécageux, herbus, rocheux et draconiques.</w:t>
      </w:r>
    </w:p>
    <w:p w14:paraId="2D0734A0" w14:textId="77777777" w:rsidR="002A20C8" w:rsidRDefault="002A20C8" w:rsidP="002A20C8">
      <w:pPr>
        <w:pStyle w:val="Standard"/>
        <w:jc w:val="both"/>
      </w:pPr>
      <w:r>
        <w:t xml:space="preserve">  • Voile Aurore devient utilisable.</w:t>
      </w:r>
    </w:p>
    <w:p w14:paraId="087AB26C" w14:textId="77777777" w:rsidR="002A20C8" w:rsidRDefault="002A20C8" w:rsidP="002A20C8">
      <w:pPr>
        <w:pStyle w:val="Standard"/>
        <w:jc w:val="both"/>
      </w:pPr>
      <w:r>
        <w:t xml:space="preserve">  • L’attaque Brume fera effet pour 8 tours au lieu de 5.</w:t>
      </w:r>
    </w:p>
    <w:p w14:paraId="661B99F8" w14:textId="77777777" w:rsidR="002A20C8" w:rsidRDefault="002A20C8" w:rsidP="002A20C8">
      <w:pPr>
        <w:pStyle w:val="Standard"/>
        <w:jc w:val="both"/>
      </w:pPr>
      <w:r>
        <w:t xml:space="preserve">  • Les talents basés sur un climat froid (Corps Gel, Rideau Neige, et </w:t>
      </w:r>
      <w:r w:rsidRPr="00334FFE">
        <w:t>Chasse-Neige</w:t>
      </w:r>
      <w:r>
        <w:t>) sont activés.</w:t>
      </w:r>
    </w:p>
    <w:p w14:paraId="4BEEBCE6" w14:textId="77777777" w:rsidR="002A20C8" w:rsidRDefault="002A20C8" w:rsidP="002A20C8">
      <w:pPr>
        <w:pStyle w:val="Standard"/>
        <w:jc w:val="both"/>
      </w:pPr>
      <w:bookmarkStart w:id="72" w:name="_Hlk154184424"/>
      <w:r>
        <w:t xml:space="preserve">  • Si Bekaglaçon arrive sur le terrain en forme </w:t>
      </w:r>
      <w:r w:rsidRPr="005E15A9">
        <w:t>Tête Dégel</w:t>
      </w:r>
      <w:r>
        <w:t>, Tête de Gel s’active et restaure la glace sur sa tête. Son talent régénèrera aussi sa tête si une instance de neige est invoquée lorsqu’il est déjà sur le terrain (sauf sur un terrain incendié).</w:t>
      </w:r>
    </w:p>
    <w:bookmarkEnd w:id="72"/>
    <w:p w14:paraId="20D19C6C" w14:textId="77777777" w:rsidR="002A20C8" w:rsidRDefault="002A20C8" w:rsidP="002A20C8">
      <w:pPr>
        <w:pStyle w:val="Standard"/>
        <w:jc w:val="both"/>
      </w:pPr>
      <w:r>
        <w:t xml:space="preserve">  • Ball’Météo et Morphéo deviennent de type Glace</w:t>
      </w:r>
      <w:r w:rsidRPr="003167BD">
        <w:t xml:space="preserve"> </w:t>
      </w:r>
      <w:r>
        <w:t>et cette attaque double en puissance.</w:t>
      </w:r>
    </w:p>
    <w:p w14:paraId="246A9F0C" w14:textId="77777777" w:rsidR="002A20C8" w:rsidRDefault="002A20C8" w:rsidP="002A20C8">
      <w:pPr>
        <w:pStyle w:val="Standard"/>
        <w:jc w:val="both"/>
      </w:pPr>
    </w:p>
    <w:p w14:paraId="29645199" w14:textId="77777777" w:rsidR="002A20C8" w:rsidRDefault="002A20C8" w:rsidP="002A20C8">
      <w:pPr>
        <w:pStyle w:val="Standard"/>
        <w:jc w:val="both"/>
      </w:pPr>
    </w:p>
    <w:p w14:paraId="089B23F1" w14:textId="77777777" w:rsidR="002A20C8" w:rsidRPr="00430F2F" w:rsidRDefault="002A20C8" w:rsidP="002A20C8">
      <w:pPr>
        <w:pStyle w:val="Titre3"/>
      </w:pPr>
      <w:bookmarkStart w:id="73" w:name="_Pluie_verglaçante_(Grêle)"/>
      <w:bookmarkEnd w:id="73"/>
      <w:r w:rsidRPr="006D756C">
        <w:t>Pluie verglaçante</w:t>
      </w:r>
      <w:r>
        <w:t xml:space="preserve"> (</w:t>
      </w:r>
      <w:r w:rsidRPr="007015BB">
        <w:t>Grêle</w:t>
      </w:r>
      <w:r>
        <w:t>)</w:t>
      </w:r>
    </w:p>
    <w:p w14:paraId="42BE815C" w14:textId="77777777" w:rsidR="002A20C8" w:rsidRDefault="002A20C8" w:rsidP="002A20C8">
      <w:pPr>
        <w:pStyle w:val="Standard"/>
        <w:jc w:val="both"/>
      </w:pPr>
    </w:p>
    <w:p w14:paraId="217571BA" w14:textId="77777777" w:rsidR="002A20C8" w:rsidRDefault="002A20C8" w:rsidP="002A20C8">
      <w:pPr>
        <w:pStyle w:val="Standard"/>
        <w:jc w:val="both"/>
      </w:pPr>
      <w:r>
        <w:t xml:space="preserve">  Invoqué lorsqu’il y a combinaison d’une instance de pluie et d’une instance de neige.</w:t>
      </w:r>
    </w:p>
    <w:p w14:paraId="3198B51A" w14:textId="77777777" w:rsidR="002A20C8" w:rsidRDefault="002A20C8" w:rsidP="002A20C8">
      <w:pPr>
        <w:pStyle w:val="Standard"/>
        <w:jc w:val="both"/>
      </w:pPr>
      <w:r>
        <w:t xml:space="preserve">  Cette météo étant héritée de la grêle, la grande majorité des effets basés sur la pluie ne sont pas activés (ou que partiellement).</w:t>
      </w:r>
    </w:p>
    <w:p w14:paraId="4A6879B1" w14:textId="77777777" w:rsidR="002A20C8" w:rsidRDefault="002A20C8" w:rsidP="002A20C8">
      <w:pPr>
        <w:pStyle w:val="Standard"/>
        <w:jc w:val="both"/>
      </w:pPr>
      <w:r>
        <w:t xml:space="preserve">  Dissipable par Anti-Brume.</w:t>
      </w:r>
    </w:p>
    <w:p w14:paraId="25114D93" w14:textId="77777777" w:rsidR="002A20C8" w:rsidRDefault="002A20C8" w:rsidP="002A20C8">
      <w:pPr>
        <w:pStyle w:val="Standard"/>
        <w:jc w:val="both"/>
      </w:pPr>
    </w:p>
    <w:p w14:paraId="23D9C4D0" w14:textId="77777777" w:rsidR="002A20C8" w:rsidRPr="007F3154" w:rsidRDefault="002A20C8" w:rsidP="002A20C8">
      <w:pPr>
        <w:pStyle w:val="Standard"/>
        <w:jc w:val="both"/>
        <w:rPr>
          <w:b/>
        </w:rPr>
      </w:pPr>
      <w:r w:rsidRPr="007F3154">
        <w:rPr>
          <w:b/>
        </w:rPr>
        <w:t>Effets élémentaires :</w:t>
      </w:r>
    </w:p>
    <w:p w14:paraId="7460332E" w14:textId="77777777" w:rsidR="002A20C8" w:rsidRDefault="002A20C8" w:rsidP="002A20C8">
      <w:pPr>
        <w:pStyle w:val="Standard"/>
        <w:jc w:val="both"/>
      </w:pPr>
      <w:r>
        <w:t xml:space="preserve">  </w:t>
      </w:r>
      <w:r>
        <w:rPr>
          <w:noProof/>
        </w:rPr>
        <w:drawing>
          <wp:inline distT="0" distB="0" distL="0" distR="0" wp14:anchorId="187EDBFF" wp14:editId="55CA8C98">
            <wp:extent cx="180975" cy="180975"/>
            <wp:effectExtent l="0" t="0" r="9525" b="9525"/>
            <wp:docPr id="392" name="Imag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Renforce les attaques de type Eau de 25% et diminue leur coût en énergie de 15%. Le bonus de puissance est capé à 65% si cumulé à un terrain aquatique.</w:t>
      </w:r>
    </w:p>
    <w:p w14:paraId="299860D3" w14:textId="77777777" w:rsidR="002A20C8" w:rsidRDefault="002A20C8" w:rsidP="002A20C8">
      <w:pPr>
        <w:pStyle w:val="Standard"/>
        <w:jc w:val="both"/>
      </w:pPr>
      <w:r>
        <w:t xml:space="preserve">  </w:t>
      </w:r>
      <w:r>
        <w:rPr>
          <w:noProof/>
        </w:rPr>
        <w:drawing>
          <wp:inline distT="0" distB="0" distL="0" distR="0" wp14:anchorId="56807D95" wp14:editId="1A5E9938">
            <wp:extent cx="180975" cy="180975"/>
            <wp:effectExtent l="0" t="0" r="9525" b="9525"/>
            <wp:docPr id="390" name="Imag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0F5C32">
        <w:t xml:space="preserve"> </w:t>
      </w:r>
      <w:r>
        <w:t>Renforce légèrement les attaques de type Glace de 15%.</w:t>
      </w:r>
    </w:p>
    <w:p w14:paraId="55C754E5" w14:textId="77777777" w:rsidR="002A20C8" w:rsidRDefault="002A20C8" w:rsidP="002A20C8">
      <w:pPr>
        <w:pStyle w:val="Standard"/>
        <w:jc w:val="both"/>
      </w:pPr>
      <w:r>
        <w:t xml:space="preserve">  </w:t>
      </w:r>
      <w:r>
        <w:rPr>
          <w:noProof/>
        </w:rPr>
        <w:drawing>
          <wp:inline distT="0" distB="0" distL="0" distR="0" wp14:anchorId="3A28B5E3" wp14:editId="46D69650">
            <wp:extent cx="180975" cy="180975"/>
            <wp:effectExtent l="0" t="0" r="9525" b="9525"/>
            <wp:docPr id="386" name="Imag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0F5C32">
        <w:t xml:space="preserve"> </w:t>
      </w:r>
      <w:r>
        <w:t>Renforce de 25% la Défense des Pokémons de type Glace.</w:t>
      </w:r>
    </w:p>
    <w:p w14:paraId="5B10B1A7" w14:textId="77777777" w:rsidR="002A20C8" w:rsidRDefault="002A20C8" w:rsidP="002A20C8">
      <w:pPr>
        <w:pStyle w:val="Standard"/>
        <w:jc w:val="both"/>
      </w:pPr>
      <w:r>
        <w:t xml:space="preserve">  </w:t>
      </w:r>
      <w:r>
        <w:rPr>
          <w:noProof/>
        </w:rPr>
        <w:drawing>
          <wp:inline distT="0" distB="0" distL="0" distR="0" wp14:anchorId="31515487" wp14:editId="1824943D">
            <wp:extent cx="180975" cy="180975"/>
            <wp:effectExtent l="0" t="0" r="9525" b="9525"/>
            <wp:docPr id="389" name="Imag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0F5C32">
        <w:t xml:space="preserve"> </w:t>
      </w:r>
      <w:r>
        <w:t>Renforce de 10% la Vitesse des Pokémons de type Glace (non cumulable avec un terrain gelé).</w:t>
      </w:r>
    </w:p>
    <w:p w14:paraId="2A7C330E" w14:textId="77777777" w:rsidR="002A20C8" w:rsidRDefault="002A20C8" w:rsidP="002A20C8">
      <w:pPr>
        <w:pStyle w:val="Standard"/>
        <w:jc w:val="both"/>
      </w:pPr>
      <w:r>
        <w:t xml:space="preserve">  </w:t>
      </w:r>
      <w:r>
        <w:rPr>
          <w:noProof/>
        </w:rPr>
        <w:drawing>
          <wp:inline distT="0" distB="0" distL="0" distR="0" wp14:anchorId="4E57AFCB" wp14:editId="14FFCB1A">
            <wp:extent cx="180975" cy="180975"/>
            <wp:effectExtent l="0" t="0" r="9525" b="9525"/>
            <wp:docPr id="397" name="Imag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Augmente de 30 % les chances de geler.</w:t>
      </w:r>
    </w:p>
    <w:p w14:paraId="79BF5C53" w14:textId="77777777" w:rsidR="002A20C8" w:rsidRDefault="002A20C8" w:rsidP="002A20C8">
      <w:pPr>
        <w:pStyle w:val="Standard"/>
        <w:jc w:val="both"/>
      </w:pPr>
      <w:r>
        <w:t xml:space="preserve">  </w:t>
      </w:r>
      <w:r>
        <w:rPr>
          <w:noProof/>
        </w:rPr>
        <w:drawing>
          <wp:inline distT="0" distB="0" distL="0" distR="0" wp14:anchorId="341F5B72" wp14:editId="3203E454">
            <wp:extent cx="180975" cy="180975"/>
            <wp:effectExtent l="0" t="0" r="9525" b="9525"/>
            <wp:docPr id="398" name="Imag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Divise par 2 les chances de dégel naturel (par 3 si cumulé à un terrain gelé)</w:t>
      </w:r>
    </w:p>
    <w:p w14:paraId="3D45DDDB" w14:textId="77777777" w:rsidR="002A20C8" w:rsidRDefault="002A20C8" w:rsidP="002A20C8">
      <w:pPr>
        <w:pStyle w:val="Standard"/>
        <w:jc w:val="both"/>
      </w:pPr>
      <w:r>
        <w:t xml:space="preserve">  </w:t>
      </w:r>
      <w:r>
        <w:rPr>
          <w:noProof/>
        </w:rPr>
        <w:drawing>
          <wp:inline distT="0" distB="0" distL="0" distR="0" wp14:anchorId="5A5B4208" wp14:editId="7A010CBC">
            <wp:extent cx="180975" cy="180975"/>
            <wp:effectExtent l="0" t="0" r="9525" b="9525"/>
            <wp:docPr id="396" name="Imag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Affaiblit les attaques de type Feu de 40% et augmente leur coût de 50%.</w:t>
      </w:r>
    </w:p>
    <w:p w14:paraId="3C5CDE38" w14:textId="77777777" w:rsidR="002A20C8" w:rsidRDefault="002A20C8" w:rsidP="002A20C8">
      <w:pPr>
        <w:pStyle w:val="Standard"/>
        <w:jc w:val="both"/>
      </w:pPr>
      <w:r>
        <w:t xml:space="preserve">  </w:t>
      </w:r>
      <w:r>
        <w:rPr>
          <w:noProof/>
        </w:rPr>
        <w:drawing>
          <wp:inline distT="0" distB="0" distL="0" distR="0" wp14:anchorId="155294B7" wp14:editId="1C1FF33E">
            <wp:extent cx="180975" cy="180975"/>
            <wp:effectExtent l="0" t="0" r="9525" b="952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Diminue de 25% les chances de brûler.</w:t>
      </w:r>
    </w:p>
    <w:p w14:paraId="51C5E502" w14:textId="77777777" w:rsidR="002A20C8" w:rsidRDefault="002A20C8" w:rsidP="002A20C8">
      <w:pPr>
        <w:pStyle w:val="Standard"/>
        <w:jc w:val="both"/>
      </w:pPr>
      <w:r>
        <w:t xml:space="preserve">  </w:t>
      </w:r>
      <w:r>
        <w:rPr>
          <w:noProof/>
        </w:rPr>
        <w:drawing>
          <wp:inline distT="0" distB="0" distL="0" distR="0" wp14:anchorId="10C3654C" wp14:editId="3311CAEF">
            <wp:extent cx="180975" cy="180975"/>
            <wp:effectExtent l="0" t="0" r="9525" b="9525"/>
            <wp:docPr id="405" name="Imag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Divise par 2 la puissance de Lance-Soleil et Lame Solaire.</w:t>
      </w:r>
    </w:p>
    <w:p w14:paraId="2FEF4F53" w14:textId="77777777" w:rsidR="002A20C8" w:rsidRDefault="002A20C8" w:rsidP="002A20C8">
      <w:pPr>
        <w:pStyle w:val="Standard"/>
        <w:jc w:val="both"/>
      </w:pPr>
      <w:r>
        <w:t xml:space="preserve">  </w:t>
      </w:r>
      <w:r>
        <w:rPr>
          <w:noProof/>
        </w:rPr>
        <w:drawing>
          <wp:inline distT="0" distB="0" distL="0" distR="0" wp14:anchorId="4CA300C0" wp14:editId="24609BFF">
            <wp:extent cx="180975" cy="180975"/>
            <wp:effectExtent l="0" t="0" r="9525" b="9525"/>
            <wp:docPr id="407" name="Imag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Diminue de 30% les chances d’endormir.</w:t>
      </w:r>
    </w:p>
    <w:p w14:paraId="0AC2F594" w14:textId="77777777" w:rsidR="002A20C8" w:rsidRDefault="002A20C8" w:rsidP="002A20C8">
      <w:pPr>
        <w:pStyle w:val="Standard"/>
        <w:jc w:val="both"/>
      </w:pPr>
    </w:p>
    <w:p w14:paraId="7453DABF" w14:textId="77777777" w:rsidR="002A20C8" w:rsidRPr="000F5C32" w:rsidRDefault="002A20C8" w:rsidP="002A20C8">
      <w:pPr>
        <w:pStyle w:val="Standard"/>
        <w:jc w:val="both"/>
        <w:rPr>
          <w:b/>
        </w:rPr>
      </w:pPr>
      <w:r w:rsidRPr="007F3154">
        <w:rPr>
          <w:b/>
        </w:rPr>
        <w:t>Autres effets :</w:t>
      </w:r>
    </w:p>
    <w:p w14:paraId="4FFBC321" w14:textId="77777777" w:rsidR="002A20C8" w:rsidRDefault="002A20C8" w:rsidP="002A20C8">
      <w:pPr>
        <w:pStyle w:val="Standard"/>
        <w:jc w:val="both"/>
      </w:pPr>
      <w:r>
        <w:t xml:space="preserve">  • Augmente de 50% la précision de Blizzard et </w:t>
      </w:r>
      <w:r w:rsidRPr="00C41B4F">
        <w:t>Typhon Hivernal</w:t>
      </w:r>
      <w:r>
        <w:t>.</w:t>
      </w:r>
    </w:p>
    <w:p w14:paraId="087998A4" w14:textId="77777777" w:rsidR="002A20C8" w:rsidRDefault="002A20C8" w:rsidP="002A20C8">
      <w:pPr>
        <w:pStyle w:val="Standard"/>
        <w:jc w:val="both"/>
      </w:pPr>
      <w:r>
        <w:t xml:space="preserve">  • Augmente de 20% la précision de Fatal-Foudre (non cumulable avec un terrain magnétique).</w:t>
      </w:r>
    </w:p>
    <w:p w14:paraId="3BE18247" w14:textId="77777777" w:rsidR="002A20C8" w:rsidRDefault="002A20C8" w:rsidP="002A20C8">
      <w:pPr>
        <w:pStyle w:val="Standard"/>
        <w:jc w:val="both"/>
      </w:pPr>
      <w:r>
        <w:t xml:space="preserve">  • Affaiblit les attaques basées sur la clarté du ciel. (Synthèse, Aurore…)</w:t>
      </w:r>
    </w:p>
    <w:p w14:paraId="554FA832" w14:textId="77777777" w:rsidR="002A20C8" w:rsidRDefault="002A20C8" w:rsidP="002A20C8">
      <w:pPr>
        <w:pStyle w:val="Standard"/>
        <w:jc w:val="both"/>
      </w:pPr>
      <w:r>
        <w:t xml:space="preserve">  • Refroidit légèrement les terrains aquatiques, marécageux, herbus, rocheux et draconiques.</w:t>
      </w:r>
    </w:p>
    <w:p w14:paraId="6BF46E2A" w14:textId="77777777" w:rsidR="002A20C8" w:rsidRDefault="002A20C8" w:rsidP="002A20C8">
      <w:pPr>
        <w:pStyle w:val="Standard"/>
        <w:jc w:val="both"/>
      </w:pPr>
      <w:r>
        <w:t xml:space="preserve">  • Voile Aurore devient utilisable.</w:t>
      </w:r>
    </w:p>
    <w:p w14:paraId="1B331F98" w14:textId="77777777" w:rsidR="002A20C8" w:rsidRDefault="002A20C8" w:rsidP="002A20C8">
      <w:pPr>
        <w:pStyle w:val="Standard"/>
        <w:jc w:val="both"/>
      </w:pPr>
      <w:r>
        <w:t xml:space="preserve">  • Les talents basés sur un climat froid (Corps Gel, Rideau Neige, et </w:t>
      </w:r>
      <w:r w:rsidRPr="00334FFE">
        <w:t>Chasse-Neige</w:t>
      </w:r>
      <w:r>
        <w:t>) sont activés.</w:t>
      </w:r>
    </w:p>
    <w:p w14:paraId="134FD813" w14:textId="77777777" w:rsidR="002A20C8" w:rsidRDefault="002A20C8" w:rsidP="002A20C8">
      <w:pPr>
        <w:pStyle w:val="Standard"/>
        <w:jc w:val="both"/>
      </w:pPr>
      <w:r>
        <w:t xml:space="preserve">  • Si Bekaglaçon arrive sur le terrain en forme </w:t>
      </w:r>
      <w:r w:rsidRPr="005E15A9">
        <w:t>Tête Dégel</w:t>
      </w:r>
      <w:r>
        <w:t>, Tête de Gel s’active et restaure la glace sur sa tête. Son talent régénèrera aussi sa tête si une instance de neige est invoquée lorsqu’il est déjà sur le terrain.</w:t>
      </w:r>
    </w:p>
    <w:p w14:paraId="7920F9CF" w14:textId="77777777" w:rsidR="002A20C8" w:rsidRDefault="002A20C8" w:rsidP="002A20C8">
      <w:pPr>
        <w:pStyle w:val="Standard"/>
        <w:jc w:val="both"/>
      </w:pPr>
      <w:r>
        <w:t xml:space="preserve">  • Ball’Météo et Morphéo deviennent de type Glace</w:t>
      </w:r>
      <w:r w:rsidRPr="003167BD">
        <w:t xml:space="preserve"> </w:t>
      </w:r>
      <w:r>
        <w:t>et cette attaque double en puissance.</w:t>
      </w:r>
    </w:p>
    <w:p w14:paraId="011C8126" w14:textId="77777777" w:rsidR="002A20C8" w:rsidRDefault="002A20C8" w:rsidP="002A20C8">
      <w:pPr>
        <w:pStyle w:val="Standard"/>
        <w:jc w:val="both"/>
      </w:pPr>
      <w:r>
        <w:t xml:space="preserve">  • Les combattants qui ne sont ni de type Eau, Glace ou Obscur, ni immunisés aux dégâts climatiques subissent des dégâts climatiques de type Glace à la fin de chaque tour.</w:t>
      </w:r>
    </w:p>
    <w:p w14:paraId="3D934787" w14:textId="77777777" w:rsidR="002A20C8" w:rsidRDefault="002A20C8" w:rsidP="002A20C8">
      <w:pPr>
        <w:pStyle w:val="Standard"/>
        <w:jc w:val="both"/>
      </w:pPr>
    </w:p>
    <w:p w14:paraId="562BCCC7" w14:textId="77777777" w:rsidR="002A20C8" w:rsidRDefault="002A20C8" w:rsidP="002A20C8">
      <w:pPr>
        <w:pStyle w:val="Standard"/>
        <w:jc w:val="both"/>
      </w:pPr>
    </w:p>
    <w:p w14:paraId="695BBF37" w14:textId="77777777" w:rsidR="002A20C8" w:rsidRPr="00430F2F" w:rsidRDefault="002A20C8" w:rsidP="002A20C8">
      <w:pPr>
        <w:pStyle w:val="Titre3"/>
      </w:pPr>
      <w:bookmarkStart w:id="74" w:name="_Blizzard"/>
      <w:bookmarkEnd w:id="74"/>
      <w:r w:rsidRPr="007015BB">
        <w:t>Blizzard</w:t>
      </w:r>
    </w:p>
    <w:p w14:paraId="7FC38169" w14:textId="77777777" w:rsidR="002A20C8" w:rsidRDefault="002A20C8" w:rsidP="002A20C8">
      <w:pPr>
        <w:pStyle w:val="Standard"/>
        <w:jc w:val="both"/>
      </w:pPr>
    </w:p>
    <w:p w14:paraId="0A489095" w14:textId="77777777" w:rsidR="002A20C8" w:rsidRDefault="002A20C8" w:rsidP="002A20C8">
      <w:pPr>
        <w:pStyle w:val="Standard"/>
        <w:jc w:val="both"/>
      </w:pPr>
      <w:r>
        <w:t xml:space="preserve">  Invoqué lorsque deux instances de neige sont présentes en même temps.</w:t>
      </w:r>
    </w:p>
    <w:p w14:paraId="1CDF6C4A" w14:textId="77777777" w:rsidR="002A20C8" w:rsidRDefault="002A20C8" w:rsidP="002A20C8">
      <w:pPr>
        <w:pStyle w:val="Standard"/>
        <w:jc w:val="both"/>
      </w:pPr>
      <w:r>
        <w:t xml:space="preserve">  Dissipable par Anti-Brume.</w:t>
      </w:r>
    </w:p>
    <w:p w14:paraId="424A0349" w14:textId="77777777" w:rsidR="002A20C8" w:rsidRDefault="002A20C8" w:rsidP="002A20C8">
      <w:pPr>
        <w:pStyle w:val="Standard"/>
        <w:jc w:val="both"/>
      </w:pPr>
    </w:p>
    <w:p w14:paraId="2C6CEE66" w14:textId="77777777" w:rsidR="002A20C8" w:rsidRPr="007F3154" w:rsidRDefault="002A20C8" w:rsidP="002A20C8">
      <w:pPr>
        <w:pStyle w:val="Standard"/>
        <w:jc w:val="both"/>
        <w:rPr>
          <w:b/>
        </w:rPr>
      </w:pPr>
      <w:r w:rsidRPr="007F3154">
        <w:rPr>
          <w:b/>
        </w:rPr>
        <w:t>Effets élémentaires :</w:t>
      </w:r>
    </w:p>
    <w:p w14:paraId="6A028197" w14:textId="77777777" w:rsidR="002A20C8" w:rsidRDefault="002A20C8" w:rsidP="002A20C8">
      <w:pPr>
        <w:pStyle w:val="Standard"/>
        <w:jc w:val="both"/>
      </w:pPr>
      <w:r>
        <w:t xml:space="preserve">  </w:t>
      </w:r>
      <w:r>
        <w:rPr>
          <w:noProof/>
        </w:rPr>
        <w:drawing>
          <wp:inline distT="0" distB="0" distL="0" distR="0" wp14:anchorId="294D3BBD" wp14:editId="12F97AAF">
            <wp:extent cx="180975" cy="180975"/>
            <wp:effectExtent l="0" t="0" r="9525" b="9525"/>
            <wp:docPr id="402" name="Imag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0F5C32">
        <w:t xml:space="preserve"> </w:t>
      </w:r>
      <w:r>
        <w:t>Renforce significativement la puissance des attaques de type Glace de 50% (capé à 100% si cumulé à un terrain glacial).</w:t>
      </w:r>
    </w:p>
    <w:p w14:paraId="7D326315" w14:textId="77777777" w:rsidR="002A20C8" w:rsidRDefault="002A20C8" w:rsidP="002A20C8">
      <w:pPr>
        <w:pStyle w:val="Standard"/>
        <w:jc w:val="both"/>
      </w:pPr>
      <w:r>
        <w:t xml:space="preserve">  </w:t>
      </w:r>
      <w:r>
        <w:rPr>
          <w:noProof/>
        </w:rPr>
        <w:drawing>
          <wp:inline distT="0" distB="0" distL="0" distR="0" wp14:anchorId="07E447D2" wp14:editId="5BA3F843">
            <wp:extent cx="180975" cy="180975"/>
            <wp:effectExtent l="0" t="0" r="9525" b="9525"/>
            <wp:docPr id="400" name="Imag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0F5C32">
        <w:t xml:space="preserve"> </w:t>
      </w:r>
      <w:r>
        <w:t>Renforce significativement la Défense des Pokémons de type Glace</w:t>
      </w:r>
      <w:r w:rsidRPr="00261B7A">
        <w:t xml:space="preserve"> </w:t>
      </w:r>
      <w:r>
        <w:t>de 50%.</w:t>
      </w:r>
    </w:p>
    <w:p w14:paraId="111005AE" w14:textId="77777777" w:rsidR="002A20C8" w:rsidRDefault="002A20C8" w:rsidP="002A20C8">
      <w:pPr>
        <w:pStyle w:val="Standard"/>
        <w:jc w:val="both"/>
      </w:pPr>
      <w:r>
        <w:t xml:space="preserve">  </w:t>
      </w:r>
      <w:r>
        <w:rPr>
          <w:noProof/>
        </w:rPr>
        <w:drawing>
          <wp:inline distT="0" distB="0" distL="0" distR="0" wp14:anchorId="3C780C4A" wp14:editId="647C4693">
            <wp:extent cx="180975" cy="180975"/>
            <wp:effectExtent l="0" t="0" r="9525" b="9525"/>
            <wp:docPr id="401" name="Imag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0F5C32">
        <w:t xml:space="preserve"> </w:t>
      </w:r>
      <w:r>
        <w:t>Renforce de 10% la Vitesse des Pokémons de type Glace (non cumulable avec un terrain gelé).</w:t>
      </w:r>
    </w:p>
    <w:p w14:paraId="2EB6B12A" w14:textId="77777777" w:rsidR="002A20C8" w:rsidRDefault="002A20C8" w:rsidP="002A20C8">
      <w:pPr>
        <w:pStyle w:val="Standard"/>
        <w:jc w:val="both"/>
      </w:pPr>
      <w:r>
        <w:t xml:space="preserve">  </w:t>
      </w:r>
      <w:r>
        <w:rPr>
          <w:noProof/>
        </w:rPr>
        <w:drawing>
          <wp:inline distT="0" distB="0" distL="0" distR="0" wp14:anchorId="0EAC717D" wp14:editId="088A7419">
            <wp:extent cx="180975" cy="180975"/>
            <wp:effectExtent l="0" t="0" r="9525" b="9525"/>
            <wp:docPr id="403" name="Imag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Augmente de 50 % les chances de geler.</w:t>
      </w:r>
    </w:p>
    <w:p w14:paraId="31B760A4" w14:textId="77777777" w:rsidR="002A20C8" w:rsidRDefault="002A20C8" w:rsidP="002A20C8">
      <w:pPr>
        <w:pStyle w:val="Standard"/>
        <w:jc w:val="both"/>
      </w:pPr>
      <w:r>
        <w:t xml:space="preserve">  </w:t>
      </w:r>
      <w:r>
        <w:rPr>
          <w:noProof/>
        </w:rPr>
        <w:drawing>
          <wp:inline distT="0" distB="0" distL="0" distR="0" wp14:anchorId="42949296" wp14:editId="58C86479">
            <wp:extent cx="180975" cy="180975"/>
            <wp:effectExtent l="0" t="0" r="9525" b="9525"/>
            <wp:docPr id="404" name="Imag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Divise par 2 les chances de dégel naturel (par 4 si cumulé à un terrain gelé)</w:t>
      </w:r>
    </w:p>
    <w:p w14:paraId="630338E3" w14:textId="77777777" w:rsidR="002A20C8" w:rsidRDefault="002A20C8" w:rsidP="002A20C8">
      <w:pPr>
        <w:pStyle w:val="Standard"/>
        <w:jc w:val="both"/>
      </w:pPr>
      <w:r>
        <w:t xml:space="preserve">  </w:t>
      </w:r>
      <w:r>
        <w:rPr>
          <w:noProof/>
        </w:rPr>
        <w:drawing>
          <wp:inline distT="0" distB="0" distL="0" distR="0" wp14:anchorId="1AC369F3" wp14:editId="55C449A5">
            <wp:extent cx="180975" cy="180975"/>
            <wp:effectExtent l="0" t="0" r="9525" b="9525"/>
            <wp:docPr id="409" name="Imag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8E222D">
        <w:t xml:space="preserve"> </w:t>
      </w:r>
      <w:r>
        <w:t>Renforce légèrement les attaques de type Vol de 25%.</w:t>
      </w:r>
    </w:p>
    <w:p w14:paraId="0DAA36FB" w14:textId="77777777" w:rsidR="002A20C8" w:rsidRDefault="002A20C8" w:rsidP="002A20C8">
      <w:pPr>
        <w:pStyle w:val="Standard"/>
        <w:jc w:val="both"/>
      </w:pPr>
      <w:r>
        <w:t xml:space="preserve">  </w:t>
      </w:r>
      <w:r>
        <w:rPr>
          <w:noProof/>
        </w:rPr>
        <w:drawing>
          <wp:inline distT="0" distB="0" distL="0" distR="0" wp14:anchorId="664A2BE3" wp14:editId="4682815A">
            <wp:extent cx="180975" cy="180975"/>
            <wp:effectExtent l="0" t="0" r="9525" b="9525"/>
            <wp:docPr id="410" name="Image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Affaiblit les attaques de type Feu de 40% et augmente leur coût de 50%.</w:t>
      </w:r>
    </w:p>
    <w:p w14:paraId="560BFED8" w14:textId="77777777" w:rsidR="002A20C8" w:rsidRDefault="002A20C8" w:rsidP="002A20C8">
      <w:pPr>
        <w:pStyle w:val="Standard"/>
        <w:jc w:val="both"/>
      </w:pPr>
      <w:r>
        <w:t xml:space="preserve">  </w:t>
      </w:r>
      <w:r>
        <w:rPr>
          <w:noProof/>
        </w:rPr>
        <w:drawing>
          <wp:inline distT="0" distB="0" distL="0" distR="0" wp14:anchorId="17A92407" wp14:editId="4ED7DB36">
            <wp:extent cx="180975" cy="180975"/>
            <wp:effectExtent l="0" t="0" r="9525" b="9525"/>
            <wp:docPr id="448" name="Imag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Diminue de 40% les chances de brûler.</w:t>
      </w:r>
    </w:p>
    <w:p w14:paraId="253C7F22" w14:textId="77777777" w:rsidR="002A20C8" w:rsidRDefault="002A20C8" w:rsidP="002A20C8">
      <w:pPr>
        <w:pStyle w:val="Standard"/>
        <w:jc w:val="both"/>
      </w:pPr>
      <w:r>
        <w:t xml:space="preserve">  </w:t>
      </w:r>
      <w:r>
        <w:rPr>
          <w:noProof/>
        </w:rPr>
        <w:drawing>
          <wp:inline distT="0" distB="0" distL="0" distR="0" wp14:anchorId="4A018913" wp14:editId="37F46B4E">
            <wp:extent cx="180975" cy="180975"/>
            <wp:effectExtent l="0" t="0" r="9525" b="9525"/>
            <wp:docPr id="384" name="Imag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Divise par 2 la puissance de Lance-Soleil et Lame Solaire.</w:t>
      </w:r>
    </w:p>
    <w:p w14:paraId="1CE60CF3" w14:textId="77777777" w:rsidR="002A20C8" w:rsidRDefault="002A20C8" w:rsidP="002A20C8">
      <w:pPr>
        <w:pStyle w:val="Standard"/>
        <w:jc w:val="both"/>
      </w:pPr>
      <w:r>
        <w:t xml:space="preserve">  </w:t>
      </w:r>
      <w:r>
        <w:rPr>
          <w:noProof/>
        </w:rPr>
        <w:drawing>
          <wp:inline distT="0" distB="0" distL="0" distR="0" wp14:anchorId="36C55B2A" wp14:editId="4C472D34">
            <wp:extent cx="180975" cy="180975"/>
            <wp:effectExtent l="0" t="0" r="9525" b="9525"/>
            <wp:docPr id="408" name="Imag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Diminue de 30% les chances d’endormir.</w:t>
      </w:r>
    </w:p>
    <w:p w14:paraId="408B98B3" w14:textId="77777777" w:rsidR="002A20C8" w:rsidRDefault="002A20C8" w:rsidP="002A20C8">
      <w:pPr>
        <w:pStyle w:val="Standard"/>
        <w:jc w:val="both"/>
      </w:pPr>
    </w:p>
    <w:p w14:paraId="466DDD60" w14:textId="77777777" w:rsidR="002A20C8" w:rsidRPr="000F5C32" w:rsidRDefault="002A20C8" w:rsidP="002A20C8">
      <w:pPr>
        <w:pStyle w:val="Standard"/>
        <w:jc w:val="both"/>
        <w:rPr>
          <w:b/>
        </w:rPr>
      </w:pPr>
      <w:r w:rsidRPr="007F3154">
        <w:rPr>
          <w:b/>
        </w:rPr>
        <w:t>Autres effets :</w:t>
      </w:r>
    </w:p>
    <w:p w14:paraId="7FD27740" w14:textId="77777777" w:rsidR="002A20C8" w:rsidRDefault="002A20C8" w:rsidP="002A20C8">
      <w:pPr>
        <w:pStyle w:val="Standard"/>
        <w:jc w:val="both"/>
      </w:pPr>
      <w:r>
        <w:t xml:space="preserve">  • Augmente de 50% la précision de Blizzard et </w:t>
      </w:r>
      <w:r w:rsidRPr="00C41B4F">
        <w:t>Typhon Hivernal</w:t>
      </w:r>
      <w:r>
        <w:t>.</w:t>
      </w:r>
    </w:p>
    <w:p w14:paraId="4835C81D" w14:textId="77777777" w:rsidR="002A20C8" w:rsidRDefault="002A20C8" w:rsidP="002A20C8">
      <w:pPr>
        <w:pStyle w:val="Standard"/>
        <w:jc w:val="both"/>
      </w:pPr>
      <w:r>
        <w:t xml:space="preserve">  • Augmente de 20% la précision de Vent Violent.</w:t>
      </w:r>
    </w:p>
    <w:p w14:paraId="524ACFBC" w14:textId="77777777" w:rsidR="002A20C8" w:rsidRDefault="002A20C8" w:rsidP="002A20C8">
      <w:pPr>
        <w:pStyle w:val="Standard"/>
        <w:jc w:val="both"/>
      </w:pPr>
      <w:r>
        <w:t xml:space="preserve">  • Affaiblit les attaques basées sur la clarté du ciel. (Synthèse, Aurore…)</w:t>
      </w:r>
    </w:p>
    <w:p w14:paraId="1B1038EA" w14:textId="77777777" w:rsidR="002A20C8" w:rsidRDefault="002A20C8" w:rsidP="002A20C8">
      <w:pPr>
        <w:pStyle w:val="Standard"/>
        <w:jc w:val="both"/>
      </w:pPr>
      <w:r>
        <w:t xml:space="preserve">  • Refroidit rapidement les terrains aquatiques, marécageux, herbus, rocheux et draconiques.</w:t>
      </w:r>
    </w:p>
    <w:p w14:paraId="586425C6" w14:textId="77777777" w:rsidR="002A20C8" w:rsidRDefault="002A20C8" w:rsidP="002A20C8">
      <w:pPr>
        <w:pStyle w:val="Standard"/>
        <w:jc w:val="both"/>
      </w:pPr>
      <w:r>
        <w:t xml:space="preserve">  • Voile Aurore devient utilisable.</w:t>
      </w:r>
    </w:p>
    <w:p w14:paraId="150A02AF" w14:textId="77777777" w:rsidR="002A20C8" w:rsidRDefault="002A20C8" w:rsidP="002A20C8">
      <w:pPr>
        <w:pStyle w:val="Standard"/>
        <w:jc w:val="both"/>
      </w:pPr>
      <w:r>
        <w:t xml:space="preserve">  • Les talents basés sur un climat froid (Corps Gel, Rideau Neige, et </w:t>
      </w:r>
      <w:r w:rsidRPr="00334FFE">
        <w:t>Chasse-Neige</w:t>
      </w:r>
      <w:r>
        <w:t>) sont activés.</w:t>
      </w:r>
    </w:p>
    <w:p w14:paraId="3C15C0AD" w14:textId="77777777" w:rsidR="002A20C8" w:rsidRDefault="002A20C8" w:rsidP="002A20C8">
      <w:pPr>
        <w:pStyle w:val="Standard"/>
        <w:jc w:val="both"/>
      </w:pPr>
      <w:r>
        <w:t xml:space="preserve">  • Si Bekaglaçon arrive sur le terrain en forme </w:t>
      </w:r>
      <w:r w:rsidRPr="005E15A9">
        <w:t>Tête Dégel</w:t>
      </w:r>
      <w:r>
        <w:t>, Tête de Gel s’active et restaure la glace sur sa tête. Son talent régénèrera aussi sa tête si une instance de neige est invoquée lorsqu’il est déjà sur le terrain.</w:t>
      </w:r>
    </w:p>
    <w:p w14:paraId="298D832B" w14:textId="77777777" w:rsidR="002A20C8" w:rsidRDefault="002A20C8" w:rsidP="002A20C8">
      <w:pPr>
        <w:pStyle w:val="Standard"/>
        <w:jc w:val="both"/>
      </w:pPr>
      <w:r>
        <w:t xml:space="preserve">  • Ball’Météo et Morphéo deviennent de type Glace</w:t>
      </w:r>
      <w:r w:rsidRPr="003167BD">
        <w:t xml:space="preserve"> </w:t>
      </w:r>
      <w:r>
        <w:t>et cette attaque double en puissance.</w:t>
      </w:r>
    </w:p>
    <w:p w14:paraId="34EDC5B0" w14:textId="77777777" w:rsidR="002A20C8" w:rsidRDefault="002A20C8" w:rsidP="002A20C8">
      <w:pPr>
        <w:pStyle w:val="Standard"/>
        <w:jc w:val="both"/>
      </w:pPr>
      <w:r>
        <w:t xml:space="preserve">  • Les combattants qui ne sont ni de type Eau, Glace ou Obscur, ni immunisés aux dégâts climatiques subissent des dégâts climatiques de type Glace à la fin de chaque tour.</w:t>
      </w:r>
    </w:p>
    <w:p w14:paraId="20C5CC34" w14:textId="77777777" w:rsidR="002A20C8" w:rsidRDefault="002A20C8" w:rsidP="002A20C8">
      <w:pPr>
        <w:pStyle w:val="Standard"/>
        <w:jc w:val="both"/>
      </w:pPr>
    </w:p>
    <w:p w14:paraId="5F37A382" w14:textId="77777777" w:rsidR="002A20C8" w:rsidRDefault="002A20C8" w:rsidP="002A20C8">
      <w:pPr>
        <w:pStyle w:val="Standard"/>
        <w:jc w:val="both"/>
      </w:pPr>
    </w:p>
    <w:p w14:paraId="74888A0A" w14:textId="77777777" w:rsidR="002A20C8" w:rsidRPr="00430F2F" w:rsidRDefault="002A20C8" w:rsidP="002A20C8">
      <w:pPr>
        <w:pStyle w:val="Titre3"/>
      </w:pPr>
      <w:bookmarkStart w:id="75" w:name="_Ciel_Obscur"/>
      <w:bookmarkEnd w:id="75"/>
      <w:r>
        <w:lastRenderedPageBreak/>
        <w:t>Ciel Obscur</w:t>
      </w:r>
    </w:p>
    <w:p w14:paraId="35249D57" w14:textId="77777777" w:rsidR="002A20C8" w:rsidRDefault="002A20C8" w:rsidP="002A20C8">
      <w:pPr>
        <w:pStyle w:val="Standard"/>
        <w:jc w:val="both"/>
      </w:pPr>
    </w:p>
    <w:p w14:paraId="58B4E83F" w14:textId="77777777" w:rsidR="002A20C8" w:rsidRDefault="002A20C8" w:rsidP="002A20C8">
      <w:pPr>
        <w:pStyle w:val="Standard"/>
        <w:jc w:val="both"/>
      </w:pPr>
      <w:r>
        <w:t xml:space="preserve">  Invoqué par l’attaque Ciel Noir.</w:t>
      </w:r>
    </w:p>
    <w:p w14:paraId="2F3EAA54" w14:textId="77777777" w:rsidR="002A20C8" w:rsidRDefault="002A20C8" w:rsidP="002A20C8">
      <w:pPr>
        <w:pStyle w:val="Standard"/>
        <w:jc w:val="both"/>
      </w:pPr>
      <w:r>
        <w:t xml:space="preserve">  Dissipable par Anti-Brume.</w:t>
      </w:r>
    </w:p>
    <w:p w14:paraId="12193282" w14:textId="77777777" w:rsidR="002A20C8" w:rsidRDefault="002A20C8" w:rsidP="002A20C8">
      <w:pPr>
        <w:pStyle w:val="Standard"/>
        <w:jc w:val="both"/>
      </w:pPr>
    </w:p>
    <w:p w14:paraId="6BB35E78" w14:textId="77777777" w:rsidR="002A20C8" w:rsidRPr="007F3154" w:rsidRDefault="002A20C8" w:rsidP="002A20C8">
      <w:pPr>
        <w:pStyle w:val="Standard"/>
        <w:jc w:val="both"/>
        <w:rPr>
          <w:b/>
        </w:rPr>
      </w:pPr>
      <w:r w:rsidRPr="007F3154">
        <w:rPr>
          <w:b/>
        </w:rPr>
        <w:t>Effets élémentaires :</w:t>
      </w:r>
    </w:p>
    <w:p w14:paraId="5B3C191A" w14:textId="77777777" w:rsidR="002A20C8" w:rsidRDefault="002A20C8" w:rsidP="002A20C8">
      <w:pPr>
        <w:pStyle w:val="Standard"/>
        <w:jc w:val="both"/>
      </w:pPr>
      <w:r>
        <w:rPr>
          <w:noProof/>
        </w:rPr>
        <w:t xml:space="preserve">  </w:t>
      </w:r>
      <w:r>
        <w:rPr>
          <w:noProof/>
        </w:rPr>
        <w:drawing>
          <wp:inline distT="0" distB="0" distL="0" distR="0" wp14:anchorId="619E00A6" wp14:editId="058BDB91">
            <wp:extent cx="180975" cy="180975"/>
            <wp:effectExtent l="0" t="0" r="9525" b="9525"/>
            <wp:docPr id="387" name="Imag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t xml:space="preserve"> </w:t>
      </w:r>
      <w:r>
        <w:t>Renforce les attaques de type Obscur de 30%.</w:t>
      </w:r>
    </w:p>
    <w:p w14:paraId="2B9BEFDC" w14:textId="77777777" w:rsidR="002A20C8" w:rsidRDefault="002A20C8" w:rsidP="002A20C8">
      <w:pPr>
        <w:pStyle w:val="Standard"/>
        <w:jc w:val="both"/>
      </w:pPr>
      <w:r>
        <w:rPr>
          <w:noProof/>
        </w:rPr>
        <w:t xml:space="preserve">  </w:t>
      </w:r>
      <w:r>
        <w:rPr>
          <w:noProof/>
        </w:rPr>
        <w:drawing>
          <wp:inline distT="0" distB="0" distL="0" distR="0" wp14:anchorId="6172F56F" wp14:editId="123E802A">
            <wp:extent cx="180975" cy="180975"/>
            <wp:effectExtent l="0" t="0" r="9525" b="9525"/>
            <wp:docPr id="388" name="Imag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t xml:space="preserve"> </w:t>
      </w:r>
      <w:r>
        <w:t>Les Pokémons de type Obscur ont leur Vitesse augmentée de 25%.</w:t>
      </w:r>
    </w:p>
    <w:p w14:paraId="184D969A" w14:textId="77777777" w:rsidR="002A20C8" w:rsidRDefault="002A20C8" w:rsidP="002A20C8">
      <w:pPr>
        <w:pStyle w:val="Standard"/>
        <w:jc w:val="both"/>
      </w:pPr>
      <w:r>
        <w:t xml:space="preserve">  </w:t>
      </w:r>
      <w:r>
        <w:rPr>
          <w:noProof/>
        </w:rPr>
        <w:drawing>
          <wp:inline distT="0" distB="0" distL="0" distR="0" wp14:anchorId="02C780C3" wp14:editId="3AA3607A">
            <wp:extent cx="180975" cy="180975"/>
            <wp:effectExtent l="0" t="0" r="9525" b="9525"/>
            <wp:docPr id="376" name="Imag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Divise par 2 la puissance de Lance-Soleil et Lame Solaire.</w:t>
      </w:r>
    </w:p>
    <w:p w14:paraId="739756F4" w14:textId="77777777" w:rsidR="002A20C8" w:rsidRDefault="002A20C8" w:rsidP="002A20C8">
      <w:pPr>
        <w:pStyle w:val="Standard"/>
        <w:jc w:val="both"/>
      </w:pPr>
      <w:r>
        <w:t xml:space="preserve">  </w:t>
      </w:r>
      <w:r>
        <w:rPr>
          <w:noProof/>
        </w:rPr>
        <w:drawing>
          <wp:inline distT="0" distB="0" distL="0" distR="0" wp14:anchorId="28B90589" wp14:editId="5D1621C0">
            <wp:extent cx="180975" cy="180975"/>
            <wp:effectExtent l="0" t="0" r="9525" b="9525"/>
            <wp:docPr id="418" name="Imag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Diminue de 30% les chances d’endormir.</w:t>
      </w:r>
    </w:p>
    <w:p w14:paraId="0FEFB3A6" w14:textId="77777777" w:rsidR="002A20C8" w:rsidRDefault="002A20C8" w:rsidP="002A20C8">
      <w:pPr>
        <w:pStyle w:val="Standard"/>
        <w:jc w:val="both"/>
      </w:pPr>
      <w:r>
        <w:t xml:space="preserve">  </w:t>
      </w:r>
      <w:r>
        <w:rPr>
          <w:noProof/>
        </w:rPr>
        <w:drawing>
          <wp:inline distT="0" distB="0" distL="0" distR="0" wp14:anchorId="35199971" wp14:editId="322063F6">
            <wp:extent cx="180975" cy="180975"/>
            <wp:effectExtent l="0" t="0" r="9525" b="9525"/>
            <wp:docPr id="417" name="Imag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Augmente de 20% les chances de rendre fou.</w:t>
      </w:r>
    </w:p>
    <w:p w14:paraId="79CB9515" w14:textId="77777777" w:rsidR="002A20C8" w:rsidRDefault="002A20C8" w:rsidP="002A20C8">
      <w:pPr>
        <w:pStyle w:val="Standard"/>
        <w:jc w:val="both"/>
      </w:pPr>
    </w:p>
    <w:p w14:paraId="12234629" w14:textId="77777777" w:rsidR="002A20C8" w:rsidRPr="007F3154" w:rsidRDefault="002A20C8" w:rsidP="002A20C8">
      <w:pPr>
        <w:pStyle w:val="Standard"/>
        <w:jc w:val="both"/>
        <w:rPr>
          <w:b/>
        </w:rPr>
      </w:pPr>
      <w:r w:rsidRPr="007F3154">
        <w:rPr>
          <w:b/>
        </w:rPr>
        <w:t>Autres effets :</w:t>
      </w:r>
    </w:p>
    <w:p w14:paraId="6E474C5D" w14:textId="77777777" w:rsidR="002A20C8" w:rsidRDefault="002A20C8" w:rsidP="002A20C8">
      <w:pPr>
        <w:pStyle w:val="Standard"/>
        <w:jc w:val="both"/>
      </w:pPr>
      <w:r>
        <w:t xml:space="preserve">  • Augmente de 50% la précision de Typhon Noir.</w:t>
      </w:r>
    </w:p>
    <w:p w14:paraId="404971D6" w14:textId="77777777" w:rsidR="002A20C8" w:rsidRDefault="002A20C8" w:rsidP="002A20C8">
      <w:pPr>
        <w:pStyle w:val="Standard"/>
        <w:jc w:val="both"/>
      </w:pPr>
      <w:r>
        <w:t xml:space="preserve">  • Affaiblit les attaques basées sur la clarté du ciel. (Synthèse, Aurore…)</w:t>
      </w:r>
    </w:p>
    <w:p w14:paraId="5CA107DD" w14:textId="77777777" w:rsidR="002A20C8" w:rsidRDefault="002A20C8" w:rsidP="002A20C8">
      <w:pPr>
        <w:pStyle w:val="Standard"/>
        <w:jc w:val="both"/>
      </w:pPr>
      <w:r>
        <w:t xml:space="preserve">  • Ball’Météo devient de type Obscur</w:t>
      </w:r>
      <w:r w:rsidRPr="003167BD">
        <w:t xml:space="preserve"> </w:t>
      </w:r>
      <w:r>
        <w:t>et cette attaque double en puissance.</w:t>
      </w:r>
    </w:p>
    <w:p w14:paraId="28B7A36C" w14:textId="77777777" w:rsidR="002A20C8" w:rsidRDefault="002A20C8" w:rsidP="002A20C8">
      <w:pPr>
        <w:pStyle w:val="Standard"/>
        <w:jc w:val="both"/>
      </w:pPr>
      <w:r>
        <w:t xml:space="preserve">  • Les combattants qui ne sont ni de type Glace ou Obscur, ni immunisés aux dégâts climatiques subissent des dégâts climatiques de type Obscur à la fin de chaque tour.</w:t>
      </w:r>
    </w:p>
    <w:p w14:paraId="28051C8F" w14:textId="77777777" w:rsidR="002A20C8" w:rsidRDefault="002A20C8" w:rsidP="002A20C8">
      <w:pPr>
        <w:pStyle w:val="Standard"/>
        <w:jc w:val="both"/>
      </w:pPr>
    </w:p>
    <w:p w14:paraId="672567DF" w14:textId="77777777" w:rsidR="002A20C8" w:rsidRDefault="002A20C8" w:rsidP="002A20C8">
      <w:pPr>
        <w:pStyle w:val="Standard"/>
        <w:jc w:val="both"/>
      </w:pPr>
    </w:p>
    <w:p w14:paraId="210ED29F" w14:textId="77777777" w:rsidR="002A20C8" w:rsidRPr="00430F2F" w:rsidRDefault="002A20C8" w:rsidP="002A20C8">
      <w:pPr>
        <w:pStyle w:val="Titre3"/>
      </w:pPr>
      <w:bookmarkStart w:id="76" w:name="_Vents_célestes"/>
      <w:bookmarkEnd w:id="76"/>
      <w:r>
        <w:t>Vents célestes (</w:t>
      </w:r>
      <w:r w:rsidRPr="005A4A3F">
        <w:t>Vent mystérieux</w:t>
      </w:r>
      <w:r>
        <w:t>)</w:t>
      </w:r>
    </w:p>
    <w:p w14:paraId="50B2D3DC" w14:textId="77777777" w:rsidR="002A20C8" w:rsidRDefault="002A20C8" w:rsidP="002A20C8">
      <w:pPr>
        <w:pStyle w:val="Standard"/>
        <w:jc w:val="both"/>
      </w:pPr>
    </w:p>
    <w:p w14:paraId="77767E4D" w14:textId="77777777" w:rsidR="002A20C8" w:rsidRDefault="002A20C8" w:rsidP="002A20C8">
      <w:pPr>
        <w:pStyle w:val="Standard"/>
        <w:jc w:val="both"/>
      </w:pPr>
      <w:r>
        <w:t xml:space="preserve">  Invoqué passivement par Souffle Delta, ou présent occasionnellement dans les terrains aériens ou venteux. Il n’existe aucune capacité pour invoquer ce climat.</w:t>
      </w:r>
    </w:p>
    <w:p w14:paraId="17D858F2" w14:textId="77777777" w:rsidR="002A20C8" w:rsidRDefault="002A20C8" w:rsidP="002A20C8">
      <w:pPr>
        <w:pStyle w:val="Standard"/>
        <w:jc w:val="both"/>
      </w:pPr>
    </w:p>
    <w:p w14:paraId="61D8F0E3" w14:textId="77777777" w:rsidR="002A20C8" w:rsidRPr="00275F77" w:rsidRDefault="002A20C8" w:rsidP="002A20C8">
      <w:pPr>
        <w:pStyle w:val="Standard"/>
        <w:jc w:val="both"/>
        <w:rPr>
          <w:b/>
        </w:rPr>
      </w:pPr>
      <w:r w:rsidRPr="007F3154">
        <w:rPr>
          <w:b/>
        </w:rPr>
        <w:t>Effets élémentaires :</w:t>
      </w:r>
    </w:p>
    <w:p w14:paraId="5A9E1E6A" w14:textId="77777777" w:rsidR="002A20C8" w:rsidRDefault="002A20C8" w:rsidP="002A20C8">
      <w:pPr>
        <w:pStyle w:val="Standard"/>
        <w:jc w:val="both"/>
      </w:pPr>
      <w:r>
        <w:t xml:space="preserve">  </w:t>
      </w:r>
      <w:r>
        <w:rPr>
          <w:noProof/>
        </w:rPr>
        <w:drawing>
          <wp:inline distT="0" distB="0" distL="0" distR="0" wp14:anchorId="1FA79B07" wp14:editId="7BF31A08">
            <wp:extent cx="180975" cy="180975"/>
            <wp:effectExtent l="0" t="0" r="9525" b="9525"/>
            <wp:docPr id="190" name="Imag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8E222D">
        <w:t xml:space="preserve"> </w:t>
      </w:r>
      <w:r>
        <w:t>Renforce les attaques de type Vol de 30% et diminue leur coût en énergie de 20%.</w:t>
      </w:r>
    </w:p>
    <w:p w14:paraId="7F019C33" w14:textId="77777777" w:rsidR="002A20C8" w:rsidRDefault="002A20C8" w:rsidP="002A20C8">
      <w:pPr>
        <w:pStyle w:val="Standard"/>
        <w:jc w:val="both"/>
      </w:pPr>
      <w:r>
        <w:t xml:space="preserve">  </w:t>
      </w:r>
      <w:r>
        <w:rPr>
          <w:noProof/>
        </w:rPr>
        <w:drawing>
          <wp:inline distT="0" distB="0" distL="0" distR="0" wp14:anchorId="383A917A" wp14:editId="39EBD6CD">
            <wp:extent cx="180975" cy="180975"/>
            <wp:effectExtent l="0" t="0" r="9525" b="9525"/>
            <wp:docPr id="202" name="Imag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8E222D">
        <w:t xml:space="preserve"> </w:t>
      </w:r>
      <w:r>
        <w:t>Annule les faiblesses du type Vol en réduisant de moitié l’affinité envers les types Électrik, Roche et Glace pour les détenteurs de ce type. En combat inversé, ce sont les types Combat, Plante, Insecte et Sol qui voient leur affinité divisée par 2.</w:t>
      </w:r>
      <w:r w:rsidRPr="00952EEC">
        <w:t xml:space="preserve"> </w:t>
      </w:r>
      <w:r>
        <w:t>Ce changement d’affinité s’applique aussi aux dégâts indirects tels que ceux de Piège de Roc.</w:t>
      </w:r>
    </w:p>
    <w:p w14:paraId="7BD24C9B" w14:textId="77777777" w:rsidR="002A20C8" w:rsidRDefault="002A20C8" w:rsidP="002A20C8">
      <w:pPr>
        <w:pStyle w:val="Standard"/>
        <w:jc w:val="both"/>
      </w:pPr>
      <w:r>
        <w:t xml:space="preserve">  </w:t>
      </w:r>
      <w:r>
        <w:rPr>
          <w:noProof/>
        </w:rPr>
        <w:drawing>
          <wp:inline distT="0" distB="0" distL="0" distR="0" wp14:anchorId="279C5C60" wp14:editId="3490A9EA">
            <wp:extent cx="180975" cy="180975"/>
            <wp:effectExtent l="0" t="0" r="9525" b="9525"/>
            <wp:docPr id="416" name="Imag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Diminue de 20% les chances d’endormir.</w:t>
      </w:r>
    </w:p>
    <w:p w14:paraId="4DD1CEB8" w14:textId="77777777" w:rsidR="002A20C8" w:rsidRDefault="002A20C8" w:rsidP="002A20C8">
      <w:pPr>
        <w:pStyle w:val="Standard"/>
        <w:jc w:val="both"/>
      </w:pPr>
      <w:r>
        <w:t xml:space="preserve">  </w:t>
      </w:r>
      <w:r>
        <w:rPr>
          <w:noProof/>
        </w:rPr>
        <w:drawing>
          <wp:inline distT="0" distB="0" distL="0" distR="0" wp14:anchorId="2CD34416" wp14:editId="3FE7BDCF">
            <wp:extent cx="180975" cy="180975"/>
            <wp:effectExtent l="0" t="0" r="9525" b="9525"/>
            <wp:docPr id="413" name="Imag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Augmente de 20% les chances de rendre fou.</w:t>
      </w:r>
    </w:p>
    <w:p w14:paraId="04F43ECA" w14:textId="77777777" w:rsidR="002A20C8" w:rsidRDefault="002A20C8" w:rsidP="002A20C8">
      <w:pPr>
        <w:pStyle w:val="Standard"/>
        <w:jc w:val="both"/>
      </w:pPr>
    </w:p>
    <w:p w14:paraId="29198BF9" w14:textId="77777777" w:rsidR="002A20C8" w:rsidRPr="007F3154" w:rsidRDefault="002A20C8" w:rsidP="002A20C8">
      <w:pPr>
        <w:pStyle w:val="Standard"/>
        <w:jc w:val="both"/>
        <w:rPr>
          <w:b/>
        </w:rPr>
      </w:pPr>
      <w:r w:rsidRPr="007F3154">
        <w:rPr>
          <w:b/>
        </w:rPr>
        <w:t>Autres effets :</w:t>
      </w:r>
    </w:p>
    <w:p w14:paraId="541B98F6" w14:textId="77777777" w:rsidR="002A20C8" w:rsidRDefault="002A20C8" w:rsidP="002A20C8">
      <w:pPr>
        <w:pStyle w:val="Standard"/>
        <w:jc w:val="both"/>
      </w:pPr>
      <w:r>
        <w:t xml:space="preserve">  • Augmente de 50% la précision de Vent Violent, Typhon Pyrosable, </w:t>
      </w:r>
      <w:r w:rsidRPr="00C41B4F">
        <w:t>Typhon Fulgurant</w:t>
      </w:r>
      <w:r>
        <w:t xml:space="preserve"> et </w:t>
      </w:r>
      <w:r w:rsidRPr="00C41B4F">
        <w:t>Typhon Hivernal</w:t>
      </w:r>
      <w:r>
        <w:t>.</w:t>
      </w:r>
    </w:p>
    <w:p w14:paraId="41C7F679" w14:textId="77777777" w:rsidR="002A20C8" w:rsidRDefault="002A20C8" w:rsidP="002A20C8">
      <w:pPr>
        <w:pStyle w:val="Standard"/>
        <w:jc w:val="both"/>
      </w:pPr>
      <w:r>
        <w:t xml:space="preserve">  • Ball’Météo devient de type Vol</w:t>
      </w:r>
      <w:r w:rsidRPr="003167BD">
        <w:t xml:space="preserve"> </w:t>
      </w:r>
      <w:r>
        <w:t>et cette attaque double en puissance.</w:t>
      </w:r>
    </w:p>
    <w:p w14:paraId="2F476962" w14:textId="77777777" w:rsidR="002A20C8" w:rsidRDefault="002A20C8" w:rsidP="002A20C8">
      <w:pPr>
        <w:pStyle w:val="Standard"/>
        <w:jc w:val="both"/>
      </w:pPr>
      <w:r>
        <w:t xml:space="preserve">  • Les détenteurs de Turbine Éolienne ou Aéroporté voient leur talent s’activer si cette météo est invoquée, de même lorsqu’ils sont envoyés sur le terrain avec cette météo déjà présente. (Note : un seul proc maximum peut avoir lieu durant la phase d’envoi.)</w:t>
      </w:r>
    </w:p>
    <w:p w14:paraId="61A29DE1" w14:textId="77777777" w:rsidR="002A20C8" w:rsidRDefault="002A20C8" w:rsidP="002A20C8">
      <w:pPr>
        <w:pStyle w:val="Standard"/>
        <w:jc w:val="both"/>
      </w:pPr>
    </w:p>
    <w:p w14:paraId="368FB34E" w14:textId="77777777" w:rsidR="002A20C8" w:rsidRDefault="002A20C8" w:rsidP="002A20C8">
      <w:pPr>
        <w:pStyle w:val="Standard"/>
        <w:jc w:val="both"/>
      </w:pPr>
    </w:p>
    <w:p w14:paraId="41DE86C3" w14:textId="77777777" w:rsidR="002A20C8" w:rsidRPr="00C11D01" w:rsidRDefault="002A20C8" w:rsidP="002A20C8">
      <w:pPr>
        <w:pStyle w:val="Titre2"/>
      </w:pPr>
      <w:bookmarkStart w:id="77" w:name="_Cumul_des_climats"/>
      <w:bookmarkEnd w:id="77"/>
      <w:r w:rsidRPr="00C11D01">
        <w:t xml:space="preserve">  </w:t>
      </w:r>
      <w:r>
        <w:t>Cumul des climats</w:t>
      </w:r>
    </w:p>
    <w:p w14:paraId="10E4AF00" w14:textId="77777777" w:rsidR="002A20C8" w:rsidRDefault="002A20C8" w:rsidP="002A20C8">
      <w:pPr>
        <w:pStyle w:val="Standard"/>
        <w:jc w:val="both"/>
      </w:pPr>
    </w:p>
    <w:p w14:paraId="301A4368" w14:textId="77777777" w:rsidR="002A20C8" w:rsidRPr="00430F2F" w:rsidRDefault="002A20C8" w:rsidP="002A20C8">
      <w:pPr>
        <w:pStyle w:val="Titre3"/>
      </w:pPr>
      <w:bookmarkStart w:id="78" w:name="_Par_une_invocation"/>
      <w:bookmarkEnd w:id="78"/>
      <w:r>
        <w:t>Par une invocation active</w:t>
      </w:r>
    </w:p>
    <w:p w14:paraId="7A98AD4B" w14:textId="77777777" w:rsidR="002A20C8" w:rsidRDefault="002A20C8" w:rsidP="002A20C8">
      <w:pPr>
        <w:pStyle w:val="Standard"/>
        <w:jc w:val="both"/>
      </w:pPr>
    </w:p>
    <w:p w14:paraId="4E3CFF25" w14:textId="77777777" w:rsidR="002A20C8" w:rsidRDefault="002A20C8" w:rsidP="002A20C8">
      <w:pPr>
        <w:pStyle w:val="Standard"/>
        <w:jc w:val="both"/>
      </w:pPr>
      <w:r>
        <w:t xml:space="preserve">  Lancer une seconde fois une même météo par une méthode active (= via une capacité) peut amplifier ce climat s’il possède deux niveaux d’intensité. C’est le cas de la pluie, du soleil, de la </w:t>
      </w:r>
      <w:r>
        <w:lastRenderedPageBreak/>
        <w:t>neige et de la brume. Cependant, faire passer un climat au niveau 2 est impossible avec un talent passif (sauf avec Terre Finale ou Mer Primaire, ou s’il s’agit de la météo naturelle du terrain).</w:t>
      </w:r>
    </w:p>
    <w:p w14:paraId="151513AC" w14:textId="77777777" w:rsidR="002A20C8" w:rsidRDefault="002A20C8" w:rsidP="002A20C8">
      <w:pPr>
        <w:pStyle w:val="Standard"/>
        <w:jc w:val="both"/>
      </w:pPr>
    </w:p>
    <w:p w14:paraId="64A0702B" w14:textId="77777777" w:rsidR="002A20C8" w:rsidRDefault="002A20C8" w:rsidP="002A20C8">
      <w:pPr>
        <w:pStyle w:val="Standard"/>
        <w:jc w:val="both"/>
      </w:pPr>
      <w:r>
        <w:t xml:space="preserve">  La pluie peut aussi cohabiter avec l’orage ou la neige, ce qui donnera respectivement de la pluie verglaçante ou orageuse.</w:t>
      </w:r>
    </w:p>
    <w:p w14:paraId="79FC14C8" w14:textId="77777777" w:rsidR="002A20C8" w:rsidRDefault="002A20C8" w:rsidP="002A20C8">
      <w:pPr>
        <w:pStyle w:val="Standard"/>
        <w:jc w:val="both"/>
      </w:pPr>
    </w:p>
    <w:p w14:paraId="56B643D3" w14:textId="77777777" w:rsidR="002A20C8" w:rsidRDefault="002A20C8" w:rsidP="002A20C8">
      <w:pPr>
        <w:pStyle w:val="Standard"/>
        <w:jc w:val="both"/>
      </w:pPr>
      <w:r>
        <w:t xml:space="preserve">  Tout ceci est géré par deux variables parallèles : climat 1 et climat 2, chacune ayant son propre cooldown. Ainsi, invoquer la neige du tour 1 au tour 5, puis la pluie du tour 3 au tour 7 fera qu’il y aura de la neige aux tours 1 et 2, de la pluie verglaçante (grêle) durant les tours 3, 4 et 5, puis de la pluie pour les tours 6 et 7 avant de laisse place à une météo neutre.</w:t>
      </w:r>
    </w:p>
    <w:p w14:paraId="2954E991" w14:textId="77777777" w:rsidR="002A20C8" w:rsidRDefault="002A20C8" w:rsidP="002A20C8">
      <w:pPr>
        <w:pStyle w:val="Standard"/>
        <w:jc w:val="both"/>
      </w:pPr>
      <w:r>
        <w:t xml:space="preserve">  Néanmoins, si l’attaque n’engendre aucun changement sur la météo (amplification ou cumul impossible), celle-ci échoue et les durées restantes des instances climatiques restent inchangées.</w:t>
      </w:r>
    </w:p>
    <w:p w14:paraId="39913971" w14:textId="77777777" w:rsidR="002A20C8" w:rsidRDefault="002A20C8" w:rsidP="002A20C8">
      <w:pPr>
        <w:pStyle w:val="Standard"/>
        <w:jc w:val="both"/>
      </w:pPr>
    </w:p>
    <w:p w14:paraId="13556EC2" w14:textId="77777777" w:rsidR="002A20C8" w:rsidRDefault="002A20C8" w:rsidP="002A20C8">
      <w:pPr>
        <w:pStyle w:val="Standard"/>
        <w:jc w:val="both"/>
      </w:pPr>
      <w:r>
        <w:t xml:space="preserve">  Note : l’Attaque Neigeux de Mots fait exception et se comportera comme une invocation passive. Cela évitera par la même occasion un powercreep sur cette capacité qui offre un switch gratuit au lanceur.</w:t>
      </w:r>
    </w:p>
    <w:p w14:paraId="4F86BFA0" w14:textId="77777777" w:rsidR="002A20C8" w:rsidRDefault="002A20C8" w:rsidP="002A20C8">
      <w:pPr>
        <w:pStyle w:val="Standard"/>
        <w:jc w:val="both"/>
      </w:pPr>
    </w:p>
    <w:p w14:paraId="7F722AF9" w14:textId="77777777" w:rsidR="002A20C8" w:rsidRDefault="002A20C8" w:rsidP="002A20C8">
      <w:pPr>
        <w:pStyle w:val="Standard"/>
        <w:jc w:val="both"/>
      </w:pPr>
    </w:p>
    <w:p w14:paraId="59E78818" w14:textId="77777777" w:rsidR="002A20C8" w:rsidRPr="00430F2F" w:rsidRDefault="002A20C8" w:rsidP="002A20C8">
      <w:pPr>
        <w:pStyle w:val="Titre3"/>
      </w:pPr>
      <w:bookmarkStart w:id="79" w:name="_Par_une_invocation_1"/>
      <w:bookmarkEnd w:id="79"/>
      <w:r>
        <w:t>Par une invocation passive</w:t>
      </w:r>
    </w:p>
    <w:p w14:paraId="225CE174" w14:textId="77777777" w:rsidR="002A20C8" w:rsidRDefault="002A20C8" w:rsidP="002A20C8">
      <w:pPr>
        <w:pStyle w:val="Standard"/>
        <w:jc w:val="both"/>
      </w:pPr>
    </w:p>
    <w:p w14:paraId="6041E5B9" w14:textId="77777777" w:rsidR="002A20C8" w:rsidRDefault="002A20C8" w:rsidP="002A20C8">
      <w:pPr>
        <w:pStyle w:val="Standard"/>
        <w:jc w:val="both"/>
      </w:pPr>
      <w:r>
        <w:t xml:space="preserve">  Les talents qui invoquent passivement une météo ne peuvent l’amplifier au niveau 2, sauf s’il s’agit de la météo naturelle du terrain.</w:t>
      </w:r>
    </w:p>
    <w:p w14:paraId="5B16C817" w14:textId="77777777" w:rsidR="002A20C8" w:rsidRDefault="002A20C8" w:rsidP="002A20C8">
      <w:pPr>
        <w:pStyle w:val="Standard"/>
        <w:jc w:val="both"/>
      </w:pPr>
      <w:r>
        <w:t xml:space="preserve">  Ainsi, un Artikodin envoyé sur le terrain avec le talent Chevaucheur des Neiges…</w:t>
      </w:r>
    </w:p>
    <w:p w14:paraId="14070B0D" w14:textId="77777777" w:rsidR="002A20C8" w:rsidRDefault="002A20C8" w:rsidP="002A20C8">
      <w:pPr>
        <w:pStyle w:val="Standard"/>
        <w:jc w:val="both"/>
      </w:pPr>
      <w:r>
        <w:t xml:space="preserve">    • Transformera la pluie, la pluie orageuse ou la pluie diluvienne (sauf si Primo-Kyogre) en grêle.</w:t>
      </w:r>
    </w:p>
    <w:p w14:paraId="6D3FAC64" w14:textId="77777777" w:rsidR="002A20C8" w:rsidRDefault="002A20C8" w:rsidP="002A20C8">
      <w:pPr>
        <w:pStyle w:val="Standard"/>
        <w:jc w:val="both"/>
      </w:pPr>
      <w:r>
        <w:t xml:space="preserve">    • Transformera la neige ou la grêle en blizzard seulement si la neige est une composante de la météo naturelle du terrain (c’est-à-dire de la neige ou de la grêle).</w:t>
      </w:r>
    </w:p>
    <w:p w14:paraId="3EC55AC9" w14:textId="77777777" w:rsidR="002A20C8" w:rsidRDefault="002A20C8" w:rsidP="002A20C8">
      <w:pPr>
        <w:pStyle w:val="Standard"/>
        <w:jc w:val="both"/>
      </w:pPr>
      <w:r>
        <w:t xml:space="preserve">    • S’il s’agit d’une météo combinée dont les deux composantes ne correspondent pas à la météo invoquée par le talent mais que l’une d’entre elle y est compatible, l’élément non cumulable est remplacé par la neige (ce qui donnera de la Grêle dans le cas d’une Pluie orageuse : l’instance de pluie est conservée avec sa durée restante, mais l’instance d’orage est remplacée par la neige).</w:t>
      </w:r>
    </w:p>
    <w:p w14:paraId="34389E92" w14:textId="77777777" w:rsidR="002A20C8" w:rsidRDefault="002A20C8" w:rsidP="002A20C8">
      <w:pPr>
        <w:pStyle w:val="Standard"/>
        <w:jc w:val="both"/>
      </w:pPr>
      <w:r>
        <w:t xml:space="preserve">    • Remplacera toutes les autres situations climatiques par de la neige (sauf si Rayquaza, Primo-Groudon ou Primo-Kyogre sont présents, car leurs talents sont prioritaires sur les autres climats).</w:t>
      </w:r>
    </w:p>
    <w:p w14:paraId="7B2820CD" w14:textId="77777777" w:rsidR="002A20C8" w:rsidRDefault="002A20C8" w:rsidP="002A20C8">
      <w:pPr>
        <w:pStyle w:val="Standard"/>
        <w:jc w:val="both"/>
      </w:pPr>
    </w:p>
    <w:p w14:paraId="4D7F498A" w14:textId="77777777" w:rsidR="002A20C8" w:rsidRDefault="002A20C8" w:rsidP="002A20C8">
      <w:pPr>
        <w:pStyle w:val="Standard"/>
        <w:jc w:val="both"/>
      </w:pPr>
      <w:r>
        <w:t xml:space="preserve">  Par contre, si ce même Artikodin utilise la capacité Chute de Neige alors qu’il neige (ou grêle) déjà, la neige se transformera immédiatement en Blizzard.</w:t>
      </w:r>
    </w:p>
    <w:p w14:paraId="273510B8" w14:textId="77777777" w:rsidR="002A20C8" w:rsidRDefault="002A20C8" w:rsidP="002A20C8">
      <w:pPr>
        <w:pStyle w:val="Standard"/>
        <w:jc w:val="both"/>
      </w:pPr>
    </w:p>
    <w:p w14:paraId="39CF37AA" w14:textId="77777777" w:rsidR="002A20C8" w:rsidRDefault="002A20C8" w:rsidP="002A20C8">
      <w:pPr>
        <w:pStyle w:val="Standard"/>
        <w:jc w:val="both"/>
      </w:pPr>
      <w:r>
        <w:t xml:space="preserve">  Notons aussi que les invocations passives ne peuvent prolonger la durée d’une météo déjà en cours. Envoyer un Bekipan Crachin quand il reste 2 tours de pluie ne réinitialisera pas sa durée à 5 ou 8 tours.</w:t>
      </w:r>
    </w:p>
    <w:p w14:paraId="5D973FE9" w14:textId="77777777" w:rsidR="002A20C8" w:rsidRDefault="002A20C8" w:rsidP="002A20C8">
      <w:pPr>
        <w:pStyle w:val="Standard"/>
        <w:jc w:val="both"/>
      </w:pPr>
    </w:p>
    <w:p w14:paraId="0E7BAE9B" w14:textId="77777777" w:rsidR="002A20C8" w:rsidRDefault="002A20C8" w:rsidP="002A20C8">
      <w:pPr>
        <w:pStyle w:val="Standard"/>
        <w:jc w:val="both"/>
      </w:pPr>
    </w:p>
    <w:p w14:paraId="39E6256F" w14:textId="77777777" w:rsidR="002A20C8" w:rsidRPr="00C11D01" w:rsidRDefault="002A20C8" w:rsidP="002A20C8">
      <w:pPr>
        <w:pStyle w:val="Titre2"/>
      </w:pPr>
      <w:bookmarkStart w:id="80" w:name="_Préséance_des_climats"/>
      <w:bookmarkEnd w:id="80"/>
      <w:r w:rsidRPr="00C11D01">
        <w:t xml:space="preserve">  </w:t>
      </w:r>
      <w:r>
        <w:t>Préséance des climats</w:t>
      </w:r>
    </w:p>
    <w:p w14:paraId="4D36E4D9" w14:textId="77777777" w:rsidR="002A20C8" w:rsidRDefault="002A20C8" w:rsidP="002A20C8">
      <w:pPr>
        <w:pStyle w:val="Standard"/>
        <w:jc w:val="both"/>
      </w:pPr>
    </w:p>
    <w:p w14:paraId="4DF62449" w14:textId="77777777" w:rsidR="002A20C8" w:rsidRDefault="002A20C8" w:rsidP="002A20C8">
      <w:pPr>
        <w:pStyle w:val="Standard"/>
        <w:jc w:val="both"/>
      </w:pPr>
      <w:r>
        <w:t xml:space="preserve">  Souffle Delta de Rayquaza a une priorité absolue sur tout : il impose la météo Vents célestes, même en présence d’Air Lock, Ciel Gris, Téraformation 0, Terre Finale ou Mer Primaire ; tout en créant une bulle d’oxygène qui dissipe immédiatement tous les autres climats.</w:t>
      </w:r>
    </w:p>
    <w:p w14:paraId="76DADAFC" w14:textId="77777777" w:rsidR="002A20C8" w:rsidRDefault="002A20C8" w:rsidP="002A20C8">
      <w:pPr>
        <w:pStyle w:val="Standard"/>
        <w:jc w:val="both"/>
      </w:pPr>
    </w:p>
    <w:p w14:paraId="450FE6EA" w14:textId="77777777" w:rsidR="002A20C8" w:rsidRDefault="002A20C8" w:rsidP="002A20C8">
      <w:pPr>
        <w:pStyle w:val="Standard"/>
        <w:jc w:val="both"/>
      </w:pPr>
      <w:r>
        <w:t xml:space="preserve">  Air Lock, Terre Finale ou Mer Primaire ont une préséance de niveau 2. Ils dissiperont et écraseront tous les autres climats, sauf Souffle Delta. S’ils sont invoqués en même temps, le plus lent des détenteurs (ou le dernier à être rentré sur le champ de bataille) imposera son climat. Si celui qui menait la danse se retire du combat, le plus rapide des combattants restants qui a un talent de même priorité imposera son climat à son tour.</w:t>
      </w:r>
    </w:p>
    <w:p w14:paraId="0E1A721B" w14:textId="77777777" w:rsidR="002A20C8" w:rsidRDefault="002A20C8" w:rsidP="002A20C8">
      <w:pPr>
        <w:pStyle w:val="Standard"/>
        <w:jc w:val="both"/>
      </w:pPr>
      <w:r>
        <w:lastRenderedPageBreak/>
        <w:t xml:space="preserve">  À noter que tout comme Souffle Delta, Air Lock dissipe immédiatement tous les climats de préséance 4 et 5 et crée une bulle d’oxygène permettant de respirer en terrain spatial et sous-marin. Cette bulle d’oxygène fonctionne tout le temps, même si Rayquaza n’a pas réussi à imposer son climat.</w:t>
      </w:r>
    </w:p>
    <w:p w14:paraId="27983A25" w14:textId="77777777" w:rsidR="002A20C8" w:rsidRDefault="002A20C8" w:rsidP="002A20C8">
      <w:pPr>
        <w:pStyle w:val="Standard"/>
        <w:jc w:val="both"/>
      </w:pPr>
      <w:r>
        <w:t xml:space="preserve">  Téraformation 0 a aussi une préséance de niveau 2. Lorsqu’il s’active, tous les climats de priorité inférieure sont dissipés tout en générant un flag qui empêchera le climat naturel (s’il y en avait un) de revenir durant 8 tours (même mécanique qu’Anti-Brume, mais en englobant tous les climats). Ce talent interfère aussi avec Terre Finale et Mer Primaire en cassant leurs climats et les empêchera de revenir automatiquement jusqu’à un maximum de 8 tours</w:t>
      </w:r>
      <w:r w:rsidRPr="005A4A3F">
        <w:t xml:space="preserve"> </w:t>
      </w:r>
      <w:r>
        <w:t>indépendamment de la présence de Terapagos.</w:t>
      </w:r>
      <w:r w:rsidRPr="006B4349">
        <w:t xml:space="preserve"> </w:t>
      </w:r>
      <w:r>
        <w:t>Mais contrairement à Air Lock, Téraformation 0 n’empêchera pas l’invocation active ou passive d’une nouvelle météo (y compris de Terre Finale ou Mer Primaire si leurs détenteurs sont rappelés, puis renvoyés sur le front) ; et son déclenchement ne peut se faire qu’une fois par combat, au moment précis où ce Légendaire se téracristallise. (Une fois déclenché, le talent devient inerte et n’aura définitivement plus aucun effet climatique une fois les 8 tours passés.)</w:t>
      </w:r>
    </w:p>
    <w:p w14:paraId="15FB6A19" w14:textId="77777777" w:rsidR="002A20C8" w:rsidRDefault="002A20C8" w:rsidP="002A20C8">
      <w:pPr>
        <w:pStyle w:val="Standard"/>
        <w:jc w:val="both"/>
      </w:pPr>
    </w:p>
    <w:p w14:paraId="6921ED96" w14:textId="77777777" w:rsidR="002A20C8" w:rsidRDefault="002A20C8" w:rsidP="002A20C8">
      <w:pPr>
        <w:pStyle w:val="Standard"/>
        <w:jc w:val="both"/>
      </w:pPr>
      <w:r>
        <w:t xml:space="preserve">  Ciel Gris a une préséance de niveau 3. Il désactive tous les effets des climats de priorité inférieure sans les dissiper. (Si le détenteur de Ciel Gris quitte le terrain alors qu’un climat est encore présent, celui-ci reprend immédiatement ses droits.)</w:t>
      </w:r>
    </w:p>
    <w:p w14:paraId="55A48FA6" w14:textId="77777777" w:rsidR="002A20C8" w:rsidRDefault="002A20C8" w:rsidP="002A20C8">
      <w:pPr>
        <w:pStyle w:val="Standard"/>
        <w:jc w:val="both"/>
      </w:pPr>
    </w:p>
    <w:p w14:paraId="2527AC52" w14:textId="77777777" w:rsidR="002A20C8" w:rsidRDefault="002A20C8" w:rsidP="002A20C8">
      <w:pPr>
        <w:pStyle w:val="Standard"/>
        <w:jc w:val="both"/>
      </w:pPr>
      <w:r>
        <w:t xml:space="preserve">  Les invocations actives de climat ont une préséance de niveau 4. Il s’agit du dernier niveau permettant d’invoquer une météo de niveau 2.</w:t>
      </w:r>
    </w:p>
    <w:p w14:paraId="7E0A9788" w14:textId="77777777" w:rsidR="002A20C8" w:rsidRDefault="002A20C8" w:rsidP="002A20C8">
      <w:pPr>
        <w:pStyle w:val="Standard"/>
        <w:jc w:val="both"/>
      </w:pPr>
    </w:p>
    <w:p w14:paraId="77644320" w14:textId="77777777" w:rsidR="002A20C8" w:rsidRDefault="002A20C8" w:rsidP="002A20C8">
      <w:pPr>
        <w:pStyle w:val="Standard"/>
        <w:jc w:val="both"/>
      </w:pPr>
      <w:r>
        <w:t xml:space="preserve">  Les invocations passives ont une préséance de niveau 5 et ne permettent pas de faire passer un climat au niveau 2, sauf s’il s’agit du climat naturel du terrain (et qu’Anti-Brume ou Téraformation 0 ne font pas effet). Elles peuvent néanmoins se combiner en cas de compatibilité et casser les climats incompatibles de préséance 4 ou inférieure.</w:t>
      </w:r>
    </w:p>
    <w:p w14:paraId="5C70133E" w14:textId="77777777" w:rsidR="002A20C8" w:rsidRDefault="002A20C8" w:rsidP="002A20C8">
      <w:pPr>
        <w:pStyle w:val="Standard"/>
        <w:jc w:val="both"/>
      </w:pPr>
    </w:p>
    <w:p w14:paraId="529F0BA9" w14:textId="77777777" w:rsidR="002A20C8" w:rsidRDefault="002A20C8" w:rsidP="002A20C8">
      <w:pPr>
        <w:pStyle w:val="Standard"/>
        <w:jc w:val="both"/>
      </w:pPr>
      <w:r>
        <w:t xml:space="preserve">  La dissipation d’Anti-Brume a une préséance de niveau 6 qui dure 6 tours après sa dernière utilisation : tant qu’elle fait effet, elle force une météo neutre si le temps naturel était pluvieux, brumeux ou susceptible d’entrainer des dégâts climatiques. Les climats invoqués faisant parti de cette liste seront aussi interrompus s’ils de de priorité 4 ou inférieure. Ceci dit, cet effet n’empêchera pas un Pokémon d’invoquer passivement ou activement un autre climat juste après.</w:t>
      </w:r>
    </w:p>
    <w:p w14:paraId="3A8F3FF1" w14:textId="77777777" w:rsidR="002A20C8" w:rsidRDefault="002A20C8" w:rsidP="002A20C8">
      <w:pPr>
        <w:pStyle w:val="Standard"/>
        <w:jc w:val="both"/>
      </w:pPr>
    </w:p>
    <w:p w14:paraId="2494C975" w14:textId="77777777" w:rsidR="002A20C8" w:rsidRDefault="002A20C8" w:rsidP="002A20C8">
      <w:pPr>
        <w:pStyle w:val="Standard"/>
        <w:jc w:val="both"/>
      </w:pPr>
      <w:r>
        <w:t xml:space="preserve">  Enfin, le temps naturel du terrain arrive en dernière priorité. Si aucune météo invoquée n’est en cours, la nature reprend ses droits à la fin d’un tour. La météo naturelle du terrain est la seule à n’avoir aucune limite de temps, alors que celles invoquées sont :</w:t>
      </w:r>
    </w:p>
    <w:p w14:paraId="7B015D39" w14:textId="77777777" w:rsidR="002A20C8" w:rsidRDefault="002A20C8" w:rsidP="002A20C8">
      <w:pPr>
        <w:pStyle w:val="Standard"/>
        <w:jc w:val="both"/>
      </w:pPr>
      <w:r>
        <w:t xml:space="preserve">  • Limitées à la durée de présence du Pokémon sur le terrain pour les préséances de niveau 1, 2 et 3. (Si le Pokémon concerné quitte le terrain, son climat est immédiatement interrompu.)</w:t>
      </w:r>
    </w:p>
    <w:p w14:paraId="7E625E19" w14:textId="77777777" w:rsidR="002A20C8" w:rsidRDefault="002A20C8" w:rsidP="002A20C8">
      <w:pPr>
        <w:pStyle w:val="Standard"/>
        <w:jc w:val="both"/>
      </w:pPr>
      <w:r>
        <w:t xml:space="preserve">  • Limitées à 5 tours pour les invocations de préséance 4 ou 5. Cela peut être augmenté à 8 tours sur un champ de bataille propice à cette météo ou en tenant la roche climatique correspondante.</w:t>
      </w:r>
    </w:p>
    <w:p w14:paraId="1EC0D1CE" w14:textId="77777777" w:rsidR="002A20C8" w:rsidRDefault="002A20C8" w:rsidP="002A20C8">
      <w:pPr>
        <w:pStyle w:val="Standard"/>
        <w:jc w:val="both"/>
      </w:pPr>
      <w:r>
        <w:t xml:space="preserve">  • Limitées à 6 tours pour l’influence d’Anti-Brume et 8 tours pour Téraformation 0 (n’impacte que la météo naturelle).</w:t>
      </w:r>
    </w:p>
    <w:p w14:paraId="663D94E4" w14:textId="77777777" w:rsidR="002A20C8" w:rsidRDefault="002A20C8" w:rsidP="002A20C8">
      <w:pPr>
        <w:pStyle w:val="Standard"/>
        <w:jc w:val="both"/>
      </w:pPr>
    </w:p>
    <w:p w14:paraId="6385CC7D" w14:textId="77777777" w:rsidR="002A20C8" w:rsidRDefault="002A20C8" w:rsidP="002A20C8">
      <w:pPr>
        <w:pStyle w:val="Standard"/>
        <w:jc w:val="both"/>
      </w:pPr>
      <w:r>
        <w:t xml:space="preserve">  À noter que les champs de bataille sous-marin et spatial interdisent de poser un climat. Air Lock et Souffle Delta pourront néanmoins créer leur bulle d’oxygène et ainsi empêcher tout risque de noyade ou de suffocation pour les combattants. Souffle Delta réussira aussi à poser son climat dans l’espace (c’est la seule exception pour ce terrain).</w:t>
      </w:r>
    </w:p>
    <w:p w14:paraId="1F02B333" w14:textId="77777777" w:rsidR="002A20C8" w:rsidRDefault="002A20C8" w:rsidP="002A20C8">
      <w:pPr>
        <w:pStyle w:val="Standard"/>
        <w:jc w:val="both"/>
      </w:pPr>
    </w:p>
    <w:p w14:paraId="45A1728F" w14:textId="77777777" w:rsidR="002A20C8" w:rsidRDefault="002A20C8" w:rsidP="002A20C8">
      <w:pPr>
        <w:pStyle w:val="Standard"/>
        <w:jc w:val="both"/>
      </w:pPr>
      <w:r>
        <w:t xml:space="preserve">  Dernier point sur l’actualisation du climat en cours en fin de tour : cela est fait juste avant le calcul des dégâts climatiques. Cela signifie qu’un climat hostile qui expire n’infligera pas ses dégâts climatiques lors du dernier tour… Par contre, si c’est l’inverse qui se produit (possible uniquement avec un climat naturel hostile), ces dégâts seront immédiatement infligés !</w:t>
      </w:r>
    </w:p>
    <w:p w14:paraId="5DB4B948" w14:textId="77777777" w:rsidR="002A20C8" w:rsidRPr="00CE3058" w:rsidRDefault="002A20C8" w:rsidP="002A20C8">
      <w:pPr>
        <w:pStyle w:val="Standard"/>
        <w:jc w:val="both"/>
        <w:rPr>
          <w:sz w:val="8"/>
          <w:szCs w:val="8"/>
        </w:rPr>
      </w:pPr>
    </w:p>
    <w:p w14:paraId="7934D71E" w14:textId="77777777" w:rsidR="002A20C8" w:rsidRPr="00104E0B" w:rsidRDefault="002A20C8" w:rsidP="002A20C8">
      <w:pPr>
        <w:pStyle w:val="Titre1"/>
        <w:rPr>
          <w:rFonts w:cs="Calibri"/>
        </w:rPr>
      </w:pPr>
      <w:bookmarkStart w:id="81" w:name="_Les_auras_de"/>
      <w:bookmarkEnd w:id="81"/>
      <w:r>
        <w:rPr>
          <w:noProof/>
        </w:rPr>
        <w:lastRenderedPageBreak/>
        <w:drawing>
          <wp:inline distT="0" distB="0" distL="0" distR="0" wp14:anchorId="3869826B" wp14:editId="42BD2301">
            <wp:extent cx="438150" cy="400050"/>
            <wp:effectExtent l="0" t="0" r="0" b="0"/>
            <wp:docPr id="451" name="Imag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38150" cy="400050"/>
                    </a:xfrm>
                    <a:prstGeom prst="rect">
                      <a:avLst/>
                    </a:prstGeom>
                    <a:noFill/>
                    <a:ln>
                      <a:noFill/>
                    </a:ln>
                  </pic:spPr>
                </pic:pic>
              </a:graphicData>
            </a:graphic>
          </wp:inline>
        </w:drawing>
      </w:r>
      <w:r w:rsidRPr="00430F2F">
        <w:t xml:space="preserve"> </w:t>
      </w:r>
      <w:r>
        <w:t>Les auras de bataille</w:t>
      </w:r>
    </w:p>
    <w:p w14:paraId="7B2DA38A" w14:textId="77777777" w:rsidR="002A20C8" w:rsidRPr="00996C79" w:rsidRDefault="002A20C8" w:rsidP="002A20C8">
      <w:pPr>
        <w:pStyle w:val="Standard"/>
        <w:jc w:val="both"/>
        <w:rPr>
          <w:color w:val="000000"/>
        </w:rPr>
      </w:pPr>
    </w:p>
    <w:p w14:paraId="20E7D8E6" w14:textId="77777777" w:rsidR="002A20C8" w:rsidRPr="00C11D01" w:rsidRDefault="002A20C8" w:rsidP="002A20C8">
      <w:pPr>
        <w:pStyle w:val="Titre2"/>
      </w:pPr>
      <w:bookmarkStart w:id="82" w:name="_Auras_de_terrain"/>
      <w:bookmarkEnd w:id="82"/>
      <w:r>
        <w:t xml:space="preserve">  Auras actives de terrain</w:t>
      </w:r>
    </w:p>
    <w:p w14:paraId="7978BB74" w14:textId="77777777" w:rsidR="002A20C8" w:rsidRDefault="002A20C8" w:rsidP="002A20C8">
      <w:pPr>
        <w:pStyle w:val="Standard"/>
        <w:jc w:val="both"/>
      </w:pPr>
    </w:p>
    <w:p w14:paraId="27BC516B" w14:textId="77777777" w:rsidR="002A20C8" w:rsidRDefault="002A20C8" w:rsidP="002A20C8">
      <w:pPr>
        <w:pStyle w:val="Standard"/>
        <w:jc w:val="both"/>
      </w:pPr>
      <w:r>
        <w:t xml:space="preserve">  Cette première catégorie regroupe les effets qui s’activent sur déclencheur pour un temps limité, affectent tous les combattants et peuvent cohabiter avec toutes les météos et terrains.</w:t>
      </w:r>
    </w:p>
    <w:p w14:paraId="7E8C4E82" w14:textId="77777777" w:rsidR="002A20C8" w:rsidRDefault="002A20C8" w:rsidP="002A20C8">
      <w:pPr>
        <w:pStyle w:val="Standard"/>
        <w:jc w:val="both"/>
      </w:pPr>
      <w:r>
        <w:t xml:space="preserve">  En tête de gondole est l’Aura psychique (qui originellement est un terrain dans les jeux officiels – c’est d’ailleurs la seule à pouvoir être permanente si le combat commence directement avec elle), mais il en existe quelques autres.</w:t>
      </w:r>
    </w:p>
    <w:p w14:paraId="67ACCCDB" w14:textId="77777777" w:rsidR="002A20C8" w:rsidRDefault="002A20C8" w:rsidP="002A20C8">
      <w:pPr>
        <w:pStyle w:val="Standard"/>
        <w:jc w:val="both"/>
      </w:pPr>
    </w:p>
    <w:p w14:paraId="6B3BE2AB" w14:textId="77777777" w:rsidR="002A20C8" w:rsidRDefault="002A20C8" w:rsidP="002A20C8">
      <w:pPr>
        <w:pStyle w:val="Standard"/>
        <w:jc w:val="both"/>
      </w:pPr>
    </w:p>
    <w:p w14:paraId="7373B6A6" w14:textId="77777777" w:rsidR="002A20C8" w:rsidRPr="00430F2F" w:rsidRDefault="002A20C8" w:rsidP="002A20C8">
      <w:pPr>
        <w:pStyle w:val="Titre3"/>
      </w:pPr>
      <w:bookmarkStart w:id="83" w:name="_Aura_psychique"/>
      <w:bookmarkEnd w:id="83"/>
      <w:r w:rsidRPr="000B1CC4">
        <w:rPr>
          <w:noProof/>
        </w:rPr>
        <w:drawing>
          <wp:inline distT="0" distB="0" distL="0" distR="0" wp14:anchorId="6CF4B8EC" wp14:editId="03673498">
            <wp:extent cx="247685" cy="181000"/>
            <wp:effectExtent l="0" t="0" r="0" b="0"/>
            <wp:docPr id="551" name="Image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247685" cy="181000"/>
                    </a:xfrm>
                    <a:prstGeom prst="rect">
                      <a:avLst/>
                    </a:prstGeom>
                  </pic:spPr>
                </pic:pic>
              </a:graphicData>
            </a:graphic>
          </wp:inline>
        </w:drawing>
      </w:r>
      <w:r w:rsidRPr="00BC27C7">
        <w:rPr>
          <w:rStyle w:val="Titre3Car"/>
        </w:rPr>
        <w:t>Aura psychique</w:t>
      </w:r>
    </w:p>
    <w:p w14:paraId="3932FA50" w14:textId="77777777" w:rsidR="002A20C8" w:rsidRDefault="002A20C8" w:rsidP="002A20C8">
      <w:pPr>
        <w:pStyle w:val="Standard"/>
        <w:jc w:val="both"/>
      </w:pPr>
    </w:p>
    <w:p w14:paraId="73B99A36" w14:textId="77777777" w:rsidR="002A20C8" w:rsidRPr="00337A5F" w:rsidRDefault="002A20C8" w:rsidP="002A20C8">
      <w:pPr>
        <w:pStyle w:val="Standard"/>
        <w:jc w:val="both"/>
        <w:rPr>
          <w:i/>
          <w:iCs/>
          <w:color w:val="7030A0"/>
        </w:rPr>
      </w:pPr>
      <w:r>
        <w:rPr>
          <w:i/>
          <w:iCs/>
          <w:color w:val="7030A0"/>
        </w:rPr>
        <w:t>Une aura mystérieuse et magique imprègne le terrain !</w:t>
      </w:r>
    </w:p>
    <w:p w14:paraId="325E10F0" w14:textId="77777777" w:rsidR="002A20C8" w:rsidRPr="00337A5F" w:rsidRDefault="002A20C8" w:rsidP="002A20C8">
      <w:pPr>
        <w:pStyle w:val="Standard"/>
        <w:jc w:val="both"/>
        <w:rPr>
          <w:i/>
          <w:iCs/>
          <w:color w:val="7030A0"/>
        </w:rPr>
      </w:pPr>
      <w:r>
        <w:rPr>
          <w:i/>
          <w:iCs/>
          <w:color w:val="7030A0"/>
        </w:rPr>
        <w:t>L’aura psychique se disperse…</w:t>
      </w:r>
    </w:p>
    <w:p w14:paraId="5DBCA2D3" w14:textId="77777777" w:rsidR="002A20C8" w:rsidRDefault="002A20C8" w:rsidP="002A20C8">
      <w:pPr>
        <w:pStyle w:val="Standard"/>
        <w:jc w:val="both"/>
      </w:pPr>
    </w:p>
    <w:p w14:paraId="28BF581D" w14:textId="77777777" w:rsidR="002A20C8" w:rsidRDefault="002A20C8" w:rsidP="002A20C8">
      <w:pPr>
        <w:pStyle w:val="Standard"/>
        <w:jc w:val="both"/>
      </w:pPr>
      <w:r>
        <w:t xml:space="preserve">  Cette aura de terrain </w:t>
      </w:r>
      <w:r>
        <w:rPr>
          <w:bCs/>
        </w:rPr>
        <w:t xml:space="preserve">majeure </w:t>
      </w:r>
      <w:r>
        <w:t>a la même influence qu’un champ de bataille. C’est donc de loin la plus complexe, mais comme c’est une aura, elle peut se cumuler avec tous les autres effets de terrain.</w:t>
      </w:r>
    </w:p>
    <w:p w14:paraId="4FA413BF" w14:textId="77777777" w:rsidR="002A20C8" w:rsidRDefault="002A20C8" w:rsidP="002A20C8">
      <w:pPr>
        <w:pStyle w:val="Standard"/>
        <w:jc w:val="both"/>
      </w:pPr>
    </w:p>
    <w:p w14:paraId="64965D9A" w14:textId="77777777" w:rsidR="002A20C8" w:rsidRDefault="002A20C8" w:rsidP="002A20C8">
      <w:pPr>
        <w:pStyle w:val="Standard"/>
        <w:jc w:val="both"/>
      </w:pPr>
      <w:r>
        <w:t xml:space="preserve">  Elle peut être créé sur n’importe quel terrain grâce à l’attaque </w:t>
      </w:r>
      <w:r w:rsidRPr="0034294E">
        <w:t>Champ Psychique</w:t>
      </w:r>
      <w:r>
        <w:t xml:space="preserve">, la capacité Z </w:t>
      </w:r>
      <w:r w:rsidRPr="0034294E">
        <w:t>Supernova Originelle</w:t>
      </w:r>
      <w:r>
        <w:t xml:space="preserve"> ou le talent </w:t>
      </w:r>
      <w:r w:rsidRPr="0034294E">
        <w:t>Créa-Psy.</w:t>
      </w:r>
      <w:r>
        <w:t xml:space="preserve"> L’effet durera 5 tours, ou 8 tours avec la Roche Tellurique, mais peut prématurément être interrompue avec Anti-Brume.</w:t>
      </w:r>
    </w:p>
    <w:p w14:paraId="7791C744" w14:textId="77777777" w:rsidR="002A20C8" w:rsidRDefault="002A20C8" w:rsidP="002A20C8">
      <w:pPr>
        <w:pStyle w:val="Standard"/>
        <w:jc w:val="both"/>
      </w:pPr>
      <w:r>
        <w:t xml:space="preserve">  Si un combat débute naturellement avec l’Aura Psychique (comme dans le Colisée de Collia), Anti-Brume dissipera l’aura pendant 6 tours avant qu’elle ne revienne naturellement, comme pour une météo naturelle. Téraformation 0 fera le même effet pour 8 tours.</w:t>
      </w:r>
    </w:p>
    <w:p w14:paraId="2E96723E" w14:textId="77777777" w:rsidR="002A20C8" w:rsidRDefault="002A20C8" w:rsidP="002A20C8">
      <w:pPr>
        <w:pStyle w:val="Standard"/>
        <w:jc w:val="both"/>
      </w:pPr>
    </w:p>
    <w:p w14:paraId="5CA975C9" w14:textId="77777777" w:rsidR="002A20C8" w:rsidRDefault="002A20C8" w:rsidP="002A20C8">
      <w:pPr>
        <w:pStyle w:val="Standard"/>
        <w:jc w:val="both"/>
      </w:pPr>
      <w:r>
        <w:t xml:space="preserve">  Contrairement aux jeux officiels, les Pokémons qui sont dans les airs sont eux aussi affectés par l’aura.</w:t>
      </w:r>
    </w:p>
    <w:p w14:paraId="6C1881E0" w14:textId="77777777" w:rsidR="002A20C8" w:rsidRDefault="002A20C8" w:rsidP="002A20C8">
      <w:pPr>
        <w:pStyle w:val="Standard"/>
        <w:jc w:val="both"/>
      </w:pPr>
    </w:p>
    <w:p w14:paraId="033B50C3" w14:textId="77777777" w:rsidR="002A20C8" w:rsidRPr="00337A5F" w:rsidRDefault="002A20C8" w:rsidP="002A20C8">
      <w:pPr>
        <w:jc w:val="both"/>
        <w:rPr>
          <w:b/>
          <w:bCs/>
        </w:rPr>
      </w:pPr>
      <w:r w:rsidRPr="00337A5F">
        <w:rPr>
          <w:b/>
          <w:bCs/>
          <w:u w:val="single"/>
        </w:rPr>
        <w:t>Effets du terrain</w:t>
      </w:r>
      <w:r w:rsidRPr="00337A5F">
        <w:rPr>
          <w:b/>
          <w:bCs/>
        </w:rPr>
        <w:t> :</w:t>
      </w:r>
    </w:p>
    <w:p w14:paraId="1595E8FD" w14:textId="77777777" w:rsidR="002A20C8" w:rsidRDefault="002A20C8" w:rsidP="002A20C8">
      <w:pPr>
        <w:pStyle w:val="Standard"/>
        <w:jc w:val="both"/>
      </w:pPr>
    </w:p>
    <w:tbl>
      <w:tblPr>
        <w:tblStyle w:val="Grilledutableau"/>
        <w:tblW w:w="9923" w:type="dxa"/>
        <w:jc w:val="center"/>
        <w:tblLook w:val="04A0" w:firstRow="1" w:lastRow="0" w:firstColumn="1" w:lastColumn="0" w:noHBand="0" w:noVBand="1"/>
      </w:tblPr>
      <w:tblGrid>
        <w:gridCol w:w="2410"/>
        <w:gridCol w:w="1134"/>
        <w:gridCol w:w="1134"/>
        <w:gridCol w:w="5245"/>
      </w:tblGrid>
      <w:tr w:rsidR="002A20C8" w:rsidRPr="00901091" w14:paraId="0C04C862" w14:textId="77777777" w:rsidTr="001F1477">
        <w:trPr>
          <w:trHeight w:val="276"/>
          <w:jc w:val="center"/>
        </w:trPr>
        <w:tc>
          <w:tcPr>
            <w:tcW w:w="2410" w:type="dxa"/>
            <w:tcMar>
              <w:top w:w="28" w:type="dxa"/>
              <w:left w:w="57" w:type="dxa"/>
              <w:bottom w:w="28" w:type="dxa"/>
              <w:right w:w="57" w:type="dxa"/>
            </w:tcMar>
            <w:vAlign w:val="center"/>
          </w:tcPr>
          <w:p w14:paraId="3317E278" w14:textId="77777777" w:rsidR="002A20C8" w:rsidRPr="00901091" w:rsidRDefault="002A20C8" w:rsidP="001F1477">
            <w:pPr>
              <w:pStyle w:val="Standard"/>
              <w:jc w:val="center"/>
              <w:rPr>
                <w:b/>
                <w:bCs/>
                <w:color w:val="000000"/>
              </w:rPr>
            </w:pPr>
            <w:r w:rsidRPr="00901091">
              <w:rPr>
                <w:b/>
                <w:bCs/>
                <w:color w:val="000000"/>
              </w:rPr>
              <w:t>Type ou capacité influée</w:t>
            </w:r>
          </w:p>
        </w:tc>
        <w:tc>
          <w:tcPr>
            <w:tcW w:w="1134" w:type="dxa"/>
            <w:tcMar>
              <w:top w:w="28" w:type="dxa"/>
              <w:left w:w="57" w:type="dxa"/>
              <w:bottom w:w="28" w:type="dxa"/>
              <w:right w:w="57" w:type="dxa"/>
            </w:tcMar>
            <w:vAlign w:val="center"/>
          </w:tcPr>
          <w:p w14:paraId="3657D4AF" w14:textId="77777777" w:rsidR="002A20C8" w:rsidRPr="00901091" w:rsidRDefault="002A20C8" w:rsidP="001F1477">
            <w:pPr>
              <w:pStyle w:val="Standard"/>
              <w:jc w:val="center"/>
              <w:rPr>
                <w:b/>
                <w:bCs/>
                <w:color w:val="000000"/>
              </w:rPr>
            </w:pPr>
            <w:r w:rsidRPr="00901091">
              <w:rPr>
                <w:b/>
                <w:bCs/>
                <w:color w:val="000000"/>
              </w:rPr>
              <w:t>Facteur de puiss.</w:t>
            </w:r>
          </w:p>
        </w:tc>
        <w:tc>
          <w:tcPr>
            <w:tcW w:w="1134" w:type="dxa"/>
            <w:tcMar>
              <w:top w:w="28" w:type="dxa"/>
              <w:left w:w="57" w:type="dxa"/>
              <w:bottom w:w="28" w:type="dxa"/>
              <w:right w:w="57" w:type="dxa"/>
            </w:tcMar>
            <w:vAlign w:val="center"/>
          </w:tcPr>
          <w:p w14:paraId="6287152A" w14:textId="77777777" w:rsidR="002A20C8" w:rsidRPr="00901091" w:rsidRDefault="002A20C8" w:rsidP="001F1477">
            <w:pPr>
              <w:pStyle w:val="Standard"/>
              <w:jc w:val="center"/>
              <w:rPr>
                <w:b/>
                <w:bCs/>
                <w:color w:val="000000"/>
              </w:rPr>
            </w:pPr>
            <w:r w:rsidRPr="00901091">
              <w:rPr>
                <w:b/>
                <w:bCs/>
                <w:color w:val="000000"/>
              </w:rPr>
              <w:t>Coût en éner</w:t>
            </w:r>
            <w:r>
              <w:rPr>
                <w:b/>
                <w:bCs/>
                <w:color w:val="000000"/>
              </w:rPr>
              <w:t>g</w:t>
            </w:r>
            <w:r w:rsidRPr="00901091">
              <w:rPr>
                <w:b/>
                <w:bCs/>
                <w:color w:val="000000"/>
              </w:rPr>
              <w:t>ie</w:t>
            </w:r>
          </w:p>
        </w:tc>
        <w:tc>
          <w:tcPr>
            <w:tcW w:w="5245" w:type="dxa"/>
            <w:tcMar>
              <w:top w:w="28" w:type="dxa"/>
              <w:left w:w="57" w:type="dxa"/>
              <w:bottom w:w="28" w:type="dxa"/>
              <w:right w:w="57" w:type="dxa"/>
            </w:tcMar>
            <w:vAlign w:val="center"/>
          </w:tcPr>
          <w:p w14:paraId="7343D30E" w14:textId="77777777" w:rsidR="002A20C8" w:rsidRPr="00901091" w:rsidRDefault="002A20C8" w:rsidP="001F1477">
            <w:pPr>
              <w:pStyle w:val="Standard"/>
              <w:jc w:val="center"/>
              <w:rPr>
                <w:b/>
                <w:bCs/>
                <w:color w:val="000000"/>
              </w:rPr>
            </w:pPr>
            <w:r w:rsidRPr="00901091">
              <w:rPr>
                <w:b/>
                <w:bCs/>
                <w:color w:val="000000"/>
              </w:rPr>
              <w:t>Phrase affichée</w:t>
            </w:r>
          </w:p>
        </w:tc>
      </w:tr>
      <w:tr w:rsidR="002A20C8" w14:paraId="090962C8" w14:textId="77777777" w:rsidTr="001F1477">
        <w:trPr>
          <w:trHeight w:val="276"/>
          <w:jc w:val="center"/>
        </w:trPr>
        <w:tc>
          <w:tcPr>
            <w:tcW w:w="2410" w:type="dxa"/>
            <w:tcMar>
              <w:top w:w="28" w:type="dxa"/>
              <w:left w:w="57" w:type="dxa"/>
              <w:bottom w:w="28" w:type="dxa"/>
              <w:right w:w="57" w:type="dxa"/>
            </w:tcMar>
            <w:vAlign w:val="center"/>
          </w:tcPr>
          <w:p w14:paraId="2E881AAA" w14:textId="77777777" w:rsidR="002A20C8" w:rsidRDefault="002A20C8" w:rsidP="001F1477">
            <w:pPr>
              <w:pStyle w:val="Standard"/>
              <w:jc w:val="center"/>
              <w:rPr>
                <w:noProof/>
              </w:rPr>
            </w:pPr>
            <w:r>
              <w:rPr>
                <w:noProof/>
              </w:rPr>
              <w:t>Attaques prioritaires non divines ciblant un ennemi + Requiem prioritaire</w:t>
            </w:r>
          </w:p>
        </w:tc>
        <w:tc>
          <w:tcPr>
            <w:tcW w:w="1134" w:type="dxa"/>
            <w:tcMar>
              <w:top w:w="28" w:type="dxa"/>
              <w:left w:w="57" w:type="dxa"/>
              <w:bottom w:w="28" w:type="dxa"/>
              <w:right w:w="57" w:type="dxa"/>
            </w:tcMar>
            <w:vAlign w:val="center"/>
          </w:tcPr>
          <w:p w14:paraId="3673B50A" w14:textId="77777777" w:rsidR="002A20C8" w:rsidRDefault="002A20C8" w:rsidP="001F1477">
            <w:pPr>
              <w:pStyle w:val="Standard"/>
              <w:jc w:val="center"/>
              <w:rPr>
                <w:color w:val="000000"/>
              </w:rPr>
            </w:pPr>
            <w:r>
              <w:rPr>
                <w:color w:val="000000"/>
              </w:rPr>
              <w:t>Nullifié</w:t>
            </w:r>
          </w:p>
        </w:tc>
        <w:tc>
          <w:tcPr>
            <w:tcW w:w="1134" w:type="dxa"/>
            <w:tcMar>
              <w:top w:w="28" w:type="dxa"/>
              <w:left w:w="57" w:type="dxa"/>
              <w:bottom w:w="28" w:type="dxa"/>
              <w:right w:w="57" w:type="dxa"/>
            </w:tcMar>
            <w:vAlign w:val="center"/>
          </w:tcPr>
          <w:p w14:paraId="0FF50CD7" w14:textId="77777777" w:rsidR="002A20C8" w:rsidRDefault="002A20C8" w:rsidP="001F1477">
            <w:pPr>
              <w:pStyle w:val="Standard"/>
              <w:jc w:val="center"/>
              <w:rPr>
                <w:color w:val="000000"/>
              </w:rPr>
            </w:pPr>
            <w:r>
              <w:rPr>
                <w:color w:val="000000"/>
              </w:rPr>
              <w:t>(Varie)</w:t>
            </w:r>
          </w:p>
        </w:tc>
        <w:tc>
          <w:tcPr>
            <w:tcW w:w="5245" w:type="dxa"/>
            <w:tcMar>
              <w:top w:w="28" w:type="dxa"/>
              <w:left w:w="57" w:type="dxa"/>
              <w:bottom w:w="28" w:type="dxa"/>
              <w:right w:w="57" w:type="dxa"/>
            </w:tcMar>
            <w:vAlign w:val="center"/>
          </w:tcPr>
          <w:p w14:paraId="46FA3D2B" w14:textId="77777777" w:rsidR="002A20C8" w:rsidRDefault="002A20C8" w:rsidP="001F1477">
            <w:pPr>
              <w:pStyle w:val="Standard"/>
              <w:rPr>
                <w:i/>
                <w:iCs/>
                <w:color w:val="7030A0"/>
              </w:rPr>
            </w:pPr>
            <w:r>
              <w:rPr>
                <w:i/>
                <w:iCs/>
                <w:color w:val="7030A0"/>
              </w:rPr>
              <w:t xml:space="preserve">L’aura psychique distord le temps </w:t>
            </w:r>
            <w:r w:rsidRPr="008A3BF9">
              <w:rPr>
                <w:i/>
                <w:iCs/>
                <w:color w:val="7030A0"/>
              </w:rPr>
              <w:t>et fait échouer cette attaque</w:t>
            </w:r>
            <w:r>
              <w:rPr>
                <w:i/>
                <w:iCs/>
                <w:color w:val="7030A0"/>
              </w:rPr>
              <w:t xml:space="preserve"> hâtée !</w:t>
            </w:r>
          </w:p>
        </w:tc>
      </w:tr>
      <w:tr w:rsidR="002A20C8" w14:paraId="0C91C055" w14:textId="77777777" w:rsidTr="001F1477">
        <w:trPr>
          <w:trHeight w:val="276"/>
          <w:jc w:val="center"/>
        </w:trPr>
        <w:tc>
          <w:tcPr>
            <w:tcW w:w="2410" w:type="dxa"/>
            <w:tcMar>
              <w:top w:w="28" w:type="dxa"/>
              <w:left w:w="57" w:type="dxa"/>
              <w:bottom w:w="28" w:type="dxa"/>
              <w:right w:w="57" w:type="dxa"/>
            </w:tcMar>
            <w:vAlign w:val="center"/>
          </w:tcPr>
          <w:p w14:paraId="481F430F" w14:textId="77777777" w:rsidR="002A20C8" w:rsidRDefault="002A20C8" w:rsidP="001F1477">
            <w:pPr>
              <w:pStyle w:val="Standard"/>
              <w:jc w:val="center"/>
              <w:rPr>
                <w:color w:val="000000"/>
              </w:rPr>
            </w:pPr>
            <w:r>
              <w:rPr>
                <w:noProof/>
              </w:rPr>
              <w:drawing>
                <wp:inline distT="0" distB="0" distL="0" distR="0" wp14:anchorId="29594C44" wp14:editId="61CF8426">
                  <wp:extent cx="180975" cy="180975"/>
                  <wp:effectExtent l="0" t="0" r="9525" b="9525"/>
                  <wp:docPr id="102" name="Imag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134" w:type="dxa"/>
            <w:tcMar>
              <w:top w:w="28" w:type="dxa"/>
              <w:left w:w="57" w:type="dxa"/>
              <w:bottom w:w="28" w:type="dxa"/>
              <w:right w:w="57" w:type="dxa"/>
            </w:tcMar>
            <w:vAlign w:val="center"/>
          </w:tcPr>
          <w:p w14:paraId="725C7D53" w14:textId="77777777" w:rsidR="002A20C8" w:rsidRDefault="002A20C8" w:rsidP="001F1477">
            <w:pPr>
              <w:pStyle w:val="Standard"/>
              <w:jc w:val="center"/>
              <w:rPr>
                <w:color w:val="000000"/>
              </w:rPr>
            </w:pPr>
            <w:r>
              <w:rPr>
                <w:color w:val="000000"/>
              </w:rPr>
              <w:t>+30%</w:t>
            </w:r>
          </w:p>
        </w:tc>
        <w:tc>
          <w:tcPr>
            <w:tcW w:w="1134" w:type="dxa"/>
            <w:tcMar>
              <w:top w:w="28" w:type="dxa"/>
              <w:left w:w="57" w:type="dxa"/>
              <w:bottom w:w="28" w:type="dxa"/>
              <w:right w:w="57" w:type="dxa"/>
            </w:tcMar>
            <w:vAlign w:val="center"/>
          </w:tcPr>
          <w:p w14:paraId="6140C20D" w14:textId="77777777" w:rsidR="002A20C8" w:rsidRDefault="002A20C8" w:rsidP="001F1477">
            <w:pPr>
              <w:pStyle w:val="Standard"/>
              <w:jc w:val="center"/>
              <w:rPr>
                <w:color w:val="000000"/>
              </w:rPr>
            </w:pPr>
            <w:r>
              <w:rPr>
                <w:color w:val="000000"/>
              </w:rPr>
              <w:t>-40%</w:t>
            </w:r>
          </w:p>
        </w:tc>
        <w:tc>
          <w:tcPr>
            <w:tcW w:w="5245" w:type="dxa"/>
            <w:tcMar>
              <w:top w:w="28" w:type="dxa"/>
              <w:left w:w="57" w:type="dxa"/>
              <w:bottom w:w="28" w:type="dxa"/>
              <w:right w:w="57" w:type="dxa"/>
            </w:tcMar>
            <w:vAlign w:val="center"/>
          </w:tcPr>
          <w:p w14:paraId="0C6151F4" w14:textId="77777777" w:rsidR="002A20C8" w:rsidRPr="009641AA" w:rsidRDefault="002A20C8" w:rsidP="001F1477">
            <w:pPr>
              <w:pStyle w:val="Standard"/>
              <w:rPr>
                <w:i/>
                <w:iCs/>
                <w:color w:val="7030A0"/>
              </w:rPr>
            </w:pPr>
            <w:r>
              <w:rPr>
                <w:i/>
                <w:iCs/>
                <w:color w:val="7030A0"/>
              </w:rPr>
              <w:t>L’aura psychique accroit la force magique de l’attaque !</w:t>
            </w:r>
          </w:p>
        </w:tc>
      </w:tr>
      <w:tr w:rsidR="002A20C8" w14:paraId="2AE707BE" w14:textId="77777777" w:rsidTr="001F1477">
        <w:trPr>
          <w:trHeight w:val="276"/>
          <w:jc w:val="center"/>
        </w:trPr>
        <w:tc>
          <w:tcPr>
            <w:tcW w:w="2410" w:type="dxa"/>
            <w:tcMar>
              <w:top w:w="28" w:type="dxa"/>
              <w:left w:w="57" w:type="dxa"/>
              <w:bottom w:w="28" w:type="dxa"/>
              <w:right w:w="57" w:type="dxa"/>
            </w:tcMar>
            <w:vAlign w:val="center"/>
          </w:tcPr>
          <w:p w14:paraId="4E8C2351" w14:textId="77777777" w:rsidR="002A20C8" w:rsidRDefault="002A20C8" w:rsidP="001F1477">
            <w:pPr>
              <w:pStyle w:val="Standard"/>
              <w:jc w:val="center"/>
            </w:pPr>
            <w:r>
              <w:t>Yoga</w:t>
            </w:r>
          </w:p>
          <w:p w14:paraId="7133BB3B" w14:textId="77777777" w:rsidR="002A20C8" w:rsidRDefault="002A20C8" w:rsidP="001F1477">
            <w:pPr>
              <w:pStyle w:val="Standard"/>
              <w:jc w:val="center"/>
              <w:rPr>
                <w:noProof/>
              </w:rPr>
            </w:pPr>
            <w:r>
              <w:t>Force Cosmique et Plénitude</w:t>
            </w:r>
          </w:p>
        </w:tc>
        <w:tc>
          <w:tcPr>
            <w:tcW w:w="1134" w:type="dxa"/>
            <w:tcMar>
              <w:top w:w="28" w:type="dxa"/>
              <w:left w:w="57" w:type="dxa"/>
              <w:bottom w:w="28" w:type="dxa"/>
              <w:right w:w="57" w:type="dxa"/>
            </w:tcMar>
            <w:vAlign w:val="center"/>
          </w:tcPr>
          <w:p w14:paraId="68A2BA58" w14:textId="77777777" w:rsidR="002A20C8" w:rsidRDefault="002A20C8" w:rsidP="001F1477">
            <w:pPr>
              <w:pStyle w:val="Standard"/>
              <w:jc w:val="center"/>
              <w:rPr>
                <w:color w:val="000000"/>
              </w:rPr>
            </w:pPr>
            <w:r>
              <w:rPr>
                <w:color w:val="000000"/>
              </w:rPr>
              <w:t>(Varie)</w:t>
            </w:r>
          </w:p>
          <w:p w14:paraId="45D3C22C" w14:textId="77777777" w:rsidR="002A20C8" w:rsidRPr="006066EF" w:rsidRDefault="002A20C8" w:rsidP="001F1477">
            <w:pPr>
              <w:pStyle w:val="Standard"/>
              <w:jc w:val="center"/>
              <w:rPr>
                <w:color w:val="000000"/>
                <w:sz w:val="12"/>
                <w:szCs w:val="12"/>
              </w:rPr>
            </w:pPr>
          </w:p>
          <w:p w14:paraId="67CCE3A7" w14:textId="77777777" w:rsidR="002A20C8" w:rsidRDefault="002A20C8" w:rsidP="001F1477">
            <w:pPr>
              <w:pStyle w:val="Standard"/>
              <w:jc w:val="center"/>
              <w:rPr>
                <w:color w:val="000000"/>
              </w:rPr>
            </w:pPr>
            <w:r>
              <w:rPr>
                <w:color w:val="000000"/>
              </w:rPr>
              <w:t>+100 %</w:t>
            </w:r>
          </w:p>
          <w:p w14:paraId="3A467D6C" w14:textId="77777777" w:rsidR="002A20C8" w:rsidRPr="006066EF" w:rsidRDefault="002A20C8" w:rsidP="001F1477">
            <w:pPr>
              <w:pStyle w:val="Standard"/>
              <w:jc w:val="center"/>
              <w:rPr>
                <w:color w:val="000000"/>
                <w:sz w:val="12"/>
                <w:szCs w:val="12"/>
              </w:rPr>
            </w:pPr>
          </w:p>
        </w:tc>
        <w:tc>
          <w:tcPr>
            <w:tcW w:w="1134" w:type="dxa"/>
            <w:tcMar>
              <w:top w:w="28" w:type="dxa"/>
              <w:left w:w="57" w:type="dxa"/>
              <w:bottom w:w="28" w:type="dxa"/>
              <w:right w:w="57" w:type="dxa"/>
            </w:tcMar>
            <w:vAlign w:val="center"/>
          </w:tcPr>
          <w:p w14:paraId="3D466676" w14:textId="77777777" w:rsidR="002A20C8" w:rsidRDefault="002A20C8" w:rsidP="001F1477">
            <w:pPr>
              <w:pStyle w:val="Standard"/>
              <w:jc w:val="center"/>
              <w:rPr>
                <w:color w:val="000000"/>
              </w:rPr>
            </w:pPr>
            <w:r>
              <w:rPr>
                <w:color w:val="000000"/>
              </w:rPr>
              <w:t>-40%</w:t>
            </w:r>
          </w:p>
        </w:tc>
        <w:tc>
          <w:tcPr>
            <w:tcW w:w="5245" w:type="dxa"/>
            <w:tcMar>
              <w:top w:w="28" w:type="dxa"/>
              <w:left w:w="57" w:type="dxa"/>
              <w:bottom w:w="28" w:type="dxa"/>
              <w:right w:w="57" w:type="dxa"/>
            </w:tcMar>
            <w:vAlign w:val="center"/>
          </w:tcPr>
          <w:p w14:paraId="50D5889E" w14:textId="77777777" w:rsidR="002A20C8" w:rsidRDefault="002A20C8" w:rsidP="001F1477">
            <w:pPr>
              <w:pStyle w:val="Standard"/>
              <w:rPr>
                <w:i/>
                <w:iCs/>
                <w:color w:val="7030A0"/>
              </w:rPr>
            </w:pPr>
            <w:r>
              <w:rPr>
                <w:i/>
                <w:iCs/>
                <w:color w:val="7030A0"/>
              </w:rPr>
              <w:t>L’aura psychique accroit la force méditative !</w:t>
            </w:r>
          </w:p>
        </w:tc>
      </w:tr>
      <w:tr w:rsidR="002A20C8" w14:paraId="3FEDB2E2" w14:textId="77777777" w:rsidTr="001F1477">
        <w:trPr>
          <w:trHeight w:val="276"/>
          <w:jc w:val="center"/>
        </w:trPr>
        <w:tc>
          <w:tcPr>
            <w:tcW w:w="2410" w:type="dxa"/>
            <w:tcMar>
              <w:top w:w="28" w:type="dxa"/>
              <w:left w:w="57" w:type="dxa"/>
              <w:bottom w:w="28" w:type="dxa"/>
              <w:right w:w="57" w:type="dxa"/>
            </w:tcMar>
            <w:vAlign w:val="center"/>
          </w:tcPr>
          <w:p w14:paraId="7C20BE8A" w14:textId="77777777" w:rsidR="002A20C8" w:rsidRDefault="002A20C8" w:rsidP="001F1477">
            <w:pPr>
              <w:pStyle w:val="Standard"/>
              <w:jc w:val="center"/>
              <w:rPr>
                <w:noProof/>
              </w:rPr>
            </w:pPr>
            <w:r w:rsidRPr="00584749">
              <w:rPr>
                <w:noProof/>
              </w:rPr>
              <w:t>Feu Ensorcelé</w:t>
            </w:r>
            <w:r>
              <w:rPr>
                <w:noProof/>
              </w:rPr>
              <w:t xml:space="preserve"> et Feuille Magik</w:t>
            </w:r>
          </w:p>
        </w:tc>
        <w:tc>
          <w:tcPr>
            <w:tcW w:w="1134" w:type="dxa"/>
            <w:tcMar>
              <w:top w:w="28" w:type="dxa"/>
              <w:left w:w="57" w:type="dxa"/>
              <w:bottom w:w="28" w:type="dxa"/>
              <w:right w:w="57" w:type="dxa"/>
            </w:tcMar>
            <w:vAlign w:val="center"/>
          </w:tcPr>
          <w:p w14:paraId="0F3AAF05" w14:textId="77777777" w:rsidR="002A20C8" w:rsidRDefault="002A20C8" w:rsidP="001F1477">
            <w:pPr>
              <w:pStyle w:val="Standard"/>
              <w:jc w:val="center"/>
              <w:rPr>
                <w:color w:val="000000"/>
              </w:rPr>
            </w:pPr>
            <w:r>
              <w:rPr>
                <w:color w:val="000000"/>
              </w:rPr>
              <w:t>+30 %</w:t>
            </w:r>
          </w:p>
        </w:tc>
        <w:tc>
          <w:tcPr>
            <w:tcW w:w="1134" w:type="dxa"/>
            <w:tcMar>
              <w:top w:w="28" w:type="dxa"/>
              <w:left w:w="57" w:type="dxa"/>
              <w:bottom w:w="28" w:type="dxa"/>
              <w:right w:w="57" w:type="dxa"/>
            </w:tcMar>
            <w:vAlign w:val="center"/>
          </w:tcPr>
          <w:p w14:paraId="59590218" w14:textId="77777777" w:rsidR="002A20C8" w:rsidRDefault="002A20C8" w:rsidP="001F1477">
            <w:pPr>
              <w:pStyle w:val="Standard"/>
              <w:jc w:val="center"/>
              <w:rPr>
                <w:color w:val="000000"/>
              </w:rPr>
            </w:pPr>
            <w:r>
              <w:rPr>
                <w:color w:val="000000"/>
              </w:rPr>
              <w:t>-0 %</w:t>
            </w:r>
          </w:p>
        </w:tc>
        <w:tc>
          <w:tcPr>
            <w:tcW w:w="5245" w:type="dxa"/>
            <w:tcMar>
              <w:top w:w="28" w:type="dxa"/>
              <w:left w:w="57" w:type="dxa"/>
              <w:bottom w:w="28" w:type="dxa"/>
              <w:right w:w="57" w:type="dxa"/>
            </w:tcMar>
            <w:vAlign w:val="center"/>
          </w:tcPr>
          <w:p w14:paraId="46B24429" w14:textId="77777777" w:rsidR="002A20C8" w:rsidRDefault="002A20C8" w:rsidP="001F1477">
            <w:pPr>
              <w:pStyle w:val="Standard"/>
              <w:rPr>
                <w:i/>
                <w:iCs/>
                <w:color w:val="7030A0"/>
              </w:rPr>
            </w:pPr>
            <w:r>
              <w:rPr>
                <w:i/>
                <w:iCs/>
                <w:color w:val="7030A0"/>
              </w:rPr>
              <w:t>L’aura psychique accroit la force magique de l’attaque !</w:t>
            </w:r>
          </w:p>
        </w:tc>
      </w:tr>
      <w:tr w:rsidR="002A20C8" w14:paraId="644102F0" w14:textId="77777777" w:rsidTr="001F1477">
        <w:trPr>
          <w:trHeight w:val="276"/>
          <w:jc w:val="center"/>
        </w:trPr>
        <w:tc>
          <w:tcPr>
            <w:tcW w:w="2410" w:type="dxa"/>
            <w:tcMar>
              <w:top w:w="28" w:type="dxa"/>
              <w:left w:w="57" w:type="dxa"/>
              <w:bottom w:w="28" w:type="dxa"/>
              <w:right w:w="57" w:type="dxa"/>
            </w:tcMar>
            <w:vAlign w:val="center"/>
          </w:tcPr>
          <w:p w14:paraId="1CF467B6" w14:textId="77777777" w:rsidR="002A20C8" w:rsidRDefault="002A20C8" w:rsidP="001F1477">
            <w:pPr>
              <w:pStyle w:val="Standard"/>
              <w:jc w:val="center"/>
              <w:rPr>
                <w:noProof/>
              </w:rPr>
            </w:pPr>
            <w:r>
              <w:rPr>
                <w:noProof/>
              </w:rPr>
              <w:drawing>
                <wp:inline distT="0" distB="0" distL="0" distR="0" wp14:anchorId="710D8F87" wp14:editId="30481333">
                  <wp:extent cx="180975" cy="180975"/>
                  <wp:effectExtent l="0" t="0" r="9525" b="9525"/>
                  <wp:docPr id="112" name="Imag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134" w:type="dxa"/>
            <w:tcMar>
              <w:top w:w="28" w:type="dxa"/>
              <w:left w:w="57" w:type="dxa"/>
              <w:bottom w:w="28" w:type="dxa"/>
              <w:right w:w="57" w:type="dxa"/>
            </w:tcMar>
            <w:vAlign w:val="center"/>
          </w:tcPr>
          <w:p w14:paraId="673B8243" w14:textId="77777777" w:rsidR="002A20C8" w:rsidRDefault="002A20C8" w:rsidP="001F1477">
            <w:pPr>
              <w:pStyle w:val="Standard"/>
              <w:jc w:val="center"/>
              <w:rPr>
                <w:color w:val="000000"/>
              </w:rPr>
            </w:pPr>
            <w:r>
              <w:rPr>
                <w:color w:val="000000"/>
              </w:rPr>
              <w:t>+20 %</w:t>
            </w:r>
          </w:p>
        </w:tc>
        <w:tc>
          <w:tcPr>
            <w:tcW w:w="1134" w:type="dxa"/>
            <w:tcMar>
              <w:top w:w="28" w:type="dxa"/>
              <w:left w:w="57" w:type="dxa"/>
              <w:bottom w:w="28" w:type="dxa"/>
              <w:right w:w="57" w:type="dxa"/>
            </w:tcMar>
            <w:vAlign w:val="center"/>
          </w:tcPr>
          <w:p w14:paraId="710139AD" w14:textId="77777777" w:rsidR="002A20C8" w:rsidRDefault="002A20C8" w:rsidP="001F1477">
            <w:pPr>
              <w:pStyle w:val="Standard"/>
              <w:jc w:val="center"/>
              <w:rPr>
                <w:color w:val="000000"/>
              </w:rPr>
            </w:pPr>
            <w:r>
              <w:rPr>
                <w:color w:val="000000"/>
              </w:rPr>
              <w:t>-20 %</w:t>
            </w:r>
          </w:p>
        </w:tc>
        <w:tc>
          <w:tcPr>
            <w:tcW w:w="5245" w:type="dxa"/>
            <w:tcMar>
              <w:top w:w="28" w:type="dxa"/>
              <w:left w:w="57" w:type="dxa"/>
              <w:bottom w:w="28" w:type="dxa"/>
              <w:right w:w="57" w:type="dxa"/>
            </w:tcMar>
            <w:vAlign w:val="center"/>
          </w:tcPr>
          <w:p w14:paraId="570E8CEB" w14:textId="77777777" w:rsidR="002A20C8" w:rsidRPr="009641AA" w:rsidRDefault="002A20C8" w:rsidP="001F1477">
            <w:pPr>
              <w:pStyle w:val="Standard"/>
              <w:rPr>
                <w:i/>
                <w:iCs/>
                <w:color w:val="7030A0"/>
              </w:rPr>
            </w:pPr>
            <w:r>
              <w:rPr>
                <w:i/>
                <w:iCs/>
                <w:color w:val="7030A0"/>
              </w:rPr>
              <w:t>L’aura propice à la méditation accroit la magie féerique !</w:t>
            </w:r>
          </w:p>
        </w:tc>
      </w:tr>
    </w:tbl>
    <w:p w14:paraId="2D1A9CC9" w14:textId="77777777" w:rsidR="002A20C8" w:rsidRDefault="002A20C8" w:rsidP="002A20C8">
      <w:pPr>
        <w:pStyle w:val="Standard"/>
        <w:jc w:val="both"/>
      </w:pPr>
    </w:p>
    <w:p w14:paraId="70FD9E90" w14:textId="77777777" w:rsidR="002A20C8" w:rsidRPr="009641AA" w:rsidRDefault="002A20C8" w:rsidP="002A20C8">
      <w:pPr>
        <w:pStyle w:val="Standard"/>
        <w:jc w:val="both"/>
        <w:rPr>
          <w:b/>
        </w:rPr>
      </w:pPr>
      <w:r w:rsidRPr="005B507C">
        <w:rPr>
          <w:b/>
        </w:rPr>
        <w:lastRenderedPageBreak/>
        <w:t xml:space="preserve">  En plus des effets-ci-dessus…</w:t>
      </w:r>
    </w:p>
    <w:p w14:paraId="4CB8E875" w14:textId="77777777" w:rsidR="002A20C8" w:rsidRDefault="002A20C8" w:rsidP="002A20C8">
      <w:pPr>
        <w:pStyle w:val="Standard"/>
        <w:jc w:val="both"/>
      </w:pPr>
      <w:r>
        <w:t xml:space="preserve">  • Toutes les attaques prioritaires ciblant qu’un Pokémon et qui ne sont pas divines sont nullifiées (y compris celles qui sont accélérées par un talent). Requiem est la seule attaque de zone qui est aussi bloquée si elle est prioritaire.</w:t>
      </w:r>
    </w:p>
    <w:p w14:paraId="6CBAAAF1" w14:textId="77777777" w:rsidR="002A20C8" w:rsidRDefault="002A20C8" w:rsidP="002A20C8">
      <w:pPr>
        <w:pStyle w:val="Standard"/>
        <w:jc w:val="both"/>
      </w:pPr>
      <w:r>
        <w:t xml:space="preserve">  • Les chances qu’une attaque puisse endormir sont multipliées par 1,3.</w:t>
      </w:r>
    </w:p>
    <w:p w14:paraId="503CC29B" w14:textId="77777777" w:rsidR="002A20C8" w:rsidRDefault="002A20C8" w:rsidP="002A20C8">
      <w:pPr>
        <w:pStyle w:val="Standard"/>
        <w:jc w:val="both"/>
      </w:pPr>
      <w:r>
        <w:t xml:space="preserve">  • Les chances qu’une attaque puisse rendre confus sont multipliées par 1,3.</w:t>
      </w:r>
    </w:p>
    <w:p w14:paraId="4602933E" w14:textId="77777777" w:rsidR="002A20C8" w:rsidRDefault="002A20C8" w:rsidP="002A20C8">
      <w:pPr>
        <w:pStyle w:val="Standard"/>
        <w:jc w:val="both"/>
      </w:pPr>
      <w:r>
        <w:t xml:space="preserve">  • Les talent Maître des Émotions de </w:t>
      </w:r>
      <w:r w:rsidRPr="00B261E8">
        <w:t>Créfollet</w:t>
      </w:r>
      <w:r>
        <w:t xml:space="preserve"> </w:t>
      </w:r>
      <w:proofErr w:type="spellStart"/>
      <w:r>
        <w:t>a</w:t>
      </w:r>
      <w:proofErr w:type="spellEnd"/>
      <w:r>
        <w:t xml:space="preserve"> 50% de chance de plus d’apeurer (bonus additionné et non multiplié si cumulé à une grotte ou un lieu saint).</w:t>
      </w:r>
    </w:p>
    <w:p w14:paraId="6BD790AE" w14:textId="77777777" w:rsidR="002A20C8" w:rsidRDefault="002A20C8" w:rsidP="002A20C8">
      <w:pPr>
        <w:pStyle w:val="Standard"/>
        <w:jc w:val="both"/>
      </w:pPr>
      <w:r>
        <w:t xml:space="preserve">  • L’attaque Vaste Pouvoir gagne 50% de puissance (se cumule au boost de l’aura) et frappe tous les ennemis.</w:t>
      </w:r>
    </w:p>
    <w:p w14:paraId="47D65746" w14:textId="77777777" w:rsidR="002A20C8" w:rsidRDefault="002A20C8" w:rsidP="002A20C8">
      <w:pPr>
        <w:pStyle w:val="Standard"/>
        <w:jc w:val="both"/>
        <w:rPr>
          <w:color w:val="000000"/>
        </w:rPr>
      </w:pPr>
      <w:r>
        <w:t xml:space="preserve">  • Les détenteurs des talents Télépathe et </w:t>
      </w:r>
      <w:r>
        <w:rPr>
          <w:color w:val="000000"/>
        </w:rPr>
        <w:t xml:space="preserve">Prédiction voient leur Attaque Spéciale augmentée de 30%. </w:t>
      </w:r>
    </w:p>
    <w:p w14:paraId="04DF0036" w14:textId="77777777" w:rsidR="002A20C8" w:rsidRDefault="002A20C8" w:rsidP="002A20C8">
      <w:pPr>
        <w:pStyle w:val="Standard"/>
        <w:jc w:val="both"/>
      </w:pPr>
      <w:r>
        <w:rPr>
          <w:color w:val="000000"/>
        </w:rPr>
        <w:t xml:space="preserve">  • Le talent </w:t>
      </w:r>
      <w:r w:rsidRPr="00157747">
        <w:rPr>
          <w:color w:val="000000"/>
        </w:rPr>
        <w:t>Anticipation</w:t>
      </w:r>
      <w:r>
        <w:rPr>
          <w:color w:val="000000"/>
        </w:rPr>
        <w:t xml:space="preserve"> déclenche une augmentation de la Stat de Vitesse lorsque son détenteur arrive sur le terrain.</w:t>
      </w:r>
    </w:p>
    <w:p w14:paraId="7A17BAAE" w14:textId="77777777" w:rsidR="002A20C8" w:rsidRDefault="002A20C8" w:rsidP="002A20C8">
      <w:pPr>
        <w:pStyle w:val="Standard"/>
        <w:jc w:val="both"/>
      </w:pPr>
      <w:r>
        <w:t xml:space="preserve">  • Yoga augmente l’Attaque et l’Attaque Spéciale + aussi la Défense Spéciale si le terrain n’est pas maudit (même augmentations de stats que dans un lieu saint).</w:t>
      </w:r>
    </w:p>
    <w:p w14:paraId="7B61A5B6" w14:textId="77777777" w:rsidR="002A20C8" w:rsidRDefault="002A20C8" w:rsidP="002A20C8">
      <w:pPr>
        <w:pStyle w:val="Standard"/>
        <w:jc w:val="both"/>
      </w:pPr>
      <w:r>
        <w:t xml:space="preserve">  • Force Cosmique et Plénitude doublent en efficacité et montent de deux crans les stats qu’ils augmentent (non cumulable avec un terrain spatial).</w:t>
      </w:r>
    </w:p>
    <w:p w14:paraId="6C1F24BC" w14:textId="77777777" w:rsidR="002A20C8" w:rsidRDefault="002A20C8" w:rsidP="002A20C8">
      <w:pPr>
        <w:pStyle w:val="Standard"/>
        <w:jc w:val="both"/>
      </w:pPr>
      <w:r>
        <w:t xml:space="preserve">  • Hypnose voit sa précision multipliée par 1,15 (ce qui revient à un boost de 49,5% de précision avec les chances d’endormir 30% plus élevées).</w:t>
      </w:r>
    </w:p>
    <w:p w14:paraId="01D1369D" w14:textId="77777777" w:rsidR="002A20C8" w:rsidRDefault="002A20C8" w:rsidP="002A20C8">
      <w:pPr>
        <w:pStyle w:val="Standard"/>
        <w:jc w:val="both"/>
      </w:pPr>
      <w:r>
        <w:t xml:space="preserve">  • Gravité, Distorsion, Zone Étrange et Zone Magique feront effet durant 8 tours au lieu de 5.</w:t>
      </w:r>
    </w:p>
    <w:p w14:paraId="5228D151" w14:textId="77777777" w:rsidR="002A20C8" w:rsidRDefault="002A20C8" w:rsidP="002A20C8">
      <w:pPr>
        <w:pStyle w:val="Standard"/>
        <w:jc w:val="both"/>
      </w:pPr>
      <w:r>
        <w:t xml:space="preserve">  • La Graine Psychique est consommée et augmente la Défense Spéciale de son utilisateur.</w:t>
      </w:r>
    </w:p>
    <w:p w14:paraId="02F2F7AF" w14:textId="77777777" w:rsidR="002A20C8" w:rsidRDefault="002A20C8" w:rsidP="002A20C8">
      <w:pPr>
        <w:pStyle w:val="Standard"/>
        <w:jc w:val="both"/>
      </w:pPr>
      <w:r>
        <w:t xml:space="preserve">  • Pour Force Nature, Camouflage et Force Cachée, l’Aura Psychique a la p</w:t>
      </w:r>
      <w:r w:rsidRPr="006066EF">
        <w:t xml:space="preserve">réséance </w:t>
      </w:r>
      <w:r>
        <w:t>sur tous les climats et tous les champs de batailles altérables. Par conséquent, hors du Monde Distorsion, d’un terrain spatial, aérien ou sous-marin…</w:t>
      </w:r>
    </w:p>
    <w:p w14:paraId="3E14A43B" w14:textId="77777777" w:rsidR="002A20C8" w:rsidRDefault="002A20C8" w:rsidP="002A20C8">
      <w:pPr>
        <w:pStyle w:val="Standard"/>
        <w:jc w:val="both"/>
      </w:pPr>
      <w:r>
        <w:t xml:space="preserve">  – Force Nature devient Psyko.</w:t>
      </w:r>
    </w:p>
    <w:p w14:paraId="38ED32FE" w14:textId="77777777" w:rsidR="002A20C8" w:rsidRDefault="002A20C8" w:rsidP="002A20C8">
      <w:pPr>
        <w:pStyle w:val="Standard"/>
        <w:jc w:val="both"/>
      </w:pPr>
      <w:r>
        <w:t xml:space="preserve">  – Camouflage et Mimétisme donneront le type Psy.</w:t>
      </w:r>
    </w:p>
    <w:p w14:paraId="7ECA16A8" w14:textId="77777777" w:rsidR="002A20C8" w:rsidRDefault="002A20C8" w:rsidP="002A20C8">
      <w:pPr>
        <w:pStyle w:val="Standard"/>
        <w:jc w:val="both"/>
      </w:pPr>
      <w:r>
        <w:t xml:space="preserve">  – Force Cachée aura l’animation de Choc Mental et pourra baisser la Défense Spéciale de sa cible.</w:t>
      </w:r>
    </w:p>
    <w:p w14:paraId="29D429D0" w14:textId="77777777" w:rsidR="002A20C8" w:rsidRDefault="002A20C8" w:rsidP="002A20C8">
      <w:pPr>
        <w:pStyle w:val="Standard"/>
        <w:jc w:val="both"/>
        <w:rPr>
          <w:bCs/>
        </w:rPr>
      </w:pPr>
    </w:p>
    <w:p w14:paraId="4B54D0ED" w14:textId="77777777" w:rsidR="002A20C8" w:rsidRDefault="002A20C8" w:rsidP="002A20C8">
      <w:pPr>
        <w:pStyle w:val="Standard"/>
        <w:jc w:val="both"/>
        <w:rPr>
          <w:bCs/>
        </w:rPr>
      </w:pPr>
    </w:p>
    <w:p w14:paraId="0FDFEF10" w14:textId="77777777" w:rsidR="002A20C8" w:rsidRPr="00EB4824" w:rsidRDefault="002A20C8" w:rsidP="002A20C8">
      <w:pPr>
        <w:pStyle w:val="Titre3"/>
        <w:tabs>
          <w:tab w:val="center" w:pos="4819"/>
        </w:tabs>
      </w:pPr>
      <w:bookmarkStart w:id="84" w:name="_Aura_de_Lumière"/>
      <w:bookmarkEnd w:id="84"/>
      <w:r>
        <w:t>Aura de Lumière</w:t>
      </w:r>
      <w:r>
        <w:tab/>
      </w:r>
    </w:p>
    <w:p w14:paraId="1CE2FFEC" w14:textId="77777777" w:rsidR="002A20C8" w:rsidRDefault="002A20C8" w:rsidP="002A20C8">
      <w:pPr>
        <w:pStyle w:val="Standard"/>
        <w:jc w:val="both"/>
        <w:rPr>
          <w:bCs/>
        </w:rPr>
      </w:pPr>
    </w:p>
    <w:p w14:paraId="4B80C2AC" w14:textId="77777777" w:rsidR="002A20C8" w:rsidRDefault="002A20C8" w:rsidP="002A20C8">
      <w:pPr>
        <w:pStyle w:val="Standard"/>
        <w:jc w:val="both"/>
        <w:rPr>
          <w:bCs/>
        </w:rPr>
      </w:pPr>
      <w:r>
        <w:rPr>
          <w:bCs/>
        </w:rPr>
        <w:t xml:space="preserve">  Créée pour Sacred Phoenix, l’Aura de Lumière est une aura de terrain majeure qui autant d’impact qu’une météo. Invoquée par l’attaque Sigil de Lumière pour 5 tours (8 avec la </w:t>
      </w:r>
      <w:r w:rsidRPr="00367FB2">
        <w:rPr>
          <w:bCs/>
        </w:rPr>
        <w:t>Lumargile</w:t>
      </w:r>
      <w:r>
        <w:rPr>
          <w:bCs/>
        </w:rPr>
        <w:t>), c’est la contrepartie de Ciel Obscur, un climat avec lequel cet effet peut cohabiter.</w:t>
      </w:r>
    </w:p>
    <w:p w14:paraId="25B91455" w14:textId="77777777" w:rsidR="002A20C8" w:rsidRDefault="002A20C8" w:rsidP="002A20C8">
      <w:pPr>
        <w:pStyle w:val="Standard"/>
        <w:jc w:val="both"/>
        <w:rPr>
          <w:bCs/>
        </w:rPr>
      </w:pPr>
      <w:r>
        <w:rPr>
          <w:bCs/>
        </w:rPr>
        <w:t xml:space="preserve">  Lancer Sigil de Lumière échouera si cette aura est déjà présente.</w:t>
      </w:r>
    </w:p>
    <w:p w14:paraId="484DBE2C" w14:textId="77777777" w:rsidR="002A20C8" w:rsidRDefault="002A20C8" w:rsidP="002A20C8">
      <w:pPr>
        <w:pStyle w:val="Standard"/>
        <w:jc w:val="both"/>
        <w:rPr>
          <w:bCs/>
        </w:rPr>
      </w:pPr>
      <w:r>
        <w:rPr>
          <w:bCs/>
        </w:rPr>
        <w:t xml:space="preserve">  Dissipable par Anti-Brume.</w:t>
      </w:r>
    </w:p>
    <w:p w14:paraId="698567C9" w14:textId="77777777" w:rsidR="002A20C8" w:rsidRDefault="002A20C8" w:rsidP="002A20C8">
      <w:pPr>
        <w:pStyle w:val="Standard"/>
        <w:jc w:val="both"/>
      </w:pPr>
    </w:p>
    <w:p w14:paraId="3DEB8700" w14:textId="77777777" w:rsidR="002A20C8" w:rsidRPr="007F3154" w:rsidRDefault="002A20C8" w:rsidP="002A20C8">
      <w:pPr>
        <w:pStyle w:val="Standard"/>
        <w:jc w:val="both"/>
        <w:rPr>
          <w:b/>
        </w:rPr>
      </w:pPr>
      <w:r w:rsidRPr="007F3154">
        <w:rPr>
          <w:b/>
        </w:rPr>
        <w:t>Effets élémentaires :</w:t>
      </w:r>
    </w:p>
    <w:p w14:paraId="0FA6E3F1" w14:textId="77777777" w:rsidR="002A20C8" w:rsidRDefault="002A20C8" w:rsidP="002A20C8">
      <w:pPr>
        <w:pStyle w:val="Standard"/>
        <w:jc w:val="both"/>
      </w:pPr>
      <w:r>
        <w:rPr>
          <w:noProof/>
        </w:rPr>
        <w:t xml:space="preserve">  </w:t>
      </w:r>
      <w:r>
        <w:rPr>
          <w:noProof/>
        </w:rPr>
        <w:drawing>
          <wp:inline distT="0" distB="0" distL="0" distR="0" wp14:anchorId="58154765" wp14:editId="4360CC8D">
            <wp:extent cx="180975" cy="180975"/>
            <wp:effectExtent l="0" t="0" r="0" b="0"/>
            <wp:docPr id="461" name="Imag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t xml:space="preserve"> </w:t>
      </w:r>
      <w:r>
        <w:t>Renforce les attaques de type Lumière de 30%.</w:t>
      </w:r>
    </w:p>
    <w:p w14:paraId="10835F55" w14:textId="77777777" w:rsidR="002A20C8" w:rsidRDefault="002A20C8" w:rsidP="002A20C8">
      <w:pPr>
        <w:pStyle w:val="Standard"/>
        <w:jc w:val="both"/>
      </w:pPr>
      <w:r>
        <w:t xml:space="preserve">  </w:t>
      </w:r>
      <w:r>
        <w:rPr>
          <w:noProof/>
        </w:rPr>
        <w:drawing>
          <wp:inline distT="0" distB="0" distL="0" distR="0" wp14:anchorId="73941569" wp14:editId="13065555">
            <wp:extent cx="180975" cy="180975"/>
            <wp:effectExtent l="0" t="0" r="0" b="0"/>
            <wp:docPr id="459" name="Imag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noProof/>
        </w:rPr>
        <w:t xml:space="preserve"> </w:t>
      </w:r>
      <w:r>
        <w:t>Diminue de 25% les chances d’empoisonner.</w:t>
      </w:r>
    </w:p>
    <w:p w14:paraId="1AECFDFF" w14:textId="77777777" w:rsidR="002A20C8" w:rsidRDefault="002A20C8" w:rsidP="002A20C8">
      <w:pPr>
        <w:pStyle w:val="Standard"/>
        <w:jc w:val="both"/>
      </w:pPr>
      <w:r>
        <w:t xml:space="preserve">  </w:t>
      </w:r>
      <w:r>
        <w:rPr>
          <w:noProof/>
        </w:rPr>
        <w:drawing>
          <wp:inline distT="0" distB="0" distL="0" distR="0" wp14:anchorId="75045ED7" wp14:editId="43B74A74">
            <wp:extent cx="180975" cy="180975"/>
            <wp:effectExtent l="0" t="0" r="9525" b="9525"/>
            <wp:docPr id="458" name="Imag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Diminue de 25% les chances de rendre fou.</w:t>
      </w:r>
    </w:p>
    <w:p w14:paraId="10D8E95F" w14:textId="77777777" w:rsidR="002A20C8" w:rsidRDefault="002A20C8" w:rsidP="002A20C8">
      <w:pPr>
        <w:pStyle w:val="Standard"/>
        <w:jc w:val="both"/>
      </w:pPr>
    </w:p>
    <w:p w14:paraId="6C7D8ACB" w14:textId="77777777" w:rsidR="002A20C8" w:rsidRPr="007F3154" w:rsidRDefault="002A20C8" w:rsidP="002A20C8">
      <w:pPr>
        <w:pStyle w:val="Standard"/>
        <w:jc w:val="both"/>
        <w:rPr>
          <w:b/>
        </w:rPr>
      </w:pPr>
      <w:r w:rsidRPr="007F3154">
        <w:rPr>
          <w:b/>
        </w:rPr>
        <w:t>Autres effets :</w:t>
      </w:r>
    </w:p>
    <w:p w14:paraId="2742912C" w14:textId="77777777" w:rsidR="002A20C8" w:rsidRDefault="002A20C8" w:rsidP="002A20C8">
      <w:pPr>
        <w:pStyle w:val="Standard"/>
        <w:jc w:val="both"/>
      </w:pPr>
      <w:r>
        <w:t xml:space="preserve">  • Les attaques considérées comme « sacrées » et qui ne sont pas de type Lumière </w:t>
      </w:r>
      <w:bookmarkStart w:id="85" w:name="_Hlk153935533"/>
      <w:r>
        <w:t xml:space="preserve">(Retour / Feu Sacré / </w:t>
      </w:r>
      <w:r w:rsidRPr="00584749">
        <w:t>Feu Ensorcelé</w:t>
      </w:r>
      <w:r>
        <w:t xml:space="preserve"> / Jugement</w:t>
      </w:r>
      <w:bookmarkEnd w:id="85"/>
      <w:r>
        <w:t>) obtiennent un boost additionnel de 20%.</w:t>
      </w:r>
    </w:p>
    <w:p w14:paraId="3FC80F8A" w14:textId="77777777" w:rsidR="002A20C8" w:rsidRDefault="002A20C8" w:rsidP="002A20C8">
      <w:pPr>
        <w:pStyle w:val="Standard"/>
        <w:jc w:val="both"/>
      </w:pPr>
      <w:r>
        <w:t xml:space="preserve">  • Tourment Céleste voit sa précision multipliée par 1,5.</w:t>
      </w:r>
    </w:p>
    <w:p w14:paraId="7908F0B4" w14:textId="77777777" w:rsidR="002A20C8" w:rsidRDefault="002A20C8" w:rsidP="002A20C8">
      <w:pPr>
        <w:pStyle w:val="Standard"/>
        <w:jc w:val="both"/>
      </w:pPr>
      <w:r>
        <w:t xml:space="preserve">  • Augmente l’efficacité des attaques basées sur la clarté du ciel (Synthèse, Aurore…) de 25% (avec un cap à 75% des PV max soignés.)</w:t>
      </w:r>
    </w:p>
    <w:p w14:paraId="670725D8" w14:textId="77777777" w:rsidR="002A20C8" w:rsidRDefault="002A20C8" w:rsidP="002A20C8">
      <w:pPr>
        <w:pStyle w:val="Standard"/>
        <w:jc w:val="both"/>
        <w:rPr>
          <w:color w:val="000000"/>
        </w:rPr>
      </w:pPr>
      <w:r>
        <w:t xml:space="preserve">  • </w:t>
      </w:r>
      <w:r>
        <w:rPr>
          <w:color w:val="000000"/>
        </w:rPr>
        <w:t>Fontaine de Vie et Prière Lunaire soignent 50% de PV en plus (soit 3/8</w:t>
      </w:r>
      <w:r w:rsidRPr="00282FDF">
        <w:rPr>
          <w:color w:val="000000"/>
          <w:vertAlign w:val="superscript"/>
        </w:rPr>
        <w:t>ème</w:t>
      </w:r>
      <w:r>
        <w:rPr>
          <w:color w:val="000000"/>
        </w:rPr>
        <w:t xml:space="preserve"> des PV max), cumulable avec un lieu saint où un champ de bataille spatial (50% des PV max soignés dans ce cas).</w:t>
      </w:r>
    </w:p>
    <w:p w14:paraId="1843C46F" w14:textId="77777777" w:rsidR="002A20C8" w:rsidRDefault="002A20C8" w:rsidP="002A20C8">
      <w:pPr>
        <w:pStyle w:val="Standard"/>
        <w:jc w:val="both"/>
      </w:pPr>
      <w:r>
        <w:rPr>
          <w:color w:val="000000"/>
        </w:rPr>
        <w:lastRenderedPageBreak/>
        <w:t xml:space="preserve">  • Air Veinard et Rune Protect voient leur durée d’effet augmentée à 8 tours au lieu de 5.</w:t>
      </w:r>
    </w:p>
    <w:p w14:paraId="7AD39E8D" w14:textId="77777777" w:rsidR="002A20C8" w:rsidRDefault="002A20C8" w:rsidP="002A20C8">
      <w:pPr>
        <w:pStyle w:val="Standard"/>
        <w:jc w:val="both"/>
      </w:pPr>
      <w:r>
        <w:t xml:space="preserve">  • </w:t>
      </w:r>
      <w:bookmarkStart w:id="86" w:name="_Hlk153935928"/>
      <w:r>
        <w:t>Les combattants de type Lumière ou Fée récupèrent 5% des PV max par tour.</w:t>
      </w:r>
      <w:bookmarkEnd w:id="86"/>
    </w:p>
    <w:p w14:paraId="23768B53" w14:textId="77777777" w:rsidR="002A20C8" w:rsidRDefault="002A20C8" w:rsidP="002A20C8">
      <w:pPr>
        <w:pStyle w:val="Standard"/>
        <w:jc w:val="both"/>
      </w:pPr>
      <w:r>
        <w:t xml:space="preserve">  • Les combattants de type Spectre, Obscur ou Ténèbres et qui ne sont ni de type Lumière, ni du type Fée, ni immunisés aux dégâts indirects, subissent des dégâts climatiques de type Lumière à la fin de chaque tour.</w:t>
      </w:r>
    </w:p>
    <w:p w14:paraId="15CBAB9F" w14:textId="77777777" w:rsidR="002A20C8" w:rsidRDefault="002A20C8" w:rsidP="002A20C8">
      <w:pPr>
        <w:pStyle w:val="Standard"/>
        <w:jc w:val="both"/>
      </w:pPr>
    </w:p>
    <w:p w14:paraId="4183BCA4" w14:textId="77777777" w:rsidR="002A20C8" w:rsidRDefault="002A20C8" w:rsidP="002A20C8">
      <w:pPr>
        <w:pStyle w:val="Standard"/>
        <w:jc w:val="both"/>
      </w:pPr>
    </w:p>
    <w:p w14:paraId="75E8BD29" w14:textId="77777777" w:rsidR="002A20C8" w:rsidRPr="00430F2F" w:rsidRDefault="002A20C8" w:rsidP="002A20C8">
      <w:pPr>
        <w:pStyle w:val="Titre3"/>
      </w:pPr>
      <w:bookmarkStart w:id="87" w:name="_Verrou_Enchanté"/>
      <w:bookmarkEnd w:id="87"/>
      <w:r>
        <w:t xml:space="preserve">Verrou </w:t>
      </w:r>
      <w:r w:rsidRPr="00EB4824">
        <w:t>Enchanté</w:t>
      </w:r>
    </w:p>
    <w:p w14:paraId="7CADC913" w14:textId="77777777" w:rsidR="002A20C8" w:rsidRPr="00EB4824" w:rsidRDefault="002A20C8" w:rsidP="002A20C8">
      <w:pPr>
        <w:pStyle w:val="Standard"/>
        <w:jc w:val="both"/>
        <w:rPr>
          <w:bCs/>
        </w:rPr>
      </w:pPr>
    </w:p>
    <w:p w14:paraId="3207CF6B" w14:textId="77777777" w:rsidR="002A20C8" w:rsidRDefault="002A20C8" w:rsidP="002A20C8">
      <w:pPr>
        <w:pStyle w:val="Standard"/>
        <w:jc w:val="both"/>
        <w:rPr>
          <w:bCs/>
        </w:rPr>
      </w:pPr>
      <w:r w:rsidRPr="00EB4824">
        <w:rPr>
          <w:bCs/>
        </w:rPr>
        <w:t xml:space="preserve">  Cet</w:t>
      </w:r>
      <w:r>
        <w:rPr>
          <w:bCs/>
        </w:rPr>
        <w:t xml:space="preserve"> enchantement est lancé par l’attaque du même nom et dure du moment où il a été lancé jusqu’à la fin du tour suivant. Durant ce temps, il empêche tous les Pokémons de se retirer du combat (y compris ceux arrivés en remplacement d’un combattant tombé KO), sauf le dernier à avoir lancé cette attaque, les types Spectres et les Maîtres de l’Espace-Temps.</w:t>
      </w:r>
    </w:p>
    <w:p w14:paraId="70AD1CE7" w14:textId="77777777" w:rsidR="002A20C8" w:rsidRDefault="002A20C8" w:rsidP="002A20C8">
      <w:pPr>
        <w:pStyle w:val="Standard"/>
        <w:jc w:val="both"/>
        <w:rPr>
          <w:bCs/>
        </w:rPr>
      </w:pPr>
      <w:r>
        <w:rPr>
          <w:bCs/>
        </w:rPr>
        <w:t xml:space="preserve">  Les switchs forcés (Demi-Tour, Hurlement, Carton Rouge…) outrepassent ce débuff.</w:t>
      </w:r>
    </w:p>
    <w:p w14:paraId="3C3AAC60" w14:textId="77777777" w:rsidR="002A20C8" w:rsidRPr="00EB4824" w:rsidRDefault="002A20C8" w:rsidP="002A20C8">
      <w:pPr>
        <w:pStyle w:val="Standard"/>
        <w:jc w:val="both"/>
        <w:rPr>
          <w:bCs/>
        </w:rPr>
      </w:pPr>
      <w:r>
        <w:rPr>
          <w:bCs/>
        </w:rPr>
        <w:t xml:space="preserve">  Si le dernier lanceur se retire du combat, l’enchantement est immédiatement brisé.</w:t>
      </w:r>
    </w:p>
    <w:p w14:paraId="31F3AC6D" w14:textId="77777777" w:rsidR="002A20C8" w:rsidRDefault="002A20C8" w:rsidP="002A20C8">
      <w:pPr>
        <w:pStyle w:val="Standard"/>
        <w:jc w:val="both"/>
        <w:rPr>
          <w:bCs/>
        </w:rPr>
      </w:pPr>
    </w:p>
    <w:p w14:paraId="6C2AAB5C" w14:textId="77777777" w:rsidR="002A20C8" w:rsidRDefault="002A20C8" w:rsidP="002A20C8">
      <w:pPr>
        <w:pStyle w:val="Standard"/>
        <w:jc w:val="both"/>
        <w:rPr>
          <w:bCs/>
        </w:rPr>
      </w:pPr>
    </w:p>
    <w:p w14:paraId="3BFCD97D" w14:textId="77777777" w:rsidR="002A20C8" w:rsidRPr="00430F2F" w:rsidRDefault="002A20C8" w:rsidP="002A20C8">
      <w:pPr>
        <w:pStyle w:val="Titre3"/>
      </w:pPr>
      <w:bookmarkStart w:id="88" w:name="_Distorsion_temporelle"/>
      <w:bookmarkEnd w:id="88"/>
      <w:r>
        <w:t>Distorsion temporelle</w:t>
      </w:r>
    </w:p>
    <w:p w14:paraId="6E306DFE" w14:textId="77777777" w:rsidR="002A20C8" w:rsidRDefault="002A20C8" w:rsidP="002A20C8">
      <w:pPr>
        <w:pStyle w:val="Standard"/>
        <w:jc w:val="both"/>
        <w:rPr>
          <w:bCs/>
        </w:rPr>
      </w:pPr>
    </w:p>
    <w:p w14:paraId="52F8A474" w14:textId="77777777" w:rsidR="002A20C8" w:rsidRDefault="002A20C8" w:rsidP="002A20C8">
      <w:pPr>
        <w:pStyle w:val="Standard"/>
        <w:jc w:val="both"/>
        <w:rPr>
          <w:bCs/>
        </w:rPr>
      </w:pPr>
      <w:r>
        <w:rPr>
          <w:bCs/>
        </w:rPr>
        <w:t xml:space="preserve">  Inverse la vitesse de tous les Pokémons au combat en la rendant négative, faisant que les créatures les plus lentes se retrouvent à frapper avant les plus rapides à priorité identique.</w:t>
      </w:r>
    </w:p>
    <w:p w14:paraId="27C9E7A9" w14:textId="77777777" w:rsidR="002A20C8" w:rsidRDefault="002A20C8" w:rsidP="002A20C8">
      <w:pPr>
        <w:pStyle w:val="Standard"/>
        <w:jc w:val="both"/>
        <w:rPr>
          <w:bCs/>
        </w:rPr>
      </w:pPr>
    </w:p>
    <w:p w14:paraId="07C8F8FE" w14:textId="77777777" w:rsidR="002A20C8" w:rsidRDefault="002A20C8" w:rsidP="002A20C8">
      <w:pPr>
        <w:pStyle w:val="Standard"/>
        <w:jc w:val="both"/>
        <w:rPr>
          <w:bCs/>
        </w:rPr>
      </w:pPr>
      <w:r>
        <w:rPr>
          <w:bCs/>
        </w:rPr>
        <w:t xml:space="preserve">  Les Maîtres de l’Espace-Temps ne sont pas affectés par cette aura néfaste, ce qui leur garantit de frapper toujours en premier à braquet de priorité identique. La distorsion de la trame du temps entre une créature affectée et une créature non affectée peut aussi entrainer des effets surprenants, comme la quasi impossibilité de fuir un combat sauvage (ou au contraire, d’être garanti de fuir si le fuyant est le protagoniste non affecté par l’aura et qu’il n’est pas piégé), ou Gyroballe et Boule Élek qui auront leur puissance minimale.</w:t>
      </w:r>
    </w:p>
    <w:p w14:paraId="4404DD66" w14:textId="77777777" w:rsidR="002A20C8" w:rsidRDefault="002A20C8" w:rsidP="002A20C8">
      <w:pPr>
        <w:pStyle w:val="Standard"/>
        <w:jc w:val="both"/>
        <w:rPr>
          <w:bCs/>
        </w:rPr>
      </w:pPr>
    </w:p>
    <w:p w14:paraId="09AE6395" w14:textId="77777777" w:rsidR="002A20C8" w:rsidRDefault="002A20C8" w:rsidP="002A20C8">
      <w:pPr>
        <w:pStyle w:val="Standard"/>
        <w:jc w:val="both"/>
        <w:rPr>
          <w:bCs/>
        </w:rPr>
      </w:pPr>
      <w:r>
        <w:rPr>
          <w:bCs/>
        </w:rPr>
        <w:t xml:space="preserve">  Cet effet est généré par la capacité Distorsion pour 5 tours (8 dans une Aura psychique ou un terrain spatial). Relancer cette capacité alors que l’aura est active la dissipe immédiatement.</w:t>
      </w:r>
    </w:p>
    <w:p w14:paraId="022EF039" w14:textId="77777777" w:rsidR="002A20C8" w:rsidRDefault="002A20C8" w:rsidP="002A20C8">
      <w:pPr>
        <w:pStyle w:val="Standard"/>
        <w:jc w:val="both"/>
        <w:rPr>
          <w:bCs/>
        </w:rPr>
      </w:pPr>
    </w:p>
    <w:p w14:paraId="5DC26ACF" w14:textId="77777777" w:rsidR="002A20C8" w:rsidRPr="00EB4824" w:rsidRDefault="002A20C8" w:rsidP="002A20C8">
      <w:pPr>
        <w:pStyle w:val="Standard"/>
        <w:jc w:val="both"/>
        <w:rPr>
          <w:bCs/>
        </w:rPr>
      </w:pPr>
    </w:p>
    <w:p w14:paraId="06887892" w14:textId="77777777" w:rsidR="002A20C8" w:rsidRPr="00430F2F" w:rsidRDefault="002A20C8" w:rsidP="002A20C8">
      <w:pPr>
        <w:pStyle w:val="Titre3"/>
      </w:pPr>
      <w:bookmarkStart w:id="89" w:name="_Zone_Magique"/>
      <w:bookmarkEnd w:id="89"/>
      <w:r>
        <w:t>Zone Magique</w:t>
      </w:r>
    </w:p>
    <w:p w14:paraId="3C863CB3" w14:textId="77777777" w:rsidR="002A20C8" w:rsidRPr="00EB4824" w:rsidRDefault="002A20C8" w:rsidP="002A20C8">
      <w:pPr>
        <w:pStyle w:val="Standard"/>
        <w:jc w:val="both"/>
        <w:rPr>
          <w:bCs/>
        </w:rPr>
      </w:pPr>
    </w:p>
    <w:p w14:paraId="04D379B2" w14:textId="77777777" w:rsidR="002A20C8" w:rsidRDefault="002A20C8" w:rsidP="002A20C8">
      <w:pPr>
        <w:pStyle w:val="Standard"/>
        <w:jc w:val="both"/>
        <w:rPr>
          <w:bCs/>
        </w:rPr>
      </w:pPr>
      <w:r>
        <w:rPr>
          <w:bCs/>
        </w:rPr>
        <w:t xml:space="preserve">  Désactive l’effet de tous les objets tenus qui n’ont pas une immunité au blocage. Un dresseur peut néanmoins toujours utiliser un objet manuellement sur ses créatures, et les objets peuvent toujours être échangés, volés, neutralisés ou hantés (vu qu’ils sont toujours tenus physiquement).</w:t>
      </w:r>
    </w:p>
    <w:p w14:paraId="3FF04CE6" w14:textId="77777777" w:rsidR="002A20C8" w:rsidRDefault="002A20C8" w:rsidP="002A20C8">
      <w:pPr>
        <w:pStyle w:val="Standard"/>
        <w:jc w:val="both"/>
        <w:rPr>
          <w:bCs/>
        </w:rPr>
      </w:pPr>
      <w:r>
        <w:rPr>
          <w:bCs/>
        </w:rPr>
        <w:t xml:space="preserve">  Les Maîtres de l’Espace-Temps ne sont pas affectés par cette aura néfaste.</w:t>
      </w:r>
    </w:p>
    <w:p w14:paraId="00C2E5FB" w14:textId="77777777" w:rsidR="002A20C8" w:rsidRDefault="002A20C8" w:rsidP="002A20C8">
      <w:pPr>
        <w:pStyle w:val="Standard"/>
        <w:jc w:val="both"/>
        <w:rPr>
          <w:bCs/>
        </w:rPr>
      </w:pPr>
    </w:p>
    <w:p w14:paraId="4FFD7A2A" w14:textId="77777777" w:rsidR="002A20C8" w:rsidRDefault="002A20C8" w:rsidP="002A20C8">
      <w:pPr>
        <w:pStyle w:val="Standard"/>
        <w:jc w:val="both"/>
        <w:rPr>
          <w:bCs/>
        </w:rPr>
      </w:pPr>
      <w:r>
        <w:rPr>
          <w:bCs/>
        </w:rPr>
        <w:t xml:space="preserve">  Cet effet est généré par la capacité </w:t>
      </w:r>
      <w:r w:rsidRPr="0036421E">
        <w:rPr>
          <w:bCs/>
        </w:rPr>
        <w:t xml:space="preserve">Zone </w:t>
      </w:r>
      <w:r>
        <w:rPr>
          <w:bCs/>
        </w:rPr>
        <w:t>M</w:t>
      </w:r>
      <w:r w:rsidRPr="0036421E">
        <w:rPr>
          <w:bCs/>
        </w:rPr>
        <w:t>agique</w:t>
      </w:r>
      <w:r w:rsidRPr="00A74002">
        <w:rPr>
          <w:bCs/>
        </w:rPr>
        <w:t xml:space="preserve"> </w:t>
      </w:r>
      <w:r>
        <w:rPr>
          <w:bCs/>
        </w:rPr>
        <w:t>pour 5 tours (8 dans une Aura psychique ou un terrain spatial). Relancer cette capacité alors que l’aura est active la dissipe immédiatement.</w:t>
      </w:r>
    </w:p>
    <w:p w14:paraId="4A448F00" w14:textId="77777777" w:rsidR="002A20C8" w:rsidRDefault="002A20C8" w:rsidP="002A20C8">
      <w:pPr>
        <w:pStyle w:val="Standard"/>
        <w:jc w:val="both"/>
        <w:rPr>
          <w:bCs/>
        </w:rPr>
      </w:pPr>
    </w:p>
    <w:p w14:paraId="432ECDF7" w14:textId="77777777" w:rsidR="002A20C8" w:rsidRPr="00EB4824" w:rsidRDefault="002A20C8" w:rsidP="002A20C8">
      <w:pPr>
        <w:pStyle w:val="Standard"/>
        <w:jc w:val="both"/>
        <w:rPr>
          <w:bCs/>
        </w:rPr>
      </w:pPr>
    </w:p>
    <w:p w14:paraId="75A043D6" w14:textId="77777777" w:rsidR="002A20C8" w:rsidRPr="00EB4824" w:rsidRDefault="002A20C8" w:rsidP="002A20C8">
      <w:pPr>
        <w:pStyle w:val="Titre3"/>
      </w:pPr>
      <w:bookmarkStart w:id="90" w:name="_Zone_Étrange"/>
      <w:bookmarkEnd w:id="90"/>
      <w:r>
        <w:t>Zone Étrange</w:t>
      </w:r>
    </w:p>
    <w:p w14:paraId="2057510B" w14:textId="77777777" w:rsidR="002A20C8" w:rsidRDefault="002A20C8" w:rsidP="002A20C8">
      <w:pPr>
        <w:pStyle w:val="Standard"/>
        <w:jc w:val="both"/>
        <w:rPr>
          <w:bCs/>
        </w:rPr>
      </w:pPr>
    </w:p>
    <w:p w14:paraId="50CCE6D7" w14:textId="77777777" w:rsidR="002A20C8" w:rsidRDefault="002A20C8" w:rsidP="002A20C8">
      <w:pPr>
        <w:pStyle w:val="Standard"/>
        <w:jc w:val="both"/>
        <w:rPr>
          <w:bCs/>
        </w:rPr>
      </w:pPr>
      <w:r>
        <w:rPr>
          <w:bCs/>
        </w:rPr>
        <w:t xml:space="preserve">  Inverse les stats de Défense et de Défense Spéciale. Les capacités modifiant le stage de ces stats restent sur les mêmes stats afin de ne pas avoir de double inversion. (Par exemple, Armure augmente toujours la Défense, mais c’est bien la Défense Spéciale qui en profitera lors du calcul des dégâts.)</w:t>
      </w:r>
    </w:p>
    <w:p w14:paraId="5FC0A9C2" w14:textId="77777777" w:rsidR="002A20C8" w:rsidRDefault="002A20C8" w:rsidP="002A20C8">
      <w:pPr>
        <w:pStyle w:val="Standard"/>
        <w:jc w:val="both"/>
        <w:rPr>
          <w:bCs/>
        </w:rPr>
      </w:pPr>
      <w:r>
        <w:rPr>
          <w:bCs/>
        </w:rPr>
        <w:t xml:space="preserve">  Les Maîtres de l’Espace-Temps ne sont pas affectés par cette aura.</w:t>
      </w:r>
    </w:p>
    <w:p w14:paraId="7D3D67A4" w14:textId="77777777" w:rsidR="002A20C8" w:rsidRPr="00EB4824" w:rsidRDefault="002A20C8" w:rsidP="002A20C8">
      <w:pPr>
        <w:pStyle w:val="Standard"/>
        <w:jc w:val="both"/>
        <w:rPr>
          <w:bCs/>
        </w:rPr>
      </w:pPr>
    </w:p>
    <w:p w14:paraId="37BDFB8F" w14:textId="77777777" w:rsidR="002A20C8" w:rsidRDefault="002A20C8" w:rsidP="002A20C8">
      <w:pPr>
        <w:pStyle w:val="Standard"/>
        <w:jc w:val="both"/>
        <w:rPr>
          <w:bCs/>
        </w:rPr>
      </w:pPr>
      <w:r>
        <w:rPr>
          <w:bCs/>
        </w:rPr>
        <w:lastRenderedPageBreak/>
        <w:t xml:space="preserve">  Cet effet est généré par la capacité </w:t>
      </w:r>
      <w:r w:rsidRPr="0036421E">
        <w:rPr>
          <w:bCs/>
        </w:rPr>
        <w:t>Zone Étrange</w:t>
      </w:r>
      <w:r w:rsidRPr="00A74002">
        <w:rPr>
          <w:bCs/>
        </w:rPr>
        <w:t xml:space="preserve"> </w:t>
      </w:r>
      <w:r>
        <w:rPr>
          <w:bCs/>
        </w:rPr>
        <w:t>pour 5 tours (8 dans une Aura psychique ou un terrain spatial). Relancer cette capacité alors que l’aura est active la dissipe immédiatement.</w:t>
      </w:r>
    </w:p>
    <w:p w14:paraId="0E6875E4" w14:textId="77777777" w:rsidR="002A20C8" w:rsidRPr="00E7670D" w:rsidRDefault="002A20C8" w:rsidP="002A20C8">
      <w:pPr>
        <w:pStyle w:val="Standard"/>
        <w:jc w:val="both"/>
        <w:rPr>
          <w:bCs/>
          <w:sz w:val="20"/>
          <w:szCs w:val="20"/>
        </w:rPr>
      </w:pPr>
    </w:p>
    <w:p w14:paraId="587F769B" w14:textId="77777777" w:rsidR="002A20C8" w:rsidRPr="00E7670D" w:rsidRDefault="002A20C8" w:rsidP="002A20C8">
      <w:pPr>
        <w:pStyle w:val="Standard"/>
        <w:jc w:val="both"/>
        <w:rPr>
          <w:bCs/>
          <w:sz w:val="20"/>
          <w:szCs w:val="20"/>
        </w:rPr>
      </w:pPr>
    </w:p>
    <w:p w14:paraId="2CF5FCCA" w14:textId="77777777" w:rsidR="002A20C8" w:rsidRPr="00EB4824" w:rsidRDefault="002A20C8" w:rsidP="002A20C8">
      <w:pPr>
        <w:pStyle w:val="Titre3"/>
      </w:pPr>
      <w:bookmarkStart w:id="91" w:name="_Gravité"/>
      <w:bookmarkEnd w:id="91"/>
      <w:r>
        <w:t>Gravité</w:t>
      </w:r>
    </w:p>
    <w:p w14:paraId="73EF9B1C" w14:textId="77777777" w:rsidR="002A20C8" w:rsidRDefault="002A20C8" w:rsidP="002A20C8">
      <w:pPr>
        <w:pStyle w:val="Standard"/>
        <w:jc w:val="both"/>
        <w:rPr>
          <w:bCs/>
        </w:rPr>
      </w:pPr>
    </w:p>
    <w:p w14:paraId="4A1E772F" w14:textId="77777777" w:rsidR="002A20C8" w:rsidRDefault="002A20C8" w:rsidP="002A20C8">
      <w:pPr>
        <w:pStyle w:val="Standard"/>
        <w:jc w:val="both"/>
        <w:rPr>
          <w:bCs/>
        </w:rPr>
      </w:pPr>
      <w:r>
        <w:rPr>
          <w:bCs/>
        </w:rPr>
        <w:t xml:space="preserve">  Accroit la Gravité sur le terrain, ce qui engendre plusieurs effets, quasiment tous handicapants :</w:t>
      </w:r>
    </w:p>
    <w:p w14:paraId="0DCF2337" w14:textId="77777777" w:rsidR="002A20C8" w:rsidRDefault="002A20C8" w:rsidP="002A20C8">
      <w:pPr>
        <w:pStyle w:val="Standard"/>
        <w:jc w:val="both"/>
        <w:rPr>
          <w:bCs/>
        </w:rPr>
      </w:pPr>
      <w:r>
        <w:rPr>
          <w:bCs/>
        </w:rPr>
        <w:t xml:space="preserve">  • Tous les Pokémons se retrouvent complètement cloués au sol et deviennent donc vulnérables aux Entry Hazards qui y sont posés, ainsi qu’aux capacités de type Sol. Si un effet de lévitation temporaire était en cours, il est immédiatement interrompu.</w:t>
      </w:r>
    </w:p>
    <w:p w14:paraId="5E869FFD" w14:textId="77777777" w:rsidR="002A20C8" w:rsidRDefault="002A20C8" w:rsidP="002A20C8">
      <w:pPr>
        <w:pStyle w:val="Standard"/>
        <w:jc w:val="both"/>
        <w:rPr>
          <w:bCs/>
        </w:rPr>
      </w:pPr>
      <w:r>
        <w:rPr>
          <w:bCs/>
        </w:rPr>
        <w:t xml:space="preserve">  • Les attaques aériennes ou de saut deviennent inutilisables. Si une attaque aérienne en deux tours était en cours, elle se retrouve interrompue et les protagonistes subissent des dégâts physiques de crash proportionnels à l’Attaque Spéciale de celui qui a invoqué la Gravité. (Pour Chute Libre, la cible subit les dégâts de l’attaque au lieu de ceux de crash.)</w:t>
      </w:r>
    </w:p>
    <w:p w14:paraId="6DB490C9" w14:textId="77777777" w:rsidR="002A20C8" w:rsidRDefault="002A20C8" w:rsidP="002A20C8">
      <w:pPr>
        <w:pStyle w:val="Standard"/>
        <w:jc w:val="both"/>
        <w:rPr>
          <w:bCs/>
        </w:rPr>
      </w:pPr>
      <w:r>
        <w:rPr>
          <w:bCs/>
        </w:rPr>
        <w:t xml:space="preserve">  • L’esquive des combattants est multipliée par 0,6. Les attaques léthales n’en sont pas exclues et profitent de la perte d’esquive de leur cible.</w:t>
      </w:r>
    </w:p>
    <w:p w14:paraId="43237418" w14:textId="77777777" w:rsidR="002A20C8" w:rsidRDefault="002A20C8" w:rsidP="002A20C8">
      <w:pPr>
        <w:pStyle w:val="Standard"/>
        <w:jc w:val="both"/>
        <w:rPr>
          <w:bCs/>
        </w:rPr>
      </w:pPr>
      <w:r>
        <w:rPr>
          <w:bCs/>
        </w:rPr>
        <w:t xml:space="preserve">  • L’attaque Force G passe de 80 à 120 de puissance.</w:t>
      </w:r>
    </w:p>
    <w:p w14:paraId="422986F9" w14:textId="77777777" w:rsidR="002A20C8" w:rsidRDefault="002A20C8" w:rsidP="002A20C8">
      <w:pPr>
        <w:pStyle w:val="Standard"/>
        <w:jc w:val="both"/>
        <w:rPr>
          <w:bCs/>
        </w:rPr>
      </w:pPr>
    </w:p>
    <w:p w14:paraId="4E2BD885" w14:textId="77777777" w:rsidR="002A20C8" w:rsidRPr="00EB4824" w:rsidRDefault="002A20C8" w:rsidP="002A20C8">
      <w:pPr>
        <w:pStyle w:val="Standard"/>
        <w:jc w:val="both"/>
        <w:rPr>
          <w:bCs/>
        </w:rPr>
      </w:pPr>
      <w:r>
        <w:rPr>
          <w:bCs/>
        </w:rPr>
        <w:t xml:space="preserve">  Les Maîtres de l’Espace-Temps ne sont pas affectés par cette aura néfaste (sauf pour Force G qui conserve tout le temps son boost de puissance).</w:t>
      </w:r>
    </w:p>
    <w:p w14:paraId="031E4CE6" w14:textId="77777777" w:rsidR="002A20C8" w:rsidRDefault="002A20C8" w:rsidP="002A20C8">
      <w:pPr>
        <w:pStyle w:val="Standard"/>
        <w:jc w:val="both"/>
        <w:rPr>
          <w:bCs/>
        </w:rPr>
      </w:pPr>
    </w:p>
    <w:p w14:paraId="3C78BA38" w14:textId="77777777" w:rsidR="002A20C8" w:rsidRDefault="002A20C8" w:rsidP="002A20C8">
      <w:pPr>
        <w:pStyle w:val="Standard"/>
        <w:jc w:val="both"/>
        <w:rPr>
          <w:bCs/>
        </w:rPr>
      </w:pPr>
      <w:r>
        <w:rPr>
          <w:bCs/>
        </w:rPr>
        <w:t xml:space="preserve">  Cet effet est généré par la capacité Gravité</w:t>
      </w:r>
      <w:r w:rsidRPr="00A74002">
        <w:rPr>
          <w:bCs/>
        </w:rPr>
        <w:t xml:space="preserve"> </w:t>
      </w:r>
      <w:r>
        <w:rPr>
          <w:bCs/>
        </w:rPr>
        <w:t>pour 5 tours (8 dans une Aura psychique ou un terrain spatial). Relancer cette capacité alors que l’aura est active la dissipe immédiatement.</w:t>
      </w:r>
    </w:p>
    <w:p w14:paraId="7E8CC5B1" w14:textId="77777777" w:rsidR="002A20C8" w:rsidRPr="00E7670D" w:rsidRDefault="002A20C8" w:rsidP="002A20C8">
      <w:pPr>
        <w:pStyle w:val="Standard"/>
        <w:jc w:val="both"/>
        <w:rPr>
          <w:bCs/>
          <w:sz w:val="20"/>
          <w:szCs w:val="20"/>
        </w:rPr>
      </w:pPr>
    </w:p>
    <w:p w14:paraId="798915DA" w14:textId="77777777" w:rsidR="002A20C8" w:rsidRPr="00E7670D" w:rsidRDefault="002A20C8" w:rsidP="002A20C8">
      <w:pPr>
        <w:pStyle w:val="Standard"/>
        <w:jc w:val="both"/>
        <w:rPr>
          <w:bCs/>
          <w:sz w:val="20"/>
          <w:szCs w:val="20"/>
        </w:rPr>
      </w:pPr>
    </w:p>
    <w:p w14:paraId="1B184475" w14:textId="77777777" w:rsidR="002A20C8" w:rsidRPr="00EB4824" w:rsidRDefault="002A20C8" w:rsidP="002A20C8">
      <w:pPr>
        <w:pStyle w:val="Titre3"/>
      </w:pPr>
      <w:bookmarkStart w:id="92" w:name="_Arc-en-ciel"/>
      <w:bookmarkEnd w:id="92"/>
      <w:r w:rsidRPr="00E55D61">
        <w:t>A</w:t>
      </w:r>
      <w:r>
        <w:t>ura A</w:t>
      </w:r>
      <w:r w:rsidRPr="00E55D61">
        <w:t>rc-en-cie</w:t>
      </w:r>
      <w:r>
        <w:t>l</w:t>
      </w:r>
    </w:p>
    <w:p w14:paraId="0D070483" w14:textId="77777777" w:rsidR="002A20C8" w:rsidRDefault="002A20C8" w:rsidP="002A20C8">
      <w:pPr>
        <w:pStyle w:val="Standard"/>
        <w:jc w:val="both"/>
        <w:rPr>
          <w:bCs/>
        </w:rPr>
      </w:pPr>
    </w:p>
    <w:p w14:paraId="6144DE6B" w14:textId="77777777" w:rsidR="002A20C8" w:rsidRDefault="002A20C8" w:rsidP="002A20C8">
      <w:pPr>
        <w:pStyle w:val="Standard"/>
        <w:jc w:val="both"/>
        <w:rPr>
          <w:bCs/>
        </w:rPr>
      </w:pPr>
      <w:r>
        <w:rPr>
          <w:bCs/>
        </w:rPr>
        <w:t xml:space="preserve">  Double la probabilité des effets secondaires de toutes les attaques offensives.</w:t>
      </w:r>
    </w:p>
    <w:p w14:paraId="2A159DFE" w14:textId="77777777" w:rsidR="002A20C8" w:rsidRDefault="002A20C8" w:rsidP="002A20C8">
      <w:pPr>
        <w:pStyle w:val="Standard"/>
        <w:jc w:val="both"/>
        <w:rPr>
          <w:bCs/>
        </w:rPr>
      </w:pPr>
    </w:p>
    <w:p w14:paraId="1A5ADB10" w14:textId="77777777" w:rsidR="002A20C8" w:rsidRDefault="002A20C8" w:rsidP="002A20C8">
      <w:pPr>
        <w:pStyle w:val="Standard"/>
        <w:jc w:val="both"/>
        <w:rPr>
          <w:bCs/>
        </w:rPr>
      </w:pPr>
      <w:r>
        <w:rPr>
          <w:bCs/>
        </w:rPr>
        <w:t xml:space="preserve">  Cet effet est généré pour 4 tours en lançant Aire de Feu sur un champ de bataille humide ou Aire d’Eau sur un champ de bataille incendié. C’est donc bien plus accessible qu’en jeu officiel, y compris en combat solo. (En officiel, deux Pokémons alliés utilisant Aire d’Eau et Aire de Feu en même temps sur le même tour étaient requis, ce qui impose un combat multi.)</w:t>
      </w:r>
    </w:p>
    <w:p w14:paraId="2A92BAB9" w14:textId="77777777" w:rsidR="002A20C8" w:rsidRDefault="002A20C8" w:rsidP="002A20C8">
      <w:pPr>
        <w:pStyle w:val="Standard"/>
        <w:jc w:val="both"/>
        <w:rPr>
          <w:bCs/>
        </w:rPr>
      </w:pPr>
      <w:r>
        <w:rPr>
          <w:bCs/>
        </w:rPr>
        <w:t xml:space="preserve">  Il n’est pas possible de réinvoquer un Arc-en-ciel tant qu’il y en a un d’actif.</w:t>
      </w:r>
    </w:p>
    <w:p w14:paraId="5A1210BD" w14:textId="77777777" w:rsidR="002A20C8" w:rsidRDefault="002A20C8" w:rsidP="002A20C8">
      <w:pPr>
        <w:pStyle w:val="Standard"/>
        <w:jc w:val="both"/>
        <w:rPr>
          <w:bCs/>
        </w:rPr>
      </w:pPr>
    </w:p>
    <w:p w14:paraId="02191215" w14:textId="77777777" w:rsidR="002A20C8" w:rsidRDefault="002A20C8" w:rsidP="002A20C8">
      <w:pPr>
        <w:pStyle w:val="Standard"/>
        <w:jc w:val="both"/>
        <w:rPr>
          <w:bCs/>
        </w:rPr>
      </w:pPr>
      <w:r>
        <w:rPr>
          <w:bCs/>
        </w:rPr>
        <w:t xml:space="preserve">  À noter trois différences majeures par rapport au gameplay officiel (hormis la méthode d’invocation) :</w:t>
      </w:r>
    </w:p>
    <w:p w14:paraId="16D766EE" w14:textId="77777777" w:rsidR="002A20C8" w:rsidRDefault="002A20C8" w:rsidP="002A20C8">
      <w:pPr>
        <w:pStyle w:val="Standard"/>
        <w:jc w:val="both"/>
        <w:rPr>
          <w:bCs/>
        </w:rPr>
      </w:pPr>
      <w:r>
        <w:rPr>
          <w:bCs/>
        </w:rPr>
        <w:t xml:space="preserve">  – Il s’agit d’une aura de terrain. De ce fait, tous les combattants en profitent, pas seulement le camp qui l’a invoqué.</w:t>
      </w:r>
    </w:p>
    <w:p w14:paraId="60946DE3" w14:textId="77777777" w:rsidR="002A20C8" w:rsidRDefault="002A20C8" w:rsidP="002A20C8">
      <w:pPr>
        <w:pStyle w:val="Standard"/>
        <w:jc w:val="both"/>
        <w:rPr>
          <w:bCs/>
        </w:rPr>
      </w:pPr>
      <w:r>
        <w:rPr>
          <w:bCs/>
        </w:rPr>
        <w:t xml:space="preserve">  – L’effet ne se cumule pas au talent Sérénité afin d’éviter un monstrueux facteur de ×4 engendrant des apeurements à 100% de chance. (Comme c’est une aura, ça se cumule aux autres effets de terrain, ce qui représente d’autres voies à explorer pour optimiser ses probabilités.)</w:t>
      </w:r>
    </w:p>
    <w:p w14:paraId="39487B80" w14:textId="77777777" w:rsidR="002A20C8" w:rsidRDefault="002A20C8" w:rsidP="002A20C8">
      <w:pPr>
        <w:pStyle w:val="Standard"/>
        <w:jc w:val="both"/>
        <w:rPr>
          <w:bCs/>
        </w:rPr>
      </w:pPr>
      <w:r>
        <w:rPr>
          <w:bCs/>
        </w:rPr>
        <w:t xml:space="preserve">  – L’apeurement issu d’un talent (Puanteur et Maître des Émotions) ou d’un objet (Roche Royale et Croc Rasoir) ne sont pas impactés par cette aura. Seuls les effets secondaires directement imputables à l’attaque offensive en bénéficient.</w:t>
      </w:r>
    </w:p>
    <w:p w14:paraId="2CB6B5C4" w14:textId="77777777" w:rsidR="002A20C8" w:rsidRPr="00E7670D" w:rsidRDefault="002A20C8" w:rsidP="002A20C8">
      <w:pPr>
        <w:pStyle w:val="Standard"/>
        <w:jc w:val="both"/>
        <w:rPr>
          <w:bCs/>
          <w:sz w:val="20"/>
          <w:szCs w:val="20"/>
        </w:rPr>
      </w:pPr>
    </w:p>
    <w:p w14:paraId="7867F8FD" w14:textId="77777777" w:rsidR="002A20C8" w:rsidRPr="00E7670D" w:rsidRDefault="002A20C8" w:rsidP="002A20C8">
      <w:pPr>
        <w:pStyle w:val="Standard"/>
        <w:jc w:val="both"/>
        <w:rPr>
          <w:sz w:val="20"/>
          <w:szCs w:val="20"/>
        </w:rPr>
      </w:pPr>
    </w:p>
    <w:p w14:paraId="47C80B7A" w14:textId="77777777" w:rsidR="002A20C8" w:rsidRPr="00C11D01" w:rsidRDefault="002A20C8" w:rsidP="002A20C8">
      <w:pPr>
        <w:pStyle w:val="Titre2"/>
      </w:pPr>
      <w:bookmarkStart w:id="93" w:name="_Buffs_de_camp"/>
      <w:bookmarkEnd w:id="93"/>
      <w:r>
        <w:t xml:space="preserve">  </w:t>
      </w:r>
      <w:r w:rsidRPr="007E79AA">
        <w:t xml:space="preserve">Auras actives </w:t>
      </w:r>
      <w:r>
        <w:t>protectrices</w:t>
      </w:r>
    </w:p>
    <w:p w14:paraId="606D340A" w14:textId="77777777" w:rsidR="002A20C8" w:rsidRDefault="002A20C8" w:rsidP="002A20C8">
      <w:pPr>
        <w:pStyle w:val="Standard"/>
        <w:jc w:val="both"/>
      </w:pPr>
    </w:p>
    <w:p w14:paraId="587252FA" w14:textId="77777777" w:rsidR="002A20C8" w:rsidRDefault="002A20C8" w:rsidP="002A20C8">
      <w:pPr>
        <w:pStyle w:val="Standard"/>
        <w:jc w:val="both"/>
      </w:pPr>
      <w:r>
        <w:t xml:space="preserve">  Cette catégorie d’aura s’invoque de manière active et confère un avantage stratégique pour un camp.</w:t>
      </w:r>
    </w:p>
    <w:p w14:paraId="34E61783" w14:textId="68F0E563" w:rsidR="002A20C8" w:rsidRDefault="002A20C8" w:rsidP="002A20C8">
      <w:pPr>
        <w:pStyle w:val="Standard"/>
        <w:jc w:val="both"/>
      </w:pPr>
      <w:r>
        <w:t xml:space="preserve">  A l’exception des protections de groupe, tous ces effets sont vulnérables à Change-Côté et peuvent se retrouv</w:t>
      </w:r>
      <w:r w:rsidR="001077E3">
        <w:t>er</w:t>
      </w:r>
      <w:r>
        <w:t xml:space="preserve"> échangés avec le camp adverse en conservant leur durée restante.</w:t>
      </w:r>
    </w:p>
    <w:p w14:paraId="7A20DC7F" w14:textId="77777777" w:rsidR="002A20C8" w:rsidRDefault="002A20C8" w:rsidP="002A20C8">
      <w:pPr>
        <w:pStyle w:val="Standard"/>
        <w:jc w:val="both"/>
      </w:pPr>
    </w:p>
    <w:p w14:paraId="59B7E128" w14:textId="77777777" w:rsidR="002A20C8" w:rsidRPr="00430F2F" w:rsidRDefault="002A20C8" w:rsidP="002A20C8">
      <w:pPr>
        <w:pStyle w:val="Titre3"/>
      </w:pPr>
      <w:bookmarkStart w:id="94" w:name="_Protections_de_groupe"/>
      <w:bookmarkEnd w:id="94"/>
      <w:r>
        <w:t>Protections de groupe</w:t>
      </w:r>
    </w:p>
    <w:p w14:paraId="7E45A075" w14:textId="77777777" w:rsidR="002A20C8" w:rsidRDefault="002A20C8" w:rsidP="002A20C8">
      <w:pPr>
        <w:pStyle w:val="Standard"/>
        <w:jc w:val="both"/>
      </w:pPr>
    </w:p>
    <w:p w14:paraId="50299C0B" w14:textId="77777777" w:rsidR="002A20C8" w:rsidRDefault="002A20C8" w:rsidP="002A20C8">
      <w:pPr>
        <w:pStyle w:val="Standard"/>
        <w:jc w:val="both"/>
      </w:pPr>
      <w:r>
        <w:t xml:space="preserve">  Lancés par des attaques prioritaires, ces buffs protègent le camp allié contre une catégorie d’attaques jusqu’à la fin du tour. Les poupées de clonage sont englobées dans l’aura protective, contrairement aux protections individuelles.</w:t>
      </w:r>
    </w:p>
    <w:p w14:paraId="67542F6E" w14:textId="77777777" w:rsidR="002A20C8" w:rsidRDefault="002A20C8" w:rsidP="002A20C8">
      <w:pPr>
        <w:pStyle w:val="Standard"/>
        <w:jc w:val="both"/>
      </w:pPr>
      <w:r>
        <w:t xml:space="preserve">  Il existe quatre protections différentes, cumulables entre elles :</w:t>
      </w:r>
    </w:p>
    <w:p w14:paraId="23AC7C35" w14:textId="77777777" w:rsidR="002A20C8" w:rsidRDefault="002A20C8" w:rsidP="002A20C8">
      <w:pPr>
        <w:pStyle w:val="Standard"/>
        <w:jc w:val="both"/>
      </w:pPr>
    </w:p>
    <w:p w14:paraId="2B25D0A7" w14:textId="77777777" w:rsidR="002A20C8" w:rsidRPr="004901EC" w:rsidRDefault="002A20C8" w:rsidP="002A20C8">
      <w:pPr>
        <w:pStyle w:val="Standard"/>
        <w:jc w:val="both"/>
        <w:rPr>
          <w:b/>
        </w:rPr>
      </w:pPr>
      <w:r w:rsidRPr="004901EC">
        <w:rPr>
          <w:b/>
        </w:rPr>
        <w:t>Prévention :</w:t>
      </w:r>
    </w:p>
    <w:p w14:paraId="64C25083" w14:textId="77777777" w:rsidR="002A20C8" w:rsidRDefault="002A20C8" w:rsidP="002A20C8">
      <w:pPr>
        <w:pStyle w:val="Standard"/>
        <w:jc w:val="both"/>
      </w:pPr>
      <w:r>
        <w:t xml:space="preserve">  • Protège le camp allié contre les attaques prioritaires hostiles de la même manière que les talents Prestance Royale, Armure Caudale ou Corps Coloré. Par « hostile », comprendre les capacités offensives ou de débuff.</w:t>
      </w:r>
    </w:p>
    <w:p w14:paraId="0D979420" w14:textId="77777777" w:rsidR="002A20C8" w:rsidRDefault="002A20C8" w:rsidP="002A20C8">
      <w:pPr>
        <w:pStyle w:val="Standard"/>
        <w:jc w:val="both"/>
      </w:pPr>
    </w:p>
    <w:p w14:paraId="0B1A3DA2" w14:textId="77777777" w:rsidR="002A20C8" w:rsidRPr="004901EC" w:rsidRDefault="002A20C8" w:rsidP="002A20C8">
      <w:pPr>
        <w:pStyle w:val="Standard"/>
        <w:jc w:val="both"/>
        <w:rPr>
          <w:b/>
        </w:rPr>
      </w:pPr>
      <w:r w:rsidRPr="004901EC">
        <w:rPr>
          <w:b/>
        </w:rPr>
        <w:t>Garde Large :</w:t>
      </w:r>
    </w:p>
    <w:p w14:paraId="08BB3790" w14:textId="77777777" w:rsidR="002A20C8" w:rsidRDefault="002A20C8" w:rsidP="002A20C8">
      <w:pPr>
        <w:pStyle w:val="Standard"/>
        <w:jc w:val="both"/>
      </w:pPr>
      <w:r>
        <w:t xml:space="preserve">  • Protège le camp allié contre les attaques de zone hostiles (même si un seul Pokémon est à portée).</w:t>
      </w:r>
    </w:p>
    <w:p w14:paraId="114F3C46" w14:textId="77777777" w:rsidR="002A20C8" w:rsidRDefault="002A20C8" w:rsidP="002A20C8">
      <w:pPr>
        <w:pStyle w:val="Standard"/>
        <w:jc w:val="both"/>
      </w:pPr>
    </w:p>
    <w:p w14:paraId="27C7FC4F" w14:textId="77777777" w:rsidR="002A20C8" w:rsidRPr="004901EC" w:rsidRDefault="002A20C8" w:rsidP="002A20C8">
      <w:pPr>
        <w:pStyle w:val="Standard"/>
        <w:jc w:val="both"/>
        <w:rPr>
          <w:b/>
        </w:rPr>
      </w:pPr>
      <w:r w:rsidRPr="004901EC">
        <w:rPr>
          <w:b/>
        </w:rPr>
        <w:t>Tatamigaeshi :</w:t>
      </w:r>
    </w:p>
    <w:p w14:paraId="3E2722FD" w14:textId="77777777" w:rsidR="002A20C8" w:rsidRDefault="002A20C8" w:rsidP="002A20C8">
      <w:pPr>
        <w:pStyle w:val="Standard"/>
        <w:jc w:val="both"/>
      </w:pPr>
      <w:r>
        <w:t xml:space="preserve">  • Protège le camp allié contre toutes les attaques offensives. Ne peut fonctionner que si c’est le premier tour de présence du lanceur.</w:t>
      </w:r>
    </w:p>
    <w:p w14:paraId="7E7617E7" w14:textId="77777777" w:rsidR="002A20C8" w:rsidRDefault="002A20C8" w:rsidP="002A20C8">
      <w:pPr>
        <w:pStyle w:val="Standard"/>
        <w:jc w:val="both"/>
      </w:pPr>
    </w:p>
    <w:p w14:paraId="137FEA83" w14:textId="77777777" w:rsidR="002A20C8" w:rsidRPr="004901EC" w:rsidRDefault="002A20C8" w:rsidP="002A20C8">
      <w:pPr>
        <w:pStyle w:val="Standard"/>
        <w:jc w:val="both"/>
        <w:rPr>
          <w:b/>
        </w:rPr>
      </w:pPr>
      <w:r w:rsidRPr="004901EC">
        <w:rPr>
          <w:b/>
        </w:rPr>
        <w:t>Vigilance :</w:t>
      </w:r>
    </w:p>
    <w:p w14:paraId="2D546527" w14:textId="77777777" w:rsidR="002A20C8" w:rsidRDefault="002A20C8" w:rsidP="002A20C8">
      <w:pPr>
        <w:pStyle w:val="Standard"/>
        <w:jc w:val="both"/>
      </w:pPr>
      <w:r>
        <w:t xml:space="preserve">  • Protège le camp allié contre les attaques de débuff + certains buffs (comme Passe-Cadeau) si elles proviennent d’un ennemi. Si une telle capacité n’est pas bloquée par Abri (comme les Entry Hazards ou Requiem), elle ne le sera pas non plus par Vigilance.</w:t>
      </w:r>
    </w:p>
    <w:p w14:paraId="19B96089" w14:textId="77777777" w:rsidR="002A20C8" w:rsidRDefault="002A20C8" w:rsidP="002A20C8">
      <w:pPr>
        <w:pStyle w:val="Standard"/>
        <w:jc w:val="both"/>
      </w:pPr>
    </w:p>
    <w:p w14:paraId="77B939AA" w14:textId="77777777" w:rsidR="002A20C8" w:rsidRDefault="002A20C8" w:rsidP="002A20C8">
      <w:pPr>
        <w:pStyle w:val="Standard"/>
        <w:jc w:val="both"/>
      </w:pPr>
      <w:r>
        <w:t xml:space="preserve">  Toutes peuvent être détournées au profit du camp adverse par l’attaque Saisie et seront brisées (en plus d’être ignorées) si un des Pokémons protégé subit une attaque dupant les protections, comme Ruse ou Hantise. De plus, les capacités divines ignorent partiellement ces protections en infligeant un quart des dégâts prévus, et celles qui ignorent complètement Abri (comme Hyperceuse) ignoreront ces protections de groupes (mais sans les briser).</w:t>
      </w:r>
    </w:p>
    <w:p w14:paraId="17E61D0E" w14:textId="77777777" w:rsidR="002A20C8" w:rsidRDefault="002A20C8" w:rsidP="002A20C8">
      <w:pPr>
        <w:pStyle w:val="Standard"/>
        <w:jc w:val="both"/>
      </w:pPr>
    </w:p>
    <w:p w14:paraId="71F563F2" w14:textId="77777777" w:rsidR="002A20C8" w:rsidRDefault="002A20C8" w:rsidP="002A20C8">
      <w:pPr>
        <w:pStyle w:val="Standard"/>
        <w:jc w:val="both"/>
      </w:pPr>
      <w:r>
        <w:t xml:space="preserve">  Lancer ces capacités incrémentera aussi le compteur d’utilisation consécutives d’Abri, en sachant que Vigilance ne pourra jamais échouer, tandis que </w:t>
      </w:r>
      <w:r w:rsidRPr="00E84DA7">
        <w:t>Prévention</w:t>
      </w:r>
      <w:r>
        <w:t xml:space="preserve"> et Garde Large verra son taux de succès multiplié par 3/4 pour chaque utilisation consécutive réussie d’une capacité de ce type (contre 1/3 pour les capacités de protection individuelle).</w:t>
      </w:r>
    </w:p>
    <w:p w14:paraId="6E082E27" w14:textId="77777777" w:rsidR="002A20C8" w:rsidRDefault="002A20C8" w:rsidP="002A20C8">
      <w:pPr>
        <w:pStyle w:val="Standard"/>
        <w:jc w:val="both"/>
      </w:pPr>
    </w:p>
    <w:p w14:paraId="4ADF7618" w14:textId="77777777" w:rsidR="002A20C8" w:rsidRDefault="002A20C8" w:rsidP="002A20C8">
      <w:pPr>
        <w:pStyle w:val="Standard"/>
        <w:jc w:val="both"/>
      </w:pPr>
    </w:p>
    <w:p w14:paraId="79C24E28" w14:textId="77777777" w:rsidR="002A20C8" w:rsidRPr="00430F2F" w:rsidRDefault="002A20C8" w:rsidP="002A20C8">
      <w:pPr>
        <w:pStyle w:val="Titre3"/>
      </w:pPr>
      <w:bookmarkStart w:id="95" w:name="_Écrans"/>
      <w:bookmarkEnd w:id="95"/>
      <w:r>
        <w:t>Écrans</w:t>
      </w:r>
    </w:p>
    <w:p w14:paraId="2E3D53C3" w14:textId="77777777" w:rsidR="002A20C8" w:rsidRDefault="002A20C8" w:rsidP="002A20C8">
      <w:pPr>
        <w:pStyle w:val="Standard"/>
        <w:jc w:val="both"/>
      </w:pPr>
    </w:p>
    <w:p w14:paraId="01C323CE" w14:textId="77777777" w:rsidR="002A20C8" w:rsidRDefault="002A20C8" w:rsidP="002A20C8">
      <w:pPr>
        <w:pStyle w:val="Standard"/>
        <w:jc w:val="both"/>
      </w:pPr>
      <w:r>
        <w:t xml:space="preserve">  Érige une barrière protective qui diminue les dégâts directs subis pour le camp qui en bénéficie (les poupées de clonage y sont englobées). Selon le type de barrière, les dégâts seront réduits sur les attaques physiques, spéciales ou les deux à la fois.</w:t>
      </w:r>
    </w:p>
    <w:p w14:paraId="36413FA6" w14:textId="77777777" w:rsidR="002A20C8" w:rsidRDefault="002A20C8" w:rsidP="002A20C8">
      <w:pPr>
        <w:pStyle w:val="Standard"/>
        <w:jc w:val="both"/>
      </w:pPr>
    </w:p>
    <w:p w14:paraId="0033846D" w14:textId="77777777" w:rsidR="002A20C8" w:rsidRPr="004901EC" w:rsidRDefault="002A20C8" w:rsidP="002A20C8">
      <w:pPr>
        <w:pStyle w:val="Standard"/>
        <w:jc w:val="both"/>
        <w:rPr>
          <w:b/>
        </w:rPr>
      </w:pPr>
      <w:r>
        <w:rPr>
          <w:b/>
        </w:rPr>
        <w:t>Protection</w:t>
      </w:r>
      <w:r w:rsidRPr="004901EC">
        <w:rPr>
          <w:b/>
        </w:rPr>
        <w:t> :</w:t>
      </w:r>
    </w:p>
    <w:p w14:paraId="536BE7CB" w14:textId="77777777" w:rsidR="002A20C8" w:rsidRDefault="002A20C8" w:rsidP="002A20C8">
      <w:pPr>
        <w:pStyle w:val="Standard"/>
        <w:jc w:val="both"/>
      </w:pPr>
      <w:r>
        <w:t xml:space="preserve">  • Réduit les dégâts physiques subis.</w:t>
      </w:r>
    </w:p>
    <w:p w14:paraId="6DA8384D" w14:textId="77777777" w:rsidR="002A20C8" w:rsidRDefault="002A20C8" w:rsidP="002A20C8">
      <w:pPr>
        <w:pStyle w:val="Standard"/>
        <w:jc w:val="both"/>
      </w:pPr>
    </w:p>
    <w:p w14:paraId="6984DD3A" w14:textId="77777777" w:rsidR="002A20C8" w:rsidRPr="004901EC" w:rsidRDefault="002A20C8" w:rsidP="002A20C8">
      <w:pPr>
        <w:pStyle w:val="Standard"/>
        <w:jc w:val="both"/>
        <w:rPr>
          <w:b/>
        </w:rPr>
      </w:pPr>
      <w:r>
        <w:rPr>
          <w:b/>
        </w:rPr>
        <w:t>Mur Lumière</w:t>
      </w:r>
      <w:r w:rsidRPr="004901EC">
        <w:rPr>
          <w:b/>
        </w:rPr>
        <w:t> :</w:t>
      </w:r>
    </w:p>
    <w:p w14:paraId="2927F2A2" w14:textId="77777777" w:rsidR="002A20C8" w:rsidRDefault="002A20C8" w:rsidP="002A20C8">
      <w:pPr>
        <w:pStyle w:val="Standard"/>
        <w:jc w:val="both"/>
      </w:pPr>
      <w:r>
        <w:t xml:space="preserve">  • Réduit les dégâts spéciaux subis.</w:t>
      </w:r>
    </w:p>
    <w:p w14:paraId="7C93EE4A" w14:textId="77777777" w:rsidR="002A20C8" w:rsidRDefault="002A20C8" w:rsidP="002A20C8">
      <w:pPr>
        <w:pStyle w:val="Standard"/>
        <w:jc w:val="both"/>
      </w:pPr>
    </w:p>
    <w:p w14:paraId="52298AFD" w14:textId="77777777" w:rsidR="002A20C8" w:rsidRPr="004901EC" w:rsidRDefault="002A20C8" w:rsidP="002A20C8">
      <w:pPr>
        <w:pStyle w:val="Standard"/>
        <w:jc w:val="both"/>
        <w:rPr>
          <w:b/>
        </w:rPr>
      </w:pPr>
      <w:r>
        <w:rPr>
          <w:b/>
        </w:rPr>
        <w:t>Voile Aurore</w:t>
      </w:r>
      <w:r w:rsidRPr="004901EC">
        <w:rPr>
          <w:b/>
        </w:rPr>
        <w:t> :</w:t>
      </w:r>
    </w:p>
    <w:p w14:paraId="1EC5DA5D" w14:textId="77777777" w:rsidR="002A20C8" w:rsidRDefault="002A20C8" w:rsidP="002A20C8">
      <w:pPr>
        <w:pStyle w:val="Standard"/>
        <w:jc w:val="both"/>
      </w:pPr>
      <w:r>
        <w:t xml:space="preserve">  • Réduit tous les dégâts physiques et spéciaux subis. Invocable que sur un terrain gelé, sous une </w:t>
      </w:r>
      <w:r>
        <w:lastRenderedPageBreak/>
        <w:t>météo glaciale ou dans l’espace.</w:t>
      </w:r>
    </w:p>
    <w:p w14:paraId="2756DC15" w14:textId="77777777" w:rsidR="002A20C8" w:rsidRDefault="002A20C8" w:rsidP="002A20C8">
      <w:pPr>
        <w:pStyle w:val="Standard"/>
        <w:jc w:val="both"/>
      </w:pPr>
    </w:p>
    <w:p w14:paraId="4A45D13E" w14:textId="77777777" w:rsidR="002A20C8" w:rsidRDefault="002A20C8" w:rsidP="002A20C8">
      <w:pPr>
        <w:pStyle w:val="Standard"/>
        <w:jc w:val="both"/>
      </w:pPr>
      <w:r>
        <w:t xml:space="preserve">  L’invocation d’un tel écran dure 5 tours, 8 si l’objet </w:t>
      </w:r>
      <w:r w:rsidRPr="00C92E26">
        <w:t>Lumargile</w:t>
      </w:r>
      <w:r>
        <w:t xml:space="preserve"> est tenu.</w:t>
      </w:r>
    </w:p>
    <w:p w14:paraId="73791987" w14:textId="77777777" w:rsidR="002A20C8" w:rsidRDefault="002A20C8" w:rsidP="002A20C8">
      <w:pPr>
        <w:pStyle w:val="Standard"/>
        <w:jc w:val="both"/>
      </w:pPr>
      <w:r>
        <w:t xml:space="preserve">  Tous peuvent cohabiter en parallèle, mais la réduction de dégâts ne sera appliquée qu’une seule fois si le Voile Aurore est posé en même temps qu’un des deux autres écrans. De plus, il n’est pas possible de réinvoquer un écran tant qu’il y en a un d’actif sur son camp.</w:t>
      </w:r>
    </w:p>
    <w:p w14:paraId="07D5405D" w14:textId="77777777" w:rsidR="002A20C8" w:rsidRDefault="002A20C8" w:rsidP="002A20C8">
      <w:pPr>
        <w:pStyle w:val="Standard"/>
        <w:jc w:val="both"/>
      </w:pPr>
    </w:p>
    <w:p w14:paraId="1B12EE0E" w14:textId="77777777" w:rsidR="002A20C8" w:rsidRPr="00733F55" w:rsidRDefault="002A20C8" w:rsidP="002A20C8">
      <w:pPr>
        <w:pStyle w:val="Standard"/>
        <w:jc w:val="both"/>
        <w:rPr>
          <w:b/>
          <w:bCs/>
        </w:rPr>
      </w:pPr>
      <w:r>
        <w:t xml:space="preserve">  </w:t>
      </w:r>
      <w:r w:rsidRPr="00733F55">
        <w:rPr>
          <w:b/>
          <w:bCs/>
        </w:rPr>
        <w:t>Réduction de dégâts apportée :</w:t>
      </w:r>
    </w:p>
    <w:p w14:paraId="40434064" w14:textId="77777777" w:rsidR="002A20C8" w:rsidRDefault="002A20C8" w:rsidP="002A20C8">
      <w:pPr>
        <w:pStyle w:val="Standard"/>
        <w:jc w:val="both"/>
      </w:pPr>
    </w:p>
    <w:tbl>
      <w:tblPr>
        <w:tblStyle w:val="Grilledutableau"/>
        <w:tblW w:w="9747" w:type="dxa"/>
        <w:jc w:val="center"/>
        <w:tblLook w:val="04A0" w:firstRow="1" w:lastRow="0" w:firstColumn="1" w:lastColumn="0" w:noHBand="0" w:noVBand="1"/>
      </w:tblPr>
      <w:tblGrid>
        <w:gridCol w:w="2518"/>
        <w:gridCol w:w="3686"/>
        <w:gridCol w:w="3543"/>
      </w:tblGrid>
      <w:tr w:rsidR="002A20C8" w14:paraId="00CD30A3" w14:textId="77777777" w:rsidTr="001F1477">
        <w:trPr>
          <w:jc w:val="center"/>
        </w:trPr>
        <w:tc>
          <w:tcPr>
            <w:tcW w:w="2518" w:type="dxa"/>
          </w:tcPr>
          <w:p w14:paraId="6F0A03BB" w14:textId="77777777" w:rsidR="002A20C8" w:rsidRPr="00101B5D" w:rsidRDefault="002A20C8" w:rsidP="001F1477">
            <w:pPr>
              <w:pStyle w:val="Standard"/>
              <w:jc w:val="both"/>
              <w:rPr>
                <w:b/>
                <w:bCs/>
              </w:rPr>
            </w:pPr>
            <w:r w:rsidRPr="00101B5D">
              <w:rPr>
                <w:b/>
                <w:bCs/>
              </w:rPr>
              <w:t>Taux de dégâts directs</w:t>
            </w:r>
          </w:p>
        </w:tc>
        <w:tc>
          <w:tcPr>
            <w:tcW w:w="3686" w:type="dxa"/>
          </w:tcPr>
          <w:p w14:paraId="6E3E211B" w14:textId="77777777" w:rsidR="002A20C8" w:rsidRPr="00101B5D" w:rsidRDefault="002A20C8" w:rsidP="001F1477">
            <w:pPr>
              <w:pStyle w:val="Standard"/>
              <w:jc w:val="both"/>
              <w:rPr>
                <w:b/>
                <w:bCs/>
              </w:rPr>
            </w:pPr>
            <w:r w:rsidRPr="00101B5D">
              <w:rPr>
                <w:b/>
                <w:bCs/>
              </w:rPr>
              <w:t>Un seul Pokémon envoyé à la fois</w:t>
            </w:r>
          </w:p>
        </w:tc>
        <w:tc>
          <w:tcPr>
            <w:tcW w:w="3543" w:type="dxa"/>
          </w:tcPr>
          <w:p w14:paraId="6088F288" w14:textId="77777777" w:rsidR="002A20C8" w:rsidRPr="00101B5D" w:rsidRDefault="002A20C8" w:rsidP="001F1477">
            <w:pPr>
              <w:pStyle w:val="Standard"/>
              <w:jc w:val="both"/>
              <w:rPr>
                <w:b/>
                <w:bCs/>
              </w:rPr>
            </w:pPr>
            <w:r w:rsidRPr="00101B5D">
              <w:rPr>
                <w:b/>
                <w:bCs/>
              </w:rPr>
              <w:t>Plusieurs Pokémons envoyés</w:t>
            </w:r>
          </w:p>
        </w:tc>
      </w:tr>
      <w:tr w:rsidR="002A20C8" w14:paraId="7263BC6E" w14:textId="77777777" w:rsidTr="001F1477">
        <w:trPr>
          <w:jc w:val="center"/>
        </w:trPr>
        <w:tc>
          <w:tcPr>
            <w:tcW w:w="2518" w:type="dxa"/>
          </w:tcPr>
          <w:p w14:paraId="5ACF9FE6" w14:textId="77777777" w:rsidR="002A20C8" w:rsidRDefault="002A20C8" w:rsidP="001F1477">
            <w:pPr>
              <w:pStyle w:val="Standard"/>
              <w:jc w:val="both"/>
            </w:pPr>
            <w:r>
              <w:t>Coup critique</w:t>
            </w:r>
          </w:p>
        </w:tc>
        <w:tc>
          <w:tcPr>
            <w:tcW w:w="3686" w:type="dxa"/>
          </w:tcPr>
          <w:p w14:paraId="6A362DB8" w14:textId="77777777" w:rsidR="002A20C8" w:rsidRDefault="002A20C8" w:rsidP="001F1477">
            <w:pPr>
              <w:pStyle w:val="Standard"/>
              <w:jc w:val="both"/>
            </w:pPr>
            <w:r>
              <w:t>×0,75 (vanilla : 1)</w:t>
            </w:r>
          </w:p>
        </w:tc>
        <w:tc>
          <w:tcPr>
            <w:tcW w:w="3543" w:type="dxa"/>
          </w:tcPr>
          <w:p w14:paraId="3B84D81E" w14:textId="77777777" w:rsidR="002A20C8" w:rsidRDefault="002A20C8" w:rsidP="001F1477">
            <w:pPr>
              <w:pStyle w:val="Standard"/>
              <w:jc w:val="both"/>
            </w:pPr>
            <w:r>
              <w:t>×0,8 (vanilla : 1)</w:t>
            </w:r>
          </w:p>
        </w:tc>
      </w:tr>
      <w:tr w:rsidR="002A20C8" w14:paraId="44F310C3" w14:textId="77777777" w:rsidTr="001F1477">
        <w:trPr>
          <w:jc w:val="center"/>
        </w:trPr>
        <w:tc>
          <w:tcPr>
            <w:tcW w:w="2518" w:type="dxa"/>
          </w:tcPr>
          <w:p w14:paraId="7740B760" w14:textId="77777777" w:rsidR="002A20C8" w:rsidRDefault="002A20C8" w:rsidP="001F1477">
            <w:pPr>
              <w:pStyle w:val="Standard"/>
              <w:jc w:val="both"/>
            </w:pPr>
            <w:r>
              <w:t>Pas de coup critique</w:t>
            </w:r>
          </w:p>
        </w:tc>
        <w:tc>
          <w:tcPr>
            <w:tcW w:w="3686" w:type="dxa"/>
          </w:tcPr>
          <w:p w14:paraId="08C7E1FA" w14:textId="77777777" w:rsidR="002A20C8" w:rsidRDefault="002A20C8" w:rsidP="001F1477">
            <w:pPr>
              <w:pStyle w:val="Standard"/>
              <w:jc w:val="both"/>
            </w:pPr>
            <w:r>
              <w:t>×0,5</w:t>
            </w:r>
          </w:p>
        </w:tc>
        <w:tc>
          <w:tcPr>
            <w:tcW w:w="3543" w:type="dxa"/>
          </w:tcPr>
          <w:p w14:paraId="7734F049" w14:textId="77777777" w:rsidR="002A20C8" w:rsidRDefault="002A20C8" w:rsidP="001F1477">
            <w:pPr>
              <w:pStyle w:val="Standard"/>
              <w:jc w:val="both"/>
            </w:pPr>
            <w:r>
              <w:t>×0,6 (vanilla : ×0,67)</w:t>
            </w:r>
          </w:p>
        </w:tc>
      </w:tr>
    </w:tbl>
    <w:p w14:paraId="3BD6E693" w14:textId="77777777" w:rsidR="002A20C8" w:rsidRDefault="002A20C8" w:rsidP="002A20C8">
      <w:pPr>
        <w:pStyle w:val="Standard"/>
        <w:jc w:val="both"/>
      </w:pPr>
    </w:p>
    <w:p w14:paraId="3E587829" w14:textId="77777777" w:rsidR="002A20C8" w:rsidRDefault="002A20C8" w:rsidP="002A20C8">
      <w:pPr>
        <w:pStyle w:val="Standard"/>
        <w:jc w:val="both"/>
      </w:pPr>
      <w:r>
        <w:t xml:space="preserve">  Cette réduction intervient en aval de la formule de dégâts et n’impacte pas directement la Défense ou la Défense Spéciale.</w:t>
      </w:r>
    </w:p>
    <w:p w14:paraId="63067FCE" w14:textId="77777777" w:rsidR="002A20C8" w:rsidRDefault="002A20C8" w:rsidP="002A20C8">
      <w:pPr>
        <w:pStyle w:val="Standard"/>
        <w:jc w:val="both"/>
      </w:pPr>
    </w:p>
    <w:p w14:paraId="0B61E38C" w14:textId="77777777" w:rsidR="002A20C8" w:rsidRDefault="002A20C8" w:rsidP="002A20C8">
      <w:pPr>
        <w:pStyle w:val="Standard"/>
        <w:jc w:val="both"/>
      </w:pPr>
      <w:r>
        <w:t xml:space="preserve">  Les coups critiques n’ignorent que partiellement cette protection, tandis que les dégâts fixes (comme Riposte ou Frappe Atlas) et les assaillants avec le talent Infiltration l’ignore complètement. Si un camp peut potentiellement envoyer plus d’un Pokémon à la fois, l’efficacité de la protection diminue de 20%.</w:t>
      </w:r>
    </w:p>
    <w:p w14:paraId="45631FF1" w14:textId="77777777" w:rsidR="002A20C8" w:rsidRDefault="002A20C8" w:rsidP="002A20C8">
      <w:pPr>
        <w:pStyle w:val="Standard"/>
        <w:jc w:val="both"/>
      </w:pPr>
    </w:p>
    <w:p w14:paraId="06CD2F3B" w14:textId="77777777" w:rsidR="002A20C8" w:rsidRDefault="002A20C8" w:rsidP="002A20C8">
      <w:pPr>
        <w:pStyle w:val="Standard"/>
        <w:jc w:val="both"/>
      </w:pPr>
      <w:r>
        <w:t xml:space="preserve">  Dernier point : il est possible de briser ces écrans avec les capacités Casse-Brique, </w:t>
      </w:r>
      <w:r w:rsidRPr="00733F55">
        <w:t>Psycho-Croc</w:t>
      </w:r>
      <w:r>
        <w:t>, Taurogne, Anti-Brume et Percée Noire, ou le talent Brise-Barrière. Anti-Brume et Brise-Barrière affectent tout le terrain, les autres seulement les écrans du camp ciblé.</w:t>
      </w:r>
    </w:p>
    <w:p w14:paraId="08999346" w14:textId="77777777" w:rsidR="002A20C8" w:rsidRDefault="002A20C8" w:rsidP="002A20C8">
      <w:pPr>
        <w:pStyle w:val="Standard"/>
        <w:jc w:val="both"/>
      </w:pPr>
      <w:r>
        <w:t xml:space="preserve">  Pour les attaques offensives, les écrans ne seront brisés que si la capacité a réussi à affecter sa cible. Si c’est le cas, cela se produit avant le calcul des dégâts, permettant à ces capacités d’avoir leur plein potentiel.</w:t>
      </w:r>
    </w:p>
    <w:p w14:paraId="06B397AF" w14:textId="77777777" w:rsidR="002A20C8" w:rsidRDefault="002A20C8" w:rsidP="002A20C8">
      <w:pPr>
        <w:pStyle w:val="Standard"/>
        <w:jc w:val="both"/>
      </w:pPr>
      <w:r>
        <w:t xml:space="preserve">  À l’inverse, Anti-Brume réussira à dissiper les écrans dès qu’elle aura réussi à se lancer (même si la cible a réussi à se protéger de la baisse d’Esquive), car son effet de terrain est traité indépendamment de son effet primaire.</w:t>
      </w:r>
    </w:p>
    <w:p w14:paraId="32CED158" w14:textId="77777777" w:rsidR="002A20C8" w:rsidRDefault="002A20C8" w:rsidP="002A20C8">
      <w:pPr>
        <w:pStyle w:val="Standard"/>
        <w:jc w:val="both"/>
      </w:pPr>
      <w:r>
        <w:t xml:space="preserve">  Du côté de Brise-Barrière, le talent s’activera dès l’arrivée du Pokémon. Au moins que le talent ne soit neutralisé de manière proactive avec Gaz Inhibiteur, personne ne peut s’en prémunir.</w:t>
      </w:r>
    </w:p>
    <w:p w14:paraId="4341DC5C" w14:textId="77777777" w:rsidR="002A20C8" w:rsidRDefault="002A20C8" w:rsidP="002A20C8">
      <w:pPr>
        <w:pStyle w:val="Standard"/>
        <w:jc w:val="both"/>
      </w:pPr>
      <w:r>
        <w:t xml:space="preserve">  Enfin, Percée Noire cible le camp adverse et non un Pokémon en particulier, ce qui fait que le seul moyen de s’en protéger est qu’un des Pokémons du camp ciblé soit en mesure de refléter l’attaque.</w:t>
      </w:r>
    </w:p>
    <w:p w14:paraId="50AF8286" w14:textId="77777777" w:rsidR="002A20C8" w:rsidRDefault="002A20C8" w:rsidP="002A20C8">
      <w:pPr>
        <w:pStyle w:val="Standard"/>
        <w:jc w:val="both"/>
      </w:pPr>
    </w:p>
    <w:p w14:paraId="782F24FE" w14:textId="77777777" w:rsidR="002A20C8" w:rsidRDefault="002A20C8" w:rsidP="002A20C8">
      <w:pPr>
        <w:pStyle w:val="Standard"/>
        <w:jc w:val="both"/>
      </w:pPr>
    </w:p>
    <w:p w14:paraId="43AB2E11" w14:textId="77777777" w:rsidR="002A20C8" w:rsidRPr="00430F2F" w:rsidRDefault="002A20C8" w:rsidP="002A20C8">
      <w:pPr>
        <w:pStyle w:val="Titre3"/>
      </w:pPr>
      <w:bookmarkStart w:id="96" w:name="_Rune_Protect"/>
      <w:bookmarkEnd w:id="96"/>
      <w:r>
        <w:t>Rune Protect</w:t>
      </w:r>
    </w:p>
    <w:p w14:paraId="19131D84" w14:textId="77777777" w:rsidR="002A20C8" w:rsidRDefault="002A20C8" w:rsidP="002A20C8">
      <w:pPr>
        <w:pStyle w:val="Standard"/>
        <w:jc w:val="both"/>
      </w:pPr>
    </w:p>
    <w:p w14:paraId="0D60148B" w14:textId="77777777" w:rsidR="002A20C8" w:rsidRDefault="002A20C8" w:rsidP="002A20C8">
      <w:pPr>
        <w:pStyle w:val="Standard"/>
        <w:jc w:val="both"/>
      </w:pPr>
      <w:r>
        <w:t xml:space="preserve">  Protège le camp allié contre les statuts majeurs et la folie.</w:t>
      </w:r>
    </w:p>
    <w:p w14:paraId="3A00C5D4" w14:textId="77777777" w:rsidR="002A20C8" w:rsidRDefault="002A20C8" w:rsidP="002A20C8">
      <w:pPr>
        <w:pStyle w:val="Standard"/>
        <w:jc w:val="both"/>
      </w:pPr>
      <w:r>
        <w:t xml:space="preserve">  Invoquée par l’attaque </w:t>
      </w:r>
      <w:r w:rsidRPr="00C95209">
        <w:t>Rune Protect</w:t>
      </w:r>
      <w:r>
        <w:t xml:space="preserve"> pour une durée de 5 tours, 8 tours dans un lieu saint ou dans une Aura de Lumière. Si cette aura est déjà présente, la capacité échouera.</w:t>
      </w:r>
    </w:p>
    <w:p w14:paraId="4AB22BBC" w14:textId="77777777" w:rsidR="002A20C8" w:rsidRDefault="002A20C8" w:rsidP="002A20C8">
      <w:pPr>
        <w:pStyle w:val="Standard"/>
        <w:jc w:val="both"/>
      </w:pPr>
      <w:r>
        <w:t xml:space="preserve">  Dissipable par Anti-Brume et Percée Noire.</w:t>
      </w:r>
    </w:p>
    <w:p w14:paraId="30449D58" w14:textId="77777777" w:rsidR="002A20C8" w:rsidRDefault="002A20C8" w:rsidP="002A20C8">
      <w:pPr>
        <w:pStyle w:val="Standard"/>
        <w:jc w:val="both"/>
      </w:pPr>
    </w:p>
    <w:p w14:paraId="53550ED6" w14:textId="77777777" w:rsidR="002A20C8" w:rsidRDefault="002A20C8" w:rsidP="002A20C8">
      <w:pPr>
        <w:pStyle w:val="Standard"/>
        <w:jc w:val="both"/>
      </w:pPr>
    </w:p>
    <w:p w14:paraId="012707BB" w14:textId="77777777" w:rsidR="002A20C8" w:rsidRPr="00430F2F" w:rsidRDefault="002A20C8" w:rsidP="002A20C8">
      <w:pPr>
        <w:pStyle w:val="Titre3"/>
      </w:pPr>
      <w:bookmarkStart w:id="97" w:name="_Brume_blanche"/>
      <w:bookmarkEnd w:id="97"/>
      <w:r>
        <w:t>Brume blanche</w:t>
      </w:r>
    </w:p>
    <w:p w14:paraId="51603832" w14:textId="77777777" w:rsidR="002A20C8" w:rsidRDefault="002A20C8" w:rsidP="002A20C8">
      <w:pPr>
        <w:pStyle w:val="Standard"/>
        <w:jc w:val="both"/>
      </w:pPr>
    </w:p>
    <w:p w14:paraId="7358B6E5" w14:textId="77777777" w:rsidR="002A20C8" w:rsidRDefault="002A20C8" w:rsidP="002A20C8">
      <w:pPr>
        <w:pStyle w:val="Standard"/>
        <w:jc w:val="both"/>
      </w:pPr>
      <w:r>
        <w:t xml:space="preserve">  Préserve les Pokémons du camp allié de toute baisse de stats d’origine hostile.</w:t>
      </w:r>
    </w:p>
    <w:p w14:paraId="2D6D679A" w14:textId="77777777" w:rsidR="002A20C8" w:rsidRDefault="002A20C8" w:rsidP="002A20C8">
      <w:pPr>
        <w:pStyle w:val="Standard"/>
        <w:jc w:val="both"/>
      </w:pPr>
      <w:r>
        <w:t xml:space="preserve">  Invoquée par l’attaque Brume pour une durée de 5 tours (augmentée à 8 en cas de temps brumeux, de neige ou de terrain gelé). Ne doit pas être confondu avec la météo Brume qui est invoquée par la capacité Brume Mystique ou le talent Créa-Brume.</w:t>
      </w:r>
    </w:p>
    <w:p w14:paraId="592C54E3" w14:textId="77777777" w:rsidR="002A20C8" w:rsidRDefault="002A20C8" w:rsidP="002A20C8">
      <w:pPr>
        <w:pStyle w:val="Standard"/>
        <w:jc w:val="both"/>
      </w:pPr>
      <w:r>
        <w:t xml:space="preserve">  Si cette aura est déjà présente, la capacité Brume échouera.</w:t>
      </w:r>
    </w:p>
    <w:p w14:paraId="14C16F6B" w14:textId="77777777" w:rsidR="002A20C8" w:rsidRDefault="002A20C8" w:rsidP="002A20C8">
      <w:pPr>
        <w:pStyle w:val="Standard"/>
        <w:jc w:val="both"/>
      </w:pPr>
      <w:r>
        <w:t xml:space="preserve">  Dissipable par Anti-Brume et Percée Noire.</w:t>
      </w:r>
    </w:p>
    <w:p w14:paraId="5BDC2560" w14:textId="77777777" w:rsidR="002A20C8" w:rsidRDefault="002A20C8" w:rsidP="002A20C8">
      <w:pPr>
        <w:pStyle w:val="Standard"/>
        <w:jc w:val="both"/>
      </w:pPr>
    </w:p>
    <w:p w14:paraId="2792B4FC" w14:textId="77777777" w:rsidR="002A20C8" w:rsidRDefault="002A20C8" w:rsidP="002A20C8">
      <w:pPr>
        <w:pStyle w:val="Standard"/>
        <w:jc w:val="both"/>
      </w:pPr>
    </w:p>
    <w:p w14:paraId="4235EA9C" w14:textId="77777777" w:rsidR="002A20C8" w:rsidRPr="00430F2F" w:rsidRDefault="002A20C8" w:rsidP="002A20C8">
      <w:pPr>
        <w:pStyle w:val="Titre3"/>
      </w:pPr>
      <w:bookmarkStart w:id="98" w:name="_Voile_Sacré"/>
      <w:bookmarkEnd w:id="98"/>
      <w:r>
        <w:t>Voile Sacré</w:t>
      </w:r>
    </w:p>
    <w:p w14:paraId="29762BF4" w14:textId="77777777" w:rsidR="002A20C8" w:rsidRDefault="002A20C8" w:rsidP="002A20C8">
      <w:pPr>
        <w:pStyle w:val="Standard"/>
        <w:jc w:val="both"/>
      </w:pPr>
    </w:p>
    <w:p w14:paraId="3580FBD8" w14:textId="77777777" w:rsidR="002A20C8" w:rsidRDefault="002A20C8" w:rsidP="002A20C8">
      <w:pPr>
        <w:pStyle w:val="Standard"/>
        <w:jc w:val="both"/>
      </w:pPr>
      <w:r>
        <w:t xml:space="preserve">  Immunise les Pokémons du camp allié à toute source de dégâts indirects, de la même manière que le talent Garde Magik.</w:t>
      </w:r>
    </w:p>
    <w:p w14:paraId="304A5CE5" w14:textId="77777777" w:rsidR="002A20C8" w:rsidRDefault="002A20C8" w:rsidP="002A20C8">
      <w:pPr>
        <w:pStyle w:val="Standard"/>
        <w:jc w:val="both"/>
      </w:pPr>
      <w:r>
        <w:t xml:space="preserve">  L’effet dure 4 tours et est invoqué par l’attaque de lumière Voile Sacré. Comme pour les écrans, il n’est pas possible de réinvoquer cette aura tant qu’elle est encore active.</w:t>
      </w:r>
    </w:p>
    <w:p w14:paraId="2FDA8559" w14:textId="77777777" w:rsidR="002A20C8" w:rsidRDefault="002A20C8" w:rsidP="002A20C8">
      <w:pPr>
        <w:pStyle w:val="Standard"/>
        <w:jc w:val="both"/>
      </w:pPr>
      <w:r>
        <w:t xml:space="preserve">  Dissipable par Anti-Brume et Percée Noire.</w:t>
      </w:r>
    </w:p>
    <w:p w14:paraId="6D3A7E19" w14:textId="77777777" w:rsidR="002A20C8" w:rsidRDefault="002A20C8" w:rsidP="002A20C8">
      <w:pPr>
        <w:pStyle w:val="Standard"/>
        <w:jc w:val="both"/>
      </w:pPr>
    </w:p>
    <w:p w14:paraId="78046BF5" w14:textId="77777777" w:rsidR="002A20C8" w:rsidRDefault="002A20C8" w:rsidP="002A20C8">
      <w:pPr>
        <w:pStyle w:val="Standard"/>
        <w:jc w:val="both"/>
      </w:pPr>
    </w:p>
    <w:p w14:paraId="5CAE7EFA" w14:textId="77777777" w:rsidR="002A20C8" w:rsidRPr="00430F2F" w:rsidRDefault="002A20C8" w:rsidP="002A20C8">
      <w:pPr>
        <w:pStyle w:val="Titre3"/>
      </w:pPr>
      <w:bookmarkStart w:id="99" w:name="_Air_Veinard"/>
      <w:bookmarkEnd w:id="99"/>
      <w:r>
        <w:t>Air Veinard</w:t>
      </w:r>
    </w:p>
    <w:p w14:paraId="2D4A2918" w14:textId="77777777" w:rsidR="002A20C8" w:rsidRDefault="002A20C8" w:rsidP="002A20C8">
      <w:pPr>
        <w:pStyle w:val="Standard"/>
        <w:jc w:val="both"/>
      </w:pPr>
    </w:p>
    <w:p w14:paraId="11174341" w14:textId="77777777" w:rsidR="002A20C8" w:rsidRDefault="002A20C8" w:rsidP="002A20C8">
      <w:pPr>
        <w:pStyle w:val="Standard"/>
        <w:jc w:val="both"/>
      </w:pPr>
      <w:r>
        <w:t xml:space="preserve">  Immunise les Pokémons du camp allié contre tout coup critique.</w:t>
      </w:r>
    </w:p>
    <w:p w14:paraId="447BDDAB" w14:textId="77777777" w:rsidR="002A20C8" w:rsidRDefault="002A20C8" w:rsidP="002A20C8">
      <w:pPr>
        <w:pStyle w:val="Standard"/>
        <w:jc w:val="both"/>
      </w:pPr>
      <w:r>
        <w:t xml:space="preserve">  L’effet dure 5 tours (8 sur un lieu saint ou dans une Aura de Lumière) et est invoqué par l’attaque </w:t>
      </w:r>
      <w:r w:rsidRPr="00A1701F">
        <w:t>Air Veinard</w:t>
      </w:r>
      <w:r>
        <w:t>. Il n’est pas possible de réinvoquer cette aura tant qu’elle est encore active. Avec Vent Arrière, il s’agit de la seule aura qui n’est dissipable par aucune capacité. Change-Côté peut néanmoins permettre au camp adverse de se l’approprier.</w:t>
      </w:r>
    </w:p>
    <w:p w14:paraId="5EF3C6C8" w14:textId="77777777" w:rsidR="002A20C8" w:rsidRDefault="002A20C8" w:rsidP="002A20C8">
      <w:pPr>
        <w:pStyle w:val="Standard"/>
        <w:jc w:val="both"/>
      </w:pPr>
    </w:p>
    <w:p w14:paraId="491DC271" w14:textId="77777777" w:rsidR="002A20C8" w:rsidRDefault="002A20C8" w:rsidP="002A20C8">
      <w:pPr>
        <w:pStyle w:val="Standard"/>
        <w:jc w:val="both"/>
      </w:pPr>
    </w:p>
    <w:p w14:paraId="15B95673" w14:textId="77777777" w:rsidR="002A20C8" w:rsidRPr="00430F2F" w:rsidRDefault="002A20C8" w:rsidP="002A20C8">
      <w:pPr>
        <w:pStyle w:val="Titre3"/>
      </w:pPr>
      <w:bookmarkStart w:id="100" w:name="_Vent_Arrière"/>
      <w:bookmarkEnd w:id="100"/>
      <w:r>
        <w:t>Vent Arrière</w:t>
      </w:r>
    </w:p>
    <w:p w14:paraId="023634C0" w14:textId="77777777" w:rsidR="002A20C8" w:rsidRDefault="002A20C8" w:rsidP="002A20C8">
      <w:pPr>
        <w:pStyle w:val="Standard"/>
        <w:jc w:val="both"/>
      </w:pPr>
    </w:p>
    <w:p w14:paraId="74925B5A" w14:textId="77777777" w:rsidR="002A20C8" w:rsidRDefault="002A20C8" w:rsidP="002A20C8">
      <w:pPr>
        <w:pStyle w:val="Standard"/>
        <w:jc w:val="both"/>
      </w:pPr>
      <w:r>
        <w:t xml:space="preserve">  Double la vitesse des Pokémons du camp qui en profite. Contrairement à ce que le nom pourrait laisser penser, il ne s’agit pas d’un climat, mais bien d’une aura.</w:t>
      </w:r>
    </w:p>
    <w:p w14:paraId="2DC76EFB" w14:textId="77777777" w:rsidR="002A20C8" w:rsidRDefault="002A20C8" w:rsidP="002A20C8">
      <w:pPr>
        <w:pStyle w:val="Standard"/>
        <w:jc w:val="both"/>
      </w:pPr>
      <w:r>
        <w:t xml:space="preserve">   L’effet dure 4 tours (8 sur un terrain venteux ou aérien) et est invoqué par l’attaque Vent Arrière, mais échouera si cette aura est déjà présente chez le lanceur. Comme le vent ne peut souffler que d’un côté à la fois, invoquer cette aura </w:t>
      </w:r>
      <w:proofErr w:type="spellStart"/>
      <w:r>
        <w:t>annule</w:t>
      </w:r>
      <w:proofErr w:type="spellEnd"/>
      <w:r>
        <w:t xml:space="preserve"> celle du camp opposé si elle était active de leur côté.</w:t>
      </w:r>
    </w:p>
    <w:p w14:paraId="56F95126" w14:textId="77777777" w:rsidR="002A20C8" w:rsidRDefault="002A20C8" w:rsidP="002A20C8">
      <w:pPr>
        <w:pStyle w:val="Standard"/>
        <w:jc w:val="both"/>
      </w:pPr>
      <w:r>
        <w:t xml:space="preserve">  Cette aura n’est dissipable par aucune capacité, sauf un Vent Arrière adverse.</w:t>
      </w:r>
      <w:r w:rsidRPr="00723855">
        <w:t xml:space="preserve"> </w:t>
      </w:r>
      <w:r>
        <w:t>Change-Côté peut permettre au camp adverse de se l’approprier.</w:t>
      </w:r>
    </w:p>
    <w:p w14:paraId="35AB00F6" w14:textId="77777777" w:rsidR="002A20C8" w:rsidRDefault="002A20C8" w:rsidP="002A20C8">
      <w:pPr>
        <w:pStyle w:val="Standard"/>
        <w:jc w:val="both"/>
      </w:pPr>
      <w:r>
        <w:t xml:space="preserve">  Autre effet de la capacité : les talents Turbine Éolienne ou Aéroporté de tout </w:t>
      </w:r>
      <w:proofErr w:type="gramStart"/>
      <w:r>
        <w:t>allié</w:t>
      </w:r>
      <w:proofErr w:type="gramEnd"/>
      <w:r>
        <w:t xml:space="preserve"> (lanceur inclus) se retrouvent activés lorsque l’invocation est lancée. Ces talents se déclencheront aussi pour eux s’ils arrivent sur le terrain avec un Vent Arrière qui leur est favorable (avec qu’un seul proc possible durant cette phase au cas où d’autres effets de terrain favorables pourraient déclencher ces talents).</w:t>
      </w:r>
    </w:p>
    <w:p w14:paraId="7C50B541" w14:textId="77777777" w:rsidR="002A20C8" w:rsidRDefault="002A20C8" w:rsidP="002A20C8">
      <w:pPr>
        <w:pStyle w:val="Standard"/>
        <w:jc w:val="both"/>
      </w:pPr>
    </w:p>
    <w:p w14:paraId="3F46814A" w14:textId="77777777" w:rsidR="002A20C8" w:rsidRDefault="002A20C8" w:rsidP="002A20C8">
      <w:pPr>
        <w:pStyle w:val="Standard"/>
        <w:jc w:val="both"/>
      </w:pPr>
    </w:p>
    <w:p w14:paraId="0EDAC555" w14:textId="77777777" w:rsidR="002A20C8" w:rsidRPr="00C11D01" w:rsidRDefault="002A20C8" w:rsidP="002A20C8">
      <w:pPr>
        <w:pStyle w:val="Titre2"/>
      </w:pPr>
      <w:bookmarkStart w:id="101" w:name="_Entry_Hazards"/>
      <w:bookmarkEnd w:id="101"/>
      <w:r>
        <w:t>Entry Hazards</w:t>
      </w:r>
    </w:p>
    <w:p w14:paraId="79D1125C" w14:textId="77777777" w:rsidR="002A20C8" w:rsidRDefault="002A20C8" w:rsidP="002A20C8">
      <w:pPr>
        <w:pStyle w:val="Standard"/>
        <w:jc w:val="both"/>
      </w:pPr>
    </w:p>
    <w:p w14:paraId="64BA545F" w14:textId="77777777" w:rsidR="002A20C8" w:rsidRDefault="002A20C8" w:rsidP="002A20C8">
      <w:pPr>
        <w:pStyle w:val="Standard"/>
        <w:jc w:val="both"/>
      </w:pPr>
      <w:r>
        <w:t xml:space="preserve">  Ces débuffs se posent de manière active par le biais de capacités ou par de rares talents qui se déclenchent après avoir subi une attaque.</w:t>
      </w:r>
    </w:p>
    <w:p w14:paraId="5B43B194" w14:textId="77777777" w:rsidR="002A20C8" w:rsidRDefault="002A20C8" w:rsidP="002A20C8">
      <w:pPr>
        <w:pStyle w:val="Standard"/>
        <w:jc w:val="both"/>
      </w:pPr>
      <w:bookmarkStart w:id="102" w:name="_Hlk154273562"/>
      <w:r>
        <w:t xml:space="preserve">  Faisant parti de la catégorie des auras de bataille actives, ils peuvent être intervertis de camp grâce à la capacité Change-Côté. Anti-Brume, Grand Nettoyage, </w:t>
      </w:r>
      <w:r w:rsidRPr="00C22126">
        <w:t>Toupie Éclat</w:t>
      </w:r>
      <w:r>
        <w:t xml:space="preserve"> et Tour Rapide permettent de s’en débarrasser.</w:t>
      </w:r>
      <w:r w:rsidRPr="00C22126">
        <w:t xml:space="preserve"> </w:t>
      </w:r>
      <w:r>
        <w:t>Anti-Brume et Grand Nettoyage les suppriment dans les deux camps à la fois.</w:t>
      </w:r>
    </w:p>
    <w:bookmarkEnd w:id="102"/>
    <w:p w14:paraId="4F005847" w14:textId="77777777" w:rsidR="002A20C8" w:rsidRDefault="002A20C8" w:rsidP="002A20C8">
      <w:pPr>
        <w:pStyle w:val="Standard"/>
        <w:jc w:val="both"/>
      </w:pPr>
    </w:p>
    <w:p w14:paraId="5B4769A4" w14:textId="77777777" w:rsidR="002A20C8" w:rsidRDefault="002A20C8" w:rsidP="002A20C8">
      <w:pPr>
        <w:pStyle w:val="Standard"/>
        <w:jc w:val="both"/>
      </w:pPr>
    </w:p>
    <w:p w14:paraId="5DACAE37" w14:textId="77777777" w:rsidR="002A20C8" w:rsidRPr="00430F2F" w:rsidRDefault="002A20C8" w:rsidP="002A20C8">
      <w:pPr>
        <w:pStyle w:val="Titre3"/>
      </w:pPr>
      <w:bookmarkStart w:id="103" w:name="_Picots"/>
      <w:bookmarkEnd w:id="103"/>
      <w:r>
        <w:t>Picots</w:t>
      </w:r>
    </w:p>
    <w:p w14:paraId="44A45490" w14:textId="77777777" w:rsidR="002A20C8" w:rsidRDefault="002A20C8" w:rsidP="002A20C8">
      <w:pPr>
        <w:pStyle w:val="Standard"/>
        <w:jc w:val="both"/>
      </w:pPr>
    </w:p>
    <w:p w14:paraId="6F4CF752" w14:textId="77777777" w:rsidR="002A20C8" w:rsidRDefault="002A20C8" w:rsidP="002A20C8">
      <w:pPr>
        <w:pStyle w:val="Standard"/>
        <w:jc w:val="both"/>
      </w:pPr>
      <w:r>
        <w:t xml:space="preserve">  Inflige des dégâts indirects de type neutre lorsque le Pokémon entre sur le terrain. Ce piège est posé par les capacités Picots et Vagues à Lames.</w:t>
      </w:r>
    </w:p>
    <w:p w14:paraId="76B8EAEA" w14:textId="77777777" w:rsidR="002A20C8" w:rsidRDefault="002A20C8" w:rsidP="002A20C8">
      <w:pPr>
        <w:pStyle w:val="Standard"/>
        <w:jc w:val="both"/>
      </w:pPr>
      <w:r>
        <w:t xml:space="preserve">  Il est possible d’empiler jusqu’à trois couches de Picots. Les dégâts infligés augmentent avec le nombre de couches.</w:t>
      </w:r>
    </w:p>
    <w:p w14:paraId="2F190307" w14:textId="77777777" w:rsidR="002A20C8" w:rsidRDefault="002A20C8" w:rsidP="002A20C8">
      <w:pPr>
        <w:pStyle w:val="Standard"/>
        <w:jc w:val="both"/>
      </w:pPr>
    </w:p>
    <w:tbl>
      <w:tblPr>
        <w:tblStyle w:val="Grilledutableau"/>
        <w:tblW w:w="7626" w:type="dxa"/>
        <w:tblInd w:w="-5" w:type="dxa"/>
        <w:tblLook w:val="04A0" w:firstRow="1" w:lastRow="0" w:firstColumn="1" w:lastColumn="0" w:noHBand="0" w:noVBand="1"/>
      </w:tblPr>
      <w:tblGrid>
        <w:gridCol w:w="2552"/>
        <w:gridCol w:w="2239"/>
        <w:gridCol w:w="2835"/>
      </w:tblGrid>
      <w:tr w:rsidR="002A20C8" w:rsidRPr="00380911" w14:paraId="27E41007" w14:textId="77777777" w:rsidTr="001F1477">
        <w:tc>
          <w:tcPr>
            <w:tcW w:w="2552" w:type="dxa"/>
          </w:tcPr>
          <w:p w14:paraId="6D95EC4C" w14:textId="77777777" w:rsidR="002A20C8" w:rsidRPr="00380911" w:rsidRDefault="002A20C8" w:rsidP="001F1477">
            <w:pPr>
              <w:pStyle w:val="Sansinterligne"/>
              <w:jc w:val="center"/>
              <w:rPr>
                <w:b/>
                <w:bCs/>
              </w:rPr>
            </w:pPr>
            <w:r>
              <w:rPr>
                <w:b/>
                <w:bCs/>
              </w:rPr>
              <w:lastRenderedPageBreak/>
              <w:t>Nombres de couches</w:t>
            </w:r>
          </w:p>
        </w:tc>
        <w:tc>
          <w:tcPr>
            <w:tcW w:w="2239" w:type="dxa"/>
          </w:tcPr>
          <w:p w14:paraId="2B9707C3" w14:textId="77777777" w:rsidR="002A20C8" w:rsidRPr="00380911" w:rsidRDefault="002A20C8" w:rsidP="001F1477">
            <w:pPr>
              <w:pStyle w:val="Sansinterligne"/>
              <w:jc w:val="center"/>
              <w:rPr>
                <w:b/>
                <w:bCs/>
              </w:rPr>
            </w:pPr>
            <w:r>
              <w:rPr>
                <w:b/>
                <w:bCs/>
              </w:rPr>
              <w:t>Bruitage d’affinité</w:t>
            </w:r>
          </w:p>
        </w:tc>
        <w:tc>
          <w:tcPr>
            <w:tcW w:w="2835" w:type="dxa"/>
          </w:tcPr>
          <w:p w14:paraId="5C1189E5" w14:textId="77777777" w:rsidR="002A20C8" w:rsidRPr="00380911" w:rsidRDefault="002A20C8" w:rsidP="001F1477">
            <w:pPr>
              <w:pStyle w:val="Sansinterligne"/>
              <w:jc w:val="center"/>
              <w:rPr>
                <w:b/>
                <w:bCs/>
              </w:rPr>
            </w:pPr>
            <w:r>
              <w:rPr>
                <w:b/>
                <w:bCs/>
              </w:rPr>
              <w:t>Dégâts subis</w:t>
            </w:r>
          </w:p>
        </w:tc>
      </w:tr>
      <w:tr w:rsidR="002A20C8" w:rsidRPr="00380911" w14:paraId="3A45B7CA" w14:textId="77777777" w:rsidTr="001F1477">
        <w:tc>
          <w:tcPr>
            <w:tcW w:w="2552" w:type="dxa"/>
          </w:tcPr>
          <w:p w14:paraId="73479D5A" w14:textId="77777777" w:rsidR="002A20C8" w:rsidRPr="00380911" w:rsidRDefault="002A20C8" w:rsidP="001F1477">
            <w:pPr>
              <w:jc w:val="center"/>
            </w:pPr>
            <w:r>
              <w:t>1</w:t>
            </w:r>
          </w:p>
        </w:tc>
        <w:tc>
          <w:tcPr>
            <w:tcW w:w="2239" w:type="dxa"/>
          </w:tcPr>
          <w:p w14:paraId="1D6C8A78" w14:textId="77777777" w:rsidR="002A20C8" w:rsidRPr="00380911" w:rsidRDefault="002A20C8" w:rsidP="001F1477">
            <w:pPr>
              <w:pStyle w:val="Sansinterligne"/>
              <w:jc w:val="center"/>
            </w:pPr>
            <w:r>
              <w:t>0 (</w:t>
            </w:r>
            <w:r w:rsidRPr="00380911">
              <w:t>Normale</w:t>
            </w:r>
            <w:r>
              <w:t>)</w:t>
            </w:r>
          </w:p>
        </w:tc>
        <w:tc>
          <w:tcPr>
            <w:tcW w:w="2835" w:type="dxa"/>
          </w:tcPr>
          <w:p w14:paraId="6808F256" w14:textId="77777777" w:rsidR="002A20C8" w:rsidRPr="00380911" w:rsidRDefault="002A20C8" w:rsidP="001F1477">
            <w:pPr>
              <w:pStyle w:val="Sansinterligne"/>
              <w:jc w:val="center"/>
              <w:rPr>
                <w:b/>
                <w:bCs/>
                <w:color w:val="008000"/>
              </w:rPr>
            </w:pPr>
            <w:r>
              <w:rPr>
                <w:b/>
                <w:bCs/>
              </w:rPr>
              <w:t xml:space="preserve">12,5% </w:t>
            </w:r>
            <w:r w:rsidRPr="00371407">
              <w:rPr>
                <w:b/>
                <w:bCs/>
              </w:rPr>
              <w:t xml:space="preserve">des </w:t>
            </w:r>
            <w:r>
              <w:rPr>
                <w:b/>
                <w:bCs/>
              </w:rPr>
              <w:t>PV max</w:t>
            </w:r>
          </w:p>
        </w:tc>
      </w:tr>
      <w:tr w:rsidR="002A20C8" w:rsidRPr="00380911" w14:paraId="64A6C520" w14:textId="77777777" w:rsidTr="001F1477">
        <w:tc>
          <w:tcPr>
            <w:tcW w:w="2552" w:type="dxa"/>
          </w:tcPr>
          <w:p w14:paraId="1FA8A577" w14:textId="77777777" w:rsidR="002A20C8" w:rsidRPr="00380911" w:rsidRDefault="002A20C8" w:rsidP="001F1477">
            <w:pPr>
              <w:jc w:val="center"/>
            </w:pPr>
            <w:r>
              <w:t>2</w:t>
            </w:r>
          </w:p>
        </w:tc>
        <w:tc>
          <w:tcPr>
            <w:tcW w:w="2239" w:type="dxa"/>
          </w:tcPr>
          <w:p w14:paraId="23E07AFB" w14:textId="77777777" w:rsidR="002A20C8" w:rsidRPr="00380911" w:rsidRDefault="002A20C8" w:rsidP="001F1477">
            <w:pPr>
              <w:pStyle w:val="Sansinterligne"/>
              <w:jc w:val="center"/>
            </w:pPr>
            <w:r>
              <w:t>+1 (</w:t>
            </w:r>
            <w:r w:rsidRPr="00380911">
              <w:t>Élevée</w:t>
            </w:r>
            <w:r>
              <w:t>)</w:t>
            </w:r>
          </w:p>
        </w:tc>
        <w:tc>
          <w:tcPr>
            <w:tcW w:w="2835" w:type="dxa"/>
          </w:tcPr>
          <w:p w14:paraId="75DAC439" w14:textId="77777777" w:rsidR="002A20C8" w:rsidRPr="00371407" w:rsidRDefault="002A20C8" w:rsidP="001F1477">
            <w:pPr>
              <w:pStyle w:val="Sansinterligne"/>
              <w:jc w:val="center"/>
              <w:rPr>
                <w:b/>
                <w:bCs/>
                <w:color w:val="005500"/>
              </w:rPr>
            </w:pPr>
            <w:r w:rsidRPr="00371407">
              <w:rPr>
                <w:b/>
                <w:bCs/>
                <w:color w:val="005500"/>
              </w:rPr>
              <w:t>18,75% des PV max</w:t>
            </w:r>
          </w:p>
        </w:tc>
      </w:tr>
      <w:tr w:rsidR="002A20C8" w:rsidRPr="00380911" w14:paraId="39AA1DB2" w14:textId="77777777" w:rsidTr="001F1477">
        <w:tc>
          <w:tcPr>
            <w:tcW w:w="2552" w:type="dxa"/>
          </w:tcPr>
          <w:p w14:paraId="6CE557BB" w14:textId="77777777" w:rsidR="002A20C8" w:rsidRPr="00380911" w:rsidRDefault="002A20C8" w:rsidP="001F1477">
            <w:pPr>
              <w:jc w:val="center"/>
            </w:pPr>
            <w:r>
              <w:t>3</w:t>
            </w:r>
          </w:p>
        </w:tc>
        <w:tc>
          <w:tcPr>
            <w:tcW w:w="2239" w:type="dxa"/>
          </w:tcPr>
          <w:p w14:paraId="35638B7C" w14:textId="77777777" w:rsidR="002A20C8" w:rsidRPr="00380911" w:rsidRDefault="002A20C8" w:rsidP="001F1477">
            <w:pPr>
              <w:pStyle w:val="Sansinterligne"/>
              <w:jc w:val="center"/>
            </w:pPr>
            <w:r>
              <w:t>+1 (</w:t>
            </w:r>
            <w:r w:rsidRPr="00380911">
              <w:t>Élevée</w:t>
            </w:r>
            <w:r>
              <w:t>)</w:t>
            </w:r>
          </w:p>
        </w:tc>
        <w:tc>
          <w:tcPr>
            <w:tcW w:w="2835" w:type="dxa"/>
          </w:tcPr>
          <w:p w14:paraId="46EAD2E9" w14:textId="77777777" w:rsidR="002A20C8" w:rsidRPr="00380911" w:rsidRDefault="002A20C8" w:rsidP="001F1477">
            <w:pPr>
              <w:pStyle w:val="Sansinterligne"/>
              <w:jc w:val="center"/>
              <w:rPr>
                <w:b/>
                <w:bCs/>
              </w:rPr>
            </w:pPr>
            <w:r>
              <w:rPr>
                <w:b/>
                <w:bCs/>
                <w:color w:val="008000"/>
              </w:rPr>
              <w:t>25%</w:t>
            </w:r>
            <w:r>
              <w:t xml:space="preserve"> </w:t>
            </w:r>
            <w:r w:rsidRPr="00371407">
              <w:rPr>
                <w:b/>
                <w:bCs/>
                <w:color w:val="008000"/>
              </w:rPr>
              <w:t>des</w:t>
            </w:r>
            <w:r>
              <w:rPr>
                <w:b/>
                <w:bCs/>
                <w:color w:val="008000"/>
              </w:rPr>
              <w:t xml:space="preserve"> PV max</w:t>
            </w:r>
          </w:p>
        </w:tc>
      </w:tr>
    </w:tbl>
    <w:p w14:paraId="4E420277" w14:textId="77777777" w:rsidR="002A20C8" w:rsidRDefault="002A20C8" w:rsidP="002A20C8">
      <w:pPr>
        <w:pStyle w:val="Standard"/>
        <w:jc w:val="both"/>
      </w:pPr>
    </w:p>
    <w:p w14:paraId="55657009" w14:textId="77777777" w:rsidR="002A20C8" w:rsidRDefault="002A20C8" w:rsidP="002A20C8">
      <w:pPr>
        <w:pStyle w:val="Standard"/>
        <w:jc w:val="both"/>
      </w:pPr>
      <w:r>
        <w:t xml:space="preserve">  Les porteurs de Grosses Bottes, les créatures capables de se maintenir en l’air et celles immunisées aux dégâts indirects ne subissent pas ces dégâts.</w:t>
      </w:r>
    </w:p>
    <w:p w14:paraId="2F87FD2F" w14:textId="77777777" w:rsidR="002A20C8" w:rsidRDefault="002A20C8" w:rsidP="002A20C8">
      <w:pPr>
        <w:pStyle w:val="Standard"/>
        <w:jc w:val="both"/>
      </w:pPr>
    </w:p>
    <w:p w14:paraId="0F08CDD7" w14:textId="77777777" w:rsidR="002A20C8" w:rsidRDefault="002A20C8" w:rsidP="002A20C8">
      <w:pPr>
        <w:pStyle w:val="Standard"/>
        <w:jc w:val="both"/>
      </w:pPr>
    </w:p>
    <w:p w14:paraId="5FCD7BCF" w14:textId="77777777" w:rsidR="002A20C8" w:rsidRPr="00430F2F" w:rsidRDefault="002A20C8" w:rsidP="002A20C8">
      <w:pPr>
        <w:pStyle w:val="Titre3"/>
      </w:pPr>
      <w:bookmarkStart w:id="104" w:name="_Pics_Toxik"/>
      <w:bookmarkEnd w:id="104"/>
      <w:r>
        <w:t>Pics Toxik</w:t>
      </w:r>
    </w:p>
    <w:p w14:paraId="691391B5" w14:textId="77777777" w:rsidR="002A20C8" w:rsidRDefault="002A20C8" w:rsidP="002A20C8">
      <w:pPr>
        <w:pStyle w:val="Standard"/>
        <w:jc w:val="both"/>
      </w:pPr>
    </w:p>
    <w:p w14:paraId="2EC9C0F8" w14:textId="77777777" w:rsidR="002A20C8" w:rsidRDefault="002A20C8" w:rsidP="002A20C8">
      <w:pPr>
        <w:pStyle w:val="Standard"/>
        <w:jc w:val="both"/>
      </w:pPr>
      <w:r>
        <w:t xml:space="preserve">  Empoisonne un Pokémon (ou transforme son statut en Poison grave s’il l’est déjà) lorsqu’un Pokémon entre sur le terrain.</w:t>
      </w:r>
      <w:r w:rsidRPr="00AF269E">
        <w:t xml:space="preserve"> </w:t>
      </w:r>
      <w:r>
        <w:t xml:space="preserve">Ce piège est posé par la capacité Pics Toxik, ou lorsque le talent </w:t>
      </w:r>
      <w:r w:rsidRPr="00AF269E">
        <w:t>Dépôt Toxique</w:t>
      </w:r>
      <w:r>
        <w:t xml:space="preserve"> est déclenché par une attaque physique subie.</w:t>
      </w:r>
    </w:p>
    <w:p w14:paraId="0CFCB95F" w14:textId="77777777" w:rsidR="002A20C8" w:rsidRDefault="002A20C8" w:rsidP="002A20C8">
      <w:pPr>
        <w:pStyle w:val="Standard"/>
        <w:jc w:val="both"/>
      </w:pPr>
      <w:r>
        <w:t xml:space="preserve">  Il est possible d’empiler jusqu’à deux couches de Pics Toxik. Avec deux couches, c’est un Poison grave qui est directement infligé.</w:t>
      </w:r>
    </w:p>
    <w:p w14:paraId="56602BBB" w14:textId="77777777" w:rsidR="002A20C8" w:rsidRDefault="002A20C8" w:rsidP="002A20C8">
      <w:pPr>
        <w:pStyle w:val="Standard"/>
        <w:jc w:val="both"/>
      </w:pPr>
    </w:p>
    <w:p w14:paraId="427A83F1" w14:textId="77777777" w:rsidR="002A20C8" w:rsidRDefault="002A20C8" w:rsidP="002A20C8">
      <w:pPr>
        <w:pStyle w:val="Standard"/>
        <w:jc w:val="both"/>
      </w:pPr>
      <w:r>
        <w:t xml:space="preserve">  Les porteurs de Grosses Bottes, les créatures capables de se maintenir en l’air et celles immunisées aux poison (quel que soit la cause) ne subissent pas cet Entry Hazard. De plus, un Pokémon de type Poison envoyé au combat se débarrassera des Pics Toxik présents sur son terrain, même s’il est en l’air.</w:t>
      </w:r>
    </w:p>
    <w:p w14:paraId="71249AAD" w14:textId="77777777" w:rsidR="002A20C8" w:rsidRDefault="002A20C8" w:rsidP="002A20C8">
      <w:pPr>
        <w:pStyle w:val="Standard"/>
        <w:jc w:val="both"/>
      </w:pPr>
    </w:p>
    <w:p w14:paraId="244ECECB" w14:textId="77777777" w:rsidR="002A20C8" w:rsidRDefault="002A20C8" w:rsidP="002A20C8">
      <w:pPr>
        <w:pStyle w:val="Standard"/>
        <w:jc w:val="both"/>
      </w:pPr>
    </w:p>
    <w:p w14:paraId="7E60039B" w14:textId="77777777" w:rsidR="002A20C8" w:rsidRPr="00430F2F" w:rsidRDefault="002A20C8" w:rsidP="002A20C8">
      <w:pPr>
        <w:pStyle w:val="Titre3"/>
      </w:pPr>
      <w:bookmarkStart w:id="105" w:name="_Rochers_pointus"/>
      <w:bookmarkEnd w:id="105"/>
      <w:r>
        <w:t>Rochers pointus</w:t>
      </w:r>
    </w:p>
    <w:p w14:paraId="4477448C" w14:textId="77777777" w:rsidR="002A20C8" w:rsidRDefault="002A20C8" w:rsidP="002A20C8">
      <w:pPr>
        <w:pStyle w:val="Standard"/>
        <w:jc w:val="both"/>
      </w:pPr>
    </w:p>
    <w:p w14:paraId="2E8D96C9" w14:textId="77777777" w:rsidR="002A20C8" w:rsidRDefault="002A20C8" w:rsidP="002A20C8">
      <w:pPr>
        <w:pStyle w:val="Standard"/>
        <w:jc w:val="both"/>
      </w:pPr>
      <w:r>
        <w:t xml:space="preserve">  Inflige des dégâts indirects de type Roche lorsque le Pokémon entre sur le terrain. Ce piège est posé par les capacités Piège de Roc et Hache de Pierre.</w:t>
      </w:r>
    </w:p>
    <w:p w14:paraId="08DE7464" w14:textId="77777777" w:rsidR="002A20C8" w:rsidRDefault="002A20C8" w:rsidP="002A20C8">
      <w:pPr>
        <w:pStyle w:val="Standard"/>
        <w:jc w:val="both"/>
      </w:pPr>
    </w:p>
    <w:tbl>
      <w:tblPr>
        <w:tblStyle w:val="Grilledutableau"/>
        <w:tblW w:w="7626" w:type="dxa"/>
        <w:tblInd w:w="-5" w:type="dxa"/>
        <w:tblLook w:val="04A0" w:firstRow="1" w:lastRow="0" w:firstColumn="1" w:lastColumn="0" w:noHBand="0" w:noVBand="1"/>
      </w:tblPr>
      <w:tblGrid>
        <w:gridCol w:w="2552"/>
        <w:gridCol w:w="2239"/>
        <w:gridCol w:w="2835"/>
      </w:tblGrid>
      <w:tr w:rsidR="002A20C8" w:rsidRPr="00380911" w14:paraId="6E8A1921" w14:textId="77777777" w:rsidTr="001F1477">
        <w:tc>
          <w:tcPr>
            <w:tcW w:w="2552" w:type="dxa"/>
          </w:tcPr>
          <w:p w14:paraId="5923CBDC" w14:textId="77777777" w:rsidR="002A20C8" w:rsidRPr="00380911" w:rsidRDefault="002A20C8" w:rsidP="001F1477">
            <w:pPr>
              <w:pStyle w:val="Sansinterligne"/>
              <w:jc w:val="center"/>
              <w:rPr>
                <w:b/>
                <w:bCs/>
              </w:rPr>
            </w:pPr>
            <w:r w:rsidRPr="00067AA0">
              <w:rPr>
                <w:b/>
                <w:bCs/>
              </w:rPr>
              <w:t>Affinité au type Roche</w:t>
            </w:r>
          </w:p>
        </w:tc>
        <w:tc>
          <w:tcPr>
            <w:tcW w:w="2239" w:type="dxa"/>
          </w:tcPr>
          <w:p w14:paraId="4D50A537" w14:textId="77777777" w:rsidR="002A20C8" w:rsidRPr="00380911" w:rsidRDefault="002A20C8" w:rsidP="001F1477">
            <w:pPr>
              <w:pStyle w:val="Sansinterligne"/>
              <w:jc w:val="center"/>
              <w:rPr>
                <w:b/>
                <w:bCs/>
              </w:rPr>
            </w:pPr>
            <w:r w:rsidRPr="00380911">
              <w:rPr>
                <w:b/>
                <w:bCs/>
              </w:rPr>
              <w:t>Niveau d</w:t>
            </w:r>
            <w:r>
              <w:rPr>
                <w:b/>
                <w:bCs/>
              </w:rPr>
              <w:t>’</w:t>
            </w:r>
            <w:r w:rsidRPr="00380911">
              <w:rPr>
                <w:b/>
                <w:bCs/>
              </w:rPr>
              <w:t>affinité</w:t>
            </w:r>
          </w:p>
        </w:tc>
        <w:tc>
          <w:tcPr>
            <w:tcW w:w="2835" w:type="dxa"/>
          </w:tcPr>
          <w:p w14:paraId="29DF1735" w14:textId="77777777" w:rsidR="002A20C8" w:rsidRPr="00380911" w:rsidRDefault="002A20C8" w:rsidP="001F1477">
            <w:pPr>
              <w:pStyle w:val="Sansinterligne"/>
              <w:jc w:val="center"/>
              <w:rPr>
                <w:b/>
                <w:bCs/>
              </w:rPr>
            </w:pPr>
            <w:r>
              <w:rPr>
                <w:b/>
                <w:bCs/>
              </w:rPr>
              <w:t>Dégâts subis</w:t>
            </w:r>
          </w:p>
        </w:tc>
      </w:tr>
      <w:tr w:rsidR="002A20C8" w:rsidRPr="00380911" w14:paraId="7705EF58" w14:textId="77777777" w:rsidTr="001F1477">
        <w:tc>
          <w:tcPr>
            <w:tcW w:w="2552" w:type="dxa"/>
          </w:tcPr>
          <w:p w14:paraId="42F2EEC4" w14:textId="77777777" w:rsidR="002A20C8" w:rsidRPr="00380911" w:rsidRDefault="002A20C8" w:rsidP="001F1477">
            <w:pPr>
              <w:jc w:val="center"/>
            </w:pPr>
            <w:r w:rsidRPr="00380911">
              <w:t xml:space="preserve">2 &lt; Affinité ≤ </w:t>
            </w:r>
            <w:r w:rsidRPr="00380911">
              <w:rPr>
                <w:b/>
                <w:bCs/>
                <w:color w:val="C00000"/>
              </w:rPr>
              <w:t>4</w:t>
            </w:r>
          </w:p>
        </w:tc>
        <w:tc>
          <w:tcPr>
            <w:tcW w:w="2239" w:type="dxa"/>
          </w:tcPr>
          <w:p w14:paraId="7CBE9EB4" w14:textId="77777777" w:rsidR="002A20C8" w:rsidRPr="00380911" w:rsidRDefault="002A20C8" w:rsidP="001F1477">
            <w:pPr>
              <w:pStyle w:val="Sansinterligne"/>
              <w:jc w:val="center"/>
            </w:pPr>
            <w:r>
              <w:t>+2 (</w:t>
            </w:r>
            <w:r w:rsidRPr="00380911">
              <w:t>Très élevée</w:t>
            </w:r>
            <w:r>
              <w:t>)</w:t>
            </w:r>
          </w:p>
        </w:tc>
        <w:tc>
          <w:tcPr>
            <w:tcW w:w="2835" w:type="dxa"/>
          </w:tcPr>
          <w:p w14:paraId="37DB66DD" w14:textId="77777777" w:rsidR="002A20C8" w:rsidRPr="00380911" w:rsidRDefault="002A20C8" w:rsidP="001F1477">
            <w:pPr>
              <w:pStyle w:val="Sansinterligne"/>
              <w:jc w:val="center"/>
              <w:rPr>
                <w:b/>
                <w:bCs/>
                <w:color w:val="008000"/>
              </w:rPr>
            </w:pPr>
            <w:r>
              <w:rPr>
                <w:b/>
                <w:bCs/>
                <w:color w:val="008000"/>
              </w:rPr>
              <w:t>30% des PV max</w:t>
            </w:r>
          </w:p>
        </w:tc>
      </w:tr>
      <w:tr w:rsidR="002A20C8" w:rsidRPr="00380911" w14:paraId="0A434295" w14:textId="77777777" w:rsidTr="001F1477">
        <w:tc>
          <w:tcPr>
            <w:tcW w:w="2552" w:type="dxa"/>
          </w:tcPr>
          <w:p w14:paraId="39BBF29D" w14:textId="77777777" w:rsidR="002A20C8" w:rsidRPr="00380911" w:rsidRDefault="002A20C8" w:rsidP="001F1477">
            <w:pPr>
              <w:jc w:val="center"/>
            </w:pPr>
            <w:r w:rsidRPr="00380911">
              <w:t xml:space="preserve">1 &lt; Affinité ≤ </w:t>
            </w:r>
            <w:r w:rsidRPr="00380911">
              <w:rPr>
                <w:b/>
                <w:bCs/>
                <w:color w:val="C00000"/>
              </w:rPr>
              <w:t>2</w:t>
            </w:r>
          </w:p>
        </w:tc>
        <w:tc>
          <w:tcPr>
            <w:tcW w:w="2239" w:type="dxa"/>
          </w:tcPr>
          <w:p w14:paraId="7A573D62" w14:textId="77777777" w:rsidR="002A20C8" w:rsidRPr="00380911" w:rsidRDefault="002A20C8" w:rsidP="001F1477">
            <w:pPr>
              <w:pStyle w:val="Sansinterligne"/>
              <w:jc w:val="center"/>
            </w:pPr>
            <w:r>
              <w:t>+1 (</w:t>
            </w:r>
            <w:r w:rsidRPr="00380911">
              <w:t>Élevée</w:t>
            </w:r>
            <w:r>
              <w:t>)</w:t>
            </w:r>
          </w:p>
        </w:tc>
        <w:tc>
          <w:tcPr>
            <w:tcW w:w="2835" w:type="dxa"/>
          </w:tcPr>
          <w:p w14:paraId="7FDADC52" w14:textId="77777777" w:rsidR="002A20C8" w:rsidRPr="006E3BF7" w:rsidRDefault="002A20C8" w:rsidP="001F1477">
            <w:pPr>
              <w:pStyle w:val="Sansinterligne"/>
              <w:jc w:val="center"/>
              <w:rPr>
                <w:b/>
                <w:bCs/>
                <w:color w:val="005500"/>
              </w:rPr>
            </w:pPr>
            <w:r w:rsidRPr="006E3BF7">
              <w:rPr>
                <w:b/>
                <w:bCs/>
                <w:color w:val="005500"/>
              </w:rPr>
              <w:t xml:space="preserve">20% </w:t>
            </w:r>
            <w:r w:rsidRPr="00371407">
              <w:rPr>
                <w:b/>
                <w:bCs/>
                <w:color w:val="005500"/>
              </w:rPr>
              <w:t xml:space="preserve">des </w:t>
            </w:r>
            <w:r w:rsidRPr="006E3BF7">
              <w:rPr>
                <w:b/>
                <w:bCs/>
                <w:color w:val="005500"/>
              </w:rPr>
              <w:t>PV max</w:t>
            </w:r>
          </w:p>
        </w:tc>
      </w:tr>
      <w:tr w:rsidR="002A20C8" w:rsidRPr="00380911" w14:paraId="77863B42" w14:textId="77777777" w:rsidTr="001F1477">
        <w:tc>
          <w:tcPr>
            <w:tcW w:w="2552" w:type="dxa"/>
          </w:tcPr>
          <w:p w14:paraId="515E0D4B" w14:textId="77777777" w:rsidR="002A20C8" w:rsidRPr="00380911" w:rsidRDefault="002A20C8" w:rsidP="001F1477">
            <w:pPr>
              <w:jc w:val="center"/>
            </w:pPr>
            <w:r w:rsidRPr="00380911">
              <w:t xml:space="preserve">0.5 &lt; Affinité ≤ </w:t>
            </w:r>
            <w:r w:rsidRPr="00380911">
              <w:rPr>
                <w:b/>
                <w:bCs/>
                <w:color w:val="C00000"/>
              </w:rPr>
              <w:t>1</w:t>
            </w:r>
          </w:p>
        </w:tc>
        <w:tc>
          <w:tcPr>
            <w:tcW w:w="2239" w:type="dxa"/>
          </w:tcPr>
          <w:p w14:paraId="2030D4CF" w14:textId="77777777" w:rsidR="002A20C8" w:rsidRPr="00380911" w:rsidRDefault="002A20C8" w:rsidP="001F1477">
            <w:pPr>
              <w:pStyle w:val="Sansinterligne"/>
              <w:jc w:val="center"/>
            </w:pPr>
            <w:r>
              <w:t>0 (</w:t>
            </w:r>
            <w:r w:rsidRPr="00380911">
              <w:t>Normale</w:t>
            </w:r>
            <w:r>
              <w:t>)</w:t>
            </w:r>
          </w:p>
        </w:tc>
        <w:tc>
          <w:tcPr>
            <w:tcW w:w="2835" w:type="dxa"/>
          </w:tcPr>
          <w:p w14:paraId="0C60C585" w14:textId="77777777" w:rsidR="002A20C8" w:rsidRPr="00380911" w:rsidRDefault="002A20C8" w:rsidP="001F1477">
            <w:pPr>
              <w:pStyle w:val="Sansinterligne"/>
              <w:jc w:val="center"/>
              <w:rPr>
                <w:b/>
                <w:bCs/>
              </w:rPr>
            </w:pPr>
            <w:r>
              <w:rPr>
                <w:b/>
                <w:bCs/>
              </w:rPr>
              <w:t xml:space="preserve">12,5% </w:t>
            </w:r>
            <w:r w:rsidRPr="00371407">
              <w:rPr>
                <w:b/>
                <w:bCs/>
              </w:rPr>
              <w:t xml:space="preserve">des </w:t>
            </w:r>
            <w:r>
              <w:rPr>
                <w:b/>
                <w:bCs/>
              </w:rPr>
              <w:t>PV max</w:t>
            </w:r>
          </w:p>
        </w:tc>
      </w:tr>
      <w:tr w:rsidR="002A20C8" w:rsidRPr="00380911" w14:paraId="557BCDE3" w14:textId="77777777" w:rsidTr="001F1477">
        <w:tc>
          <w:tcPr>
            <w:tcW w:w="2552" w:type="dxa"/>
          </w:tcPr>
          <w:p w14:paraId="739C38CD" w14:textId="77777777" w:rsidR="002A20C8" w:rsidRPr="00380911" w:rsidRDefault="002A20C8" w:rsidP="001F1477">
            <w:pPr>
              <w:jc w:val="center"/>
            </w:pPr>
            <w:r w:rsidRPr="00380911">
              <w:t xml:space="preserve">0.25 &lt; Affinité ≤ </w:t>
            </w:r>
            <w:r w:rsidRPr="00380911">
              <w:rPr>
                <w:b/>
                <w:bCs/>
                <w:color w:val="C00000"/>
              </w:rPr>
              <w:t>0.5</w:t>
            </w:r>
          </w:p>
        </w:tc>
        <w:tc>
          <w:tcPr>
            <w:tcW w:w="2239" w:type="dxa"/>
          </w:tcPr>
          <w:p w14:paraId="4B3C0AFB" w14:textId="77777777" w:rsidR="002A20C8" w:rsidRPr="00380911" w:rsidRDefault="002A20C8" w:rsidP="001F1477">
            <w:pPr>
              <w:pStyle w:val="Sansinterligne"/>
              <w:jc w:val="center"/>
            </w:pPr>
            <w:r>
              <w:t>-1 (</w:t>
            </w:r>
            <w:r w:rsidRPr="00380911">
              <w:t>Faible</w:t>
            </w:r>
            <w:r>
              <w:t>)</w:t>
            </w:r>
          </w:p>
        </w:tc>
        <w:tc>
          <w:tcPr>
            <w:tcW w:w="2835" w:type="dxa"/>
          </w:tcPr>
          <w:p w14:paraId="597E186C" w14:textId="77777777" w:rsidR="002A20C8" w:rsidRPr="00380911" w:rsidRDefault="002A20C8" w:rsidP="001F1477">
            <w:pPr>
              <w:pStyle w:val="Sansinterligne"/>
              <w:jc w:val="center"/>
              <w:rPr>
                <w:b/>
                <w:bCs/>
                <w:color w:val="800000"/>
              </w:rPr>
            </w:pPr>
            <w:r>
              <w:rPr>
                <w:b/>
                <w:bCs/>
                <w:color w:val="800000"/>
              </w:rPr>
              <w:t xml:space="preserve">8% </w:t>
            </w:r>
            <w:r w:rsidRPr="00371407">
              <w:rPr>
                <w:b/>
                <w:bCs/>
                <w:color w:val="800000"/>
              </w:rPr>
              <w:t xml:space="preserve">des </w:t>
            </w:r>
            <w:r>
              <w:rPr>
                <w:b/>
                <w:bCs/>
                <w:color w:val="800000"/>
              </w:rPr>
              <w:t>PV max</w:t>
            </w:r>
          </w:p>
        </w:tc>
      </w:tr>
      <w:tr w:rsidR="002A20C8" w:rsidRPr="00380911" w14:paraId="165B7050" w14:textId="77777777" w:rsidTr="001F1477">
        <w:trPr>
          <w:trHeight w:val="70"/>
        </w:trPr>
        <w:tc>
          <w:tcPr>
            <w:tcW w:w="2552" w:type="dxa"/>
          </w:tcPr>
          <w:p w14:paraId="09965177" w14:textId="77777777" w:rsidR="002A20C8" w:rsidRPr="00380911" w:rsidRDefault="002A20C8" w:rsidP="001F1477">
            <w:pPr>
              <w:jc w:val="center"/>
            </w:pPr>
            <w:r w:rsidRPr="00380911">
              <w:t xml:space="preserve">0.125 &lt; Affinité ≤ </w:t>
            </w:r>
            <w:r w:rsidRPr="00380911">
              <w:rPr>
                <w:b/>
                <w:bCs/>
                <w:color w:val="C00000"/>
              </w:rPr>
              <w:t>0.25</w:t>
            </w:r>
          </w:p>
        </w:tc>
        <w:tc>
          <w:tcPr>
            <w:tcW w:w="2239" w:type="dxa"/>
          </w:tcPr>
          <w:p w14:paraId="66BFE718" w14:textId="77777777" w:rsidR="002A20C8" w:rsidRPr="00380911" w:rsidRDefault="002A20C8" w:rsidP="001F1477">
            <w:pPr>
              <w:pStyle w:val="Sansinterligne"/>
              <w:jc w:val="center"/>
            </w:pPr>
            <w:r>
              <w:t>-2 (</w:t>
            </w:r>
            <w:r w:rsidRPr="00380911">
              <w:t>Très faible</w:t>
            </w:r>
            <w:r>
              <w:t>)</w:t>
            </w:r>
          </w:p>
        </w:tc>
        <w:tc>
          <w:tcPr>
            <w:tcW w:w="2835" w:type="dxa"/>
          </w:tcPr>
          <w:p w14:paraId="6B116BA4" w14:textId="77777777" w:rsidR="002A20C8" w:rsidRPr="00380911" w:rsidRDefault="002A20C8" w:rsidP="001F1477">
            <w:pPr>
              <w:pStyle w:val="Sansinterligne"/>
              <w:jc w:val="center"/>
              <w:rPr>
                <w:b/>
                <w:bCs/>
              </w:rPr>
            </w:pPr>
            <w:r>
              <w:rPr>
                <w:b/>
                <w:bCs/>
                <w:color w:val="C00000"/>
              </w:rPr>
              <w:t xml:space="preserve">5% </w:t>
            </w:r>
            <w:r w:rsidRPr="00371407">
              <w:rPr>
                <w:b/>
                <w:bCs/>
                <w:color w:val="C00000"/>
              </w:rPr>
              <w:t xml:space="preserve">des </w:t>
            </w:r>
            <w:r>
              <w:rPr>
                <w:b/>
                <w:bCs/>
                <w:color w:val="C00000"/>
              </w:rPr>
              <w:t>PV max</w:t>
            </w:r>
          </w:p>
        </w:tc>
      </w:tr>
      <w:tr w:rsidR="002A20C8" w:rsidRPr="00380911" w14:paraId="55085935" w14:textId="77777777" w:rsidTr="001F1477">
        <w:tc>
          <w:tcPr>
            <w:tcW w:w="2552" w:type="dxa"/>
          </w:tcPr>
          <w:p w14:paraId="4CF058BF" w14:textId="54B66366" w:rsidR="002A20C8" w:rsidRPr="00380911" w:rsidRDefault="002A20C8" w:rsidP="001F1477">
            <w:pPr>
              <w:pStyle w:val="Sansinterligne"/>
              <w:jc w:val="center"/>
            </w:pPr>
            <w:r w:rsidRPr="00380911">
              <w:t xml:space="preserve">Affinité </w:t>
            </w:r>
            <w:r w:rsidR="002B1904" w:rsidRPr="00380911">
              <w:t>≤</w:t>
            </w:r>
            <w:r w:rsidRPr="00380911">
              <w:rPr>
                <w:b/>
                <w:bCs/>
                <w:color w:val="C00000"/>
              </w:rPr>
              <w:t xml:space="preserve"> 0</w:t>
            </w:r>
            <w:r>
              <w:rPr>
                <w:b/>
                <w:bCs/>
                <w:color w:val="C00000"/>
              </w:rPr>
              <w:t>,125</w:t>
            </w:r>
          </w:p>
        </w:tc>
        <w:tc>
          <w:tcPr>
            <w:tcW w:w="2239" w:type="dxa"/>
          </w:tcPr>
          <w:p w14:paraId="3B896D41" w14:textId="77777777" w:rsidR="002A20C8" w:rsidRPr="00380911" w:rsidRDefault="002A20C8" w:rsidP="001F1477">
            <w:pPr>
              <w:pStyle w:val="Sansinterligne"/>
              <w:jc w:val="center"/>
              <w:rPr>
                <w:b/>
                <w:bCs/>
              </w:rPr>
            </w:pPr>
            <w:r>
              <w:t>-3 (</w:t>
            </w:r>
            <w:r w:rsidRPr="00380911">
              <w:t>Nulle</w:t>
            </w:r>
            <w:r>
              <w:t>)</w:t>
            </w:r>
          </w:p>
        </w:tc>
        <w:tc>
          <w:tcPr>
            <w:tcW w:w="2835" w:type="dxa"/>
          </w:tcPr>
          <w:p w14:paraId="22313699" w14:textId="77777777" w:rsidR="002A20C8" w:rsidRPr="00380911" w:rsidRDefault="002A20C8" w:rsidP="001F1477">
            <w:pPr>
              <w:pStyle w:val="Sansinterligne"/>
              <w:jc w:val="center"/>
              <w:rPr>
                <w:b/>
                <w:bCs/>
                <w:color w:val="FF0000"/>
              </w:rPr>
            </w:pPr>
            <w:r w:rsidRPr="00380911">
              <w:rPr>
                <w:b/>
                <w:bCs/>
                <w:color w:val="FF0000"/>
              </w:rPr>
              <w:t>0</w:t>
            </w:r>
          </w:p>
        </w:tc>
      </w:tr>
    </w:tbl>
    <w:p w14:paraId="3C5326FD" w14:textId="77777777" w:rsidR="002A20C8" w:rsidRDefault="002A20C8" w:rsidP="002A20C8">
      <w:pPr>
        <w:pStyle w:val="Standard"/>
        <w:jc w:val="both"/>
      </w:pPr>
    </w:p>
    <w:p w14:paraId="5D0B7E7E" w14:textId="77777777" w:rsidR="002A20C8" w:rsidRDefault="002A20C8" w:rsidP="002A20C8">
      <w:pPr>
        <w:pStyle w:val="Standard"/>
        <w:jc w:val="both"/>
      </w:pPr>
      <w:bookmarkStart w:id="106" w:name="_Hlk154182729"/>
      <w:r>
        <w:t xml:space="preserve">  Les types Roche, les porteurs de Grosses Bottes, les détenteurs du talent </w:t>
      </w:r>
      <w:r w:rsidRPr="00394724">
        <w:t>Seigneur du Sable</w:t>
      </w:r>
      <w:r>
        <w:t xml:space="preserve"> et les créatures immunisées aux dégâts indirects ne subissent pas ces dégâts.</w:t>
      </w:r>
    </w:p>
    <w:bookmarkEnd w:id="106"/>
    <w:p w14:paraId="1D0085A9" w14:textId="77777777" w:rsidR="002A20C8" w:rsidRDefault="002A20C8" w:rsidP="002A20C8">
      <w:pPr>
        <w:pStyle w:val="Standard"/>
        <w:jc w:val="both"/>
      </w:pPr>
    </w:p>
    <w:p w14:paraId="38146EB9" w14:textId="77777777" w:rsidR="002A20C8" w:rsidRDefault="002A20C8" w:rsidP="002A20C8">
      <w:pPr>
        <w:pStyle w:val="Standard"/>
        <w:jc w:val="both"/>
      </w:pPr>
    </w:p>
    <w:p w14:paraId="02E8903E" w14:textId="77777777" w:rsidR="002A20C8" w:rsidRPr="00430F2F" w:rsidRDefault="002A20C8" w:rsidP="002A20C8">
      <w:pPr>
        <w:pStyle w:val="Titre3"/>
      </w:pPr>
      <w:bookmarkStart w:id="107" w:name="_Toile_Gluante"/>
      <w:bookmarkEnd w:id="107"/>
      <w:r>
        <w:t>Toile Gluante</w:t>
      </w:r>
    </w:p>
    <w:p w14:paraId="2EF2569E" w14:textId="77777777" w:rsidR="002A20C8" w:rsidRDefault="002A20C8" w:rsidP="002A20C8">
      <w:pPr>
        <w:pStyle w:val="Standard"/>
        <w:jc w:val="both"/>
      </w:pPr>
    </w:p>
    <w:p w14:paraId="21F1B8CE" w14:textId="77777777" w:rsidR="002A20C8" w:rsidRDefault="002A20C8" w:rsidP="002A20C8">
      <w:pPr>
        <w:pStyle w:val="Standard"/>
        <w:jc w:val="both"/>
      </w:pPr>
      <w:bookmarkStart w:id="108" w:name="_Hlk154182714"/>
      <w:r>
        <w:t xml:space="preserve">  Inflige une perte de vitesse d’un cran lorsque le Pokémon entre sur le terrain. Ce piège est posé par la capacité </w:t>
      </w:r>
      <w:r w:rsidRPr="00AF269E">
        <w:t>Toile Gluante</w:t>
      </w:r>
      <w:r>
        <w:t>.</w:t>
      </w:r>
    </w:p>
    <w:p w14:paraId="514B734D" w14:textId="77777777" w:rsidR="002A20C8" w:rsidRDefault="002A20C8" w:rsidP="002A20C8">
      <w:pPr>
        <w:pStyle w:val="Standard"/>
        <w:jc w:val="both"/>
      </w:pPr>
      <w:r>
        <w:t xml:space="preserve">  La perte de Vitesse est doublée sur un terrain forestier.</w:t>
      </w:r>
    </w:p>
    <w:p w14:paraId="56934137" w14:textId="77777777" w:rsidR="002A20C8" w:rsidRDefault="002A20C8" w:rsidP="002A20C8">
      <w:pPr>
        <w:pStyle w:val="Standard"/>
        <w:jc w:val="both"/>
      </w:pPr>
    </w:p>
    <w:p w14:paraId="6A39B890" w14:textId="77777777" w:rsidR="002A20C8" w:rsidRDefault="002A20C8" w:rsidP="002A20C8">
      <w:pPr>
        <w:pStyle w:val="Standard"/>
        <w:jc w:val="both"/>
      </w:pPr>
      <w:r>
        <w:t xml:space="preserve">  Les types Insecte, les porteurs de Grosses Bottes, les détenteurs du talent Armure Miroir et ceux ayant une immunité à la diminution de Vitesse ne subissent pas la baisse de Vitesse. C’est aussi le cas pour les créatures capables de se maintenir dans les airs.</w:t>
      </w:r>
    </w:p>
    <w:p w14:paraId="436A677F" w14:textId="77777777" w:rsidR="002A20C8" w:rsidRDefault="002A20C8" w:rsidP="002A20C8">
      <w:pPr>
        <w:pStyle w:val="Standard"/>
        <w:jc w:val="both"/>
      </w:pPr>
      <w:r>
        <w:t xml:space="preserve">  À noter qu’Armure Miroir ne renvoie pas la baisse de stat au lanceur de la Toile gluante, car il s’agit d’un effet différé.</w:t>
      </w:r>
    </w:p>
    <w:bookmarkEnd w:id="108"/>
    <w:p w14:paraId="64113E4A" w14:textId="77777777" w:rsidR="002A20C8" w:rsidRDefault="002A20C8" w:rsidP="002A20C8">
      <w:pPr>
        <w:pStyle w:val="Standard"/>
        <w:jc w:val="both"/>
      </w:pPr>
    </w:p>
    <w:p w14:paraId="048F7DD8" w14:textId="77777777" w:rsidR="002A20C8" w:rsidRDefault="002A20C8" w:rsidP="002A20C8">
      <w:pPr>
        <w:pStyle w:val="Standard"/>
        <w:jc w:val="both"/>
      </w:pPr>
    </w:p>
    <w:p w14:paraId="0FDB7C99" w14:textId="77777777" w:rsidR="002A20C8" w:rsidRPr="00430F2F" w:rsidRDefault="002A20C8" w:rsidP="002A20C8">
      <w:pPr>
        <w:pStyle w:val="Titre3"/>
      </w:pPr>
      <w:bookmarkStart w:id="109" w:name="_Pieux_acérés"/>
      <w:bookmarkEnd w:id="109"/>
      <w:r>
        <w:t>Pieux acérés</w:t>
      </w:r>
    </w:p>
    <w:p w14:paraId="7247A4BD" w14:textId="77777777" w:rsidR="002A20C8" w:rsidRDefault="002A20C8" w:rsidP="002A20C8">
      <w:pPr>
        <w:pStyle w:val="Standard"/>
        <w:jc w:val="both"/>
      </w:pPr>
    </w:p>
    <w:p w14:paraId="4187D87A" w14:textId="77777777" w:rsidR="002A20C8" w:rsidRDefault="002A20C8" w:rsidP="002A20C8">
      <w:pPr>
        <w:pStyle w:val="Standard"/>
        <w:jc w:val="both"/>
      </w:pPr>
      <w:r>
        <w:t xml:space="preserve">  Inflige des dégâts indirects de type Acier lorsque le Pokémon entre sur le terrain. Ce piège est posé par la capacité Gigamax Percée G-Max, mais comme le Dynamax n’existe pas à Keltios, cet Entry Hazard ne peut être invoqué.</w:t>
      </w:r>
    </w:p>
    <w:p w14:paraId="138896DE" w14:textId="77777777" w:rsidR="002A20C8" w:rsidRDefault="002A20C8" w:rsidP="002A20C8">
      <w:pPr>
        <w:pStyle w:val="Standard"/>
        <w:jc w:val="both"/>
      </w:pPr>
    </w:p>
    <w:tbl>
      <w:tblPr>
        <w:tblStyle w:val="Grilledutableau"/>
        <w:tblW w:w="7626" w:type="dxa"/>
        <w:tblInd w:w="-5" w:type="dxa"/>
        <w:tblLook w:val="04A0" w:firstRow="1" w:lastRow="0" w:firstColumn="1" w:lastColumn="0" w:noHBand="0" w:noVBand="1"/>
      </w:tblPr>
      <w:tblGrid>
        <w:gridCol w:w="2552"/>
        <w:gridCol w:w="2239"/>
        <w:gridCol w:w="2835"/>
      </w:tblGrid>
      <w:tr w:rsidR="002A20C8" w:rsidRPr="00380911" w14:paraId="16DE84CF" w14:textId="77777777" w:rsidTr="001F1477">
        <w:tc>
          <w:tcPr>
            <w:tcW w:w="2552" w:type="dxa"/>
          </w:tcPr>
          <w:p w14:paraId="7A106E41" w14:textId="77777777" w:rsidR="002A20C8" w:rsidRPr="00380911" w:rsidRDefault="002A20C8" w:rsidP="001F1477">
            <w:pPr>
              <w:pStyle w:val="Sansinterligne"/>
              <w:jc w:val="center"/>
              <w:rPr>
                <w:b/>
                <w:bCs/>
              </w:rPr>
            </w:pPr>
            <w:r w:rsidRPr="00067AA0">
              <w:rPr>
                <w:b/>
                <w:bCs/>
              </w:rPr>
              <w:t xml:space="preserve">Affinité au type </w:t>
            </w:r>
            <w:r>
              <w:rPr>
                <w:b/>
                <w:bCs/>
              </w:rPr>
              <w:t>Acier</w:t>
            </w:r>
          </w:p>
        </w:tc>
        <w:tc>
          <w:tcPr>
            <w:tcW w:w="2239" w:type="dxa"/>
          </w:tcPr>
          <w:p w14:paraId="6362A8E0" w14:textId="77777777" w:rsidR="002A20C8" w:rsidRPr="00380911" w:rsidRDefault="002A20C8" w:rsidP="001F1477">
            <w:pPr>
              <w:pStyle w:val="Sansinterligne"/>
              <w:jc w:val="center"/>
              <w:rPr>
                <w:b/>
                <w:bCs/>
              </w:rPr>
            </w:pPr>
            <w:r w:rsidRPr="00380911">
              <w:rPr>
                <w:b/>
                <w:bCs/>
              </w:rPr>
              <w:t>Niveau d</w:t>
            </w:r>
            <w:r>
              <w:rPr>
                <w:b/>
                <w:bCs/>
              </w:rPr>
              <w:t>’</w:t>
            </w:r>
            <w:r w:rsidRPr="00380911">
              <w:rPr>
                <w:b/>
                <w:bCs/>
              </w:rPr>
              <w:t>affinité</w:t>
            </w:r>
          </w:p>
        </w:tc>
        <w:tc>
          <w:tcPr>
            <w:tcW w:w="2835" w:type="dxa"/>
          </w:tcPr>
          <w:p w14:paraId="5AF57D8E" w14:textId="77777777" w:rsidR="002A20C8" w:rsidRPr="00380911" w:rsidRDefault="002A20C8" w:rsidP="001F1477">
            <w:pPr>
              <w:pStyle w:val="Sansinterligne"/>
              <w:jc w:val="center"/>
              <w:rPr>
                <w:b/>
                <w:bCs/>
              </w:rPr>
            </w:pPr>
            <w:r>
              <w:rPr>
                <w:b/>
                <w:bCs/>
              </w:rPr>
              <w:t>Dégâts subis</w:t>
            </w:r>
          </w:p>
        </w:tc>
      </w:tr>
      <w:tr w:rsidR="002A20C8" w:rsidRPr="00380911" w14:paraId="20BBD3C1" w14:textId="77777777" w:rsidTr="001F1477">
        <w:tc>
          <w:tcPr>
            <w:tcW w:w="2552" w:type="dxa"/>
          </w:tcPr>
          <w:p w14:paraId="7199B2F7" w14:textId="77777777" w:rsidR="002A20C8" w:rsidRPr="00380911" w:rsidRDefault="002A20C8" w:rsidP="001F1477">
            <w:pPr>
              <w:jc w:val="center"/>
            </w:pPr>
            <w:r w:rsidRPr="00380911">
              <w:t xml:space="preserve">2 &lt; Affinité ≤ </w:t>
            </w:r>
            <w:r w:rsidRPr="00380911">
              <w:rPr>
                <w:b/>
                <w:bCs/>
                <w:color w:val="C00000"/>
              </w:rPr>
              <w:t>4</w:t>
            </w:r>
          </w:p>
        </w:tc>
        <w:tc>
          <w:tcPr>
            <w:tcW w:w="2239" w:type="dxa"/>
          </w:tcPr>
          <w:p w14:paraId="3073AFA8" w14:textId="77777777" w:rsidR="002A20C8" w:rsidRPr="00380911" w:rsidRDefault="002A20C8" w:rsidP="001F1477">
            <w:pPr>
              <w:pStyle w:val="Sansinterligne"/>
              <w:jc w:val="center"/>
            </w:pPr>
            <w:r>
              <w:t>+2 (</w:t>
            </w:r>
            <w:r w:rsidRPr="00380911">
              <w:t>Très élevée</w:t>
            </w:r>
            <w:r>
              <w:t>)</w:t>
            </w:r>
          </w:p>
        </w:tc>
        <w:tc>
          <w:tcPr>
            <w:tcW w:w="2835" w:type="dxa"/>
          </w:tcPr>
          <w:p w14:paraId="612698AB" w14:textId="77777777" w:rsidR="002A20C8" w:rsidRPr="00380911" w:rsidRDefault="002A20C8" w:rsidP="001F1477">
            <w:pPr>
              <w:pStyle w:val="Sansinterligne"/>
              <w:jc w:val="center"/>
              <w:rPr>
                <w:b/>
                <w:bCs/>
                <w:color w:val="008000"/>
              </w:rPr>
            </w:pPr>
            <w:r>
              <w:rPr>
                <w:b/>
                <w:bCs/>
                <w:color w:val="008000"/>
              </w:rPr>
              <w:t>30%</w:t>
            </w:r>
            <w:r>
              <w:t xml:space="preserve"> </w:t>
            </w:r>
            <w:r w:rsidRPr="00371407">
              <w:rPr>
                <w:b/>
                <w:bCs/>
                <w:color w:val="008000"/>
              </w:rPr>
              <w:t>des</w:t>
            </w:r>
            <w:r>
              <w:rPr>
                <w:b/>
                <w:bCs/>
                <w:color w:val="008000"/>
              </w:rPr>
              <w:t xml:space="preserve"> PV max</w:t>
            </w:r>
          </w:p>
        </w:tc>
      </w:tr>
      <w:tr w:rsidR="002A20C8" w:rsidRPr="00380911" w14:paraId="5545FE06" w14:textId="77777777" w:rsidTr="001F1477">
        <w:tc>
          <w:tcPr>
            <w:tcW w:w="2552" w:type="dxa"/>
          </w:tcPr>
          <w:p w14:paraId="60B761B6" w14:textId="77777777" w:rsidR="002A20C8" w:rsidRPr="00380911" w:rsidRDefault="002A20C8" w:rsidP="001F1477">
            <w:pPr>
              <w:jc w:val="center"/>
            </w:pPr>
            <w:r w:rsidRPr="00380911">
              <w:t xml:space="preserve">1 &lt; Affinité ≤ </w:t>
            </w:r>
            <w:r w:rsidRPr="00380911">
              <w:rPr>
                <w:b/>
                <w:bCs/>
                <w:color w:val="C00000"/>
              </w:rPr>
              <w:t>2</w:t>
            </w:r>
          </w:p>
        </w:tc>
        <w:tc>
          <w:tcPr>
            <w:tcW w:w="2239" w:type="dxa"/>
          </w:tcPr>
          <w:p w14:paraId="762C71B5" w14:textId="77777777" w:rsidR="002A20C8" w:rsidRPr="00380911" w:rsidRDefault="002A20C8" w:rsidP="001F1477">
            <w:pPr>
              <w:pStyle w:val="Sansinterligne"/>
              <w:jc w:val="center"/>
            </w:pPr>
            <w:r>
              <w:t>+1 (</w:t>
            </w:r>
            <w:r w:rsidRPr="00380911">
              <w:t>Élevée</w:t>
            </w:r>
            <w:r>
              <w:t>)</w:t>
            </w:r>
          </w:p>
        </w:tc>
        <w:tc>
          <w:tcPr>
            <w:tcW w:w="2835" w:type="dxa"/>
          </w:tcPr>
          <w:p w14:paraId="221330DB" w14:textId="77777777" w:rsidR="002A20C8" w:rsidRPr="006E3BF7" w:rsidRDefault="002A20C8" w:rsidP="001F1477">
            <w:pPr>
              <w:pStyle w:val="Sansinterligne"/>
              <w:jc w:val="center"/>
              <w:rPr>
                <w:b/>
                <w:bCs/>
                <w:color w:val="005500"/>
              </w:rPr>
            </w:pPr>
            <w:r w:rsidRPr="006E3BF7">
              <w:rPr>
                <w:b/>
                <w:bCs/>
                <w:color w:val="005500"/>
              </w:rPr>
              <w:t>20%</w:t>
            </w:r>
            <w:r>
              <w:t xml:space="preserve"> </w:t>
            </w:r>
            <w:r w:rsidRPr="00371407">
              <w:rPr>
                <w:b/>
                <w:bCs/>
                <w:color w:val="005500"/>
              </w:rPr>
              <w:t>des</w:t>
            </w:r>
            <w:r w:rsidRPr="006E3BF7">
              <w:rPr>
                <w:b/>
                <w:bCs/>
                <w:color w:val="005500"/>
              </w:rPr>
              <w:t xml:space="preserve"> PV max</w:t>
            </w:r>
          </w:p>
        </w:tc>
      </w:tr>
      <w:tr w:rsidR="002A20C8" w:rsidRPr="00380911" w14:paraId="7D0FCE31" w14:textId="77777777" w:rsidTr="001F1477">
        <w:tc>
          <w:tcPr>
            <w:tcW w:w="2552" w:type="dxa"/>
          </w:tcPr>
          <w:p w14:paraId="792F1C6B" w14:textId="77777777" w:rsidR="002A20C8" w:rsidRPr="00380911" w:rsidRDefault="002A20C8" w:rsidP="001F1477">
            <w:pPr>
              <w:jc w:val="center"/>
            </w:pPr>
            <w:r w:rsidRPr="00380911">
              <w:t xml:space="preserve">0.5 &lt; Affinité ≤ </w:t>
            </w:r>
            <w:r w:rsidRPr="00380911">
              <w:rPr>
                <w:b/>
                <w:bCs/>
                <w:color w:val="C00000"/>
              </w:rPr>
              <w:t>1</w:t>
            </w:r>
          </w:p>
        </w:tc>
        <w:tc>
          <w:tcPr>
            <w:tcW w:w="2239" w:type="dxa"/>
          </w:tcPr>
          <w:p w14:paraId="1F6238D2" w14:textId="77777777" w:rsidR="002A20C8" w:rsidRPr="00380911" w:rsidRDefault="002A20C8" w:rsidP="001F1477">
            <w:pPr>
              <w:pStyle w:val="Sansinterligne"/>
              <w:jc w:val="center"/>
            </w:pPr>
            <w:r>
              <w:t>0 (</w:t>
            </w:r>
            <w:r w:rsidRPr="00380911">
              <w:t>Normale</w:t>
            </w:r>
            <w:r>
              <w:t>)</w:t>
            </w:r>
          </w:p>
        </w:tc>
        <w:tc>
          <w:tcPr>
            <w:tcW w:w="2835" w:type="dxa"/>
          </w:tcPr>
          <w:p w14:paraId="162AA530" w14:textId="77777777" w:rsidR="002A20C8" w:rsidRPr="00380911" w:rsidRDefault="002A20C8" w:rsidP="001F1477">
            <w:pPr>
              <w:pStyle w:val="Sansinterligne"/>
              <w:jc w:val="center"/>
              <w:rPr>
                <w:b/>
                <w:bCs/>
              </w:rPr>
            </w:pPr>
            <w:r>
              <w:rPr>
                <w:b/>
                <w:bCs/>
              </w:rPr>
              <w:t>12,5%</w:t>
            </w:r>
            <w:r>
              <w:t xml:space="preserve"> </w:t>
            </w:r>
            <w:r w:rsidRPr="00371407">
              <w:rPr>
                <w:b/>
                <w:bCs/>
              </w:rPr>
              <w:t>des</w:t>
            </w:r>
            <w:r>
              <w:rPr>
                <w:b/>
                <w:bCs/>
              </w:rPr>
              <w:t xml:space="preserve"> PV max</w:t>
            </w:r>
          </w:p>
        </w:tc>
      </w:tr>
      <w:tr w:rsidR="002A20C8" w:rsidRPr="00380911" w14:paraId="7F22DB9E" w14:textId="77777777" w:rsidTr="001F1477">
        <w:tc>
          <w:tcPr>
            <w:tcW w:w="2552" w:type="dxa"/>
          </w:tcPr>
          <w:p w14:paraId="62663100" w14:textId="77777777" w:rsidR="002A20C8" w:rsidRPr="00380911" w:rsidRDefault="002A20C8" w:rsidP="001F1477">
            <w:pPr>
              <w:jc w:val="center"/>
            </w:pPr>
            <w:r w:rsidRPr="00380911">
              <w:t xml:space="preserve">0.25 &lt; Affinité ≤ </w:t>
            </w:r>
            <w:r w:rsidRPr="00380911">
              <w:rPr>
                <w:b/>
                <w:bCs/>
                <w:color w:val="C00000"/>
              </w:rPr>
              <w:t>0.5</w:t>
            </w:r>
          </w:p>
        </w:tc>
        <w:tc>
          <w:tcPr>
            <w:tcW w:w="2239" w:type="dxa"/>
          </w:tcPr>
          <w:p w14:paraId="0572A8F1" w14:textId="77777777" w:rsidR="002A20C8" w:rsidRPr="00380911" w:rsidRDefault="002A20C8" w:rsidP="001F1477">
            <w:pPr>
              <w:pStyle w:val="Sansinterligne"/>
              <w:jc w:val="center"/>
            </w:pPr>
            <w:r>
              <w:t>-1 (</w:t>
            </w:r>
            <w:r w:rsidRPr="00380911">
              <w:t>Faible</w:t>
            </w:r>
            <w:r>
              <w:t>)</w:t>
            </w:r>
          </w:p>
        </w:tc>
        <w:tc>
          <w:tcPr>
            <w:tcW w:w="2835" w:type="dxa"/>
          </w:tcPr>
          <w:p w14:paraId="1AC7D429" w14:textId="77777777" w:rsidR="002A20C8" w:rsidRPr="00380911" w:rsidRDefault="002A20C8" w:rsidP="001F1477">
            <w:pPr>
              <w:pStyle w:val="Sansinterligne"/>
              <w:jc w:val="center"/>
              <w:rPr>
                <w:b/>
                <w:bCs/>
                <w:color w:val="800000"/>
              </w:rPr>
            </w:pPr>
            <w:r>
              <w:rPr>
                <w:b/>
                <w:bCs/>
                <w:color w:val="800000"/>
              </w:rPr>
              <w:t xml:space="preserve">8% </w:t>
            </w:r>
            <w:r w:rsidRPr="00371407">
              <w:rPr>
                <w:b/>
                <w:bCs/>
                <w:color w:val="800000"/>
              </w:rPr>
              <w:t xml:space="preserve">des </w:t>
            </w:r>
            <w:r>
              <w:rPr>
                <w:b/>
                <w:bCs/>
                <w:color w:val="800000"/>
              </w:rPr>
              <w:t>PV max</w:t>
            </w:r>
          </w:p>
        </w:tc>
      </w:tr>
      <w:tr w:rsidR="002A20C8" w:rsidRPr="00380911" w14:paraId="538EE770" w14:textId="77777777" w:rsidTr="001F1477">
        <w:trPr>
          <w:trHeight w:val="70"/>
        </w:trPr>
        <w:tc>
          <w:tcPr>
            <w:tcW w:w="2552" w:type="dxa"/>
          </w:tcPr>
          <w:p w14:paraId="77503B79" w14:textId="77777777" w:rsidR="002A20C8" w:rsidRPr="00380911" w:rsidRDefault="002A20C8" w:rsidP="001F1477">
            <w:pPr>
              <w:jc w:val="center"/>
            </w:pPr>
            <w:r w:rsidRPr="00380911">
              <w:t xml:space="preserve">0.125 &lt; Affinité ≤ </w:t>
            </w:r>
            <w:r w:rsidRPr="00380911">
              <w:rPr>
                <w:b/>
                <w:bCs/>
                <w:color w:val="C00000"/>
              </w:rPr>
              <w:t>0.25</w:t>
            </w:r>
          </w:p>
        </w:tc>
        <w:tc>
          <w:tcPr>
            <w:tcW w:w="2239" w:type="dxa"/>
          </w:tcPr>
          <w:p w14:paraId="5C06938E" w14:textId="77777777" w:rsidR="002A20C8" w:rsidRPr="00380911" w:rsidRDefault="002A20C8" w:rsidP="001F1477">
            <w:pPr>
              <w:pStyle w:val="Sansinterligne"/>
              <w:jc w:val="center"/>
            </w:pPr>
            <w:r>
              <w:t>-2 (</w:t>
            </w:r>
            <w:r w:rsidRPr="00380911">
              <w:t>Très faible</w:t>
            </w:r>
            <w:r>
              <w:t>)</w:t>
            </w:r>
          </w:p>
        </w:tc>
        <w:tc>
          <w:tcPr>
            <w:tcW w:w="2835" w:type="dxa"/>
          </w:tcPr>
          <w:p w14:paraId="03579F82" w14:textId="77777777" w:rsidR="002A20C8" w:rsidRPr="00380911" w:rsidRDefault="002A20C8" w:rsidP="001F1477">
            <w:pPr>
              <w:pStyle w:val="Sansinterligne"/>
              <w:jc w:val="center"/>
              <w:rPr>
                <w:b/>
                <w:bCs/>
              </w:rPr>
            </w:pPr>
            <w:r>
              <w:rPr>
                <w:b/>
                <w:bCs/>
                <w:color w:val="C00000"/>
              </w:rPr>
              <w:t xml:space="preserve">5% </w:t>
            </w:r>
            <w:r w:rsidRPr="00371407">
              <w:rPr>
                <w:b/>
                <w:bCs/>
                <w:color w:val="C00000"/>
              </w:rPr>
              <w:t xml:space="preserve">des </w:t>
            </w:r>
            <w:r>
              <w:rPr>
                <w:b/>
                <w:bCs/>
                <w:color w:val="C00000"/>
              </w:rPr>
              <w:t>PV max</w:t>
            </w:r>
          </w:p>
        </w:tc>
      </w:tr>
      <w:tr w:rsidR="002A20C8" w:rsidRPr="00380911" w14:paraId="3FB3CD19" w14:textId="77777777" w:rsidTr="001F1477">
        <w:tc>
          <w:tcPr>
            <w:tcW w:w="2552" w:type="dxa"/>
          </w:tcPr>
          <w:p w14:paraId="2C5189C8" w14:textId="77777777" w:rsidR="002A20C8" w:rsidRPr="00380911" w:rsidRDefault="002A20C8" w:rsidP="001F1477">
            <w:pPr>
              <w:pStyle w:val="Sansinterligne"/>
              <w:jc w:val="center"/>
            </w:pPr>
            <w:r w:rsidRPr="00380911">
              <w:t xml:space="preserve">Affinité </w:t>
            </w:r>
            <w:r w:rsidRPr="00380911">
              <w:rPr>
                <w:b/>
                <w:bCs/>
                <w:color w:val="C00000"/>
              </w:rPr>
              <w:t>&lt; 0</w:t>
            </w:r>
            <w:r>
              <w:rPr>
                <w:b/>
                <w:bCs/>
                <w:color w:val="C00000"/>
              </w:rPr>
              <w:t>,125</w:t>
            </w:r>
          </w:p>
        </w:tc>
        <w:tc>
          <w:tcPr>
            <w:tcW w:w="2239" w:type="dxa"/>
          </w:tcPr>
          <w:p w14:paraId="4F1F8C2E" w14:textId="77777777" w:rsidR="002A20C8" w:rsidRPr="00380911" w:rsidRDefault="002A20C8" w:rsidP="001F1477">
            <w:pPr>
              <w:pStyle w:val="Sansinterligne"/>
              <w:jc w:val="center"/>
              <w:rPr>
                <w:b/>
                <w:bCs/>
              </w:rPr>
            </w:pPr>
            <w:r>
              <w:t>-3 (</w:t>
            </w:r>
            <w:r w:rsidRPr="00380911">
              <w:t>Nulle</w:t>
            </w:r>
            <w:r>
              <w:t>)</w:t>
            </w:r>
          </w:p>
        </w:tc>
        <w:tc>
          <w:tcPr>
            <w:tcW w:w="2835" w:type="dxa"/>
          </w:tcPr>
          <w:p w14:paraId="0851A857" w14:textId="77777777" w:rsidR="002A20C8" w:rsidRPr="00380911" w:rsidRDefault="002A20C8" w:rsidP="001F1477">
            <w:pPr>
              <w:pStyle w:val="Sansinterligne"/>
              <w:jc w:val="center"/>
              <w:rPr>
                <w:b/>
                <w:bCs/>
                <w:color w:val="FF0000"/>
              </w:rPr>
            </w:pPr>
            <w:r w:rsidRPr="00380911">
              <w:rPr>
                <w:b/>
                <w:bCs/>
                <w:color w:val="FF0000"/>
              </w:rPr>
              <w:t>0</w:t>
            </w:r>
          </w:p>
        </w:tc>
      </w:tr>
    </w:tbl>
    <w:p w14:paraId="6FD01A76" w14:textId="77777777" w:rsidR="002A20C8" w:rsidRDefault="002A20C8" w:rsidP="002A20C8">
      <w:pPr>
        <w:pStyle w:val="Standard"/>
        <w:jc w:val="both"/>
      </w:pPr>
    </w:p>
    <w:p w14:paraId="1D940DAA" w14:textId="77777777" w:rsidR="002A20C8" w:rsidRDefault="002A20C8" w:rsidP="002A20C8">
      <w:pPr>
        <w:pStyle w:val="Standard"/>
        <w:jc w:val="both"/>
      </w:pPr>
      <w:r>
        <w:t xml:space="preserve">  Les types Acier, les porteurs de Grosses Bottes et les créatures immunisés aux dégâts indirects ne subissent pas ces dégâts.</w:t>
      </w:r>
    </w:p>
    <w:p w14:paraId="53DD02B5" w14:textId="77777777" w:rsidR="002A20C8" w:rsidRDefault="002A20C8" w:rsidP="002A20C8">
      <w:pPr>
        <w:pStyle w:val="Standard"/>
        <w:jc w:val="both"/>
      </w:pPr>
    </w:p>
    <w:p w14:paraId="60BDAC53" w14:textId="77777777" w:rsidR="002A20C8" w:rsidRDefault="002A20C8" w:rsidP="002A20C8">
      <w:pPr>
        <w:pStyle w:val="Standard"/>
        <w:jc w:val="both"/>
      </w:pPr>
    </w:p>
    <w:p w14:paraId="6788CC6F" w14:textId="77777777" w:rsidR="002A20C8" w:rsidRPr="00DF7B8C" w:rsidRDefault="002A20C8" w:rsidP="002A20C8">
      <w:pPr>
        <w:pStyle w:val="Titre2"/>
      </w:pPr>
      <w:bookmarkStart w:id="110" w:name="_Auras_passives"/>
      <w:bookmarkEnd w:id="110"/>
      <w:r>
        <w:t xml:space="preserve">  Auras passives</w:t>
      </w:r>
    </w:p>
    <w:p w14:paraId="0617A7D4" w14:textId="77777777" w:rsidR="002A20C8" w:rsidRDefault="002A20C8" w:rsidP="002A20C8">
      <w:pPr>
        <w:pStyle w:val="Standard"/>
        <w:jc w:val="both"/>
      </w:pPr>
    </w:p>
    <w:p w14:paraId="548E19E6" w14:textId="77777777" w:rsidR="002A20C8" w:rsidRDefault="002A20C8" w:rsidP="002A20C8">
      <w:pPr>
        <w:pStyle w:val="Standard"/>
        <w:jc w:val="both"/>
      </w:pPr>
      <w:r>
        <w:t xml:space="preserve">  Les auras de bataille passives sont déclenchées automatiquement par des talents, perdurent tant que le talent reste actif et ne peuvent être interverties de camp ou dissipées.</w:t>
      </w:r>
    </w:p>
    <w:p w14:paraId="6A847AFF" w14:textId="77777777" w:rsidR="002A20C8" w:rsidRDefault="002A20C8" w:rsidP="002A20C8">
      <w:pPr>
        <w:pStyle w:val="Standard"/>
        <w:jc w:val="both"/>
      </w:pPr>
      <w:r>
        <w:t xml:space="preserve">  Le seul moyen de les outrepasser est de les attaquer à la source en neutralisant ou contournant le talent qui les génère, si cela est possible. Certains talents peuvent aussi les annuler ou les contrebalancer.</w:t>
      </w:r>
    </w:p>
    <w:p w14:paraId="776F7ECC" w14:textId="77777777" w:rsidR="002A20C8" w:rsidRDefault="002A20C8" w:rsidP="002A20C8">
      <w:pPr>
        <w:pStyle w:val="Standard"/>
        <w:jc w:val="both"/>
      </w:pPr>
      <w:r>
        <w:t xml:space="preserve">  On peut les diviser en 3 catégories :</w:t>
      </w:r>
    </w:p>
    <w:p w14:paraId="0B60431C" w14:textId="77777777" w:rsidR="002A20C8" w:rsidRDefault="002A20C8" w:rsidP="002A20C8">
      <w:pPr>
        <w:pStyle w:val="Standard"/>
        <w:jc w:val="both"/>
      </w:pPr>
      <w:r>
        <w:t xml:space="preserve">  • les auras </w:t>
      </w:r>
      <w:proofErr w:type="gramStart"/>
      <w:r>
        <w:t>passives</w:t>
      </w:r>
      <w:proofErr w:type="gramEnd"/>
      <w:r>
        <w:t xml:space="preserve"> de terrain, qui affectent l’entièreté du terrain ou des combattants</w:t>
      </w:r>
    </w:p>
    <w:p w14:paraId="06FB4B56" w14:textId="77777777" w:rsidR="002A20C8" w:rsidRDefault="002A20C8" w:rsidP="002A20C8">
      <w:pPr>
        <w:pStyle w:val="Standard"/>
        <w:jc w:val="both"/>
      </w:pPr>
      <w:r>
        <w:t xml:space="preserve">  • les buffs passifs de camp, qui apportent un avantage à un camp</w:t>
      </w:r>
    </w:p>
    <w:p w14:paraId="7185E4A0" w14:textId="77777777" w:rsidR="002A20C8" w:rsidRDefault="002A20C8" w:rsidP="002A20C8">
      <w:pPr>
        <w:pStyle w:val="Standard"/>
        <w:jc w:val="both"/>
      </w:pPr>
      <w:r>
        <w:t xml:space="preserve">  • et les débuffs passifs de camp, qui handicapent un camp</w:t>
      </w:r>
    </w:p>
    <w:p w14:paraId="38A0CBC8" w14:textId="77777777" w:rsidR="002A20C8" w:rsidRDefault="002A20C8" w:rsidP="002A20C8">
      <w:pPr>
        <w:pStyle w:val="Standard"/>
        <w:jc w:val="both"/>
      </w:pPr>
    </w:p>
    <w:p w14:paraId="0BB682AA" w14:textId="77777777" w:rsidR="002A20C8" w:rsidRDefault="002A20C8" w:rsidP="002A20C8">
      <w:pPr>
        <w:pStyle w:val="Standard"/>
        <w:jc w:val="both"/>
      </w:pPr>
    </w:p>
    <w:p w14:paraId="73BF606A" w14:textId="77777777" w:rsidR="002A20C8" w:rsidRPr="00DF7B8C" w:rsidRDefault="002A20C8" w:rsidP="002A20C8">
      <w:pPr>
        <w:pStyle w:val="Titre2"/>
      </w:pPr>
      <w:bookmarkStart w:id="111" w:name="_Auras_passives_de"/>
      <w:bookmarkEnd w:id="111"/>
      <w:r>
        <w:t xml:space="preserve">  Auras passives de terrain</w:t>
      </w:r>
    </w:p>
    <w:p w14:paraId="0FE2A63E" w14:textId="77777777" w:rsidR="002A20C8" w:rsidRDefault="002A20C8" w:rsidP="002A20C8">
      <w:pPr>
        <w:pStyle w:val="Standard"/>
        <w:jc w:val="both"/>
      </w:pPr>
    </w:p>
    <w:p w14:paraId="05104303" w14:textId="77777777" w:rsidR="002A20C8" w:rsidRDefault="002A20C8" w:rsidP="002A20C8">
      <w:pPr>
        <w:pStyle w:val="Standard"/>
        <w:jc w:val="both"/>
      </w:pPr>
      <w:r>
        <w:t xml:space="preserve">  Cette catégorie affecte positivement ou négativement tous les combattants.</w:t>
      </w:r>
    </w:p>
    <w:p w14:paraId="5BE77D31" w14:textId="77777777" w:rsidR="002A20C8" w:rsidRDefault="002A20C8" w:rsidP="002A20C8">
      <w:pPr>
        <w:pStyle w:val="Standard"/>
        <w:jc w:val="both"/>
      </w:pPr>
    </w:p>
    <w:p w14:paraId="5ABA95FE" w14:textId="77777777" w:rsidR="002A20C8" w:rsidRDefault="002A20C8" w:rsidP="002A20C8">
      <w:pPr>
        <w:pStyle w:val="Standard"/>
        <w:jc w:val="both"/>
      </w:pPr>
    </w:p>
    <w:p w14:paraId="43191F45" w14:textId="77777777" w:rsidR="002A20C8" w:rsidRPr="0016027B" w:rsidRDefault="002A20C8" w:rsidP="002A20C8">
      <w:pPr>
        <w:pStyle w:val="Titre3"/>
      </w:pPr>
      <w:bookmarkStart w:id="112" w:name="_Malédictions_du_Fléau"/>
      <w:bookmarkEnd w:id="112"/>
      <w:r>
        <w:t>Malédictions</w:t>
      </w:r>
      <w:r w:rsidRPr="0016027B">
        <w:t xml:space="preserve"> du Fléau</w:t>
      </w:r>
    </w:p>
    <w:p w14:paraId="35D1666B" w14:textId="77777777" w:rsidR="002A20C8" w:rsidRDefault="002A20C8" w:rsidP="002A20C8">
      <w:pPr>
        <w:pStyle w:val="Standard"/>
        <w:jc w:val="both"/>
      </w:pPr>
    </w:p>
    <w:p w14:paraId="3D52F43B" w14:textId="77777777" w:rsidR="002A20C8" w:rsidRDefault="002A20C8" w:rsidP="002A20C8">
      <w:pPr>
        <w:pStyle w:val="Standard"/>
        <w:jc w:val="both"/>
      </w:pPr>
      <w:r>
        <w:t xml:space="preserve">  Il existe quatre talents légendaires qui génère une aura diminuant d’un quart une stat pour tous les Pokémons au combat. Seuls ceux qui possèdent un talent du Fléau (incluant leur détenteur) et les Légendaires Maîtres de l’Espace-Temps sont immunisés à leurs effets.</w:t>
      </w:r>
    </w:p>
    <w:p w14:paraId="327061B6" w14:textId="77777777" w:rsidR="002A20C8" w:rsidRDefault="002A20C8" w:rsidP="002A20C8">
      <w:pPr>
        <w:pStyle w:val="Standard"/>
        <w:jc w:val="both"/>
      </w:pPr>
    </w:p>
    <w:p w14:paraId="1C615AA3" w14:textId="77777777" w:rsidR="002A20C8" w:rsidRDefault="002A20C8" w:rsidP="002A20C8">
      <w:pPr>
        <w:pStyle w:val="Standard"/>
        <w:jc w:val="both"/>
      </w:pPr>
      <w:r>
        <w:t xml:space="preserve">  Une aura du Fléau reste active tant qu’au moins un détenteur du talent l’apportant est présent sur le terrain. Si plusieurs Pokémons possèdent le même talent, leurs effets ne se cumulent pas.</w:t>
      </w:r>
    </w:p>
    <w:p w14:paraId="5DDED8AF" w14:textId="77777777" w:rsidR="002A20C8" w:rsidRDefault="002A20C8" w:rsidP="002A20C8">
      <w:pPr>
        <w:pStyle w:val="Standard"/>
        <w:jc w:val="both"/>
      </w:pPr>
    </w:p>
    <w:p w14:paraId="492B97A0" w14:textId="77777777" w:rsidR="002A20C8" w:rsidRDefault="002A20C8" w:rsidP="002A20C8">
      <w:pPr>
        <w:pStyle w:val="Standard"/>
        <w:jc w:val="both"/>
      </w:pPr>
      <w:r>
        <w:t xml:space="preserve">  Les quatre auras concernées sont :</w:t>
      </w:r>
    </w:p>
    <w:p w14:paraId="2864BE1A" w14:textId="77777777" w:rsidR="002A20C8" w:rsidRPr="000E21F0" w:rsidRDefault="002A20C8" w:rsidP="002A20C8">
      <w:pPr>
        <w:pStyle w:val="Standard"/>
        <w:jc w:val="both"/>
      </w:pPr>
      <w:r w:rsidRPr="000E21F0">
        <w:rPr>
          <w:rFonts w:cs="Times New Roman"/>
          <w:b/>
        </w:rPr>
        <w:t xml:space="preserve">  – </w:t>
      </w:r>
      <w:r w:rsidRPr="0045406C">
        <w:rPr>
          <w:b/>
        </w:rPr>
        <w:t>Malédiction du Bois du Fléau :</w:t>
      </w:r>
      <w:r w:rsidRPr="000E21F0">
        <w:t xml:space="preserve"> </w:t>
      </w:r>
      <w:r>
        <w:t>Apporté par le talent Bois du Fléau, affecte la stat d’Attaque.</w:t>
      </w:r>
    </w:p>
    <w:p w14:paraId="3BDDB147" w14:textId="77777777" w:rsidR="002A20C8" w:rsidRDefault="002A20C8" w:rsidP="002A20C8">
      <w:pPr>
        <w:pStyle w:val="Standard"/>
        <w:jc w:val="both"/>
      </w:pPr>
      <w:r w:rsidRPr="000E21F0">
        <w:rPr>
          <w:rFonts w:cs="Times New Roman"/>
          <w:b/>
        </w:rPr>
        <w:t xml:space="preserve">  – </w:t>
      </w:r>
      <w:r w:rsidRPr="0045406C">
        <w:rPr>
          <w:rFonts w:cs="Times New Roman"/>
          <w:b/>
        </w:rPr>
        <w:t>Malédiction de l</w:t>
      </w:r>
      <w:r>
        <w:rPr>
          <w:rFonts w:cs="Times New Roman"/>
          <w:b/>
        </w:rPr>
        <w:t>’</w:t>
      </w:r>
      <w:r w:rsidRPr="0045406C">
        <w:rPr>
          <w:rFonts w:cs="Times New Roman"/>
          <w:b/>
        </w:rPr>
        <w:t>Épée du Fléau</w:t>
      </w:r>
      <w:r>
        <w:rPr>
          <w:rFonts w:cs="Times New Roman"/>
          <w:b/>
        </w:rPr>
        <w:t> :</w:t>
      </w:r>
      <w:r w:rsidRPr="000E21F0">
        <w:t xml:space="preserve"> </w:t>
      </w:r>
      <w:r>
        <w:t>Apporté par le talent Épée du Fléau, affecte la stat de Défense.</w:t>
      </w:r>
    </w:p>
    <w:p w14:paraId="42E6D5B9" w14:textId="77777777" w:rsidR="002A20C8" w:rsidRDefault="002A20C8" w:rsidP="002A20C8">
      <w:pPr>
        <w:pStyle w:val="Standard"/>
        <w:jc w:val="both"/>
      </w:pPr>
      <w:r w:rsidRPr="000E21F0">
        <w:rPr>
          <w:rFonts w:cs="Times New Roman"/>
          <w:b/>
        </w:rPr>
        <w:lastRenderedPageBreak/>
        <w:t xml:space="preserve">  – </w:t>
      </w:r>
      <w:r w:rsidRPr="0045406C">
        <w:rPr>
          <w:rFonts w:cs="Times New Roman"/>
          <w:b/>
        </w:rPr>
        <w:t>Malédiction de l</w:t>
      </w:r>
      <w:r>
        <w:rPr>
          <w:rFonts w:cs="Times New Roman"/>
          <w:b/>
        </w:rPr>
        <w:t>’</w:t>
      </w:r>
      <w:r w:rsidRPr="0045406C">
        <w:rPr>
          <w:rFonts w:cs="Times New Roman"/>
          <w:b/>
        </w:rPr>
        <w:t>Urne du Fléau</w:t>
      </w:r>
      <w:r>
        <w:rPr>
          <w:rFonts w:cs="Times New Roman"/>
          <w:b/>
        </w:rPr>
        <w:t> :</w:t>
      </w:r>
      <w:r w:rsidRPr="000E21F0">
        <w:t xml:space="preserve"> </w:t>
      </w:r>
      <w:r>
        <w:t>Apporté par le talent Urne du Fléau, affecte la stat d’Attaque Spéciale.</w:t>
      </w:r>
    </w:p>
    <w:p w14:paraId="2CA1E762" w14:textId="77777777" w:rsidR="002A20C8" w:rsidRDefault="002A20C8" w:rsidP="002A20C8">
      <w:pPr>
        <w:pStyle w:val="Standard"/>
        <w:jc w:val="both"/>
      </w:pPr>
      <w:r w:rsidRPr="000E21F0">
        <w:rPr>
          <w:rFonts w:cs="Times New Roman"/>
          <w:b/>
        </w:rPr>
        <w:t xml:space="preserve">  – </w:t>
      </w:r>
      <w:r w:rsidRPr="0045406C">
        <w:rPr>
          <w:rFonts w:cs="Times New Roman"/>
          <w:b/>
        </w:rPr>
        <w:t>Malédiction des Perles du Fléau</w:t>
      </w:r>
      <w:r>
        <w:rPr>
          <w:rFonts w:cs="Times New Roman"/>
          <w:b/>
        </w:rPr>
        <w:t> :</w:t>
      </w:r>
      <w:r w:rsidRPr="000E21F0">
        <w:t xml:space="preserve"> </w:t>
      </w:r>
      <w:r>
        <w:t>Apporté par le talent Perles du Fléau, affecte la stat de Défense Spéciale.</w:t>
      </w:r>
    </w:p>
    <w:p w14:paraId="5A3677E3" w14:textId="77777777" w:rsidR="002A20C8" w:rsidRPr="002B39C7" w:rsidRDefault="002A20C8" w:rsidP="002A20C8">
      <w:pPr>
        <w:pStyle w:val="Standard"/>
        <w:jc w:val="both"/>
        <w:rPr>
          <w:b/>
        </w:rPr>
      </w:pPr>
    </w:p>
    <w:p w14:paraId="76A21EC5" w14:textId="77777777" w:rsidR="002A20C8" w:rsidRDefault="002A20C8" w:rsidP="002A20C8">
      <w:pPr>
        <w:pStyle w:val="Standard"/>
        <w:jc w:val="both"/>
      </w:pPr>
    </w:p>
    <w:p w14:paraId="44836D91" w14:textId="77777777" w:rsidR="002A20C8" w:rsidRPr="0016027B" w:rsidRDefault="002A20C8" w:rsidP="002A20C8">
      <w:pPr>
        <w:pStyle w:val="Titre3"/>
      </w:pPr>
      <w:bookmarkStart w:id="113" w:name="_Auras_vibratoires"/>
      <w:bookmarkEnd w:id="113"/>
      <w:r>
        <w:t>Auras vibratoires</w:t>
      </w:r>
    </w:p>
    <w:p w14:paraId="010F3337" w14:textId="77777777" w:rsidR="002A20C8" w:rsidRDefault="002A20C8" w:rsidP="002A20C8">
      <w:pPr>
        <w:pStyle w:val="Standard"/>
        <w:jc w:val="both"/>
      </w:pPr>
    </w:p>
    <w:p w14:paraId="3F2C68CC" w14:textId="77777777" w:rsidR="002A20C8" w:rsidRDefault="002A20C8" w:rsidP="002A20C8">
      <w:pPr>
        <w:pStyle w:val="Standard"/>
        <w:jc w:val="both"/>
      </w:pPr>
      <w:r>
        <w:t xml:space="preserve">  Les trois Pokémon légendaires de Kalos émettent une aura impactant la puissance de certaines capacités. Leurs quatre talents d’aura vibratoire sont :</w:t>
      </w:r>
    </w:p>
    <w:p w14:paraId="25BD2D35" w14:textId="43FFCF17" w:rsidR="002A20C8" w:rsidRDefault="002A20C8" w:rsidP="002A20C8">
      <w:pPr>
        <w:pStyle w:val="Standard"/>
        <w:jc w:val="both"/>
      </w:pPr>
      <w:r w:rsidRPr="000E21F0">
        <w:rPr>
          <w:rFonts w:cs="Times New Roman"/>
          <w:b/>
        </w:rPr>
        <w:t xml:space="preserve">  – </w:t>
      </w:r>
      <w:r>
        <w:rPr>
          <w:b/>
        </w:rPr>
        <w:t>Aura Féérique</w:t>
      </w:r>
      <w:r w:rsidRPr="0045406C">
        <w:rPr>
          <w:b/>
        </w:rPr>
        <w:t> :</w:t>
      </w:r>
      <w:r w:rsidRPr="000E21F0">
        <w:t xml:space="preserve"> </w:t>
      </w:r>
      <w:r>
        <w:t>Talent légendaire de Xerneas, augmente la puissance de 4/3 des attaque</w:t>
      </w:r>
      <w:r w:rsidR="00BF765A">
        <w:t>s</w:t>
      </w:r>
      <w:r>
        <w:t xml:space="preserve"> de type Fée et Lumière, mais diminue de 3/4 la puissance des attaques de type Ténèbres et Obscur pour tous les Pokémons. S’annule mutuellement avec l’Aura </w:t>
      </w:r>
      <w:r w:rsidRPr="004972BF">
        <w:t>Ténébreuse</w:t>
      </w:r>
      <w:r>
        <w:t>.</w:t>
      </w:r>
    </w:p>
    <w:p w14:paraId="657C1A0D" w14:textId="77777777" w:rsidR="002A20C8" w:rsidRDefault="002A20C8" w:rsidP="002A20C8">
      <w:pPr>
        <w:pStyle w:val="Standard"/>
        <w:jc w:val="both"/>
      </w:pPr>
      <w:r w:rsidRPr="000E21F0">
        <w:rPr>
          <w:rFonts w:cs="Times New Roman"/>
          <w:b/>
        </w:rPr>
        <w:t xml:space="preserve">  – </w:t>
      </w:r>
      <w:r>
        <w:rPr>
          <w:b/>
        </w:rPr>
        <w:t>Aura Ténébreuse</w:t>
      </w:r>
      <w:r w:rsidRPr="0045406C">
        <w:rPr>
          <w:b/>
        </w:rPr>
        <w:t> :</w:t>
      </w:r>
      <w:r w:rsidRPr="000E21F0">
        <w:t xml:space="preserve"> </w:t>
      </w:r>
      <w:r>
        <w:t>Talent légendaire d’Yveltal, augmente la puissance de 4/3 des attaques de type Ténèbres et Obscur, mais diminue de 3/4 la puissance des attaques de type Fée et Lumière pour tous les Pokémons. S’annule mutuellement avec l’Aura Féérique.</w:t>
      </w:r>
    </w:p>
    <w:p w14:paraId="65004FB8" w14:textId="77777777" w:rsidR="002A20C8" w:rsidRPr="004972BF" w:rsidRDefault="002A20C8" w:rsidP="002A20C8">
      <w:pPr>
        <w:pStyle w:val="Standard"/>
        <w:jc w:val="both"/>
      </w:pPr>
      <w:r w:rsidRPr="000E21F0">
        <w:rPr>
          <w:rFonts w:cs="Times New Roman"/>
          <w:b/>
        </w:rPr>
        <w:t xml:space="preserve">  – </w:t>
      </w:r>
      <w:r>
        <w:rPr>
          <w:b/>
        </w:rPr>
        <w:t>Équilibre Vibratoire / Aura Inversée</w:t>
      </w:r>
      <w:r w:rsidRPr="0045406C">
        <w:rPr>
          <w:b/>
        </w:rPr>
        <w:t> :</w:t>
      </w:r>
      <w:r w:rsidRPr="000E21F0">
        <w:t xml:space="preserve"> </w:t>
      </w:r>
      <w:r>
        <w:t>Talent légendaire de Zygarde, inverse l’effet des Auras Féérique et Ténébreuse et force un taux vibratoire neutre sur le terrain (excepté le Monde Di</w:t>
      </w:r>
      <w:r w:rsidRPr="004972BF">
        <w:t>storsion).</w:t>
      </w:r>
    </w:p>
    <w:p w14:paraId="57FF2E5E" w14:textId="77777777" w:rsidR="002A20C8" w:rsidRPr="004972BF" w:rsidRDefault="002A20C8" w:rsidP="002A20C8">
      <w:pPr>
        <w:pStyle w:val="Standard"/>
        <w:jc w:val="both"/>
      </w:pPr>
    </w:p>
    <w:p w14:paraId="73A2B4E5" w14:textId="77777777" w:rsidR="002A20C8" w:rsidRPr="004972BF" w:rsidRDefault="002A20C8" w:rsidP="002A20C8">
      <w:pPr>
        <w:pStyle w:val="Standard"/>
        <w:jc w:val="both"/>
      </w:pPr>
      <w:r w:rsidRPr="004972BF">
        <w:rPr>
          <w:rFonts w:cs="Times New Roman"/>
        </w:rPr>
        <w:t xml:space="preserve">  À noter que Brise Moule </w:t>
      </w:r>
      <w:r>
        <w:rPr>
          <w:rFonts w:cs="Times New Roman"/>
        </w:rPr>
        <w:t>ne permet de contourner aucun de ces talents. Ils ont même une immunité totale contre toute altération du fait ce que ce soit des talents légendaires majeurs.</w:t>
      </w:r>
    </w:p>
    <w:p w14:paraId="4402B2D9" w14:textId="77777777" w:rsidR="002A20C8" w:rsidRDefault="002A20C8" w:rsidP="002A20C8">
      <w:pPr>
        <w:pStyle w:val="Standard"/>
        <w:jc w:val="both"/>
      </w:pPr>
    </w:p>
    <w:p w14:paraId="3693F9D6" w14:textId="77777777" w:rsidR="002A20C8" w:rsidRDefault="002A20C8" w:rsidP="002A20C8">
      <w:pPr>
        <w:pStyle w:val="Standard"/>
        <w:jc w:val="both"/>
      </w:pPr>
    </w:p>
    <w:p w14:paraId="65E459C3" w14:textId="77777777" w:rsidR="002A20C8" w:rsidRPr="0016027B" w:rsidRDefault="002A20C8" w:rsidP="002A20C8">
      <w:pPr>
        <w:pStyle w:val="Titre3"/>
      </w:pPr>
      <w:bookmarkStart w:id="114" w:name="_Moiteur"/>
      <w:bookmarkEnd w:id="114"/>
      <w:r>
        <w:t>Moiteur</w:t>
      </w:r>
    </w:p>
    <w:p w14:paraId="04547193" w14:textId="77777777" w:rsidR="002A20C8" w:rsidRDefault="002A20C8" w:rsidP="002A20C8">
      <w:pPr>
        <w:pStyle w:val="Standard"/>
        <w:jc w:val="both"/>
      </w:pPr>
    </w:p>
    <w:p w14:paraId="3695BED0" w14:textId="77777777" w:rsidR="002A20C8" w:rsidRDefault="002A20C8" w:rsidP="002A20C8">
      <w:pPr>
        <w:pStyle w:val="Standard"/>
        <w:jc w:val="both"/>
      </w:pPr>
      <w:r>
        <w:t xml:space="preserve">  La présence d’au moins un Pokémon avec ce talent humidifie l’air ambiant, ce qui a pour effet de bloquer les attaques </w:t>
      </w:r>
      <w:r w:rsidRPr="004972BF">
        <w:t>Destruction, Explosion, Caboche-Kaboum et Explo-Brume. Le talent Boom Final</w:t>
      </w:r>
      <w:r>
        <w:t xml:space="preserve"> se retrouve lui aussi neutralisé.</w:t>
      </w:r>
    </w:p>
    <w:p w14:paraId="29C6040F" w14:textId="77777777" w:rsidR="002A20C8" w:rsidRPr="004972BF" w:rsidRDefault="002A20C8" w:rsidP="002A20C8">
      <w:pPr>
        <w:pStyle w:val="Standard"/>
        <w:jc w:val="both"/>
      </w:pPr>
      <w:r>
        <w:t xml:space="preserve">  Contournable par Brise Moule, ce qui signifie que cette aura est neutralisée si le camp adverse brise le moule (et qu’eux-mêmes ne possèdent pas Moiteur).</w:t>
      </w:r>
    </w:p>
    <w:p w14:paraId="2C968CC4" w14:textId="77777777" w:rsidR="002A20C8" w:rsidRDefault="002A20C8" w:rsidP="002A20C8">
      <w:pPr>
        <w:pStyle w:val="Standard"/>
        <w:jc w:val="both"/>
      </w:pPr>
    </w:p>
    <w:p w14:paraId="26A30276" w14:textId="77777777" w:rsidR="002A20C8" w:rsidRDefault="002A20C8" w:rsidP="002A20C8">
      <w:pPr>
        <w:pStyle w:val="Standard"/>
        <w:jc w:val="both"/>
      </w:pPr>
    </w:p>
    <w:p w14:paraId="56A238BD" w14:textId="77777777" w:rsidR="002A20C8" w:rsidRPr="0016027B" w:rsidRDefault="002A20C8" w:rsidP="002A20C8">
      <w:pPr>
        <w:pStyle w:val="Titre3"/>
      </w:pPr>
      <w:bookmarkStart w:id="115" w:name="_Bulle_d’oxygène"/>
      <w:bookmarkEnd w:id="115"/>
      <w:r>
        <w:t>Bulle d’oxygène</w:t>
      </w:r>
    </w:p>
    <w:p w14:paraId="28679CA1" w14:textId="77777777" w:rsidR="002A20C8" w:rsidRDefault="002A20C8" w:rsidP="002A20C8">
      <w:pPr>
        <w:pStyle w:val="Standard"/>
        <w:jc w:val="both"/>
      </w:pPr>
    </w:p>
    <w:p w14:paraId="29F08A88" w14:textId="77777777" w:rsidR="002A20C8" w:rsidRDefault="002A20C8" w:rsidP="002A20C8">
      <w:pPr>
        <w:pStyle w:val="Standard"/>
        <w:jc w:val="both"/>
      </w:pPr>
      <w:r>
        <w:t xml:space="preserve">  Cette aura est conférée par les deux talents légendaires de Rayquaza : Air Lock et Souffle Delta. Grâce à elle, aucun Pokémon ne peut souffrir du manque d’oxygène dans un terrain sous-marin ou spatial, et le compteur de souffle coupé est remis à zéro pour tous les combattants s’ils avaient déjà commencé à perdre de l’énergie à cause du manque d’air.</w:t>
      </w:r>
    </w:p>
    <w:p w14:paraId="0BFF462C" w14:textId="77777777" w:rsidR="002A20C8" w:rsidRDefault="002A20C8" w:rsidP="002A20C8">
      <w:pPr>
        <w:pStyle w:val="Standard"/>
        <w:jc w:val="both"/>
      </w:pPr>
    </w:p>
    <w:p w14:paraId="5B33B364" w14:textId="77777777" w:rsidR="002A20C8" w:rsidRDefault="002A20C8" w:rsidP="002A20C8">
      <w:pPr>
        <w:pStyle w:val="Standard"/>
        <w:jc w:val="both"/>
      </w:pPr>
    </w:p>
    <w:p w14:paraId="6975E003" w14:textId="77777777" w:rsidR="002A20C8" w:rsidRPr="0016027B" w:rsidRDefault="002A20C8" w:rsidP="002A20C8">
      <w:pPr>
        <w:pStyle w:val="Titre3"/>
      </w:pPr>
      <w:bookmarkStart w:id="116" w:name="_Gaz_Inhibiteur"/>
      <w:bookmarkEnd w:id="116"/>
      <w:r>
        <w:t>Gaz Inhibiteur</w:t>
      </w:r>
    </w:p>
    <w:p w14:paraId="6A1FC760" w14:textId="77777777" w:rsidR="002A20C8" w:rsidRDefault="002A20C8" w:rsidP="002A20C8">
      <w:pPr>
        <w:pStyle w:val="Standard"/>
        <w:jc w:val="both"/>
      </w:pPr>
    </w:p>
    <w:p w14:paraId="6030AA7B" w14:textId="77777777" w:rsidR="002A20C8" w:rsidRDefault="002A20C8" w:rsidP="002A20C8">
      <w:pPr>
        <w:pStyle w:val="Standard"/>
        <w:jc w:val="both"/>
      </w:pPr>
      <w:r>
        <w:t xml:space="preserve">  Provoqué par le talent du même nom, ce gaz neutralise de manière passive les talents de tous les combattants. Il suffit d’avoir un seul Pokémon avec ce talent</w:t>
      </w:r>
      <w:r w:rsidRPr="00F74D59">
        <w:t xml:space="preserve"> </w:t>
      </w:r>
      <w:r>
        <w:t>sur le terrain pour que cette aura soit active.</w:t>
      </w:r>
    </w:p>
    <w:p w14:paraId="46090D25" w14:textId="77777777" w:rsidR="002A20C8" w:rsidRDefault="002A20C8" w:rsidP="002A20C8">
      <w:pPr>
        <w:pStyle w:val="Standard"/>
        <w:jc w:val="both"/>
      </w:pPr>
      <w:r>
        <w:t xml:space="preserve">  Ce talent est prioritaire et fait effet dès l’arrivée des combattants. Ainsi, un Pokémon doté de Lévitation (et sans le type Vol) subira les Entry Hazards posés sur le sol, car son talent sera bloqué dès le départ (y compris au tout début d’un combat).</w:t>
      </w:r>
    </w:p>
    <w:p w14:paraId="644A23D3" w14:textId="77777777" w:rsidR="002A20C8" w:rsidRDefault="002A20C8" w:rsidP="002A20C8">
      <w:pPr>
        <w:pStyle w:val="Standard"/>
        <w:jc w:val="both"/>
      </w:pPr>
      <w:r>
        <w:t xml:space="preserve">  Seuls les talents légendaires, ceux ayant une immunité à la neutralisation et ceux protégés par l’objet Garde-Talent échapperont à cet effet.</w:t>
      </w:r>
    </w:p>
    <w:p w14:paraId="0B4D3843" w14:textId="77777777" w:rsidR="002A20C8" w:rsidRDefault="002A20C8" w:rsidP="002A20C8">
      <w:pPr>
        <w:pStyle w:val="Standard"/>
        <w:jc w:val="both"/>
      </w:pPr>
      <w:r>
        <w:t xml:space="preserve">  Lorsque le gaz disparaît, les talents qui ont été désactivés se réactivent immédiatement.</w:t>
      </w:r>
    </w:p>
    <w:p w14:paraId="2C741751" w14:textId="77777777" w:rsidR="002A20C8" w:rsidRDefault="002A20C8" w:rsidP="002A20C8">
      <w:pPr>
        <w:pStyle w:val="Standard"/>
        <w:jc w:val="both"/>
      </w:pPr>
    </w:p>
    <w:p w14:paraId="7CAF4202" w14:textId="77777777" w:rsidR="002A20C8" w:rsidRDefault="002A20C8" w:rsidP="002A20C8">
      <w:pPr>
        <w:pStyle w:val="Standard"/>
        <w:jc w:val="both"/>
      </w:pPr>
      <w:r>
        <w:t xml:space="preserve">  Il faut souligner que dans Sacred Phoenix, les talents signatures non négatifs des Légendaires sont tous immunisés à la neutralisation, donc au Gaz Inhibiteur. En contrepartie, ils ne se réactiveront pas en cas de disparition du gaz.</w:t>
      </w:r>
    </w:p>
    <w:p w14:paraId="6A8440C8" w14:textId="77777777" w:rsidR="002A20C8" w:rsidRDefault="002A20C8" w:rsidP="002A20C8">
      <w:pPr>
        <w:pStyle w:val="Standard"/>
        <w:jc w:val="both"/>
      </w:pPr>
      <w:r>
        <w:t xml:space="preserve">  Autre subtilité : le Gaz Inhibiteur fera effet sans interruption si un Pokémon détenteur de ce talent est le seul combattant actif à l’avoir sur le terrain, mais se retrouve immédiatement remplacé par un autre qui le possède aussi. (En jeu officiel, on assiste à une réactivation très fugace des talents neutralisés.)</w:t>
      </w:r>
    </w:p>
    <w:p w14:paraId="6EB634CF" w14:textId="77777777" w:rsidR="002A20C8" w:rsidRDefault="002A20C8" w:rsidP="002A20C8">
      <w:pPr>
        <w:pStyle w:val="Standard"/>
        <w:jc w:val="both"/>
      </w:pPr>
    </w:p>
    <w:p w14:paraId="5F14E893" w14:textId="77777777" w:rsidR="002A20C8" w:rsidRPr="004972BF" w:rsidRDefault="002A20C8" w:rsidP="002A20C8">
      <w:pPr>
        <w:pStyle w:val="Standard"/>
        <w:jc w:val="both"/>
      </w:pPr>
    </w:p>
    <w:p w14:paraId="402B4783" w14:textId="77777777" w:rsidR="002A20C8" w:rsidRPr="00DF7B8C" w:rsidRDefault="002A20C8" w:rsidP="002A20C8">
      <w:pPr>
        <w:pStyle w:val="Titre2"/>
      </w:pPr>
      <w:bookmarkStart w:id="117" w:name="_Auras_passives_–"/>
      <w:bookmarkEnd w:id="117"/>
      <w:r>
        <w:t xml:space="preserve">  Auras passives – buffs de camp</w:t>
      </w:r>
    </w:p>
    <w:p w14:paraId="57634CF2" w14:textId="77777777" w:rsidR="002A20C8" w:rsidRDefault="002A20C8" w:rsidP="002A20C8">
      <w:pPr>
        <w:pStyle w:val="Standard"/>
        <w:jc w:val="both"/>
      </w:pPr>
    </w:p>
    <w:p w14:paraId="178BD062" w14:textId="77777777" w:rsidR="002A20C8" w:rsidRDefault="002A20C8" w:rsidP="002A20C8">
      <w:pPr>
        <w:pStyle w:val="Standard"/>
        <w:jc w:val="both"/>
      </w:pPr>
      <w:r>
        <w:t xml:space="preserve">  Cette catégorie affecte positivement le camp qui est sous son influence.</w:t>
      </w:r>
    </w:p>
    <w:p w14:paraId="69C60BBA" w14:textId="77777777" w:rsidR="002A20C8" w:rsidRDefault="002A20C8" w:rsidP="002A20C8">
      <w:pPr>
        <w:pStyle w:val="Standard"/>
        <w:jc w:val="both"/>
      </w:pPr>
      <w:r>
        <w:t xml:space="preserve">  Garde-Ami, Batterie et Cercle d’Énergie ne sont pas listés ici, car le possesseur de ces talents est explicitement exclu de leur bénéfice. (Une Aura doit au moins englober un camp entier pour être affiché tel quel dans le jeu, même si le bénéfice est soumis à une condition comme un type à avoir.)</w:t>
      </w:r>
    </w:p>
    <w:p w14:paraId="6DBCCD63" w14:textId="77777777" w:rsidR="002A20C8" w:rsidRDefault="002A20C8" w:rsidP="002A20C8">
      <w:pPr>
        <w:pStyle w:val="Standard"/>
        <w:jc w:val="both"/>
      </w:pPr>
    </w:p>
    <w:p w14:paraId="7F20419A" w14:textId="77777777" w:rsidR="002A20C8" w:rsidRDefault="002A20C8" w:rsidP="002A20C8">
      <w:pPr>
        <w:pStyle w:val="Standard"/>
        <w:jc w:val="both"/>
      </w:pPr>
    </w:p>
    <w:p w14:paraId="1381ADDB" w14:textId="77777777" w:rsidR="002A20C8" w:rsidRPr="0016027B" w:rsidRDefault="002A20C8" w:rsidP="002A20C8">
      <w:pPr>
        <w:pStyle w:val="Titre3"/>
      </w:pPr>
      <w:bookmarkStart w:id="118" w:name="_Flora-Voile"/>
      <w:bookmarkEnd w:id="118"/>
      <w:r>
        <w:t>Flora-Voile</w:t>
      </w:r>
    </w:p>
    <w:p w14:paraId="70F7563D" w14:textId="77777777" w:rsidR="002A20C8" w:rsidRDefault="002A20C8" w:rsidP="002A20C8">
      <w:pPr>
        <w:pStyle w:val="Standard"/>
        <w:jc w:val="both"/>
      </w:pPr>
    </w:p>
    <w:p w14:paraId="5BB45E64" w14:textId="77777777" w:rsidR="002A20C8" w:rsidRDefault="002A20C8" w:rsidP="002A20C8">
      <w:pPr>
        <w:pStyle w:val="Standard"/>
        <w:jc w:val="both"/>
      </w:pPr>
      <w:r>
        <w:t xml:space="preserve">  Confère une immunité contre tous les statuts majeurs et baisse de stats ayant pour origine un autre Pokémon. Dans une prairie, ajoute en plus un boost de 20% en Défense.</w:t>
      </w:r>
    </w:p>
    <w:p w14:paraId="31960276" w14:textId="77777777" w:rsidR="002A20C8" w:rsidRDefault="002A20C8" w:rsidP="002A20C8">
      <w:pPr>
        <w:pStyle w:val="Standard"/>
        <w:jc w:val="both"/>
      </w:pPr>
      <w:r>
        <w:t xml:space="preserve">  Ne s’applique qu’aux alliés (détenteur inclus) qui possèdent le type Plante. C’est naturellement le cas de la lignée Florges dans Sacred Phoenix, ce qui en fait un talent très puissant.</w:t>
      </w:r>
    </w:p>
    <w:p w14:paraId="62E9446E" w14:textId="77777777" w:rsidR="002A20C8" w:rsidRDefault="002A20C8" w:rsidP="002A20C8">
      <w:pPr>
        <w:pStyle w:val="Standard"/>
        <w:jc w:val="both"/>
      </w:pPr>
      <w:r>
        <w:t xml:space="preserve">  Au niveau de l’affichage, le buff n’apparaitra que sur les Pokémons éligibles.</w:t>
      </w:r>
    </w:p>
    <w:p w14:paraId="29F30874" w14:textId="77777777" w:rsidR="002A20C8" w:rsidRDefault="002A20C8" w:rsidP="002A20C8">
      <w:pPr>
        <w:pStyle w:val="Standard"/>
        <w:jc w:val="both"/>
      </w:pPr>
      <w:r>
        <w:t xml:space="preserve">  Contournable par Brise Moule</w:t>
      </w:r>
    </w:p>
    <w:p w14:paraId="6B981178" w14:textId="77777777" w:rsidR="002A20C8" w:rsidRDefault="002A20C8" w:rsidP="002A20C8">
      <w:pPr>
        <w:pStyle w:val="Standard"/>
        <w:jc w:val="both"/>
      </w:pPr>
    </w:p>
    <w:p w14:paraId="43E325CD" w14:textId="77777777" w:rsidR="002A20C8" w:rsidRDefault="002A20C8" w:rsidP="002A20C8">
      <w:pPr>
        <w:pStyle w:val="Standard"/>
        <w:jc w:val="both"/>
      </w:pPr>
    </w:p>
    <w:p w14:paraId="7C2DF107" w14:textId="77777777" w:rsidR="002A20C8" w:rsidRPr="0016027B" w:rsidRDefault="002A20C8" w:rsidP="002A20C8">
      <w:pPr>
        <w:pStyle w:val="Titre3"/>
      </w:pPr>
      <w:bookmarkStart w:id="119" w:name="_Gluco-Voile"/>
      <w:bookmarkEnd w:id="119"/>
      <w:r w:rsidRPr="002B39C7">
        <w:t>Gluco-</w:t>
      </w:r>
      <w:r>
        <w:t>V</w:t>
      </w:r>
      <w:r w:rsidRPr="002B39C7">
        <w:t>oile</w:t>
      </w:r>
    </w:p>
    <w:p w14:paraId="0984854B" w14:textId="77777777" w:rsidR="002A20C8" w:rsidRDefault="002A20C8" w:rsidP="002A20C8">
      <w:pPr>
        <w:pStyle w:val="Standard"/>
        <w:jc w:val="both"/>
      </w:pPr>
    </w:p>
    <w:p w14:paraId="3BFA4984" w14:textId="77777777" w:rsidR="002A20C8" w:rsidRDefault="002A20C8" w:rsidP="002A20C8">
      <w:pPr>
        <w:pStyle w:val="Standard"/>
        <w:jc w:val="both"/>
      </w:pPr>
      <w:r>
        <w:t xml:space="preserve">  Confère une immunité au sommeil et soigne ce statut en fin de tour pour son détenteur et ses alliés.</w:t>
      </w:r>
    </w:p>
    <w:p w14:paraId="0BE31A6F" w14:textId="77777777" w:rsidR="002A20C8" w:rsidRDefault="002A20C8" w:rsidP="002A20C8">
      <w:pPr>
        <w:pStyle w:val="Standard"/>
        <w:jc w:val="both"/>
      </w:pPr>
      <w:r>
        <w:t xml:space="preserve">  Contournable par Brise Moule, mais n’empêchera pas le sommeil d’être soigné en fin de tour.</w:t>
      </w:r>
    </w:p>
    <w:p w14:paraId="2279C0C2" w14:textId="77777777" w:rsidR="002A20C8" w:rsidRDefault="002A20C8" w:rsidP="002A20C8">
      <w:pPr>
        <w:pStyle w:val="Standard"/>
        <w:jc w:val="both"/>
      </w:pPr>
    </w:p>
    <w:p w14:paraId="33E4A14D" w14:textId="77777777" w:rsidR="002A20C8" w:rsidRDefault="002A20C8" w:rsidP="002A20C8">
      <w:pPr>
        <w:pStyle w:val="Standard"/>
        <w:jc w:val="both"/>
      </w:pPr>
    </w:p>
    <w:p w14:paraId="650CE41B" w14:textId="77777777" w:rsidR="002A20C8" w:rsidRPr="0016027B" w:rsidRDefault="002A20C8" w:rsidP="002A20C8">
      <w:pPr>
        <w:pStyle w:val="Titre3"/>
      </w:pPr>
      <w:bookmarkStart w:id="120" w:name="_Aroma-Voile"/>
      <w:bookmarkEnd w:id="120"/>
      <w:r>
        <w:t>Aroma</w:t>
      </w:r>
      <w:r w:rsidRPr="002B39C7">
        <w:t>-</w:t>
      </w:r>
      <w:r>
        <w:t>V</w:t>
      </w:r>
      <w:r w:rsidRPr="002B39C7">
        <w:t>oile</w:t>
      </w:r>
    </w:p>
    <w:p w14:paraId="3A97D78B" w14:textId="77777777" w:rsidR="002A20C8" w:rsidRDefault="002A20C8" w:rsidP="002A20C8">
      <w:pPr>
        <w:pStyle w:val="Standard"/>
        <w:jc w:val="both"/>
      </w:pPr>
    </w:p>
    <w:p w14:paraId="6E34D35F" w14:textId="77777777" w:rsidR="002A20C8" w:rsidRDefault="002A20C8" w:rsidP="002A20C8">
      <w:pPr>
        <w:pStyle w:val="Standard"/>
        <w:jc w:val="both"/>
      </w:pPr>
      <w:r>
        <w:t xml:space="preserve">  Confère</w:t>
      </w:r>
      <w:r w:rsidRPr="00DE463D">
        <w:t xml:space="preserve"> </w:t>
      </w:r>
      <w:r>
        <w:t>à son camp une immunité contre les débuffs de</w:t>
      </w:r>
      <w:r w:rsidRPr="00DE463D">
        <w:t xml:space="preserve"> Provoc, Tourmente, Encore, Entrave, Anti-Soin</w:t>
      </w:r>
      <w:r>
        <w:t xml:space="preserve"> et </w:t>
      </w:r>
      <w:r w:rsidRPr="00DE463D">
        <w:t>Attraction</w:t>
      </w:r>
      <w:r>
        <w:t xml:space="preserve"> (les mêmes que ceux qui sont guéris par l’Herbe Mental).</w:t>
      </w:r>
    </w:p>
    <w:p w14:paraId="7B9DE895" w14:textId="77777777" w:rsidR="002A20C8" w:rsidRDefault="002A20C8" w:rsidP="002A20C8">
      <w:pPr>
        <w:pStyle w:val="Standard"/>
        <w:jc w:val="both"/>
      </w:pPr>
      <w:r>
        <w:t xml:space="preserve">  Contournable par Brise Moule</w:t>
      </w:r>
    </w:p>
    <w:p w14:paraId="73F08CBE" w14:textId="77777777" w:rsidR="002A20C8" w:rsidRDefault="002A20C8" w:rsidP="002A20C8">
      <w:pPr>
        <w:pStyle w:val="Standard"/>
        <w:jc w:val="both"/>
      </w:pPr>
    </w:p>
    <w:p w14:paraId="6E545586" w14:textId="77777777" w:rsidR="002A20C8" w:rsidRDefault="002A20C8" w:rsidP="002A20C8">
      <w:pPr>
        <w:pStyle w:val="Standard"/>
        <w:jc w:val="both"/>
      </w:pPr>
    </w:p>
    <w:p w14:paraId="3461E34D" w14:textId="77777777" w:rsidR="002A20C8" w:rsidRPr="0016027B" w:rsidRDefault="002A20C8" w:rsidP="002A20C8">
      <w:pPr>
        <w:pStyle w:val="Titre3"/>
      </w:pPr>
      <w:bookmarkStart w:id="121" w:name="_Voile_Pastel"/>
      <w:bookmarkEnd w:id="121"/>
      <w:r>
        <w:t>Voile Pastel</w:t>
      </w:r>
    </w:p>
    <w:p w14:paraId="2A59D0EC" w14:textId="77777777" w:rsidR="002A20C8" w:rsidRDefault="002A20C8" w:rsidP="002A20C8">
      <w:pPr>
        <w:pStyle w:val="Standard"/>
        <w:jc w:val="both"/>
      </w:pPr>
    </w:p>
    <w:p w14:paraId="52B0C04E" w14:textId="77777777" w:rsidR="002A20C8" w:rsidRDefault="002A20C8" w:rsidP="002A20C8">
      <w:pPr>
        <w:pStyle w:val="Standard"/>
        <w:jc w:val="both"/>
      </w:pPr>
      <w:r>
        <w:t xml:space="preserve">  Confère une immunité au poison et soigne ce statut en fin de tour pour son détenteur et ses alliés.</w:t>
      </w:r>
    </w:p>
    <w:p w14:paraId="61CE509E" w14:textId="77777777" w:rsidR="002A20C8" w:rsidRDefault="002A20C8" w:rsidP="002A20C8">
      <w:pPr>
        <w:pStyle w:val="Standard"/>
        <w:jc w:val="both"/>
      </w:pPr>
      <w:r>
        <w:t xml:space="preserve">  Contournable par Brise Moule, mais n’empêchera pas le poison d’être soigné en fin de tour.</w:t>
      </w:r>
    </w:p>
    <w:p w14:paraId="42F7A6E6" w14:textId="77777777" w:rsidR="002A20C8" w:rsidRDefault="002A20C8" w:rsidP="002A20C8">
      <w:pPr>
        <w:pStyle w:val="Standard"/>
        <w:jc w:val="both"/>
      </w:pPr>
    </w:p>
    <w:p w14:paraId="31CA95CE" w14:textId="77777777" w:rsidR="002A20C8" w:rsidRDefault="002A20C8" w:rsidP="002A20C8">
      <w:pPr>
        <w:pStyle w:val="Standard"/>
        <w:jc w:val="both"/>
      </w:pPr>
    </w:p>
    <w:p w14:paraId="43E1C7EB" w14:textId="77777777" w:rsidR="002A20C8" w:rsidRPr="0016027B" w:rsidRDefault="002A20C8" w:rsidP="002A20C8">
      <w:pPr>
        <w:pStyle w:val="Titre3"/>
      </w:pPr>
      <w:bookmarkStart w:id="122" w:name="_Vent_du_Nord"/>
      <w:bookmarkEnd w:id="122"/>
      <w:r>
        <w:t>Vent du Nord</w:t>
      </w:r>
    </w:p>
    <w:p w14:paraId="47BF522B" w14:textId="77777777" w:rsidR="002A20C8" w:rsidRDefault="002A20C8" w:rsidP="002A20C8">
      <w:pPr>
        <w:pStyle w:val="Standard"/>
        <w:jc w:val="both"/>
      </w:pPr>
    </w:p>
    <w:p w14:paraId="11C0269F" w14:textId="77777777" w:rsidR="002A20C8" w:rsidRDefault="002A20C8" w:rsidP="002A20C8">
      <w:pPr>
        <w:pStyle w:val="Standard"/>
        <w:jc w:val="both"/>
      </w:pPr>
      <w:r>
        <w:t xml:space="preserve">  Apporté par le talent légendaire de Suicune, cette aura confère à son camp une immunité contre les coups critiques et le poison, tout en soignant ce statut en fin de tour.</w:t>
      </w:r>
    </w:p>
    <w:p w14:paraId="139663ED" w14:textId="77777777" w:rsidR="002A20C8" w:rsidRDefault="002A20C8" w:rsidP="002A20C8">
      <w:pPr>
        <w:pStyle w:val="Standard"/>
        <w:jc w:val="both"/>
      </w:pPr>
      <w:r>
        <w:lastRenderedPageBreak/>
        <w:t xml:space="preserve">  Contournable par Brise Moule, mais n’empêchera pas le poison d’être soigné en fin de tour.</w:t>
      </w:r>
    </w:p>
    <w:p w14:paraId="0B843D7D" w14:textId="77777777" w:rsidR="002A20C8" w:rsidRDefault="002A20C8" w:rsidP="002A20C8">
      <w:pPr>
        <w:pStyle w:val="Standard"/>
        <w:jc w:val="both"/>
      </w:pPr>
      <w:r>
        <w:t xml:space="preserve">  On peut le considérer comme une fusion de Voile Pastel et d’Air Veinard en version passive.</w:t>
      </w:r>
    </w:p>
    <w:p w14:paraId="6B379556" w14:textId="77777777" w:rsidR="002A20C8" w:rsidRDefault="002A20C8" w:rsidP="002A20C8">
      <w:pPr>
        <w:pStyle w:val="Standard"/>
        <w:jc w:val="both"/>
      </w:pPr>
    </w:p>
    <w:p w14:paraId="4E68F589" w14:textId="77777777" w:rsidR="002A20C8" w:rsidRDefault="002A20C8" w:rsidP="002A20C8">
      <w:pPr>
        <w:pStyle w:val="Standard"/>
        <w:jc w:val="both"/>
      </w:pPr>
    </w:p>
    <w:p w14:paraId="2BA054D3" w14:textId="77777777" w:rsidR="002A20C8" w:rsidRPr="0016027B" w:rsidRDefault="002A20C8" w:rsidP="002A20C8">
      <w:pPr>
        <w:pStyle w:val="Titre3"/>
      </w:pPr>
      <w:bookmarkStart w:id="123" w:name="_Aura_victorieuse"/>
      <w:bookmarkEnd w:id="123"/>
      <w:r>
        <w:t>Aura victorieuse</w:t>
      </w:r>
    </w:p>
    <w:p w14:paraId="40E2E424" w14:textId="77777777" w:rsidR="002A20C8" w:rsidRDefault="002A20C8" w:rsidP="002A20C8">
      <w:pPr>
        <w:pStyle w:val="Standard"/>
        <w:jc w:val="both"/>
      </w:pPr>
    </w:p>
    <w:p w14:paraId="5B57097A" w14:textId="77777777" w:rsidR="002A20C8" w:rsidRDefault="002A20C8" w:rsidP="002A20C8">
      <w:pPr>
        <w:pStyle w:val="Standard"/>
        <w:jc w:val="both"/>
      </w:pPr>
      <w:r>
        <w:t xml:space="preserve">  Multiplie la précision par 1,1 pour tous les Pokémons du camp allié, détenteur du talent inclus.</w:t>
      </w:r>
    </w:p>
    <w:p w14:paraId="35136357" w14:textId="77777777" w:rsidR="002A20C8" w:rsidRDefault="002A20C8" w:rsidP="002A20C8">
      <w:pPr>
        <w:pStyle w:val="Standard"/>
        <w:jc w:val="both"/>
      </w:pPr>
      <w:r>
        <w:t xml:space="preserve">  Générée par le talent légendaire de Victini : Victorieux. Cette aura est cumulative et se multiplie pour chaque possesseur de ce talent présent dans le même camp.</w:t>
      </w:r>
    </w:p>
    <w:p w14:paraId="43D6C829" w14:textId="77777777" w:rsidR="002A20C8" w:rsidRDefault="002A20C8" w:rsidP="002A20C8">
      <w:pPr>
        <w:pStyle w:val="Standard"/>
        <w:jc w:val="both"/>
      </w:pPr>
    </w:p>
    <w:p w14:paraId="21C9B8A5" w14:textId="77777777" w:rsidR="002A20C8" w:rsidRDefault="002A20C8" w:rsidP="002A20C8">
      <w:pPr>
        <w:pStyle w:val="Standard"/>
        <w:jc w:val="both"/>
      </w:pPr>
    </w:p>
    <w:p w14:paraId="52BD4D0F" w14:textId="77777777" w:rsidR="002A20C8" w:rsidRPr="0016027B" w:rsidRDefault="002A20C8" w:rsidP="002A20C8">
      <w:pPr>
        <w:pStyle w:val="Titre3"/>
      </w:pPr>
      <w:bookmarkStart w:id="124" w:name="_Don_Floral"/>
      <w:bookmarkEnd w:id="124"/>
      <w:r w:rsidRPr="00DD42A2">
        <w:t>Don Floral</w:t>
      </w:r>
    </w:p>
    <w:p w14:paraId="43421E5A" w14:textId="77777777" w:rsidR="002A20C8" w:rsidRDefault="002A20C8" w:rsidP="002A20C8">
      <w:pPr>
        <w:pStyle w:val="Standard"/>
        <w:jc w:val="both"/>
      </w:pPr>
    </w:p>
    <w:p w14:paraId="5A933DBB" w14:textId="77777777" w:rsidR="002A20C8" w:rsidRDefault="002A20C8" w:rsidP="002A20C8">
      <w:pPr>
        <w:pStyle w:val="Standard"/>
        <w:jc w:val="both"/>
      </w:pPr>
      <w:r>
        <w:t xml:space="preserve">  Multiplie par 1,5 l’Attaque et la Défense Spéciale de tous les alliés (détenteur du talent inclus).</w:t>
      </w:r>
    </w:p>
    <w:p w14:paraId="5DB4235F" w14:textId="77777777" w:rsidR="002A20C8" w:rsidRDefault="002A20C8" w:rsidP="002A20C8">
      <w:pPr>
        <w:pStyle w:val="Standard"/>
        <w:jc w:val="both"/>
      </w:pPr>
      <w:r>
        <w:t xml:space="preserve">  Généré par le talent Don Floral, s’active uniquement dans une prairie ou sous un climat ensoleillé.</w:t>
      </w:r>
    </w:p>
    <w:p w14:paraId="62BDD7B0" w14:textId="77777777" w:rsidR="002A20C8" w:rsidRDefault="002A20C8" w:rsidP="002A20C8">
      <w:pPr>
        <w:pStyle w:val="Standard"/>
        <w:jc w:val="both"/>
      </w:pPr>
      <w:r>
        <w:t xml:space="preserve">  Si plusieurs Pokémons d’un même camp ont ce talent, leurs effets ne se cumulent pas.</w:t>
      </w:r>
    </w:p>
    <w:p w14:paraId="28087586" w14:textId="77777777" w:rsidR="002A20C8" w:rsidRDefault="002A20C8" w:rsidP="002A20C8">
      <w:pPr>
        <w:pStyle w:val="Standard"/>
        <w:jc w:val="both"/>
      </w:pPr>
      <w:r>
        <w:t xml:space="preserve">  Partiellement contournable par Brise Moule (Seul le boost de Défense Spéciale sera ignoré.)</w:t>
      </w:r>
    </w:p>
    <w:p w14:paraId="67914F73" w14:textId="77777777" w:rsidR="002A20C8" w:rsidRDefault="002A20C8" w:rsidP="002A20C8">
      <w:pPr>
        <w:pStyle w:val="Standard"/>
        <w:jc w:val="both"/>
      </w:pPr>
    </w:p>
    <w:p w14:paraId="4CA1CA57" w14:textId="77777777" w:rsidR="002A20C8" w:rsidRDefault="002A20C8" w:rsidP="002A20C8">
      <w:pPr>
        <w:pStyle w:val="Standard"/>
        <w:jc w:val="both"/>
      </w:pPr>
    </w:p>
    <w:p w14:paraId="75DC4418" w14:textId="77777777" w:rsidR="002A20C8" w:rsidRPr="00DF7B8C" w:rsidRDefault="002A20C8" w:rsidP="002A20C8">
      <w:pPr>
        <w:pStyle w:val="Titre2"/>
      </w:pPr>
      <w:bookmarkStart w:id="125" w:name="_Auras_passives_–_1"/>
      <w:bookmarkEnd w:id="125"/>
      <w:r>
        <w:t xml:space="preserve">  Auras passives – débuffs de camp</w:t>
      </w:r>
    </w:p>
    <w:p w14:paraId="1E2D3A6B" w14:textId="77777777" w:rsidR="002A20C8" w:rsidRDefault="002A20C8" w:rsidP="002A20C8">
      <w:pPr>
        <w:pStyle w:val="Standard"/>
        <w:jc w:val="both"/>
      </w:pPr>
    </w:p>
    <w:p w14:paraId="4826CB59" w14:textId="77777777" w:rsidR="002A20C8" w:rsidRDefault="002A20C8" w:rsidP="002A20C8">
      <w:pPr>
        <w:pStyle w:val="Standard"/>
        <w:jc w:val="both"/>
      </w:pPr>
      <w:r>
        <w:t xml:space="preserve">  Cette catégorie affecte négativement le camp qui le subit.</w:t>
      </w:r>
    </w:p>
    <w:p w14:paraId="1354032E" w14:textId="77777777" w:rsidR="002A20C8" w:rsidRDefault="002A20C8" w:rsidP="002A20C8">
      <w:pPr>
        <w:pStyle w:val="Standard"/>
        <w:jc w:val="both"/>
      </w:pPr>
    </w:p>
    <w:p w14:paraId="190ABA21" w14:textId="77777777" w:rsidR="002A20C8" w:rsidRPr="0016027B" w:rsidRDefault="002A20C8" w:rsidP="002A20C8">
      <w:pPr>
        <w:pStyle w:val="Titre3"/>
      </w:pPr>
      <w:bookmarkStart w:id="126" w:name="_Nerveux"/>
      <w:bookmarkEnd w:id="126"/>
      <w:r>
        <w:t>Nerveux</w:t>
      </w:r>
    </w:p>
    <w:p w14:paraId="4B93433A" w14:textId="77777777" w:rsidR="002A20C8" w:rsidRDefault="002A20C8" w:rsidP="002A20C8">
      <w:pPr>
        <w:pStyle w:val="Standard"/>
        <w:jc w:val="both"/>
      </w:pPr>
    </w:p>
    <w:p w14:paraId="6B86ED99" w14:textId="0266FC30" w:rsidR="002A20C8" w:rsidRDefault="002A20C8" w:rsidP="002A20C8">
      <w:pPr>
        <w:pStyle w:val="Standard"/>
        <w:jc w:val="both"/>
      </w:pPr>
      <w:r>
        <w:t xml:space="preserve">  Bloque la consommation des Baies et des Herbes, y compris si ces plantes sont données manuellement depuis le sac. Thérémonie et Garde-à-Joues outrepasse</w:t>
      </w:r>
      <w:r w:rsidR="007B071B">
        <w:t>nt</w:t>
      </w:r>
      <w:r>
        <w:t xml:space="preserve"> cet effet.</w:t>
      </w:r>
    </w:p>
    <w:p w14:paraId="3255E525" w14:textId="77777777" w:rsidR="002A20C8" w:rsidRDefault="002A20C8" w:rsidP="002A20C8">
      <w:pPr>
        <w:pStyle w:val="Standard"/>
        <w:jc w:val="both"/>
      </w:pPr>
      <w:r>
        <w:t xml:space="preserve">  Généré par les talents Tension et Osmose Équine, l’effet s’applique sur tout le camp adverse lors d’un combat, y compris sur les Pokémons à l’arrière.</w:t>
      </w:r>
    </w:p>
    <w:p w14:paraId="244478E9" w14:textId="77777777" w:rsidR="002A20C8" w:rsidRDefault="002A20C8" w:rsidP="002A20C8">
      <w:pPr>
        <w:pStyle w:val="Standard"/>
        <w:jc w:val="both"/>
      </w:pPr>
    </w:p>
    <w:p w14:paraId="71DF4C85" w14:textId="77777777" w:rsidR="002A20C8" w:rsidRDefault="002A20C8" w:rsidP="002A20C8">
      <w:pPr>
        <w:pStyle w:val="Standard"/>
        <w:jc w:val="both"/>
      </w:pPr>
    </w:p>
    <w:p w14:paraId="1E878E44" w14:textId="77777777" w:rsidR="002A20C8" w:rsidRPr="0016027B" w:rsidRDefault="002A20C8" w:rsidP="002A20C8">
      <w:pPr>
        <w:pStyle w:val="Titre3"/>
      </w:pPr>
      <w:bookmarkStart w:id="127" w:name="_Moule_brisé"/>
      <w:bookmarkEnd w:id="127"/>
      <w:r w:rsidRPr="0016027B">
        <w:t>Moule brisé</w:t>
      </w:r>
    </w:p>
    <w:p w14:paraId="51699B99" w14:textId="77777777" w:rsidR="002A20C8" w:rsidRDefault="002A20C8" w:rsidP="002A20C8">
      <w:pPr>
        <w:pStyle w:val="Standard"/>
        <w:jc w:val="both"/>
      </w:pPr>
    </w:p>
    <w:p w14:paraId="5B830EB4" w14:textId="77777777" w:rsidR="002A20C8" w:rsidRDefault="002A20C8" w:rsidP="002A20C8">
      <w:pPr>
        <w:pStyle w:val="Standard"/>
        <w:jc w:val="both"/>
      </w:pPr>
      <w:r>
        <w:t xml:space="preserve">  Les effets de talents apportant un avantage défensif sont ignorés lorsqu’un Pokémon subit la pression d’un moule brisé.</w:t>
      </w:r>
    </w:p>
    <w:p w14:paraId="4DD7EC3A" w14:textId="77777777" w:rsidR="002A20C8" w:rsidRDefault="002A20C8" w:rsidP="002A20C8">
      <w:pPr>
        <w:pStyle w:val="Standard"/>
        <w:jc w:val="both"/>
      </w:pPr>
      <w:r>
        <w:t xml:space="preserve">  Par effet défensif est concerné :</w:t>
      </w:r>
    </w:p>
    <w:p w14:paraId="6F8E48EE" w14:textId="77777777" w:rsidR="002A20C8" w:rsidRDefault="002A20C8" w:rsidP="002A20C8">
      <w:pPr>
        <w:pStyle w:val="Standard"/>
        <w:jc w:val="both"/>
      </w:pPr>
      <w:r>
        <w:t xml:space="preserve">  – Une immunité à un statut majeur</w:t>
      </w:r>
    </w:p>
    <w:p w14:paraId="4090C6D3" w14:textId="77777777" w:rsidR="002A20C8" w:rsidRDefault="002A20C8" w:rsidP="002A20C8">
      <w:pPr>
        <w:pStyle w:val="Standard"/>
        <w:jc w:val="both"/>
      </w:pPr>
      <w:r>
        <w:t xml:space="preserve">  – Une immunité à un statut mineur</w:t>
      </w:r>
    </w:p>
    <w:p w14:paraId="0D2869F1" w14:textId="77777777" w:rsidR="002A20C8" w:rsidRDefault="002A20C8" w:rsidP="002A20C8">
      <w:pPr>
        <w:pStyle w:val="Standard"/>
        <w:jc w:val="both"/>
      </w:pPr>
      <w:r>
        <w:t xml:space="preserve">  – Une immunité à une baisse de stats</w:t>
      </w:r>
    </w:p>
    <w:p w14:paraId="6274FB7F" w14:textId="77777777" w:rsidR="002A20C8" w:rsidRDefault="002A20C8" w:rsidP="002A20C8">
      <w:pPr>
        <w:pStyle w:val="Standard"/>
        <w:jc w:val="both"/>
      </w:pPr>
      <w:r>
        <w:t xml:space="preserve">  – Une immunité ou une résistance à des effets secondaires.</w:t>
      </w:r>
    </w:p>
    <w:p w14:paraId="3CE112C6" w14:textId="77777777" w:rsidR="002A20C8" w:rsidRDefault="002A20C8" w:rsidP="002A20C8">
      <w:pPr>
        <w:pStyle w:val="Standard"/>
        <w:jc w:val="both"/>
      </w:pPr>
      <w:r>
        <w:t xml:space="preserve">  – Une immunité aux coups critiques</w:t>
      </w:r>
    </w:p>
    <w:p w14:paraId="219A1564" w14:textId="77777777" w:rsidR="002A20C8" w:rsidRDefault="002A20C8" w:rsidP="002A20C8">
      <w:pPr>
        <w:pStyle w:val="Standard"/>
        <w:jc w:val="both"/>
      </w:pPr>
      <w:r>
        <w:t xml:space="preserve">  – Une réduction de l’affinité ou des dégâts (Torche, Lévitation, Boule de Poils, Garde-Ami…)</w:t>
      </w:r>
    </w:p>
    <w:p w14:paraId="2F33608A" w14:textId="77777777" w:rsidR="002A20C8" w:rsidRDefault="002A20C8" w:rsidP="002A20C8">
      <w:pPr>
        <w:pStyle w:val="Standard"/>
        <w:jc w:val="both"/>
      </w:pPr>
      <w:r>
        <w:t xml:space="preserve">  – Une immunité à une catégorie d’attaque, comme celle de poudre ou sonores</w:t>
      </w:r>
    </w:p>
    <w:p w14:paraId="610B6559" w14:textId="77777777" w:rsidR="002A20C8" w:rsidRDefault="002A20C8" w:rsidP="002A20C8">
      <w:pPr>
        <w:pStyle w:val="Standard"/>
        <w:jc w:val="both"/>
      </w:pPr>
      <w:r>
        <w:t xml:space="preserve">  – Des effets qui bloquent l’exécution d’une attaque adverse (Moiteur, Prestance Royale…)</w:t>
      </w:r>
    </w:p>
    <w:p w14:paraId="0D3BF1A9" w14:textId="77777777" w:rsidR="002A20C8" w:rsidRDefault="002A20C8" w:rsidP="002A20C8">
      <w:pPr>
        <w:pStyle w:val="Standard"/>
        <w:jc w:val="both"/>
      </w:pPr>
      <w:r>
        <w:t xml:space="preserve">  – Des effets servant de leurre afin de bloquer une fois les dégâts (Fantômasque, Tête de Gel). Le leurre ne sera pas détruit ceci dit.</w:t>
      </w:r>
    </w:p>
    <w:p w14:paraId="4FB28A34" w14:textId="77777777" w:rsidR="002A20C8" w:rsidRDefault="002A20C8" w:rsidP="002A20C8">
      <w:pPr>
        <w:pStyle w:val="Standard"/>
        <w:jc w:val="both"/>
      </w:pPr>
      <w:r>
        <w:t xml:space="preserve">  – Le renvoi à son adversaire d’un débuff (Miroir Magik, Armure Miroir)</w:t>
      </w:r>
    </w:p>
    <w:p w14:paraId="0F6CD45F" w14:textId="77777777" w:rsidR="002A20C8" w:rsidRDefault="002A20C8" w:rsidP="002A20C8">
      <w:pPr>
        <w:pStyle w:val="Standard"/>
        <w:jc w:val="both"/>
      </w:pPr>
      <w:r>
        <w:t xml:space="preserve">  – L’augmentation passive des stats défensives (Toison Herbue, Multiécaille…)</w:t>
      </w:r>
    </w:p>
    <w:p w14:paraId="5D1BEE11" w14:textId="77777777" w:rsidR="002A20C8" w:rsidRDefault="002A20C8" w:rsidP="002A20C8">
      <w:pPr>
        <w:pStyle w:val="Standard"/>
        <w:jc w:val="both"/>
      </w:pPr>
      <w:r>
        <w:t xml:space="preserve">  – Les talents Simple, Contestation et Inconscient si l’ignorer est en faveur de l’assaillant (la logique est de ne jamais handicaper le camp qui profite du moule brisé.)</w:t>
      </w:r>
    </w:p>
    <w:p w14:paraId="1388ECCD" w14:textId="77777777" w:rsidR="002A20C8" w:rsidRDefault="002A20C8" w:rsidP="002A20C8">
      <w:pPr>
        <w:pStyle w:val="Standard"/>
        <w:jc w:val="both"/>
      </w:pPr>
    </w:p>
    <w:p w14:paraId="06F13A29" w14:textId="77777777" w:rsidR="002A20C8" w:rsidRDefault="002A20C8" w:rsidP="002A20C8">
      <w:pPr>
        <w:pStyle w:val="Standard"/>
        <w:jc w:val="both"/>
      </w:pPr>
      <w:r>
        <w:lastRenderedPageBreak/>
        <w:t xml:space="preserve">  – L’augmentation d’une stat défensive après que la cible ait subit des dégâts directs (Endurance), mais sans baisse d’une autre stat (Armurouillée ou </w:t>
      </w:r>
      <w:r w:rsidRPr="00853D99">
        <w:t xml:space="preserve">Courroupace </w:t>
      </w:r>
      <w:r>
        <w:t>ne sont donc pas concernés).</w:t>
      </w:r>
    </w:p>
    <w:p w14:paraId="6F50E785" w14:textId="77777777" w:rsidR="002A20C8" w:rsidRDefault="002A20C8" w:rsidP="002A20C8">
      <w:pPr>
        <w:pStyle w:val="Standard"/>
        <w:jc w:val="both"/>
      </w:pPr>
    </w:p>
    <w:p w14:paraId="0DCED51A" w14:textId="77777777" w:rsidR="002A20C8" w:rsidRDefault="002A20C8" w:rsidP="002A20C8">
      <w:pPr>
        <w:pStyle w:val="Standard"/>
        <w:jc w:val="both"/>
      </w:pPr>
      <w:r>
        <w:t xml:space="preserve">  Généré par les talents Brise Moule, Turbo Brasier, Téra-Voltage et </w:t>
      </w:r>
      <w:r w:rsidRPr="00DF7B8C">
        <w:t>Brise-Bélie</w:t>
      </w:r>
      <w:r>
        <w:t>r. Comparé aux jeux officiels, ces talents impactent de manière passive tous les ennemis (et seulement eux), à la manière de Tension. Si un Pokémon possède Brise Moule, tous ses alliés en profiteront sans en subir les effets en cas de frappe fratricide.</w:t>
      </w:r>
    </w:p>
    <w:p w14:paraId="52D1FC9E" w14:textId="77777777" w:rsidR="002A20C8" w:rsidRDefault="002A20C8" w:rsidP="002A20C8">
      <w:pPr>
        <w:pStyle w:val="Standard"/>
        <w:jc w:val="both"/>
      </w:pPr>
      <w:r>
        <w:t xml:space="preserve">  De plus, tout effet d’un talent contournable qui s’avèrera négatif pour son détenteur (comme la vulnérabilité au feu de Boule de Poils ou une baisse de stats intensifiée par Simple) ne sera pas ignoré.</w:t>
      </w:r>
    </w:p>
    <w:p w14:paraId="5CD51FC0" w14:textId="77777777" w:rsidR="002A20C8" w:rsidRDefault="002A20C8" w:rsidP="002A20C8">
      <w:pPr>
        <w:pStyle w:val="Standard"/>
        <w:jc w:val="both"/>
      </w:pPr>
      <w:r>
        <w:t xml:space="preserve">  À l’inverse, certains talents légendaires qui octroient des avantages défensifs ne sont pas outrepassés par Brise Moule. C’est le cas de Métallo-Garde, Spectro-Bouclier ou Prisme-Armure. D’autres talents protégeant d’un statut, mais soignant nativement en fin de tour (Aquabulle, Voile Pastel…) pourront s’activer à ce moment-là, ce qui virtuellement revient à un talent non contourné.</w:t>
      </w:r>
    </w:p>
    <w:p w14:paraId="772FE73B" w14:textId="77777777" w:rsidR="002A20C8" w:rsidRDefault="002A20C8" w:rsidP="002A20C8">
      <w:pPr>
        <w:pStyle w:val="Standard"/>
        <w:jc w:val="both"/>
      </w:pPr>
    </w:p>
    <w:p w14:paraId="03C6C483" w14:textId="77777777" w:rsidR="002A20C8" w:rsidRDefault="002A20C8" w:rsidP="002A20C8">
      <w:pPr>
        <w:pStyle w:val="Standard"/>
        <w:jc w:val="both"/>
      </w:pPr>
      <w:r>
        <w:t xml:space="preserve">  Parallèlement, Apocalypsis Luminis, Photo-Geyser, Rayons Séléno-Explosifs, Rayon Spectral, Hélio-Choc Dévastateur et Choc Météore forceront l’effet de Brise Moule durant leur exécution. Ça sera aussi le cas si le Pokémon attaquant possède le talent </w:t>
      </w:r>
      <w:r w:rsidRPr="0098669B">
        <w:t>Force Fongique</w:t>
      </w:r>
      <w:r>
        <w:t xml:space="preserve"> et utilise une capacité de statut. Il s’agit ici du fonctionnement des jeux officiels.</w:t>
      </w:r>
    </w:p>
    <w:p w14:paraId="7B6D95A6" w14:textId="77777777" w:rsidR="002A20C8" w:rsidRDefault="002A20C8" w:rsidP="002A20C8">
      <w:pPr>
        <w:pStyle w:val="Standard"/>
        <w:jc w:val="both"/>
      </w:pPr>
    </w:p>
    <w:p w14:paraId="36130D1F" w14:textId="77777777" w:rsidR="002A20C8" w:rsidRDefault="002A20C8" w:rsidP="002A20C8">
      <w:pPr>
        <w:pStyle w:val="Standard"/>
        <w:jc w:val="both"/>
      </w:pPr>
      <w:r>
        <w:t xml:space="preserve">  Note : les effets de Brise Moule ne s’appliquent pas lorsqu’un Pokémon interagit sur lui-même ou reçoit un buff en provenance d’un allié. (Un Pokémon ayant le talent Simple et recevant Acupression de son allié ou exécutant Danse Lames aura bien une augmentation de stat de 4 crans.)</w:t>
      </w:r>
    </w:p>
    <w:p w14:paraId="13EB3601" w14:textId="77777777" w:rsidR="002A20C8" w:rsidRDefault="002A20C8" w:rsidP="002A20C8">
      <w:pPr>
        <w:pStyle w:val="Standard"/>
        <w:jc w:val="both"/>
      </w:pPr>
      <w:r>
        <w:t xml:space="preserve">  Les effets curatifs ne sont pas non plus bloqués. (C’est pour cela que Voile Pastel ou Mue peuvent soigner des statuts en fin de tour, et Régé-Force soigner ses PV au moment du switch).</w:t>
      </w:r>
    </w:p>
    <w:p w14:paraId="418392BD" w14:textId="77777777" w:rsidR="002A20C8" w:rsidRDefault="002A20C8" w:rsidP="002A20C8">
      <w:pPr>
        <w:pStyle w:val="Standard"/>
        <w:jc w:val="both"/>
      </w:pPr>
    </w:p>
    <w:p w14:paraId="6FA13659" w14:textId="77777777" w:rsidR="002A20C8" w:rsidRDefault="002A20C8" w:rsidP="002A20C8">
      <w:pPr>
        <w:pStyle w:val="Standard"/>
        <w:jc w:val="both"/>
      </w:pPr>
    </w:p>
    <w:p w14:paraId="16AEDE6F" w14:textId="77777777" w:rsidR="002A20C8" w:rsidRPr="00430F2F" w:rsidRDefault="002A20C8" w:rsidP="002A20C8">
      <w:pPr>
        <w:pStyle w:val="Titre3"/>
      </w:pPr>
      <w:bookmarkStart w:id="128" w:name="_Pression"/>
      <w:bookmarkEnd w:id="128"/>
      <w:r w:rsidRPr="003C1CDC">
        <w:t>Oppression</w:t>
      </w:r>
    </w:p>
    <w:p w14:paraId="4D980398" w14:textId="77777777" w:rsidR="002A20C8" w:rsidRDefault="002A20C8" w:rsidP="002A20C8">
      <w:pPr>
        <w:pStyle w:val="Standard"/>
        <w:jc w:val="both"/>
      </w:pPr>
    </w:p>
    <w:p w14:paraId="5BCEABB1" w14:textId="77777777" w:rsidR="002A20C8" w:rsidRDefault="002A20C8" w:rsidP="002A20C8">
      <w:pPr>
        <w:pStyle w:val="Standard"/>
        <w:jc w:val="both"/>
      </w:pPr>
      <w:r>
        <w:t xml:space="preserve">  Cette aura oppressante force le Pokémon qui en est victime à dépenser 50% d’énergie (Souffle ou Mana) en plus lorsqu’il utilise une capacité (ou 2 PP au lieu d’un).</w:t>
      </w:r>
    </w:p>
    <w:p w14:paraId="229D9E76" w14:textId="77777777" w:rsidR="002A20C8" w:rsidRDefault="002A20C8" w:rsidP="002A20C8">
      <w:pPr>
        <w:pStyle w:val="Standard"/>
        <w:jc w:val="both"/>
      </w:pPr>
    </w:p>
    <w:p w14:paraId="13D4E3B2" w14:textId="77777777" w:rsidR="002A20C8" w:rsidRDefault="002A20C8" w:rsidP="002A20C8">
      <w:pPr>
        <w:pStyle w:val="Standard"/>
        <w:jc w:val="both"/>
      </w:pPr>
      <w:r>
        <w:t xml:space="preserve">    Généré par les talents Pression et Cœur de Renégat, ce débuff s’applique de manière passive à tout le camp adverse et pour toute capacité utilisée, y compris celles qui ne ciblent aucun Pokémon détenteur d’un tel talent. La mécanique est donc similaire à celle de Tension.</w:t>
      </w:r>
    </w:p>
    <w:p w14:paraId="692FDA6F" w14:textId="77777777" w:rsidR="002A20C8" w:rsidRDefault="002A20C8" w:rsidP="002A20C8">
      <w:pPr>
        <w:pStyle w:val="Standard"/>
        <w:jc w:val="both"/>
      </w:pPr>
      <w:r>
        <w:t xml:space="preserve">  Si plusieurs Pokémons d’un même camp ont Pression ou Cœur de Renégat, leurs effets ne se cumulent pas, mais l’aura </w:t>
      </w:r>
      <w:proofErr w:type="gramStart"/>
      <w:r>
        <w:t>peut</w:t>
      </w:r>
      <w:proofErr w:type="gramEnd"/>
      <w:r>
        <w:t xml:space="preserve"> se cumuler aux autres effets de terrain (avec un cap à +200% sur le coût en énergie).</w:t>
      </w:r>
    </w:p>
    <w:p w14:paraId="6BDBCC0F" w14:textId="77777777" w:rsidR="002A20C8" w:rsidRDefault="002A20C8" w:rsidP="002A20C8">
      <w:pPr>
        <w:pStyle w:val="Standard"/>
        <w:jc w:val="both"/>
      </w:pPr>
    </w:p>
    <w:p w14:paraId="6A303F54" w14:textId="77777777" w:rsidR="002A20C8" w:rsidRDefault="002A20C8" w:rsidP="002A20C8">
      <w:pPr>
        <w:pStyle w:val="Standard"/>
        <w:jc w:val="both"/>
      </w:pPr>
    </w:p>
    <w:p w14:paraId="57FA584C" w14:textId="77777777" w:rsidR="002A20C8" w:rsidRPr="00430F2F" w:rsidRDefault="002A20C8" w:rsidP="002A20C8">
      <w:pPr>
        <w:pStyle w:val="Titre3"/>
      </w:pPr>
      <w:bookmarkStart w:id="129" w:name="_Mauvais_rêve"/>
      <w:bookmarkEnd w:id="129"/>
      <w:r w:rsidRPr="003C1CDC">
        <w:t>Aura cauchemardesque</w:t>
      </w:r>
    </w:p>
    <w:p w14:paraId="3A1A5332" w14:textId="77777777" w:rsidR="002A20C8" w:rsidRDefault="002A20C8" w:rsidP="002A20C8">
      <w:pPr>
        <w:pStyle w:val="Standard"/>
        <w:jc w:val="both"/>
      </w:pPr>
    </w:p>
    <w:p w14:paraId="1EF67B1C" w14:textId="77777777" w:rsidR="002A20C8" w:rsidRDefault="002A20C8" w:rsidP="002A20C8">
      <w:pPr>
        <w:pStyle w:val="Standard"/>
        <w:jc w:val="both"/>
      </w:pPr>
      <w:bookmarkStart w:id="130" w:name="_Hlk154178325"/>
      <w:r>
        <w:t xml:space="preserve">    Généré par le talent légendaire Mauvais Rêve de Darkrai, cette aura malfaisante affecte tout Pokémon endormi du camp adverse en lui faisant perdre 1/8</w:t>
      </w:r>
      <w:r w:rsidRPr="00D161E5">
        <w:rPr>
          <w:vertAlign w:val="superscript"/>
        </w:rPr>
        <w:t>ème</w:t>
      </w:r>
      <w:r>
        <w:t xml:space="preserve"> de ses PV max en fin de tour, pondéré par la racine carrée de l’affinité envers le type Ténèbres.</w:t>
      </w:r>
    </w:p>
    <w:bookmarkEnd w:id="130"/>
    <w:p w14:paraId="70DDA1C2" w14:textId="77777777" w:rsidR="002A20C8" w:rsidRDefault="002A20C8" w:rsidP="002A20C8">
      <w:pPr>
        <w:pStyle w:val="Standard"/>
        <w:jc w:val="both"/>
      </w:pPr>
      <w:r>
        <w:t xml:space="preserve">  Un lieu saint protège tous les Pokémon de ce talent, mais un lieu maudit augmente les dégâts infligés de 50%, tandis qu’ils seront doublés dans le Monde Distorsion.</w:t>
      </w:r>
    </w:p>
    <w:p w14:paraId="01937F59" w14:textId="77777777" w:rsidR="002A20C8" w:rsidRDefault="002A20C8" w:rsidP="002A20C8">
      <w:pPr>
        <w:pStyle w:val="Standard"/>
        <w:jc w:val="both"/>
      </w:pPr>
    </w:p>
    <w:p w14:paraId="12893427" w14:textId="77777777" w:rsidR="002A20C8" w:rsidRDefault="002A20C8" w:rsidP="002A20C8">
      <w:pPr>
        <w:pStyle w:val="Standard"/>
        <w:jc w:val="both"/>
      </w:pPr>
    </w:p>
    <w:p w14:paraId="34A28633" w14:textId="77777777" w:rsidR="002A20C8" w:rsidRDefault="002A20C8" w:rsidP="002A20C8">
      <w:pPr>
        <w:pStyle w:val="Standard"/>
        <w:jc w:val="both"/>
      </w:pPr>
    </w:p>
    <w:p w14:paraId="5A032330" w14:textId="77777777" w:rsidR="002A20C8" w:rsidRDefault="002A20C8" w:rsidP="002A20C8">
      <w:pPr>
        <w:pStyle w:val="Standard"/>
        <w:jc w:val="both"/>
      </w:pPr>
    </w:p>
    <w:p w14:paraId="4569C3AA" w14:textId="77777777" w:rsidR="002A20C8" w:rsidRDefault="002A20C8" w:rsidP="002A20C8">
      <w:pPr>
        <w:pStyle w:val="Titre1"/>
      </w:pPr>
      <w:bookmarkStart w:id="131" w:name="_Application_en_game"/>
      <w:bookmarkEnd w:id="131"/>
      <w:r w:rsidRPr="00D67F95">
        <w:lastRenderedPageBreak/>
        <w:t>Application en game design</w:t>
      </w:r>
    </w:p>
    <w:p w14:paraId="05841D0A" w14:textId="77777777" w:rsidR="002A20C8" w:rsidRDefault="002A20C8" w:rsidP="002A20C8">
      <w:pPr>
        <w:pStyle w:val="Standard"/>
        <w:jc w:val="both"/>
      </w:pPr>
    </w:p>
    <w:p w14:paraId="385AB8AA" w14:textId="77777777" w:rsidR="002A20C8" w:rsidRDefault="002A20C8" w:rsidP="002A20C8">
      <w:pPr>
        <w:pStyle w:val="Titre2"/>
      </w:pPr>
      <w:bookmarkStart w:id="132" w:name="_Procédure_en_combat"/>
      <w:bookmarkEnd w:id="132"/>
      <w:r>
        <w:t xml:space="preserve">  Procédure en combat</w:t>
      </w:r>
    </w:p>
    <w:p w14:paraId="0B6B15CC" w14:textId="77777777" w:rsidR="002A20C8" w:rsidRDefault="002A20C8" w:rsidP="002A20C8">
      <w:pPr>
        <w:pStyle w:val="Standard"/>
        <w:jc w:val="both"/>
      </w:pPr>
    </w:p>
    <w:p w14:paraId="262FE3E4" w14:textId="77777777" w:rsidR="002A20C8" w:rsidRPr="003166A1" w:rsidRDefault="002A20C8" w:rsidP="002A20C8">
      <w:pPr>
        <w:pStyle w:val="Standard"/>
        <w:jc w:val="both"/>
        <w:rPr>
          <w:b/>
        </w:rPr>
      </w:pPr>
      <w:r w:rsidRPr="003166A1">
        <w:rPr>
          <w:b/>
        </w:rPr>
        <w:t>Règles totem des changements de terrain :</w:t>
      </w:r>
    </w:p>
    <w:p w14:paraId="16465ED3" w14:textId="77777777" w:rsidR="002A20C8" w:rsidRDefault="002A20C8" w:rsidP="002A20C8">
      <w:pPr>
        <w:pStyle w:val="Standard"/>
        <w:numPr>
          <w:ilvl w:val="0"/>
          <w:numId w:val="6"/>
        </w:numPr>
        <w:jc w:val="both"/>
      </w:pPr>
      <w:r>
        <w:t>Le statut intérieur/extérieur d’un terrain est toujours conservé.</w:t>
      </w:r>
    </w:p>
    <w:p w14:paraId="24B07296" w14:textId="77777777" w:rsidR="002A20C8" w:rsidRDefault="002A20C8" w:rsidP="002A20C8">
      <w:pPr>
        <w:pStyle w:val="Standard"/>
        <w:numPr>
          <w:ilvl w:val="0"/>
          <w:numId w:val="6"/>
        </w:numPr>
        <w:jc w:val="both"/>
      </w:pPr>
      <w:r>
        <w:t>La sainteté du lieu est toujours conservée. Seul le talent de Zygarde peut temporairement annuler leur influence (sauf Monde Distorsion), mais cela ne modifie ni les phrases d’annonce, ni le battleback.</w:t>
      </w:r>
    </w:p>
    <w:p w14:paraId="2028A53C" w14:textId="77777777" w:rsidR="002A20C8" w:rsidRDefault="002A20C8" w:rsidP="002A20C8">
      <w:pPr>
        <w:pStyle w:val="Standard"/>
        <w:numPr>
          <w:ilvl w:val="0"/>
          <w:numId w:val="6"/>
        </w:numPr>
        <w:jc w:val="both"/>
      </w:pPr>
      <w:r>
        <w:t>Une restauration automatique vers le terrain d’origine a toujours lieu 5 tours après le dernier changement de terrain (8 tours si le Pokémon qui l’a engendré tenait une Roche Tellurique).</w:t>
      </w:r>
    </w:p>
    <w:p w14:paraId="52579FE0" w14:textId="77777777" w:rsidR="002A20C8" w:rsidRDefault="002A20C8" w:rsidP="002A20C8">
      <w:pPr>
        <w:pStyle w:val="Standard"/>
        <w:numPr>
          <w:ilvl w:val="0"/>
          <w:numId w:val="6"/>
        </w:numPr>
        <w:jc w:val="both"/>
      </w:pPr>
      <w:r>
        <w:t>Lorsqu’un changement de terrain a lieu (peu importe la raison), toutes les jauges de dégâts élémentaires sont remises à zéro.</w:t>
      </w:r>
    </w:p>
    <w:p w14:paraId="069D2D3E" w14:textId="77777777" w:rsidR="002A20C8" w:rsidRDefault="002A20C8" w:rsidP="002A20C8">
      <w:pPr>
        <w:pStyle w:val="Standard"/>
        <w:jc w:val="both"/>
      </w:pPr>
    </w:p>
    <w:p w14:paraId="56DD6755" w14:textId="77777777" w:rsidR="002A20C8" w:rsidRPr="003166A1" w:rsidRDefault="002A20C8" w:rsidP="002A20C8">
      <w:pPr>
        <w:pStyle w:val="Standard"/>
        <w:jc w:val="both"/>
        <w:rPr>
          <w:b/>
        </w:rPr>
      </w:pPr>
      <w:r w:rsidRPr="003166A1">
        <w:rPr>
          <w:b/>
        </w:rPr>
        <w:t>Début de combat</w:t>
      </w:r>
      <w:r>
        <w:rPr>
          <w:b/>
        </w:rPr>
        <w:t xml:space="preserve"> (initialisation)</w:t>
      </w:r>
    </w:p>
    <w:p w14:paraId="06D2107C" w14:textId="77777777" w:rsidR="002A20C8" w:rsidRDefault="002A20C8" w:rsidP="002A20C8">
      <w:pPr>
        <w:pStyle w:val="Standard"/>
        <w:numPr>
          <w:ilvl w:val="0"/>
          <w:numId w:val="10"/>
        </w:numPr>
        <w:jc w:val="both"/>
      </w:pPr>
      <w:r>
        <w:t>Vérification du terrain de base et enregistrement de celui-ci dans l’instance de combat</w:t>
      </w:r>
    </w:p>
    <w:p w14:paraId="43CF080A" w14:textId="77777777" w:rsidR="002A20C8" w:rsidRDefault="002A20C8" w:rsidP="002A20C8">
      <w:pPr>
        <w:pStyle w:val="Standard"/>
        <w:numPr>
          <w:ilvl w:val="1"/>
          <w:numId w:val="13"/>
        </w:numPr>
        <w:jc w:val="both"/>
      </w:pPr>
      <w:r>
        <w:t>Si un terrain manuel est paramétré, celui-ci passe en priorité. (Commande évent making + gestion dans la base de données des dresseurs à prévoir)</w:t>
      </w:r>
    </w:p>
    <w:p w14:paraId="78743ACD" w14:textId="77777777" w:rsidR="002A20C8" w:rsidRDefault="002A20C8" w:rsidP="002A20C8">
      <w:pPr>
        <w:pStyle w:val="Standard"/>
        <w:numPr>
          <w:ilvl w:val="1"/>
          <w:numId w:val="13"/>
        </w:numPr>
        <w:jc w:val="both"/>
      </w:pPr>
      <w:r>
        <w:t>Si terrain automatique, il est calculé avec le module Palkia. Des priorités sont à suivre selon la map et le system tag.</w:t>
      </w:r>
    </w:p>
    <w:p w14:paraId="1E00BC24" w14:textId="77777777" w:rsidR="002A20C8" w:rsidRDefault="002A20C8" w:rsidP="002A20C8">
      <w:pPr>
        <w:pStyle w:val="Standard"/>
        <w:numPr>
          <w:ilvl w:val="0"/>
          <w:numId w:val="8"/>
        </w:numPr>
        <w:jc w:val="both"/>
      </w:pPr>
      <w:r>
        <w:t>Les Pokémons sont envoyés au terrain.</w:t>
      </w:r>
    </w:p>
    <w:p w14:paraId="1D3E79B0" w14:textId="77777777" w:rsidR="002A20C8" w:rsidRDefault="002A20C8" w:rsidP="002A20C8">
      <w:pPr>
        <w:pStyle w:val="Standard"/>
        <w:numPr>
          <w:ilvl w:val="0"/>
          <w:numId w:val="8"/>
        </w:numPr>
        <w:jc w:val="both"/>
      </w:pPr>
      <w:r>
        <w:t>Si terrain non extérieur neutre, annonce du terrain (et de la météo pour faire d’une pierre deux coups). L’annonce est skippée si le</w:t>
      </w:r>
      <w:r w:rsidRPr="00C34B34">
        <w:t xml:space="preserve"> terrain</w:t>
      </w:r>
      <w:r>
        <w:t xml:space="preserve"> est</w:t>
      </w:r>
      <w:r w:rsidRPr="00C34B34">
        <w:t xml:space="preserve"> identique au précédent combat</w:t>
      </w:r>
      <w:r>
        <w:t xml:space="preserve"> et que l’importance de ce combat est standard.</w:t>
      </w:r>
    </w:p>
    <w:p w14:paraId="00CF08CB" w14:textId="77777777" w:rsidR="002A20C8" w:rsidRDefault="002A20C8" w:rsidP="002A20C8">
      <w:pPr>
        <w:pStyle w:val="Standard"/>
        <w:numPr>
          <w:ilvl w:val="0"/>
          <w:numId w:val="8"/>
        </w:numPr>
        <w:jc w:val="both"/>
      </w:pPr>
      <w:r>
        <w:t>Les talents s’activent ensuite (y compris ceux posant un terrain ou une météo).</w:t>
      </w:r>
    </w:p>
    <w:p w14:paraId="2190FB89" w14:textId="77777777" w:rsidR="002A20C8" w:rsidRDefault="002A20C8" w:rsidP="002A20C8">
      <w:pPr>
        <w:pStyle w:val="Standard"/>
        <w:jc w:val="both"/>
      </w:pPr>
    </w:p>
    <w:p w14:paraId="520E7B8E" w14:textId="77777777" w:rsidR="002A20C8" w:rsidRPr="003166A1" w:rsidRDefault="002A20C8" w:rsidP="002A20C8">
      <w:pPr>
        <w:pStyle w:val="Standard"/>
        <w:jc w:val="both"/>
        <w:rPr>
          <w:b/>
        </w:rPr>
      </w:pPr>
      <w:r w:rsidRPr="003166A1">
        <w:rPr>
          <w:b/>
        </w:rPr>
        <w:t>Écrasement forcé d</w:t>
      </w:r>
      <w:r>
        <w:rPr>
          <w:b/>
        </w:rPr>
        <w:t>’</w:t>
      </w:r>
      <w:r w:rsidRPr="003166A1">
        <w:rPr>
          <w:b/>
        </w:rPr>
        <w:t>un terrain par</w:t>
      </w:r>
      <w:r>
        <w:rPr>
          <w:b/>
        </w:rPr>
        <w:t xml:space="preserve"> un talent ou une attaque </w:t>
      </w:r>
      <w:r w:rsidRPr="003166A1">
        <w:rPr>
          <w:b/>
        </w:rPr>
        <w:t>(Champ Herbu</w:t>
      </w:r>
      <w:r>
        <w:rPr>
          <w:b/>
        </w:rPr>
        <w:t>, Créa-Herbe…</w:t>
      </w:r>
      <w:r w:rsidRPr="003166A1">
        <w:rPr>
          <w:b/>
        </w:rPr>
        <w:t>) :</w:t>
      </w:r>
    </w:p>
    <w:p w14:paraId="10A6D230" w14:textId="77777777" w:rsidR="002A20C8" w:rsidRDefault="002A20C8" w:rsidP="002A20C8">
      <w:pPr>
        <w:pStyle w:val="Standard"/>
        <w:numPr>
          <w:ilvl w:val="0"/>
          <w:numId w:val="8"/>
        </w:numPr>
        <w:jc w:val="both"/>
      </w:pPr>
      <w:r>
        <w:t>La phrase d’annonce du nouveau terrain s’affiche comme pour un début de combat.</w:t>
      </w:r>
    </w:p>
    <w:p w14:paraId="6ADA4444" w14:textId="77777777" w:rsidR="002A20C8" w:rsidRDefault="002A20C8" w:rsidP="002A20C8">
      <w:pPr>
        <w:pStyle w:val="Standard"/>
        <w:numPr>
          <w:ilvl w:val="0"/>
          <w:numId w:val="8"/>
        </w:numPr>
        <w:jc w:val="both"/>
      </w:pPr>
      <w:r>
        <w:t>Si le terrain d’origine est un alias avec les mêmes caractéristiques que le terrain cible, c’est ce terrain qui affiché.</w:t>
      </w:r>
    </w:p>
    <w:p w14:paraId="5279D3D2" w14:textId="77777777" w:rsidR="002A20C8" w:rsidRDefault="002A20C8" w:rsidP="002A20C8">
      <w:pPr>
        <w:pStyle w:val="Standard"/>
        <w:numPr>
          <w:ilvl w:val="0"/>
          <w:numId w:val="8"/>
        </w:numPr>
        <w:jc w:val="both"/>
      </w:pPr>
      <w:r>
        <w:t>Certains lieux (notamment les arènes) prendront en priorité certains alias pour des soucis de cohérence (ex : l’Arène herbue d’Arceus pour un terrain transformé en prairie lorsque le combat a lieu dans le Colisée d’Arceus.)</w:t>
      </w:r>
    </w:p>
    <w:p w14:paraId="26C00784" w14:textId="77777777" w:rsidR="002A20C8" w:rsidRDefault="002A20C8" w:rsidP="002A20C8">
      <w:pPr>
        <w:pStyle w:val="Standard"/>
        <w:numPr>
          <w:ilvl w:val="0"/>
          <w:numId w:val="8"/>
        </w:numPr>
        <w:jc w:val="both"/>
      </w:pPr>
      <w:r>
        <w:t>La phrase d’annonce est inchangée pour les alias de terrain. (Aucun changement à prévoir sur ce plan.)</w:t>
      </w:r>
    </w:p>
    <w:p w14:paraId="2FED1FD5" w14:textId="77777777" w:rsidR="002A20C8" w:rsidRDefault="002A20C8" w:rsidP="002A20C8">
      <w:pPr>
        <w:pStyle w:val="Standard"/>
        <w:jc w:val="both"/>
      </w:pPr>
    </w:p>
    <w:p w14:paraId="36EAEFCB" w14:textId="77777777" w:rsidR="002A20C8" w:rsidRPr="003166A1" w:rsidRDefault="002A20C8" w:rsidP="002A20C8">
      <w:pPr>
        <w:pStyle w:val="Standard"/>
        <w:jc w:val="both"/>
        <w:rPr>
          <w:b/>
        </w:rPr>
      </w:pPr>
      <w:r w:rsidRPr="003166A1">
        <w:rPr>
          <w:b/>
        </w:rPr>
        <w:t>Suppression de terrain (Hurlement des Roches-Lames, etc…)</w:t>
      </w:r>
    </w:p>
    <w:p w14:paraId="6DFE082C" w14:textId="77777777" w:rsidR="002A20C8" w:rsidRDefault="002A20C8" w:rsidP="002A20C8">
      <w:pPr>
        <w:pStyle w:val="Standard"/>
        <w:numPr>
          <w:ilvl w:val="0"/>
          <w:numId w:val="8"/>
        </w:numPr>
        <w:jc w:val="both"/>
      </w:pPr>
      <w:r>
        <w:t>En intérieur, le terrain devient une Grotte, sauf si le terrain d’origine était un intérieur neutre auquel cas c’est lui qui s’applique en priorité. Il faut donc un check spécifique pour cela.</w:t>
      </w:r>
    </w:p>
    <w:p w14:paraId="458C807D" w14:textId="77777777" w:rsidR="002A20C8" w:rsidRDefault="002A20C8" w:rsidP="002A20C8">
      <w:pPr>
        <w:pStyle w:val="Standard"/>
        <w:numPr>
          <w:ilvl w:val="0"/>
          <w:numId w:val="8"/>
        </w:numPr>
        <w:jc w:val="both"/>
      </w:pPr>
      <w:r>
        <w:t>Si le terrain d’origine était la mer, c’est la mer qui sera générée.</w:t>
      </w:r>
    </w:p>
    <w:p w14:paraId="3A2A02AB" w14:textId="77777777" w:rsidR="002A20C8" w:rsidRDefault="002A20C8" w:rsidP="002A20C8">
      <w:pPr>
        <w:pStyle w:val="Standard"/>
        <w:numPr>
          <w:ilvl w:val="0"/>
          <w:numId w:val="8"/>
        </w:numPr>
        <w:jc w:val="both"/>
      </w:pPr>
      <w:r>
        <w:t>Les alias restent vérifiés et affichés en priorité s’il y a correspondance parfaite avec le terrain cible, de même que les lieux scénarisés (ex : Arène neutre d’Arceus pour un terrain élémentaire supprimé de ce Colisée.)</w:t>
      </w:r>
    </w:p>
    <w:p w14:paraId="78B529FE" w14:textId="77777777" w:rsidR="002A20C8" w:rsidRDefault="002A20C8" w:rsidP="002A20C8">
      <w:pPr>
        <w:pStyle w:val="Standard"/>
        <w:numPr>
          <w:ilvl w:val="0"/>
          <w:numId w:val="8"/>
        </w:numPr>
        <w:jc w:val="both"/>
      </w:pPr>
      <w:r>
        <w:t>Une phrase annonçant que le terrain a été terrassé s’affichera si le futur terrain est neutre en tous points et cette citation diffèrera légèrement si c’est une arène. Si le terrain terrassé venait à ne pas être entièrement neutre, c’est sa phrase d’annonce classique qui sera citée.</w:t>
      </w:r>
    </w:p>
    <w:p w14:paraId="5918E73D" w14:textId="77777777" w:rsidR="002A20C8" w:rsidRDefault="002A20C8" w:rsidP="002A20C8">
      <w:pPr>
        <w:pStyle w:val="Standard"/>
        <w:jc w:val="both"/>
      </w:pPr>
    </w:p>
    <w:p w14:paraId="2B6BF3A4" w14:textId="77777777" w:rsidR="002A20C8" w:rsidRPr="003166A1" w:rsidRDefault="002A20C8" w:rsidP="002A20C8">
      <w:pPr>
        <w:pStyle w:val="Standard"/>
        <w:jc w:val="both"/>
        <w:rPr>
          <w:b/>
        </w:rPr>
      </w:pPr>
      <w:r w:rsidRPr="003166A1">
        <w:rPr>
          <w:b/>
        </w:rPr>
        <w:t>Terrain modifié par dégâts élémentaires :</w:t>
      </w:r>
    </w:p>
    <w:p w14:paraId="676EA44E" w14:textId="77777777" w:rsidR="002A20C8" w:rsidRDefault="002A20C8" w:rsidP="002A20C8">
      <w:pPr>
        <w:pStyle w:val="Standard"/>
        <w:numPr>
          <w:ilvl w:val="0"/>
          <w:numId w:val="8"/>
        </w:numPr>
        <w:jc w:val="both"/>
      </w:pPr>
      <w:r>
        <w:t>Une phrase d’annonce spécifique est affichée.</w:t>
      </w:r>
    </w:p>
    <w:p w14:paraId="1AA23A5A" w14:textId="77777777" w:rsidR="002A20C8" w:rsidRDefault="002A20C8" w:rsidP="002A20C8">
      <w:pPr>
        <w:pStyle w:val="Standard"/>
        <w:numPr>
          <w:ilvl w:val="0"/>
          <w:numId w:val="8"/>
        </w:numPr>
        <w:jc w:val="both"/>
      </w:pPr>
      <w:r>
        <w:t xml:space="preserve">Dans certains cas, le terrain d’origine doit être checké, car il peut rediriger le changement </w:t>
      </w:r>
      <w:r>
        <w:lastRenderedPageBreak/>
        <w:t>sur un terrain légèrement différent (notamment le terrain maritime et draconique qui ont une prédominance sur le terrain aquatique et volcanique respectivement). Si c’est le cas, la phrase d’annonce est modifiée.</w:t>
      </w:r>
    </w:p>
    <w:p w14:paraId="5CA54564" w14:textId="77777777" w:rsidR="002A20C8" w:rsidRDefault="002A20C8" w:rsidP="002A20C8">
      <w:pPr>
        <w:pStyle w:val="Standard"/>
        <w:numPr>
          <w:ilvl w:val="0"/>
          <w:numId w:val="8"/>
        </w:numPr>
        <w:jc w:val="both"/>
      </w:pPr>
      <w:r>
        <w:t>Les alias et terrains scénaristiques restent vérifiés (la phrase d’annonce n’est pas modifiée).</w:t>
      </w:r>
    </w:p>
    <w:p w14:paraId="4B63FE18" w14:textId="77777777" w:rsidR="002A20C8" w:rsidRDefault="002A20C8" w:rsidP="002A20C8">
      <w:pPr>
        <w:pStyle w:val="Standard"/>
        <w:jc w:val="both"/>
      </w:pPr>
    </w:p>
    <w:p w14:paraId="5617C6B8" w14:textId="77777777" w:rsidR="002A20C8" w:rsidRPr="003166A1" w:rsidRDefault="002A20C8" w:rsidP="002A20C8">
      <w:pPr>
        <w:pStyle w:val="Standard"/>
        <w:jc w:val="both"/>
        <w:rPr>
          <w:b/>
        </w:rPr>
      </w:pPr>
      <w:r w:rsidRPr="003166A1">
        <w:rPr>
          <w:b/>
        </w:rPr>
        <w:t xml:space="preserve">Restauration automatique </w:t>
      </w:r>
      <w:r>
        <w:rPr>
          <w:b/>
        </w:rPr>
        <w:t xml:space="preserve">ou forcée </w:t>
      </w:r>
      <w:r w:rsidRPr="003166A1">
        <w:rPr>
          <w:b/>
        </w:rPr>
        <w:t>vers le terrain d</w:t>
      </w:r>
      <w:r>
        <w:rPr>
          <w:b/>
        </w:rPr>
        <w:t>’</w:t>
      </w:r>
      <w:r w:rsidRPr="003166A1">
        <w:rPr>
          <w:b/>
        </w:rPr>
        <w:t>origine :</w:t>
      </w:r>
    </w:p>
    <w:p w14:paraId="692F5F2D" w14:textId="77777777" w:rsidR="002A20C8" w:rsidRDefault="002A20C8" w:rsidP="002A20C8">
      <w:pPr>
        <w:pStyle w:val="Standard"/>
        <w:numPr>
          <w:ilvl w:val="0"/>
          <w:numId w:val="8"/>
        </w:numPr>
        <w:jc w:val="both"/>
      </w:pPr>
      <w:r>
        <w:t>La phrase d’annonce standard est affichée. Si c’est un terrain totalement neutre, la phrase « Le terrain retourne à son état originel ! » s’affichera.</w:t>
      </w:r>
    </w:p>
    <w:p w14:paraId="5963357C" w14:textId="77777777" w:rsidR="002A20C8" w:rsidRDefault="002A20C8" w:rsidP="002A20C8">
      <w:pPr>
        <w:pStyle w:val="Standard"/>
        <w:jc w:val="both"/>
      </w:pPr>
    </w:p>
    <w:p w14:paraId="4E07C4B7" w14:textId="77777777" w:rsidR="002A20C8" w:rsidRDefault="002A20C8" w:rsidP="002A20C8">
      <w:pPr>
        <w:pStyle w:val="Standard"/>
        <w:jc w:val="both"/>
      </w:pPr>
    </w:p>
    <w:p w14:paraId="1B128530" w14:textId="77777777" w:rsidR="002A20C8" w:rsidRDefault="002A20C8" w:rsidP="002A20C8">
      <w:pPr>
        <w:pStyle w:val="Titre2"/>
      </w:pPr>
      <w:bookmarkStart w:id="133" w:name="_Initialisation_:"/>
      <w:bookmarkEnd w:id="133"/>
      <w:r>
        <w:t xml:space="preserve">  Initialisation</w:t>
      </w:r>
    </w:p>
    <w:p w14:paraId="308C3AB6" w14:textId="77777777" w:rsidR="002A20C8" w:rsidRDefault="002A20C8" w:rsidP="002A20C8">
      <w:pPr>
        <w:pStyle w:val="Standard"/>
        <w:jc w:val="both"/>
      </w:pPr>
    </w:p>
    <w:p w14:paraId="0EB51B68" w14:textId="77777777" w:rsidR="002A20C8" w:rsidRDefault="002A20C8" w:rsidP="002A20C8">
      <w:pPr>
        <w:pStyle w:val="Standard"/>
        <w:jc w:val="both"/>
      </w:pPr>
      <w:r>
        <w:t xml:space="preserve">  Le champ de bataille manuel utilise la variable globale “</w:t>
      </w:r>
      <w:r w:rsidRPr="0011060E">
        <w:t>$</w:t>
      </w:r>
      <w:proofErr w:type="spellStart"/>
      <w:r w:rsidRPr="0011060E">
        <w:t>game_</w:t>
      </w:r>
      <w:proofErr w:type="gramStart"/>
      <w:r w:rsidRPr="0011060E">
        <w:t>temp.battleback</w:t>
      </w:r>
      <w:proofErr w:type="gramEnd"/>
      <w:r w:rsidRPr="0011060E">
        <w:t>_name</w:t>
      </w:r>
      <w:proofErr w:type="spellEnd"/>
      <w:r>
        <w:t>” qui peut être un string (si définie via la commande d’event-making) ou un symbol (si définie par une ligne de script). En mode automatique, cette variable doit valoir nil et elle doit toujours se réinitialiser à chaque fin de combat si elle était un symbol.</w:t>
      </w:r>
    </w:p>
    <w:p w14:paraId="54E91C9A" w14:textId="77777777" w:rsidR="002A20C8" w:rsidRDefault="002A20C8" w:rsidP="002A20C8">
      <w:pPr>
        <w:pStyle w:val="Standard"/>
        <w:jc w:val="both"/>
      </w:pPr>
      <w:r>
        <w:t xml:space="preserve">  En combat de dresseur, cette variable est initialisée en amont, avant le calcul du battleback, via la commande manuelle “</w:t>
      </w:r>
      <w:proofErr w:type="spellStart"/>
      <w:r>
        <w:t>FieldEffects.set</w:t>
      </w:r>
      <w:proofErr w:type="spellEnd"/>
      <w:r>
        <w:t>” ou la génération du dresseur depuis la base de données.</w:t>
      </w:r>
    </w:p>
    <w:p w14:paraId="0DFB2627" w14:textId="77777777" w:rsidR="002A20C8" w:rsidRDefault="002A20C8" w:rsidP="002A20C8">
      <w:pPr>
        <w:pStyle w:val="Standard"/>
        <w:jc w:val="both"/>
      </w:pPr>
    </w:p>
    <w:p w14:paraId="76F35059" w14:textId="77777777" w:rsidR="002A20C8" w:rsidRDefault="002A20C8" w:rsidP="002A20C8">
      <w:pPr>
        <w:pStyle w:val="Standard"/>
        <w:jc w:val="both"/>
      </w:pPr>
      <w:r>
        <w:t xml:space="preserve">  Si aucun terrain n’est renseigné (variable qui vaut nil), le terrain est automatiquement calculé.</w:t>
      </w:r>
    </w:p>
    <w:p w14:paraId="6F5E70A6" w14:textId="77777777" w:rsidR="002A20C8" w:rsidRDefault="002A20C8" w:rsidP="002A20C8">
      <w:pPr>
        <w:pStyle w:val="Standard"/>
        <w:jc w:val="both"/>
      </w:pPr>
      <w:r w:rsidRPr="0011060E">
        <w:t xml:space="preserve">  S</w:t>
      </w:r>
      <w:r>
        <w:t>’</w:t>
      </w:r>
      <w:r w:rsidRPr="0011060E">
        <w:t>il y a un terrain renseign</w:t>
      </w:r>
      <w:r>
        <w:t>é manuellement, on vérifie :</w:t>
      </w:r>
    </w:p>
    <w:p w14:paraId="15147623" w14:textId="77777777" w:rsidR="002A20C8" w:rsidRDefault="002A20C8" w:rsidP="002A20C8">
      <w:pPr>
        <w:pStyle w:val="Standard"/>
        <w:numPr>
          <w:ilvl w:val="0"/>
          <w:numId w:val="2"/>
        </w:numPr>
        <w:jc w:val="both"/>
      </w:pPr>
      <w:r>
        <w:t>Si c’est une catégorie de terrain, on calcule automatiquement le terrain à générer selon cette catégorie. Hors champ de bataille personnalisé (comme une arène), c’est la méthode d’appel recommandée, car elle ajuste automatiquement le terrain à la sainteté du lieu et selon si c’est en intérieur.</w:t>
      </w:r>
    </w:p>
    <w:p w14:paraId="4D04CA7F" w14:textId="77777777" w:rsidR="002A20C8" w:rsidRDefault="002A20C8" w:rsidP="002A20C8">
      <w:pPr>
        <w:pStyle w:val="Standard"/>
        <w:numPr>
          <w:ilvl w:val="0"/>
          <w:numId w:val="2"/>
        </w:numPr>
        <w:jc w:val="both"/>
      </w:pPr>
      <w:r>
        <w:t>Si on a renseigné un terrain précis, on vérifie qu’il est présent dans la liste. Si ce n’est pas le cas, on retourne un log d’erreur et on détermine le terrain en mode automatique.</w:t>
      </w:r>
    </w:p>
    <w:p w14:paraId="4BD9434D" w14:textId="77777777" w:rsidR="002A20C8" w:rsidRDefault="002A20C8" w:rsidP="002A20C8">
      <w:pPr>
        <w:pStyle w:val="Standard"/>
        <w:numPr>
          <w:ilvl w:val="0"/>
          <w:numId w:val="2"/>
        </w:numPr>
        <w:jc w:val="both"/>
      </w:pPr>
      <w:r>
        <w:t>Sinon, c’est que le terrain existe. On vérifie qu’il concorde à la sainteté réelle du lieu.</w:t>
      </w:r>
    </w:p>
    <w:p w14:paraId="68F7C0A7" w14:textId="77777777" w:rsidR="002A20C8" w:rsidRDefault="002A20C8" w:rsidP="002A20C8">
      <w:pPr>
        <w:pStyle w:val="Standard"/>
        <w:numPr>
          <w:ilvl w:val="1"/>
          <w:numId w:val="2"/>
        </w:numPr>
        <w:jc w:val="both"/>
      </w:pPr>
      <w:r>
        <w:t>Si ce n’est pas le cas, le taux vibratoire est momentanément forcé pour correspondre à celui du champ de bataille manuellement demandé.</w:t>
      </w:r>
    </w:p>
    <w:p w14:paraId="03A6C527" w14:textId="77777777" w:rsidR="002A20C8" w:rsidRPr="00CF3F8A" w:rsidRDefault="002A20C8" w:rsidP="002A20C8">
      <w:pPr>
        <w:pStyle w:val="Paragraphedeliste"/>
        <w:numPr>
          <w:ilvl w:val="1"/>
          <w:numId w:val="2"/>
        </w:numPr>
        <w:rPr>
          <w:rFonts w:cs="Lucida Sans"/>
          <w:szCs w:val="24"/>
        </w:rPr>
      </w:pPr>
      <w:r w:rsidRPr="00CF3F8A">
        <w:rPr>
          <w:rFonts w:cs="Lucida Sans"/>
          <w:szCs w:val="24"/>
        </w:rPr>
        <w:t>Sinon, c</w:t>
      </w:r>
      <w:r>
        <w:rPr>
          <w:rFonts w:cs="Lucida Sans"/>
          <w:szCs w:val="24"/>
        </w:rPr>
        <w:t>’</w:t>
      </w:r>
      <w:r w:rsidRPr="00CF3F8A">
        <w:rPr>
          <w:rFonts w:cs="Lucida Sans"/>
          <w:szCs w:val="24"/>
        </w:rPr>
        <w:t>est qu</w:t>
      </w:r>
      <w:r>
        <w:rPr>
          <w:rFonts w:cs="Lucida Sans"/>
          <w:szCs w:val="24"/>
        </w:rPr>
        <w:t>’</w:t>
      </w:r>
      <w:r w:rsidRPr="00CF3F8A">
        <w:rPr>
          <w:rFonts w:cs="Lucida Sans"/>
          <w:szCs w:val="24"/>
        </w:rPr>
        <w:t>on a un terrain valide et cohérent avec la localisation du joueur. Il est conservé et appliqué.</w:t>
      </w:r>
    </w:p>
    <w:p w14:paraId="2FE60DA9" w14:textId="77777777" w:rsidR="002A20C8" w:rsidRDefault="002A20C8" w:rsidP="002A20C8">
      <w:pPr>
        <w:pStyle w:val="Standard"/>
        <w:jc w:val="both"/>
      </w:pPr>
      <w:r>
        <w:t xml:space="preserve">  Une fois le terrain définitif validé, les variables de la classe FieldEffects sont initialisées. Cela permettra notamment de garder une trace permanente du champ de bataille de départ.</w:t>
      </w:r>
    </w:p>
    <w:p w14:paraId="27A6D17B" w14:textId="77777777" w:rsidR="002A20C8" w:rsidRDefault="002A20C8" w:rsidP="002A20C8">
      <w:pPr>
        <w:pStyle w:val="Standard"/>
        <w:jc w:val="both"/>
      </w:pPr>
    </w:p>
    <w:p w14:paraId="45BF214B" w14:textId="77777777" w:rsidR="002A20C8" w:rsidRDefault="002A20C8" w:rsidP="002A20C8">
      <w:pPr>
        <w:pStyle w:val="Standard"/>
        <w:jc w:val="both"/>
      </w:pPr>
    </w:p>
    <w:p w14:paraId="506D0A45" w14:textId="77777777" w:rsidR="002A20C8" w:rsidRDefault="002A20C8" w:rsidP="002A20C8">
      <w:pPr>
        <w:pStyle w:val="Titre2"/>
      </w:pPr>
      <w:bookmarkStart w:id="134" w:name="_Priorité_des_terrains"/>
      <w:bookmarkEnd w:id="134"/>
      <w:r>
        <w:t xml:space="preserve">  </w:t>
      </w:r>
      <w:r w:rsidRPr="0028203C">
        <w:t>Priorité des terrains en mode automatique :</w:t>
      </w:r>
    </w:p>
    <w:p w14:paraId="022FD29C" w14:textId="77777777" w:rsidR="002A20C8" w:rsidRDefault="002A20C8" w:rsidP="002A20C8">
      <w:pPr>
        <w:pStyle w:val="Standard"/>
        <w:jc w:val="both"/>
      </w:pPr>
    </w:p>
    <w:p w14:paraId="7FAF6078" w14:textId="77777777" w:rsidR="002A20C8" w:rsidRPr="0028203C" w:rsidRDefault="002A20C8" w:rsidP="002A20C8">
      <w:pPr>
        <w:pStyle w:val="Standard"/>
        <w:jc w:val="both"/>
      </w:pPr>
      <w:r>
        <w:t xml:space="preserve">  </w:t>
      </w:r>
      <w:r w:rsidRPr="0028203C">
        <w:t>En l</w:t>
      </w:r>
      <w:r>
        <w:t>’</w:t>
      </w:r>
      <w:r w:rsidRPr="0028203C">
        <w:t>absence d</w:t>
      </w:r>
      <w:r>
        <w:t>’</w:t>
      </w:r>
      <w:r w:rsidRPr="0028203C">
        <w:t xml:space="preserve">un </w:t>
      </w:r>
      <w:r>
        <w:t>champ de bataille</w:t>
      </w:r>
      <w:r w:rsidRPr="0028203C">
        <w:t xml:space="preserve"> manuellement</w:t>
      </w:r>
      <w:r>
        <w:t xml:space="preserve"> défini (ou défini de manière invalide), le jeu utilisera la localisation du joueur et les System Tags (module Palkia) pour déterminer automatiquement le terrain de combat.</w:t>
      </w:r>
    </w:p>
    <w:p w14:paraId="0614C579" w14:textId="77777777" w:rsidR="002A20C8" w:rsidRDefault="002A20C8" w:rsidP="002A20C8">
      <w:pPr>
        <w:pStyle w:val="Standard"/>
        <w:numPr>
          <w:ilvl w:val="0"/>
          <w:numId w:val="3"/>
        </w:numPr>
        <w:jc w:val="both"/>
      </w:pPr>
      <w:r>
        <w:t>Les terrains inaltérables sont vérifiés en priorité (Sous-marin, aérien, spatial et Monde Distorsion)</w:t>
      </w:r>
    </w:p>
    <w:p w14:paraId="65E87052" w14:textId="77777777" w:rsidR="002A20C8" w:rsidRDefault="002A20C8" w:rsidP="002A20C8">
      <w:pPr>
        <w:pStyle w:val="Standard"/>
        <w:numPr>
          <w:ilvl w:val="0"/>
          <w:numId w:val="3"/>
        </w:numPr>
        <w:jc w:val="both"/>
      </w:pPr>
      <w:r>
        <w:t>Puis le terrain maritime (attention : toute case de terre ferme située dans les 8 cases autour du joueur engendrera un terrain de plage, à coder !)</w:t>
      </w:r>
    </w:p>
    <w:p w14:paraId="2129F0ED" w14:textId="77777777" w:rsidR="002A20C8" w:rsidRDefault="002A20C8" w:rsidP="002A20C8">
      <w:pPr>
        <w:pStyle w:val="Standard"/>
        <w:numPr>
          <w:ilvl w:val="0"/>
          <w:numId w:val="3"/>
        </w:numPr>
        <w:jc w:val="both"/>
      </w:pPr>
      <w:r>
        <w:t>Si non, les terrains suivants sont testés dans cet ordre-ci : Ethérique, Venteux, Magnétique, Incendié, Draconique, Volcanique, Gelé, Enneigé, Aquatique, Plage, Désert, Marais, Forêt, Prairie, Rocheux.</w:t>
      </w:r>
    </w:p>
    <w:p w14:paraId="610C8698" w14:textId="77777777" w:rsidR="002A20C8" w:rsidRDefault="002A20C8" w:rsidP="002A20C8">
      <w:pPr>
        <w:pStyle w:val="Standard"/>
        <w:numPr>
          <w:ilvl w:val="0"/>
          <w:numId w:val="3"/>
        </w:numPr>
        <w:jc w:val="both"/>
      </w:pPr>
      <w:r>
        <w:t>Si aucun de ces terrains n’est éligible, c’est qu’on est sur une base neutre. Vérifier si le joueur est en extérieur et sur un lieu à taux vibratoire neutre… Si oui…</w:t>
      </w:r>
    </w:p>
    <w:p w14:paraId="38944E89" w14:textId="77777777" w:rsidR="002A20C8" w:rsidRDefault="002A20C8" w:rsidP="002A20C8">
      <w:pPr>
        <w:pStyle w:val="Standard"/>
        <w:numPr>
          <w:ilvl w:val="1"/>
          <w:numId w:val="4"/>
        </w:numPr>
        <w:jc w:val="both"/>
      </w:pPr>
      <w:r>
        <w:t>Si le joueur est dans une map de ville majeure, afficher le battleback de ville.</w:t>
      </w:r>
    </w:p>
    <w:p w14:paraId="2C95A507" w14:textId="77777777" w:rsidR="002A20C8" w:rsidRDefault="002A20C8" w:rsidP="002A20C8">
      <w:pPr>
        <w:pStyle w:val="Standard"/>
        <w:numPr>
          <w:ilvl w:val="1"/>
          <w:numId w:val="4"/>
        </w:numPr>
        <w:jc w:val="both"/>
      </w:pPr>
      <w:r>
        <w:lastRenderedPageBreak/>
        <w:t>Si le joueur est dans une map de ville mineure, afficher le battleback de village.</w:t>
      </w:r>
    </w:p>
    <w:p w14:paraId="03E8CD6C" w14:textId="77777777" w:rsidR="002A20C8" w:rsidRDefault="002A20C8" w:rsidP="002A20C8">
      <w:pPr>
        <w:pStyle w:val="Standard"/>
        <w:numPr>
          <w:ilvl w:val="1"/>
          <w:numId w:val="4"/>
        </w:numPr>
        <w:jc w:val="both"/>
      </w:pPr>
      <w:r>
        <w:t>Si le joueur est dans les hautes herbes (forcément en campagne), afficher le battleback neutre enherbé.</w:t>
      </w:r>
    </w:p>
    <w:p w14:paraId="151D4D7A" w14:textId="77777777" w:rsidR="002A20C8" w:rsidRDefault="002A20C8" w:rsidP="002A20C8">
      <w:pPr>
        <w:pStyle w:val="Standard"/>
        <w:numPr>
          <w:ilvl w:val="0"/>
          <w:numId w:val="3"/>
        </w:numPr>
        <w:jc w:val="both"/>
      </w:pPr>
      <w:r>
        <w:t>Sinon, afficher le terrain neutre standard correspondant au taux vibratoire et au statut intérieur/extérieur.</w:t>
      </w:r>
    </w:p>
    <w:p w14:paraId="2031FF5D" w14:textId="77777777" w:rsidR="002A20C8" w:rsidRDefault="002A20C8" w:rsidP="002A20C8">
      <w:pPr>
        <w:pStyle w:val="Standard"/>
        <w:jc w:val="both"/>
      </w:pPr>
    </w:p>
    <w:p w14:paraId="391E558C" w14:textId="77777777" w:rsidR="002A20C8" w:rsidRDefault="002A20C8" w:rsidP="002A20C8">
      <w:pPr>
        <w:pStyle w:val="Standard"/>
        <w:jc w:val="both"/>
      </w:pPr>
    </w:p>
    <w:p w14:paraId="5BC4AFA1" w14:textId="77777777" w:rsidR="002A20C8" w:rsidRPr="00C11D01" w:rsidRDefault="002A20C8" w:rsidP="002A20C8">
      <w:pPr>
        <w:pStyle w:val="Titre2"/>
      </w:pPr>
      <w:bookmarkStart w:id="135" w:name="_Citation_de_capacités"/>
      <w:bookmarkEnd w:id="135"/>
      <w:r>
        <w:t xml:space="preserve">  Citation de capacités influencées</w:t>
      </w:r>
    </w:p>
    <w:p w14:paraId="2392902D" w14:textId="77777777" w:rsidR="002A20C8" w:rsidRDefault="002A20C8" w:rsidP="002A20C8">
      <w:pPr>
        <w:pStyle w:val="Standard"/>
        <w:jc w:val="both"/>
      </w:pPr>
    </w:p>
    <w:p w14:paraId="48B1DC46" w14:textId="77777777" w:rsidR="002A20C8" w:rsidRDefault="002A20C8" w:rsidP="002A20C8">
      <w:pPr>
        <w:pStyle w:val="Standard"/>
        <w:jc w:val="both"/>
      </w:pPr>
      <w:r>
        <w:t xml:space="preserve">  Lorsqu’une attaque a sa puissance significativement influencée par un champ de bataille tout en touchant sa cible, une phrase s’affiche. Lorsque cela se produit, elle apparait juste après celle de « [Pokémon] utilise [Attaque] ! » et juste avant le début de l’animation.</w:t>
      </w:r>
    </w:p>
    <w:p w14:paraId="6A5C3FAB" w14:textId="77777777" w:rsidR="002A20C8" w:rsidRDefault="002A20C8" w:rsidP="002A20C8">
      <w:pPr>
        <w:pStyle w:val="Standard"/>
        <w:jc w:val="both"/>
      </w:pPr>
      <w:r>
        <w:t xml:space="preserve">  Si une attaque est complètement nullifiée par un effet de terrain (incluant une météo), une phrase s’affichera aussi pour en dévoiler la cause, mais ça ne sera pas le cas si aucune des cibles n’a pu être affectée par une capacité non nullifiée (cas d’une immunité ou d’une attaque qui rate).</w:t>
      </w:r>
    </w:p>
    <w:p w14:paraId="700385F1" w14:textId="77777777" w:rsidR="002A20C8" w:rsidRDefault="002A20C8" w:rsidP="002A20C8">
      <w:pPr>
        <w:pStyle w:val="Standard"/>
        <w:jc w:val="both"/>
      </w:pPr>
    </w:p>
    <w:p w14:paraId="5236744C" w14:textId="77777777" w:rsidR="002A20C8" w:rsidRDefault="002A20C8" w:rsidP="002A20C8">
      <w:pPr>
        <w:pStyle w:val="Standard"/>
        <w:jc w:val="both"/>
      </w:pPr>
      <w:r>
        <w:t xml:space="preserve">  Les jeux vanilla ne prévoyant pas de citation lorsqu’un facteur climatique seul entre en jeu, Sacred Phoenix n’en a pas implémentés non plus. Ceci dit, la météo peut altérer les citations affichées lorsqu’elle se combine (de concert ou en opposition) avec l’effet d’un champ de bataille.</w:t>
      </w:r>
    </w:p>
    <w:p w14:paraId="0E186A4B" w14:textId="77777777" w:rsidR="002A20C8" w:rsidRDefault="002A20C8" w:rsidP="002A20C8">
      <w:pPr>
        <w:pStyle w:val="Standard"/>
        <w:jc w:val="both"/>
      </w:pPr>
    </w:p>
    <w:p w14:paraId="59B27B30" w14:textId="77777777" w:rsidR="002A20C8" w:rsidRDefault="002A20C8" w:rsidP="002A20C8">
      <w:pPr>
        <w:pStyle w:val="Standard"/>
        <w:jc w:val="both"/>
      </w:pPr>
      <w:r>
        <w:t xml:space="preserve">  Si on se retrouve dans une situation d’effets antagonistes où le facteur de puissance final se retrouve compris entre 0,875 et 1,125 (inclus), ou que l’effet antagoniste d’un climat est plus puissant que celui du champ de bataille, aucune phrase ne sera affichée. C’est le cas d’une</w:t>
      </w:r>
      <w:r w:rsidRPr="005F7E3B">
        <w:t xml:space="preserve"> </w:t>
      </w:r>
      <w:r>
        <w:t>une attaque de type Eau lancée dans un terrain aquatique sous le soleil : le bilan est de -25 % (facteur 1,5 du terrain × 0,5 du climat), mais comme aucune citation n’est prévue pour les impacts climatiques seuls, rien ne sera affiché.</w:t>
      </w:r>
    </w:p>
    <w:p w14:paraId="2F2CC644" w14:textId="77777777" w:rsidR="002A20C8" w:rsidRDefault="002A20C8" w:rsidP="002A20C8">
      <w:pPr>
        <w:pStyle w:val="Standard"/>
        <w:jc w:val="both"/>
      </w:pPr>
      <w:r>
        <w:t xml:space="preserve">  À l’inverse, si on a des effets qui travaillent de concert (exemple : attaque de type Eau lancée dans un terrain aquatique sous la pluie), la phase a de bonnes chances d’être modifiée pour signaler que l’impact est amplifié ! Si deux effets s’amplifient mais qu’aucune citation combinée n’est prévue, la citation existante correspondant à l’effet le plus puissant sera affichée.</w:t>
      </w:r>
    </w:p>
    <w:p w14:paraId="63BEF2C5" w14:textId="77777777" w:rsidR="002A20C8" w:rsidRDefault="002A20C8" w:rsidP="002A20C8">
      <w:pPr>
        <w:pStyle w:val="Standard"/>
        <w:jc w:val="both"/>
      </w:pPr>
    </w:p>
    <w:p w14:paraId="2F746821" w14:textId="77777777" w:rsidR="002A20C8" w:rsidRDefault="002A20C8" w:rsidP="002A20C8">
      <w:pPr>
        <w:pStyle w:val="Standard"/>
        <w:jc w:val="both"/>
      </w:pPr>
    </w:p>
    <w:p w14:paraId="1FCB776F" w14:textId="77777777" w:rsidR="002A20C8" w:rsidRDefault="002A20C8" w:rsidP="002A20C8">
      <w:pPr>
        <w:pStyle w:val="Standard"/>
        <w:jc w:val="both"/>
      </w:pPr>
    </w:p>
    <w:p w14:paraId="5BB18EB3" w14:textId="77777777" w:rsidR="002A20C8" w:rsidRDefault="002A20C8" w:rsidP="002A20C8">
      <w:pPr>
        <w:pStyle w:val="Standard"/>
        <w:jc w:val="both"/>
      </w:pPr>
    </w:p>
    <w:p w14:paraId="45BC5DC4" w14:textId="77777777" w:rsidR="002A20C8" w:rsidRPr="0011060E" w:rsidRDefault="002A20C8" w:rsidP="002A20C8">
      <w:pPr>
        <w:pStyle w:val="Standard"/>
        <w:jc w:val="both"/>
      </w:pPr>
    </w:p>
    <w:p w14:paraId="666601E4" w14:textId="77777777" w:rsidR="002A20C8" w:rsidRPr="0011060E" w:rsidRDefault="002A20C8" w:rsidP="002A20C8">
      <w:pPr>
        <w:pStyle w:val="Standard"/>
        <w:jc w:val="both"/>
      </w:pPr>
    </w:p>
    <w:p w14:paraId="726371ED" w14:textId="77777777" w:rsidR="002A20C8" w:rsidRPr="0011060E" w:rsidRDefault="002A20C8" w:rsidP="002A20C8">
      <w:pPr>
        <w:pStyle w:val="Standard"/>
        <w:jc w:val="both"/>
      </w:pPr>
    </w:p>
    <w:p w14:paraId="6C1672BA" w14:textId="77777777" w:rsidR="002A20C8" w:rsidRPr="0011060E" w:rsidRDefault="002A20C8" w:rsidP="002A20C8">
      <w:pPr>
        <w:pStyle w:val="Standard"/>
        <w:jc w:val="both"/>
      </w:pPr>
    </w:p>
    <w:p w14:paraId="343C3D7C" w14:textId="77777777" w:rsidR="002A20C8" w:rsidRPr="0011060E" w:rsidRDefault="002A20C8" w:rsidP="002A20C8">
      <w:pPr>
        <w:pStyle w:val="Standard"/>
        <w:jc w:val="both"/>
      </w:pPr>
    </w:p>
    <w:p w14:paraId="3BE8A1F2" w14:textId="32E55DA4" w:rsidR="001C43C2" w:rsidRPr="002A20C8" w:rsidRDefault="001C43C2" w:rsidP="002A20C8"/>
    <w:sectPr w:rsidR="001C43C2" w:rsidRPr="002A20C8">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CCC0E0" w14:textId="77777777" w:rsidR="00A12AF4" w:rsidRDefault="00A12AF4" w:rsidP="009E1AAF">
      <w:r>
        <w:separator/>
      </w:r>
    </w:p>
  </w:endnote>
  <w:endnote w:type="continuationSeparator" w:id="0">
    <w:p w14:paraId="71B8ECC8" w14:textId="77777777" w:rsidR="00A12AF4" w:rsidRDefault="00A12AF4" w:rsidP="009E1A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niron">
    <w:panose1 w:val="02000607000000020002"/>
    <w:charset w:val="00"/>
    <w:family w:val="auto"/>
    <w:pitch w:val="variable"/>
    <w:sig w:usb0="80000207" w:usb1="0000004A" w:usb2="00000000" w:usb3="00000000" w:csb0="00000005" w:csb1="00000000"/>
  </w:font>
  <w:font w:name="Sherwood">
    <w:panose1 w:val="00000000000000000000"/>
    <w:charset w:val="00"/>
    <w:family w:val="auto"/>
    <w:pitch w:val="variable"/>
    <w:sig w:usb0="00000083" w:usb1="00000000" w:usb2="00000000" w:usb3="00000000" w:csb0="00000009" w:csb1="00000000"/>
  </w:font>
  <w:font w:name="Planewalker">
    <w:panose1 w:val="02000500000000000000"/>
    <w:charset w:val="00"/>
    <w:family w:val="auto"/>
    <w:pitch w:val="variable"/>
    <w:sig w:usb0="800000A7" w:usb1="5000004A" w:usb2="00000000" w:usb3="00000000" w:csb0="0000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AEA71F" w14:textId="77777777" w:rsidR="00A12AF4" w:rsidRDefault="00A12AF4" w:rsidP="009E1AAF">
      <w:r>
        <w:separator/>
      </w:r>
    </w:p>
  </w:footnote>
  <w:footnote w:type="continuationSeparator" w:id="0">
    <w:p w14:paraId="70C1890A" w14:textId="77777777" w:rsidR="00A12AF4" w:rsidRDefault="00A12AF4" w:rsidP="009E1A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style="width:12pt;height:12pt" o:bullet="t">
        <v:imagedata r:id="rId1" o:title="warning_16px"/>
      </v:shape>
    </w:pict>
  </w:numPicBullet>
  <w:abstractNum w:abstractNumId="0" w15:restartNumberingAfterBreak="0">
    <w:nsid w:val="07767CEE"/>
    <w:multiLevelType w:val="hybridMultilevel"/>
    <w:tmpl w:val="1BD88BE8"/>
    <w:lvl w:ilvl="0" w:tplc="D898FAE2">
      <w:numFmt w:val="bullet"/>
      <w:lvlText w:val=""/>
      <w:lvlJc w:val="left"/>
      <w:pPr>
        <w:ind w:left="720" w:hanging="360"/>
      </w:pPr>
      <w:rPr>
        <w:rFonts w:ascii="Wingdings" w:eastAsia="SimSun" w:hAnsi="Wingdings" w:cs="Lucida San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1B90AB0"/>
    <w:multiLevelType w:val="hybridMultilevel"/>
    <w:tmpl w:val="64440022"/>
    <w:lvl w:ilvl="0" w:tplc="040C0009">
      <w:start w:val="1"/>
      <w:numFmt w:val="bullet"/>
      <w:lvlText w:val=""/>
      <w:lvlJc w:val="left"/>
      <w:pPr>
        <w:ind w:left="720" w:hanging="360"/>
      </w:pPr>
      <w:rPr>
        <w:rFonts w:ascii="Wingdings" w:hAnsi="Wingdings" w:hint="default"/>
      </w:rPr>
    </w:lvl>
    <w:lvl w:ilvl="1" w:tplc="857A3AAE">
      <w:start w:val="1"/>
      <w:numFmt w:val="bullet"/>
      <w:lvlText w:val=""/>
      <w:lvlPicBulletId w:val="0"/>
      <w:lvlJc w:val="left"/>
      <w:pPr>
        <w:ind w:left="1440" w:hanging="360"/>
      </w:pPr>
      <w:rPr>
        <w:rFonts w:ascii="Symbol" w:hAnsi="Symbol" w:hint="default"/>
        <w:color w:val="auto"/>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61A73BC"/>
    <w:multiLevelType w:val="hybridMultilevel"/>
    <w:tmpl w:val="529A3EE8"/>
    <w:lvl w:ilvl="0" w:tplc="D898FAE2">
      <w:numFmt w:val="bullet"/>
      <w:lvlText w:val=""/>
      <w:lvlJc w:val="left"/>
      <w:pPr>
        <w:ind w:left="720" w:hanging="360"/>
      </w:pPr>
      <w:rPr>
        <w:rFonts w:ascii="Wingdings" w:eastAsia="SimSun" w:hAnsi="Wingdings" w:cs="Lucida San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4FE3665"/>
    <w:multiLevelType w:val="hybridMultilevel"/>
    <w:tmpl w:val="DDC428D6"/>
    <w:lvl w:ilvl="0" w:tplc="040C0009">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9680696"/>
    <w:multiLevelType w:val="hybridMultilevel"/>
    <w:tmpl w:val="B98E0982"/>
    <w:lvl w:ilvl="0" w:tplc="D898FAE2">
      <w:numFmt w:val="bullet"/>
      <w:lvlText w:val=""/>
      <w:lvlJc w:val="left"/>
      <w:pPr>
        <w:ind w:left="720" w:hanging="360"/>
      </w:pPr>
      <w:rPr>
        <w:rFonts w:ascii="Wingdings" w:eastAsia="SimSun" w:hAnsi="Wingdings" w:cs="Lucida San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1AE720E"/>
    <w:multiLevelType w:val="hybridMultilevel"/>
    <w:tmpl w:val="9D345C4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4471F53"/>
    <w:multiLevelType w:val="hybridMultilevel"/>
    <w:tmpl w:val="F1226EFC"/>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CC01EB7"/>
    <w:multiLevelType w:val="hybridMultilevel"/>
    <w:tmpl w:val="301C23B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06D32EF"/>
    <w:multiLevelType w:val="hybridMultilevel"/>
    <w:tmpl w:val="7A94E408"/>
    <w:lvl w:ilvl="0" w:tplc="040C0009">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color w:val="auto"/>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509B0D43"/>
    <w:multiLevelType w:val="hybridMultilevel"/>
    <w:tmpl w:val="0D0AA970"/>
    <w:lvl w:ilvl="0" w:tplc="D898FAE2">
      <w:numFmt w:val="bullet"/>
      <w:lvlText w:val=""/>
      <w:lvlJc w:val="left"/>
      <w:pPr>
        <w:ind w:left="720" w:hanging="360"/>
      </w:pPr>
      <w:rPr>
        <w:rFonts w:ascii="Wingdings" w:eastAsia="SimSun" w:hAnsi="Wingdings" w:cs="Lucida San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4CE1849"/>
    <w:multiLevelType w:val="hybridMultilevel"/>
    <w:tmpl w:val="A43E6CFE"/>
    <w:lvl w:ilvl="0" w:tplc="EF8422A6">
      <w:numFmt w:val="bullet"/>
      <w:lvlText w:val="•"/>
      <w:lvlJc w:val="left"/>
      <w:pPr>
        <w:ind w:left="720" w:hanging="360"/>
      </w:pPr>
      <w:rPr>
        <w:rFonts w:ascii="Times New Roman" w:eastAsia="SimSu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5688695C"/>
    <w:multiLevelType w:val="hybridMultilevel"/>
    <w:tmpl w:val="777095F4"/>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62260796"/>
    <w:multiLevelType w:val="hybridMultilevel"/>
    <w:tmpl w:val="74F0ADD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6BC8230A"/>
    <w:multiLevelType w:val="hybridMultilevel"/>
    <w:tmpl w:val="E320DD7C"/>
    <w:lvl w:ilvl="0" w:tplc="EF8422A6">
      <w:numFmt w:val="bullet"/>
      <w:lvlText w:val="•"/>
      <w:lvlJc w:val="left"/>
      <w:pPr>
        <w:ind w:left="720" w:hanging="360"/>
      </w:pPr>
      <w:rPr>
        <w:rFonts w:ascii="Times New Roman" w:eastAsia="SimSu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36E10B4"/>
    <w:multiLevelType w:val="hybridMultilevel"/>
    <w:tmpl w:val="1B0C033E"/>
    <w:lvl w:ilvl="0" w:tplc="D898FAE2">
      <w:numFmt w:val="bullet"/>
      <w:lvlText w:val=""/>
      <w:lvlJc w:val="left"/>
      <w:pPr>
        <w:ind w:left="720" w:hanging="360"/>
      </w:pPr>
      <w:rPr>
        <w:rFonts w:ascii="Wingdings" w:eastAsia="SimSun" w:hAnsi="Wingdings" w:cs="Lucida San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54240B2"/>
    <w:multiLevelType w:val="hybridMultilevel"/>
    <w:tmpl w:val="BFB65EE4"/>
    <w:lvl w:ilvl="0" w:tplc="534C061C">
      <w:numFmt w:val="bullet"/>
      <w:lvlText w:val=""/>
      <w:lvlJc w:val="left"/>
      <w:pPr>
        <w:ind w:left="720" w:hanging="360"/>
      </w:pPr>
      <w:rPr>
        <w:rFonts w:ascii="Wingdings" w:eastAsia="SimSun" w:hAnsi="Wingdings" w:cs="Lucida San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98E166F"/>
    <w:multiLevelType w:val="hybridMultilevel"/>
    <w:tmpl w:val="B6543DA2"/>
    <w:lvl w:ilvl="0" w:tplc="D898FAE2">
      <w:numFmt w:val="bullet"/>
      <w:lvlText w:val=""/>
      <w:lvlJc w:val="left"/>
      <w:pPr>
        <w:ind w:left="720" w:hanging="360"/>
      </w:pPr>
      <w:rPr>
        <w:rFonts w:ascii="Wingdings" w:eastAsia="SimSun" w:hAnsi="Wingdings" w:cs="Lucida San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38053230">
    <w:abstractNumId w:val="15"/>
  </w:num>
  <w:num w:numId="2" w16cid:durableId="670134180">
    <w:abstractNumId w:val="7"/>
  </w:num>
  <w:num w:numId="3" w16cid:durableId="1344820617">
    <w:abstractNumId w:val="12"/>
  </w:num>
  <w:num w:numId="4" w16cid:durableId="1456100896">
    <w:abstractNumId w:val="5"/>
  </w:num>
  <w:num w:numId="5" w16cid:durableId="1474368982">
    <w:abstractNumId w:val="11"/>
  </w:num>
  <w:num w:numId="6" w16cid:durableId="1780754908">
    <w:abstractNumId w:val="10"/>
  </w:num>
  <w:num w:numId="7" w16cid:durableId="148251707">
    <w:abstractNumId w:val="13"/>
  </w:num>
  <w:num w:numId="8" w16cid:durableId="529104226">
    <w:abstractNumId w:val="2"/>
  </w:num>
  <w:num w:numId="9" w16cid:durableId="978456450">
    <w:abstractNumId w:val="9"/>
  </w:num>
  <w:num w:numId="10" w16cid:durableId="1213351151">
    <w:abstractNumId w:val="0"/>
  </w:num>
  <w:num w:numId="11" w16cid:durableId="1358576923">
    <w:abstractNumId w:val="3"/>
  </w:num>
  <w:num w:numId="12" w16cid:durableId="558394553">
    <w:abstractNumId w:val="1"/>
  </w:num>
  <w:num w:numId="13" w16cid:durableId="1047800356">
    <w:abstractNumId w:val="8"/>
  </w:num>
  <w:num w:numId="14" w16cid:durableId="1046025043">
    <w:abstractNumId w:val="6"/>
  </w:num>
  <w:num w:numId="15" w16cid:durableId="602303811">
    <w:abstractNumId w:val="16"/>
  </w:num>
  <w:num w:numId="16" w16cid:durableId="652415760">
    <w:abstractNumId w:val="14"/>
  </w:num>
  <w:num w:numId="17" w16cid:durableId="142076065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C6EAF"/>
    <w:rsid w:val="0000032D"/>
    <w:rsid w:val="00000606"/>
    <w:rsid w:val="00000A1D"/>
    <w:rsid w:val="00001F57"/>
    <w:rsid w:val="00004B13"/>
    <w:rsid w:val="00006182"/>
    <w:rsid w:val="00011DD1"/>
    <w:rsid w:val="00011F97"/>
    <w:rsid w:val="00013634"/>
    <w:rsid w:val="00015695"/>
    <w:rsid w:val="000159D2"/>
    <w:rsid w:val="000200EF"/>
    <w:rsid w:val="00021C42"/>
    <w:rsid w:val="00022915"/>
    <w:rsid w:val="00022DB6"/>
    <w:rsid w:val="0002340F"/>
    <w:rsid w:val="0002349F"/>
    <w:rsid w:val="0002750B"/>
    <w:rsid w:val="00027ABC"/>
    <w:rsid w:val="00031A34"/>
    <w:rsid w:val="0003290D"/>
    <w:rsid w:val="00033579"/>
    <w:rsid w:val="00033ADD"/>
    <w:rsid w:val="00040C13"/>
    <w:rsid w:val="00044C52"/>
    <w:rsid w:val="00045F67"/>
    <w:rsid w:val="000501D8"/>
    <w:rsid w:val="000502E2"/>
    <w:rsid w:val="000503A5"/>
    <w:rsid w:val="00050766"/>
    <w:rsid w:val="00052972"/>
    <w:rsid w:val="00052C68"/>
    <w:rsid w:val="00054296"/>
    <w:rsid w:val="000547F2"/>
    <w:rsid w:val="00054F46"/>
    <w:rsid w:val="000558F0"/>
    <w:rsid w:val="00060A13"/>
    <w:rsid w:val="00060E45"/>
    <w:rsid w:val="000643BF"/>
    <w:rsid w:val="0006739E"/>
    <w:rsid w:val="00067AA0"/>
    <w:rsid w:val="00072982"/>
    <w:rsid w:val="00073100"/>
    <w:rsid w:val="00073646"/>
    <w:rsid w:val="000763E4"/>
    <w:rsid w:val="00076EBA"/>
    <w:rsid w:val="000772B2"/>
    <w:rsid w:val="00080008"/>
    <w:rsid w:val="000804E4"/>
    <w:rsid w:val="000804F7"/>
    <w:rsid w:val="00081466"/>
    <w:rsid w:val="00081A2D"/>
    <w:rsid w:val="000826D6"/>
    <w:rsid w:val="00083701"/>
    <w:rsid w:val="000838AD"/>
    <w:rsid w:val="00085359"/>
    <w:rsid w:val="00086004"/>
    <w:rsid w:val="00090D92"/>
    <w:rsid w:val="00094EBD"/>
    <w:rsid w:val="00095144"/>
    <w:rsid w:val="000955E1"/>
    <w:rsid w:val="0009610C"/>
    <w:rsid w:val="00097EC5"/>
    <w:rsid w:val="000A11BD"/>
    <w:rsid w:val="000A3CA6"/>
    <w:rsid w:val="000A403D"/>
    <w:rsid w:val="000A4B4F"/>
    <w:rsid w:val="000A66B0"/>
    <w:rsid w:val="000B12F5"/>
    <w:rsid w:val="000B144A"/>
    <w:rsid w:val="000B1CC4"/>
    <w:rsid w:val="000B5D4B"/>
    <w:rsid w:val="000B5EEF"/>
    <w:rsid w:val="000C1969"/>
    <w:rsid w:val="000C35CD"/>
    <w:rsid w:val="000C4041"/>
    <w:rsid w:val="000C7E24"/>
    <w:rsid w:val="000D1C5E"/>
    <w:rsid w:val="000D4B04"/>
    <w:rsid w:val="000E0F4C"/>
    <w:rsid w:val="000E0FF7"/>
    <w:rsid w:val="000E1057"/>
    <w:rsid w:val="000E21F0"/>
    <w:rsid w:val="000E4D1C"/>
    <w:rsid w:val="000E68ED"/>
    <w:rsid w:val="000F25D3"/>
    <w:rsid w:val="000F2CD6"/>
    <w:rsid w:val="000F5C32"/>
    <w:rsid w:val="000F7A9A"/>
    <w:rsid w:val="00100A4F"/>
    <w:rsid w:val="00101B5D"/>
    <w:rsid w:val="00102280"/>
    <w:rsid w:val="00103552"/>
    <w:rsid w:val="00104E0B"/>
    <w:rsid w:val="00105124"/>
    <w:rsid w:val="001077E3"/>
    <w:rsid w:val="00107DF3"/>
    <w:rsid w:val="001101AE"/>
    <w:rsid w:val="0011060E"/>
    <w:rsid w:val="00112A0D"/>
    <w:rsid w:val="00113B3E"/>
    <w:rsid w:val="00114577"/>
    <w:rsid w:val="001146CA"/>
    <w:rsid w:val="00120BC1"/>
    <w:rsid w:val="001239FF"/>
    <w:rsid w:val="00126986"/>
    <w:rsid w:val="00134203"/>
    <w:rsid w:val="00136A6F"/>
    <w:rsid w:val="001374D9"/>
    <w:rsid w:val="00141E24"/>
    <w:rsid w:val="00142E64"/>
    <w:rsid w:val="00144179"/>
    <w:rsid w:val="0014636F"/>
    <w:rsid w:val="00146A06"/>
    <w:rsid w:val="00146BD1"/>
    <w:rsid w:val="00146D1E"/>
    <w:rsid w:val="00147709"/>
    <w:rsid w:val="00157747"/>
    <w:rsid w:val="0015785C"/>
    <w:rsid w:val="00157C35"/>
    <w:rsid w:val="0016027B"/>
    <w:rsid w:val="001607BB"/>
    <w:rsid w:val="001613D2"/>
    <w:rsid w:val="00161F39"/>
    <w:rsid w:val="0016213B"/>
    <w:rsid w:val="001625DB"/>
    <w:rsid w:val="00163259"/>
    <w:rsid w:val="00167BA4"/>
    <w:rsid w:val="0017163B"/>
    <w:rsid w:val="00171892"/>
    <w:rsid w:val="00172AE3"/>
    <w:rsid w:val="001768BA"/>
    <w:rsid w:val="00182295"/>
    <w:rsid w:val="00183BD1"/>
    <w:rsid w:val="00187B84"/>
    <w:rsid w:val="00190326"/>
    <w:rsid w:val="00190E60"/>
    <w:rsid w:val="001913A7"/>
    <w:rsid w:val="00191E72"/>
    <w:rsid w:val="0019210C"/>
    <w:rsid w:val="001945A5"/>
    <w:rsid w:val="00197348"/>
    <w:rsid w:val="00197C67"/>
    <w:rsid w:val="001A5102"/>
    <w:rsid w:val="001A6020"/>
    <w:rsid w:val="001A6168"/>
    <w:rsid w:val="001B166C"/>
    <w:rsid w:val="001B1F5C"/>
    <w:rsid w:val="001B2079"/>
    <w:rsid w:val="001B3D85"/>
    <w:rsid w:val="001B4746"/>
    <w:rsid w:val="001B5466"/>
    <w:rsid w:val="001B6845"/>
    <w:rsid w:val="001C0474"/>
    <w:rsid w:val="001C0DC8"/>
    <w:rsid w:val="001C22BE"/>
    <w:rsid w:val="001C42D2"/>
    <w:rsid w:val="001C43C2"/>
    <w:rsid w:val="001C458A"/>
    <w:rsid w:val="001C63DB"/>
    <w:rsid w:val="001D2339"/>
    <w:rsid w:val="001D410F"/>
    <w:rsid w:val="001D5FE8"/>
    <w:rsid w:val="001D672A"/>
    <w:rsid w:val="001E1802"/>
    <w:rsid w:val="001E1AC5"/>
    <w:rsid w:val="001E22EC"/>
    <w:rsid w:val="001E24FF"/>
    <w:rsid w:val="001E6DAC"/>
    <w:rsid w:val="001E7816"/>
    <w:rsid w:val="001F03E3"/>
    <w:rsid w:val="001F3B8E"/>
    <w:rsid w:val="00201BFB"/>
    <w:rsid w:val="0020272E"/>
    <w:rsid w:val="002043BF"/>
    <w:rsid w:val="0020550C"/>
    <w:rsid w:val="0020701E"/>
    <w:rsid w:val="002077EB"/>
    <w:rsid w:val="00214EB0"/>
    <w:rsid w:val="002155AC"/>
    <w:rsid w:val="00216D40"/>
    <w:rsid w:val="00220E00"/>
    <w:rsid w:val="0022110F"/>
    <w:rsid w:val="002215E2"/>
    <w:rsid w:val="00222E3A"/>
    <w:rsid w:val="00223521"/>
    <w:rsid w:val="00223D03"/>
    <w:rsid w:val="00230EAE"/>
    <w:rsid w:val="00232202"/>
    <w:rsid w:val="00233230"/>
    <w:rsid w:val="002344D3"/>
    <w:rsid w:val="00234B78"/>
    <w:rsid w:val="0023517C"/>
    <w:rsid w:val="00235E16"/>
    <w:rsid w:val="00236FEA"/>
    <w:rsid w:val="00237926"/>
    <w:rsid w:val="00237EB4"/>
    <w:rsid w:val="002416A6"/>
    <w:rsid w:val="002419F4"/>
    <w:rsid w:val="00242589"/>
    <w:rsid w:val="002434D1"/>
    <w:rsid w:val="002440AB"/>
    <w:rsid w:val="002443D6"/>
    <w:rsid w:val="00244F51"/>
    <w:rsid w:val="00245F94"/>
    <w:rsid w:val="00246728"/>
    <w:rsid w:val="002475B4"/>
    <w:rsid w:val="00247736"/>
    <w:rsid w:val="00247757"/>
    <w:rsid w:val="00251FD1"/>
    <w:rsid w:val="00253C98"/>
    <w:rsid w:val="0025422B"/>
    <w:rsid w:val="00254807"/>
    <w:rsid w:val="0025483F"/>
    <w:rsid w:val="00254847"/>
    <w:rsid w:val="00254AE9"/>
    <w:rsid w:val="002558BA"/>
    <w:rsid w:val="002577B6"/>
    <w:rsid w:val="00261B7A"/>
    <w:rsid w:val="0026420B"/>
    <w:rsid w:val="002645FA"/>
    <w:rsid w:val="0026641E"/>
    <w:rsid w:val="002674AF"/>
    <w:rsid w:val="00274807"/>
    <w:rsid w:val="002749A3"/>
    <w:rsid w:val="00274AF1"/>
    <w:rsid w:val="00275297"/>
    <w:rsid w:val="00275F77"/>
    <w:rsid w:val="0027649A"/>
    <w:rsid w:val="002771D7"/>
    <w:rsid w:val="002779EB"/>
    <w:rsid w:val="0028203C"/>
    <w:rsid w:val="00282FDF"/>
    <w:rsid w:val="00285A1E"/>
    <w:rsid w:val="002867EC"/>
    <w:rsid w:val="00287F25"/>
    <w:rsid w:val="00292C4A"/>
    <w:rsid w:val="0029363C"/>
    <w:rsid w:val="00294663"/>
    <w:rsid w:val="00294DCF"/>
    <w:rsid w:val="00295A0D"/>
    <w:rsid w:val="002A069A"/>
    <w:rsid w:val="002A123B"/>
    <w:rsid w:val="002A20C8"/>
    <w:rsid w:val="002A5ABE"/>
    <w:rsid w:val="002A5E2B"/>
    <w:rsid w:val="002A6B63"/>
    <w:rsid w:val="002A7495"/>
    <w:rsid w:val="002A7C14"/>
    <w:rsid w:val="002B0473"/>
    <w:rsid w:val="002B1904"/>
    <w:rsid w:val="002B2305"/>
    <w:rsid w:val="002B2655"/>
    <w:rsid w:val="002B2D31"/>
    <w:rsid w:val="002B3663"/>
    <w:rsid w:val="002B39C7"/>
    <w:rsid w:val="002B3B9F"/>
    <w:rsid w:val="002B3C24"/>
    <w:rsid w:val="002B40F1"/>
    <w:rsid w:val="002B6A2D"/>
    <w:rsid w:val="002B6FBC"/>
    <w:rsid w:val="002B7E26"/>
    <w:rsid w:val="002C0381"/>
    <w:rsid w:val="002C1C10"/>
    <w:rsid w:val="002C4181"/>
    <w:rsid w:val="002C67AC"/>
    <w:rsid w:val="002C6AB4"/>
    <w:rsid w:val="002C764A"/>
    <w:rsid w:val="002D4017"/>
    <w:rsid w:val="002D58EA"/>
    <w:rsid w:val="002D5BE1"/>
    <w:rsid w:val="002D6575"/>
    <w:rsid w:val="002D7A0E"/>
    <w:rsid w:val="002E29C7"/>
    <w:rsid w:val="002E39FC"/>
    <w:rsid w:val="002E45A5"/>
    <w:rsid w:val="002E4669"/>
    <w:rsid w:val="002E47F7"/>
    <w:rsid w:val="002E5399"/>
    <w:rsid w:val="002E582C"/>
    <w:rsid w:val="002E7D78"/>
    <w:rsid w:val="002F0367"/>
    <w:rsid w:val="002F0A4A"/>
    <w:rsid w:val="002F146B"/>
    <w:rsid w:val="002F2744"/>
    <w:rsid w:val="002F394B"/>
    <w:rsid w:val="002F43E4"/>
    <w:rsid w:val="002F4CE7"/>
    <w:rsid w:val="002F6ACD"/>
    <w:rsid w:val="00300D60"/>
    <w:rsid w:val="00301F6F"/>
    <w:rsid w:val="00304D31"/>
    <w:rsid w:val="003059BC"/>
    <w:rsid w:val="003060E9"/>
    <w:rsid w:val="003064DD"/>
    <w:rsid w:val="003069A8"/>
    <w:rsid w:val="0031019A"/>
    <w:rsid w:val="00310B3D"/>
    <w:rsid w:val="0031262D"/>
    <w:rsid w:val="00313C62"/>
    <w:rsid w:val="0031539A"/>
    <w:rsid w:val="003155C3"/>
    <w:rsid w:val="00315DFB"/>
    <w:rsid w:val="003160BF"/>
    <w:rsid w:val="003166A1"/>
    <w:rsid w:val="003167BD"/>
    <w:rsid w:val="00316DD2"/>
    <w:rsid w:val="00316F5E"/>
    <w:rsid w:val="0032259E"/>
    <w:rsid w:val="00323236"/>
    <w:rsid w:val="00325B7D"/>
    <w:rsid w:val="00326FAE"/>
    <w:rsid w:val="00327D80"/>
    <w:rsid w:val="00330990"/>
    <w:rsid w:val="003318BD"/>
    <w:rsid w:val="00333686"/>
    <w:rsid w:val="00334FFE"/>
    <w:rsid w:val="00335F12"/>
    <w:rsid w:val="00337631"/>
    <w:rsid w:val="0033769F"/>
    <w:rsid w:val="00337A5F"/>
    <w:rsid w:val="00337F28"/>
    <w:rsid w:val="00340CCD"/>
    <w:rsid w:val="003423C3"/>
    <w:rsid w:val="003423E1"/>
    <w:rsid w:val="003427E4"/>
    <w:rsid w:val="0034294E"/>
    <w:rsid w:val="003433BC"/>
    <w:rsid w:val="00343DC5"/>
    <w:rsid w:val="0034529E"/>
    <w:rsid w:val="00352628"/>
    <w:rsid w:val="00352A0B"/>
    <w:rsid w:val="00353A8C"/>
    <w:rsid w:val="003612CF"/>
    <w:rsid w:val="00361365"/>
    <w:rsid w:val="00362768"/>
    <w:rsid w:val="00363D14"/>
    <w:rsid w:val="0036421E"/>
    <w:rsid w:val="00367984"/>
    <w:rsid w:val="00367FB2"/>
    <w:rsid w:val="00370815"/>
    <w:rsid w:val="00371407"/>
    <w:rsid w:val="00371867"/>
    <w:rsid w:val="00371C61"/>
    <w:rsid w:val="003736B6"/>
    <w:rsid w:val="00373DA5"/>
    <w:rsid w:val="003772BA"/>
    <w:rsid w:val="0038161D"/>
    <w:rsid w:val="003840B2"/>
    <w:rsid w:val="00384900"/>
    <w:rsid w:val="00385D53"/>
    <w:rsid w:val="00386503"/>
    <w:rsid w:val="00390C99"/>
    <w:rsid w:val="00390F98"/>
    <w:rsid w:val="00393202"/>
    <w:rsid w:val="00393721"/>
    <w:rsid w:val="00394561"/>
    <w:rsid w:val="00394724"/>
    <w:rsid w:val="003952D6"/>
    <w:rsid w:val="003975BC"/>
    <w:rsid w:val="00397950"/>
    <w:rsid w:val="00397D89"/>
    <w:rsid w:val="003A072C"/>
    <w:rsid w:val="003A1287"/>
    <w:rsid w:val="003A1EF2"/>
    <w:rsid w:val="003A3ADC"/>
    <w:rsid w:val="003A465D"/>
    <w:rsid w:val="003A511C"/>
    <w:rsid w:val="003A5588"/>
    <w:rsid w:val="003A599F"/>
    <w:rsid w:val="003A5A20"/>
    <w:rsid w:val="003A69AF"/>
    <w:rsid w:val="003B2D79"/>
    <w:rsid w:val="003B49C4"/>
    <w:rsid w:val="003B4B5F"/>
    <w:rsid w:val="003B7452"/>
    <w:rsid w:val="003C1544"/>
    <w:rsid w:val="003C1CDC"/>
    <w:rsid w:val="003C3DA6"/>
    <w:rsid w:val="003C4175"/>
    <w:rsid w:val="003C56DF"/>
    <w:rsid w:val="003C72CF"/>
    <w:rsid w:val="003D1580"/>
    <w:rsid w:val="003D40B0"/>
    <w:rsid w:val="003D4E1D"/>
    <w:rsid w:val="003D67A8"/>
    <w:rsid w:val="003D7243"/>
    <w:rsid w:val="003E060D"/>
    <w:rsid w:val="003E06BB"/>
    <w:rsid w:val="003E11FA"/>
    <w:rsid w:val="003E1750"/>
    <w:rsid w:val="003E183A"/>
    <w:rsid w:val="003E1D5A"/>
    <w:rsid w:val="003E247C"/>
    <w:rsid w:val="003E2F8A"/>
    <w:rsid w:val="003E3043"/>
    <w:rsid w:val="003E63E6"/>
    <w:rsid w:val="003E796B"/>
    <w:rsid w:val="003F05C3"/>
    <w:rsid w:val="003F1104"/>
    <w:rsid w:val="003F1CED"/>
    <w:rsid w:val="003F39A4"/>
    <w:rsid w:val="003F4DBC"/>
    <w:rsid w:val="003F5E36"/>
    <w:rsid w:val="00400058"/>
    <w:rsid w:val="0040375D"/>
    <w:rsid w:val="00403C59"/>
    <w:rsid w:val="00404007"/>
    <w:rsid w:val="00406347"/>
    <w:rsid w:val="0041116E"/>
    <w:rsid w:val="00411DDB"/>
    <w:rsid w:val="00411F34"/>
    <w:rsid w:val="0041400E"/>
    <w:rsid w:val="00414870"/>
    <w:rsid w:val="00420FFE"/>
    <w:rsid w:val="004230AA"/>
    <w:rsid w:val="0042450C"/>
    <w:rsid w:val="00424BBB"/>
    <w:rsid w:val="00426EDD"/>
    <w:rsid w:val="00430B2F"/>
    <w:rsid w:val="00430F2F"/>
    <w:rsid w:val="00431A78"/>
    <w:rsid w:val="00432515"/>
    <w:rsid w:val="00432833"/>
    <w:rsid w:val="00433774"/>
    <w:rsid w:val="00433CD7"/>
    <w:rsid w:val="004358A3"/>
    <w:rsid w:val="00437096"/>
    <w:rsid w:val="0044094B"/>
    <w:rsid w:val="00441E93"/>
    <w:rsid w:val="00444855"/>
    <w:rsid w:val="00444A67"/>
    <w:rsid w:val="004519B9"/>
    <w:rsid w:val="00451C94"/>
    <w:rsid w:val="004524E3"/>
    <w:rsid w:val="0045406C"/>
    <w:rsid w:val="004566D4"/>
    <w:rsid w:val="00456ECD"/>
    <w:rsid w:val="0046037A"/>
    <w:rsid w:val="00460FA6"/>
    <w:rsid w:val="00461098"/>
    <w:rsid w:val="00461197"/>
    <w:rsid w:val="0046137E"/>
    <w:rsid w:val="00463F67"/>
    <w:rsid w:val="00465014"/>
    <w:rsid w:val="0046571A"/>
    <w:rsid w:val="004662BF"/>
    <w:rsid w:val="004669B0"/>
    <w:rsid w:val="00467590"/>
    <w:rsid w:val="00473083"/>
    <w:rsid w:val="0047345E"/>
    <w:rsid w:val="00474AF2"/>
    <w:rsid w:val="00474F18"/>
    <w:rsid w:val="00476EA5"/>
    <w:rsid w:val="00476FE3"/>
    <w:rsid w:val="004776E5"/>
    <w:rsid w:val="00477C89"/>
    <w:rsid w:val="00480144"/>
    <w:rsid w:val="00480693"/>
    <w:rsid w:val="00480EC5"/>
    <w:rsid w:val="004843D6"/>
    <w:rsid w:val="00485595"/>
    <w:rsid w:val="00485B10"/>
    <w:rsid w:val="00486070"/>
    <w:rsid w:val="004901EC"/>
    <w:rsid w:val="004914B2"/>
    <w:rsid w:val="00491B17"/>
    <w:rsid w:val="00493A5E"/>
    <w:rsid w:val="004972BF"/>
    <w:rsid w:val="004A305F"/>
    <w:rsid w:val="004A5315"/>
    <w:rsid w:val="004B1400"/>
    <w:rsid w:val="004B5107"/>
    <w:rsid w:val="004B5B06"/>
    <w:rsid w:val="004B6008"/>
    <w:rsid w:val="004B75AF"/>
    <w:rsid w:val="004C123C"/>
    <w:rsid w:val="004C1BB9"/>
    <w:rsid w:val="004C3A10"/>
    <w:rsid w:val="004C3CB3"/>
    <w:rsid w:val="004C45A7"/>
    <w:rsid w:val="004C62AF"/>
    <w:rsid w:val="004C634C"/>
    <w:rsid w:val="004C63CE"/>
    <w:rsid w:val="004C65F6"/>
    <w:rsid w:val="004D0735"/>
    <w:rsid w:val="004D0F2B"/>
    <w:rsid w:val="004D3637"/>
    <w:rsid w:val="004D502D"/>
    <w:rsid w:val="004D53D3"/>
    <w:rsid w:val="004D5BFB"/>
    <w:rsid w:val="004D679F"/>
    <w:rsid w:val="004D6BE5"/>
    <w:rsid w:val="004D79B9"/>
    <w:rsid w:val="004E56C0"/>
    <w:rsid w:val="004E76B4"/>
    <w:rsid w:val="004E7FC0"/>
    <w:rsid w:val="004F52F7"/>
    <w:rsid w:val="004F6C69"/>
    <w:rsid w:val="004F764F"/>
    <w:rsid w:val="004F7F6D"/>
    <w:rsid w:val="005032CB"/>
    <w:rsid w:val="00507880"/>
    <w:rsid w:val="00511731"/>
    <w:rsid w:val="00513829"/>
    <w:rsid w:val="00514329"/>
    <w:rsid w:val="00514E5C"/>
    <w:rsid w:val="00520107"/>
    <w:rsid w:val="00520A10"/>
    <w:rsid w:val="00521653"/>
    <w:rsid w:val="00522AE2"/>
    <w:rsid w:val="005241CF"/>
    <w:rsid w:val="005251B1"/>
    <w:rsid w:val="0052681B"/>
    <w:rsid w:val="0053075D"/>
    <w:rsid w:val="005317B9"/>
    <w:rsid w:val="00531C7A"/>
    <w:rsid w:val="00533B2C"/>
    <w:rsid w:val="00534105"/>
    <w:rsid w:val="0053539F"/>
    <w:rsid w:val="00540CBE"/>
    <w:rsid w:val="00540FC9"/>
    <w:rsid w:val="00541545"/>
    <w:rsid w:val="00543137"/>
    <w:rsid w:val="00543DE5"/>
    <w:rsid w:val="005454EB"/>
    <w:rsid w:val="00546E4A"/>
    <w:rsid w:val="00547CA4"/>
    <w:rsid w:val="005522EC"/>
    <w:rsid w:val="00553E90"/>
    <w:rsid w:val="005566AC"/>
    <w:rsid w:val="00560A3F"/>
    <w:rsid w:val="00561E04"/>
    <w:rsid w:val="00563612"/>
    <w:rsid w:val="005642B1"/>
    <w:rsid w:val="00567F12"/>
    <w:rsid w:val="00571CF4"/>
    <w:rsid w:val="00571CFF"/>
    <w:rsid w:val="005727B4"/>
    <w:rsid w:val="0058110D"/>
    <w:rsid w:val="00584749"/>
    <w:rsid w:val="00585331"/>
    <w:rsid w:val="00586AF7"/>
    <w:rsid w:val="00590FF4"/>
    <w:rsid w:val="00591EB3"/>
    <w:rsid w:val="00592CFE"/>
    <w:rsid w:val="0059373C"/>
    <w:rsid w:val="00594D80"/>
    <w:rsid w:val="00596EAA"/>
    <w:rsid w:val="005A24F5"/>
    <w:rsid w:val="005A2B32"/>
    <w:rsid w:val="005A4A3F"/>
    <w:rsid w:val="005A4AF8"/>
    <w:rsid w:val="005A57AF"/>
    <w:rsid w:val="005A592A"/>
    <w:rsid w:val="005A74D9"/>
    <w:rsid w:val="005A760B"/>
    <w:rsid w:val="005B0C6C"/>
    <w:rsid w:val="005B192F"/>
    <w:rsid w:val="005B3114"/>
    <w:rsid w:val="005B348B"/>
    <w:rsid w:val="005B507C"/>
    <w:rsid w:val="005B6130"/>
    <w:rsid w:val="005B6425"/>
    <w:rsid w:val="005B768C"/>
    <w:rsid w:val="005B76DE"/>
    <w:rsid w:val="005B7B7B"/>
    <w:rsid w:val="005C09B4"/>
    <w:rsid w:val="005C419A"/>
    <w:rsid w:val="005C4BE5"/>
    <w:rsid w:val="005C578F"/>
    <w:rsid w:val="005C6E78"/>
    <w:rsid w:val="005C6FC6"/>
    <w:rsid w:val="005C760A"/>
    <w:rsid w:val="005D05E6"/>
    <w:rsid w:val="005D08B5"/>
    <w:rsid w:val="005D12DB"/>
    <w:rsid w:val="005D3E28"/>
    <w:rsid w:val="005D5D2D"/>
    <w:rsid w:val="005D5FF9"/>
    <w:rsid w:val="005D77A7"/>
    <w:rsid w:val="005E0BF0"/>
    <w:rsid w:val="005E15A9"/>
    <w:rsid w:val="005E450A"/>
    <w:rsid w:val="005E4BFC"/>
    <w:rsid w:val="005E5643"/>
    <w:rsid w:val="005E6FB3"/>
    <w:rsid w:val="005E75E8"/>
    <w:rsid w:val="005F0330"/>
    <w:rsid w:val="005F08DB"/>
    <w:rsid w:val="005F0E6C"/>
    <w:rsid w:val="005F29F6"/>
    <w:rsid w:val="005F4951"/>
    <w:rsid w:val="005F5B38"/>
    <w:rsid w:val="005F70EC"/>
    <w:rsid w:val="005F7E3B"/>
    <w:rsid w:val="006066EF"/>
    <w:rsid w:val="00610536"/>
    <w:rsid w:val="00610BE4"/>
    <w:rsid w:val="0061105A"/>
    <w:rsid w:val="00612B78"/>
    <w:rsid w:val="00614BB4"/>
    <w:rsid w:val="00616131"/>
    <w:rsid w:val="006174D3"/>
    <w:rsid w:val="00622D10"/>
    <w:rsid w:val="00623C7A"/>
    <w:rsid w:val="00623E6B"/>
    <w:rsid w:val="006247C7"/>
    <w:rsid w:val="00625F23"/>
    <w:rsid w:val="0062675E"/>
    <w:rsid w:val="00626B21"/>
    <w:rsid w:val="006344C1"/>
    <w:rsid w:val="006368DA"/>
    <w:rsid w:val="00636D76"/>
    <w:rsid w:val="00641E1C"/>
    <w:rsid w:val="00642D89"/>
    <w:rsid w:val="00647146"/>
    <w:rsid w:val="006511EE"/>
    <w:rsid w:val="00652C76"/>
    <w:rsid w:val="006537E5"/>
    <w:rsid w:val="006540A9"/>
    <w:rsid w:val="00655491"/>
    <w:rsid w:val="006555B7"/>
    <w:rsid w:val="00655BD2"/>
    <w:rsid w:val="00657B47"/>
    <w:rsid w:val="00661124"/>
    <w:rsid w:val="00663C9E"/>
    <w:rsid w:val="00663F83"/>
    <w:rsid w:val="00664780"/>
    <w:rsid w:val="006660C4"/>
    <w:rsid w:val="006701F3"/>
    <w:rsid w:val="006707D0"/>
    <w:rsid w:val="006712DD"/>
    <w:rsid w:val="00672CAC"/>
    <w:rsid w:val="00675BC1"/>
    <w:rsid w:val="00681DFD"/>
    <w:rsid w:val="00684268"/>
    <w:rsid w:val="00684421"/>
    <w:rsid w:val="006851B3"/>
    <w:rsid w:val="0068668E"/>
    <w:rsid w:val="00686A9D"/>
    <w:rsid w:val="00691830"/>
    <w:rsid w:val="0069403C"/>
    <w:rsid w:val="006964B6"/>
    <w:rsid w:val="00696AEF"/>
    <w:rsid w:val="00697822"/>
    <w:rsid w:val="006A1237"/>
    <w:rsid w:val="006A1D0B"/>
    <w:rsid w:val="006A52D0"/>
    <w:rsid w:val="006A7531"/>
    <w:rsid w:val="006A7D9C"/>
    <w:rsid w:val="006B0502"/>
    <w:rsid w:val="006B0F65"/>
    <w:rsid w:val="006B1497"/>
    <w:rsid w:val="006B2421"/>
    <w:rsid w:val="006B2FAB"/>
    <w:rsid w:val="006B369C"/>
    <w:rsid w:val="006B404B"/>
    <w:rsid w:val="006B4349"/>
    <w:rsid w:val="006B6D05"/>
    <w:rsid w:val="006C0AAA"/>
    <w:rsid w:val="006C1BC4"/>
    <w:rsid w:val="006C3D37"/>
    <w:rsid w:val="006C428D"/>
    <w:rsid w:val="006C429D"/>
    <w:rsid w:val="006C5603"/>
    <w:rsid w:val="006C6549"/>
    <w:rsid w:val="006C6EAF"/>
    <w:rsid w:val="006D37FE"/>
    <w:rsid w:val="006D520E"/>
    <w:rsid w:val="006D756C"/>
    <w:rsid w:val="006E0624"/>
    <w:rsid w:val="006E1812"/>
    <w:rsid w:val="006E2A8B"/>
    <w:rsid w:val="006E2CF4"/>
    <w:rsid w:val="006E3BF7"/>
    <w:rsid w:val="006E3E67"/>
    <w:rsid w:val="006E72A9"/>
    <w:rsid w:val="006F0627"/>
    <w:rsid w:val="006F2D21"/>
    <w:rsid w:val="006F50AE"/>
    <w:rsid w:val="006F50DA"/>
    <w:rsid w:val="006F6133"/>
    <w:rsid w:val="006F63BE"/>
    <w:rsid w:val="006F6442"/>
    <w:rsid w:val="00701024"/>
    <w:rsid w:val="007015BB"/>
    <w:rsid w:val="00702F10"/>
    <w:rsid w:val="00703DC7"/>
    <w:rsid w:val="00705680"/>
    <w:rsid w:val="007065BC"/>
    <w:rsid w:val="00707DE2"/>
    <w:rsid w:val="007107A9"/>
    <w:rsid w:val="00713766"/>
    <w:rsid w:val="00714C95"/>
    <w:rsid w:val="00720A2F"/>
    <w:rsid w:val="00723855"/>
    <w:rsid w:val="00724377"/>
    <w:rsid w:val="00724C9C"/>
    <w:rsid w:val="0073212E"/>
    <w:rsid w:val="00732997"/>
    <w:rsid w:val="00733F55"/>
    <w:rsid w:val="0073435B"/>
    <w:rsid w:val="00736CE4"/>
    <w:rsid w:val="007417EC"/>
    <w:rsid w:val="00744695"/>
    <w:rsid w:val="00745351"/>
    <w:rsid w:val="007461D8"/>
    <w:rsid w:val="00746B74"/>
    <w:rsid w:val="0075024C"/>
    <w:rsid w:val="00750DCB"/>
    <w:rsid w:val="00752E21"/>
    <w:rsid w:val="007625E3"/>
    <w:rsid w:val="00762F45"/>
    <w:rsid w:val="00763D9C"/>
    <w:rsid w:val="00764C5C"/>
    <w:rsid w:val="00766A51"/>
    <w:rsid w:val="0076768A"/>
    <w:rsid w:val="00772AF0"/>
    <w:rsid w:val="00772D1D"/>
    <w:rsid w:val="0077723F"/>
    <w:rsid w:val="00777FED"/>
    <w:rsid w:val="007803B8"/>
    <w:rsid w:val="0078066B"/>
    <w:rsid w:val="0078245C"/>
    <w:rsid w:val="00784A4B"/>
    <w:rsid w:val="007858B3"/>
    <w:rsid w:val="0078644E"/>
    <w:rsid w:val="007864CA"/>
    <w:rsid w:val="007865C9"/>
    <w:rsid w:val="0079043D"/>
    <w:rsid w:val="0079073E"/>
    <w:rsid w:val="00792AD3"/>
    <w:rsid w:val="007937F7"/>
    <w:rsid w:val="007958EF"/>
    <w:rsid w:val="00796693"/>
    <w:rsid w:val="007A0784"/>
    <w:rsid w:val="007A173B"/>
    <w:rsid w:val="007A1820"/>
    <w:rsid w:val="007A2CEF"/>
    <w:rsid w:val="007A3943"/>
    <w:rsid w:val="007A457A"/>
    <w:rsid w:val="007B071B"/>
    <w:rsid w:val="007B1F5F"/>
    <w:rsid w:val="007B213C"/>
    <w:rsid w:val="007B22F7"/>
    <w:rsid w:val="007B2C2B"/>
    <w:rsid w:val="007B3013"/>
    <w:rsid w:val="007B4904"/>
    <w:rsid w:val="007B4EB8"/>
    <w:rsid w:val="007B4FE0"/>
    <w:rsid w:val="007B5B7D"/>
    <w:rsid w:val="007B78EF"/>
    <w:rsid w:val="007B7963"/>
    <w:rsid w:val="007C09D2"/>
    <w:rsid w:val="007C26C9"/>
    <w:rsid w:val="007C2942"/>
    <w:rsid w:val="007C2986"/>
    <w:rsid w:val="007C2DC6"/>
    <w:rsid w:val="007C33D5"/>
    <w:rsid w:val="007C3C3D"/>
    <w:rsid w:val="007C4AF2"/>
    <w:rsid w:val="007C5621"/>
    <w:rsid w:val="007C73AC"/>
    <w:rsid w:val="007D08C9"/>
    <w:rsid w:val="007D2C40"/>
    <w:rsid w:val="007D617F"/>
    <w:rsid w:val="007D7C5E"/>
    <w:rsid w:val="007E0BEE"/>
    <w:rsid w:val="007E1230"/>
    <w:rsid w:val="007E41AF"/>
    <w:rsid w:val="007E79AA"/>
    <w:rsid w:val="007F0584"/>
    <w:rsid w:val="007F13F1"/>
    <w:rsid w:val="007F3154"/>
    <w:rsid w:val="007F3518"/>
    <w:rsid w:val="007F43AD"/>
    <w:rsid w:val="007F6A2A"/>
    <w:rsid w:val="007F7056"/>
    <w:rsid w:val="007F72BC"/>
    <w:rsid w:val="007F7577"/>
    <w:rsid w:val="00800ABA"/>
    <w:rsid w:val="0080172B"/>
    <w:rsid w:val="00801F42"/>
    <w:rsid w:val="00802B63"/>
    <w:rsid w:val="00803E56"/>
    <w:rsid w:val="00806DB0"/>
    <w:rsid w:val="008073B8"/>
    <w:rsid w:val="00811116"/>
    <w:rsid w:val="008125CC"/>
    <w:rsid w:val="0081311F"/>
    <w:rsid w:val="00813F4F"/>
    <w:rsid w:val="00815337"/>
    <w:rsid w:val="00815D83"/>
    <w:rsid w:val="00816EB0"/>
    <w:rsid w:val="008206E8"/>
    <w:rsid w:val="00821292"/>
    <w:rsid w:val="00822F86"/>
    <w:rsid w:val="008240D5"/>
    <w:rsid w:val="00825A6D"/>
    <w:rsid w:val="00831CEB"/>
    <w:rsid w:val="0083227B"/>
    <w:rsid w:val="00833D24"/>
    <w:rsid w:val="00835780"/>
    <w:rsid w:val="00843DBD"/>
    <w:rsid w:val="00844D38"/>
    <w:rsid w:val="00853D99"/>
    <w:rsid w:val="00855017"/>
    <w:rsid w:val="008552D8"/>
    <w:rsid w:val="008562A5"/>
    <w:rsid w:val="008603F6"/>
    <w:rsid w:val="00863B9B"/>
    <w:rsid w:val="008653ED"/>
    <w:rsid w:val="00866F38"/>
    <w:rsid w:val="0087133E"/>
    <w:rsid w:val="00871353"/>
    <w:rsid w:val="00872A6E"/>
    <w:rsid w:val="008737F6"/>
    <w:rsid w:val="008767B3"/>
    <w:rsid w:val="008808FC"/>
    <w:rsid w:val="00880F09"/>
    <w:rsid w:val="008821F4"/>
    <w:rsid w:val="00884F1A"/>
    <w:rsid w:val="00885524"/>
    <w:rsid w:val="00886A04"/>
    <w:rsid w:val="00887E0E"/>
    <w:rsid w:val="008900CA"/>
    <w:rsid w:val="00890171"/>
    <w:rsid w:val="00891818"/>
    <w:rsid w:val="008923EA"/>
    <w:rsid w:val="00894671"/>
    <w:rsid w:val="00894814"/>
    <w:rsid w:val="008955EB"/>
    <w:rsid w:val="00896536"/>
    <w:rsid w:val="008A02B1"/>
    <w:rsid w:val="008A1890"/>
    <w:rsid w:val="008A1F02"/>
    <w:rsid w:val="008A376F"/>
    <w:rsid w:val="008A3BF9"/>
    <w:rsid w:val="008A512D"/>
    <w:rsid w:val="008A521D"/>
    <w:rsid w:val="008A606F"/>
    <w:rsid w:val="008A6307"/>
    <w:rsid w:val="008A70C0"/>
    <w:rsid w:val="008A778B"/>
    <w:rsid w:val="008B12D4"/>
    <w:rsid w:val="008B2D64"/>
    <w:rsid w:val="008B41C9"/>
    <w:rsid w:val="008B6872"/>
    <w:rsid w:val="008C01B6"/>
    <w:rsid w:val="008C0D1E"/>
    <w:rsid w:val="008C35C3"/>
    <w:rsid w:val="008C6A14"/>
    <w:rsid w:val="008C6EF4"/>
    <w:rsid w:val="008C74D5"/>
    <w:rsid w:val="008D0468"/>
    <w:rsid w:val="008D0607"/>
    <w:rsid w:val="008D0C2F"/>
    <w:rsid w:val="008D1FDE"/>
    <w:rsid w:val="008D2ECA"/>
    <w:rsid w:val="008D5C30"/>
    <w:rsid w:val="008D68FE"/>
    <w:rsid w:val="008D695A"/>
    <w:rsid w:val="008D7436"/>
    <w:rsid w:val="008E222D"/>
    <w:rsid w:val="008E2A59"/>
    <w:rsid w:val="008E2F60"/>
    <w:rsid w:val="008E45C1"/>
    <w:rsid w:val="008F2BBE"/>
    <w:rsid w:val="008F32AD"/>
    <w:rsid w:val="008F4190"/>
    <w:rsid w:val="008F4245"/>
    <w:rsid w:val="008F58CE"/>
    <w:rsid w:val="008F5DE3"/>
    <w:rsid w:val="008F5EBF"/>
    <w:rsid w:val="008F7800"/>
    <w:rsid w:val="00901091"/>
    <w:rsid w:val="00901F7B"/>
    <w:rsid w:val="00902C97"/>
    <w:rsid w:val="009034FD"/>
    <w:rsid w:val="00906188"/>
    <w:rsid w:val="0091251A"/>
    <w:rsid w:val="009149BA"/>
    <w:rsid w:val="00914DDC"/>
    <w:rsid w:val="00916419"/>
    <w:rsid w:val="0092178E"/>
    <w:rsid w:val="00923468"/>
    <w:rsid w:val="00923816"/>
    <w:rsid w:val="00924D22"/>
    <w:rsid w:val="0092579F"/>
    <w:rsid w:val="00926FA7"/>
    <w:rsid w:val="009313F7"/>
    <w:rsid w:val="00931AA6"/>
    <w:rsid w:val="00932B75"/>
    <w:rsid w:val="0093308E"/>
    <w:rsid w:val="00933F26"/>
    <w:rsid w:val="00933FB8"/>
    <w:rsid w:val="0093402C"/>
    <w:rsid w:val="009364FA"/>
    <w:rsid w:val="00943E46"/>
    <w:rsid w:val="009469C3"/>
    <w:rsid w:val="009477EC"/>
    <w:rsid w:val="009517AA"/>
    <w:rsid w:val="00951B60"/>
    <w:rsid w:val="00951D9C"/>
    <w:rsid w:val="00952EEC"/>
    <w:rsid w:val="0095569C"/>
    <w:rsid w:val="00957A65"/>
    <w:rsid w:val="00962C73"/>
    <w:rsid w:val="009641AA"/>
    <w:rsid w:val="00966D18"/>
    <w:rsid w:val="00967C38"/>
    <w:rsid w:val="00970BF6"/>
    <w:rsid w:val="00971164"/>
    <w:rsid w:val="00974ECC"/>
    <w:rsid w:val="00975E0B"/>
    <w:rsid w:val="00976A13"/>
    <w:rsid w:val="0098042E"/>
    <w:rsid w:val="00980CFE"/>
    <w:rsid w:val="00985397"/>
    <w:rsid w:val="0098669B"/>
    <w:rsid w:val="0098798E"/>
    <w:rsid w:val="00987EA2"/>
    <w:rsid w:val="00990795"/>
    <w:rsid w:val="0099081C"/>
    <w:rsid w:val="009943FA"/>
    <w:rsid w:val="00996C79"/>
    <w:rsid w:val="009A14B7"/>
    <w:rsid w:val="009A18FD"/>
    <w:rsid w:val="009A25EC"/>
    <w:rsid w:val="009A2EF0"/>
    <w:rsid w:val="009A2F7C"/>
    <w:rsid w:val="009B1214"/>
    <w:rsid w:val="009B1FFF"/>
    <w:rsid w:val="009B4284"/>
    <w:rsid w:val="009C0F65"/>
    <w:rsid w:val="009C351B"/>
    <w:rsid w:val="009C36B0"/>
    <w:rsid w:val="009C4145"/>
    <w:rsid w:val="009C423D"/>
    <w:rsid w:val="009C59F7"/>
    <w:rsid w:val="009C7115"/>
    <w:rsid w:val="009D00FA"/>
    <w:rsid w:val="009D2CBF"/>
    <w:rsid w:val="009D3251"/>
    <w:rsid w:val="009D3360"/>
    <w:rsid w:val="009D5329"/>
    <w:rsid w:val="009E1AAF"/>
    <w:rsid w:val="009E1B6A"/>
    <w:rsid w:val="009E4F4E"/>
    <w:rsid w:val="009F533F"/>
    <w:rsid w:val="00A002AE"/>
    <w:rsid w:val="00A0175C"/>
    <w:rsid w:val="00A01860"/>
    <w:rsid w:val="00A03BFC"/>
    <w:rsid w:val="00A0564C"/>
    <w:rsid w:val="00A05D85"/>
    <w:rsid w:val="00A05F35"/>
    <w:rsid w:val="00A065EB"/>
    <w:rsid w:val="00A06E33"/>
    <w:rsid w:val="00A07E60"/>
    <w:rsid w:val="00A11102"/>
    <w:rsid w:val="00A12A07"/>
    <w:rsid w:val="00A12AF4"/>
    <w:rsid w:val="00A12BDD"/>
    <w:rsid w:val="00A15879"/>
    <w:rsid w:val="00A15E9C"/>
    <w:rsid w:val="00A1701F"/>
    <w:rsid w:val="00A211AE"/>
    <w:rsid w:val="00A216D9"/>
    <w:rsid w:val="00A21B7F"/>
    <w:rsid w:val="00A21C16"/>
    <w:rsid w:val="00A24409"/>
    <w:rsid w:val="00A2466C"/>
    <w:rsid w:val="00A26203"/>
    <w:rsid w:val="00A269A3"/>
    <w:rsid w:val="00A27CB3"/>
    <w:rsid w:val="00A3344D"/>
    <w:rsid w:val="00A34DC7"/>
    <w:rsid w:val="00A36215"/>
    <w:rsid w:val="00A417BA"/>
    <w:rsid w:val="00A44EC5"/>
    <w:rsid w:val="00A452EC"/>
    <w:rsid w:val="00A45500"/>
    <w:rsid w:val="00A456F8"/>
    <w:rsid w:val="00A45B95"/>
    <w:rsid w:val="00A46DA9"/>
    <w:rsid w:val="00A47E4C"/>
    <w:rsid w:val="00A52AAB"/>
    <w:rsid w:val="00A53A0B"/>
    <w:rsid w:val="00A53AFA"/>
    <w:rsid w:val="00A6070D"/>
    <w:rsid w:val="00A61E79"/>
    <w:rsid w:val="00A623C1"/>
    <w:rsid w:val="00A63E5D"/>
    <w:rsid w:val="00A6463F"/>
    <w:rsid w:val="00A65C15"/>
    <w:rsid w:val="00A6709F"/>
    <w:rsid w:val="00A70724"/>
    <w:rsid w:val="00A721D1"/>
    <w:rsid w:val="00A72232"/>
    <w:rsid w:val="00A74002"/>
    <w:rsid w:val="00A75E9A"/>
    <w:rsid w:val="00A760DB"/>
    <w:rsid w:val="00A76379"/>
    <w:rsid w:val="00A8076F"/>
    <w:rsid w:val="00A84268"/>
    <w:rsid w:val="00A86573"/>
    <w:rsid w:val="00A86E4E"/>
    <w:rsid w:val="00A916AE"/>
    <w:rsid w:val="00A9291D"/>
    <w:rsid w:val="00A92923"/>
    <w:rsid w:val="00A962A4"/>
    <w:rsid w:val="00AA01B9"/>
    <w:rsid w:val="00AA0CF8"/>
    <w:rsid w:val="00AA10E8"/>
    <w:rsid w:val="00AA3A15"/>
    <w:rsid w:val="00AA58A8"/>
    <w:rsid w:val="00AB05E3"/>
    <w:rsid w:val="00AB11BF"/>
    <w:rsid w:val="00AB3C66"/>
    <w:rsid w:val="00AB63FF"/>
    <w:rsid w:val="00AC0211"/>
    <w:rsid w:val="00AC05D0"/>
    <w:rsid w:val="00AC1B34"/>
    <w:rsid w:val="00AC1DFC"/>
    <w:rsid w:val="00AC5F28"/>
    <w:rsid w:val="00AC61F8"/>
    <w:rsid w:val="00AC64A5"/>
    <w:rsid w:val="00AC721B"/>
    <w:rsid w:val="00AC7C3B"/>
    <w:rsid w:val="00AD36F9"/>
    <w:rsid w:val="00AD4CC3"/>
    <w:rsid w:val="00AD4D49"/>
    <w:rsid w:val="00AD6899"/>
    <w:rsid w:val="00AD6B7D"/>
    <w:rsid w:val="00AD71F9"/>
    <w:rsid w:val="00AE0CA5"/>
    <w:rsid w:val="00AE24B5"/>
    <w:rsid w:val="00AE2D00"/>
    <w:rsid w:val="00AE5BFC"/>
    <w:rsid w:val="00AE7B86"/>
    <w:rsid w:val="00AF02A7"/>
    <w:rsid w:val="00AF07C8"/>
    <w:rsid w:val="00AF269E"/>
    <w:rsid w:val="00AF4A38"/>
    <w:rsid w:val="00B015FB"/>
    <w:rsid w:val="00B02050"/>
    <w:rsid w:val="00B024A4"/>
    <w:rsid w:val="00B030B5"/>
    <w:rsid w:val="00B03C8B"/>
    <w:rsid w:val="00B05A22"/>
    <w:rsid w:val="00B05AE9"/>
    <w:rsid w:val="00B06176"/>
    <w:rsid w:val="00B061F5"/>
    <w:rsid w:val="00B068CF"/>
    <w:rsid w:val="00B10A2A"/>
    <w:rsid w:val="00B11F92"/>
    <w:rsid w:val="00B122C5"/>
    <w:rsid w:val="00B164BA"/>
    <w:rsid w:val="00B207EB"/>
    <w:rsid w:val="00B20BCA"/>
    <w:rsid w:val="00B25271"/>
    <w:rsid w:val="00B26048"/>
    <w:rsid w:val="00B261E8"/>
    <w:rsid w:val="00B26E2B"/>
    <w:rsid w:val="00B27864"/>
    <w:rsid w:val="00B3166C"/>
    <w:rsid w:val="00B3170D"/>
    <w:rsid w:val="00B31E97"/>
    <w:rsid w:val="00B321BC"/>
    <w:rsid w:val="00B33A59"/>
    <w:rsid w:val="00B34BC7"/>
    <w:rsid w:val="00B3588D"/>
    <w:rsid w:val="00B45AE6"/>
    <w:rsid w:val="00B503CF"/>
    <w:rsid w:val="00B51CDD"/>
    <w:rsid w:val="00B5373A"/>
    <w:rsid w:val="00B53D0E"/>
    <w:rsid w:val="00B54A50"/>
    <w:rsid w:val="00B57CE7"/>
    <w:rsid w:val="00B60195"/>
    <w:rsid w:val="00B649FC"/>
    <w:rsid w:val="00B64CE4"/>
    <w:rsid w:val="00B65797"/>
    <w:rsid w:val="00B7161C"/>
    <w:rsid w:val="00B7316E"/>
    <w:rsid w:val="00B759E7"/>
    <w:rsid w:val="00B75F9F"/>
    <w:rsid w:val="00B8030F"/>
    <w:rsid w:val="00B804DB"/>
    <w:rsid w:val="00B80829"/>
    <w:rsid w:val="00B8135D"/>
    <w:rsid w:val="00B8255C"/>
    <w:rsid w:val="00B85153"/>
    <w:rsid w:val="00B8704B"/>
    <w:rsid w:val="00B91BE7"/>
    <w:rsid w:val="00B93507"/>
    <w:rsid w:val="00B94008"/>
    <w:rsid w:val="00B95F95"/>
    <w:rsid w:val="00B979A5"/>
    <w:rsid w:val="00BA09B9"/>
    <w:rsid w:val="00BA0A11"/>
    <w:rsid w:val="00BA3882"/>
    <w:rsid w:val="00BA3E6F"/>
    <w:rsid w:val="00BA444F"/>
    <w:rsid w:val="00BA4773"/>
    <w:rsid w:val="00BB1E75"/>
    <w:rsid w:val="00BB2B45"/>
    <w:rsid w:val="00BB333B"/>
    <w:rsid w:val="00BB5077"/>
    <w:rsid w:val="00BC0815"/>
    <w:rsid w:val="00BC27C7"/>
    <w:rsid w:val="00BC37AD"/>
    <w:rsid w:val="00BC4BE4"/>
    <w:rsid w:val="00BC4F5E"/>
    <w:rsid w:val="00BC7367"/>
    <w:rsid w:val="00BD23BC"/>
    <w:rsid w:val="00BD26CE"/>
    <w:rsid w:val="00BD382F"/>
    <w:rsid w:val="00BD44D4"/>
    <w:rsid w:val="00BD45BD"/>
    <w:rsid w:val="00BE0940"/>
    <w:rsid w:val="00BE0D8A"/>
    <w:rsid w:val="00BE1748"/>
    <w:rsid w:val="00BE3114"/>
    <w:rsid w:val="00BE71CA"/>
    <w:rsid w:val="00BE7B6C"/>
    <w:rsid w:val="00BF164B"/>
    <w:rsid w:val="00BF40D8"/>
    <w:rsid w:val="00BF4FD4"/>
    <w:rsid w:val="00BF5A67"/>
    <w:rsid w:val="00BF634A"/>
    <w:rsid w:val="00BF74A1"/>
    <w:rsid w:val="00BF75ED"/>
    <w:rsid w:val="00BF765A"/>
    <w:rsid w:val="00C01204"/>
    <w:rsid w:val="00C02DDC"/>
    <w:rsid w:val="00C03AB8"/>
    <w:rsid w:val="00C0410C"/>
    <w:rsid w:val="00C047E3"/>
    <w:rsid w:val="00C05207"/>
    <w:rsid w:val="00C10E93"/>
    <w:rsid w:val="00C10F62"/>
    <w:rsid w:val="00C10FFC"/>
    <w:rsid w:val="00C12C93"/>
    <w:rsid w:val="00C13EF2"/>
    <w:rsid w:val="00C1625E"/>
    <w:rsid w:val="00C16545"/>
    <w:rsid w:val="00C17253"/>
    <w:rsid w:val="00C20B4B"/>
    <w:rsid w:val="00C21A4E"/>
    <w:rsid w:val="00C22126"/>
    <w:rsid w:val="00C2571C"/>
    <w:rsid w:val="00C25C9A"/>
    <w:rsid w:val="00C26BDD"/>
    <w:rsid w:val="00C34590"/>
    <w:rsid w:val="00C3483D"/>
    <w:rsid w:val="00C34B34"/>
    <w:rsid w:val="00C41B4F"/>
    <w:rsid w:val="00C437D6"/>
    <w:rsid w:val="00C447F9"/>
    <w:rsid w:val="00C52472"/>
    <w:rsid w:val="00C534C0"/>
    <w:rsid w:val="00C53903"/>
    <w:rsid w:val="00C53E47"/>
    <w:rsid w:val="00C540FC"/>
    <w:rsid w:val="00C54916"/>
    <w:rsid w:val="00C55300"/>
    <w:rsid w:val="00C560D6"/>
    <w:rsid w:val="00C5712A"/>
    <w:rsid w:val="00C57AB9"/>
    <w:rsid w:val="00C611FA"/>
    <w:rsid w:val="00C63600"/>
    <w:rsid w:val="00C6425B"/>
    <w:rsid w:val="00C64EF4"/>
    <w:rsid w:val="00C65DA8"/>
    <w:rsid w:val="00C660A1"/>
    <w:rsid w:val="00C67505"/>
    <w:rsid w:val="00C679F3"/>
    <w:rsid w:val="00C70040"/>
    <w:rsid w:val="00C70776"/>
    <w:rsid w:val="00C72112"/>
    <w:rsid w:val="00C72ACD"/>
    <w:rsid w:val="00C737AC"/>
    <w:rsid w:val="00C74787"/>
    <w:rsid w:val="00C7730F"/>
    <w:rsid w:val="00C802C4"/>
    <w:rsid w:val="00C824DA"/>
    <w:rsid w:val="00C82714"/>
    <w:rsid w:val="00C83B5C"/>
    <w:rsid w:val="00C83E0F"/>
    <w:rsid w:val="00C85239"/>
    <w:rsid w:val="00C8605E"/>
    <w:rsid w:val="00C9001C"/>
    <w:rsid w:val="00C91BB7"/>
    <w:rsid w:val="00C92E26"/>
    <w:rsid w:val="00C95209"/>
    <w:rsid w:val="00C959F4"/>
    <w:rsid w:val="00C97959"/>
    <w:rsid w:val="00CA16CF"/>
    <w:rsid w:val="00CA4D83"/>
    <w:rsid w:val="00CA6AB4"/>
    <w:rsid w:val="00CB078D"/>
    <w:rsid w:val="00CB14A2"/>
    <w:rsid w:val="00CB32A4"/>
    <w:rsid w:val="00CB52F5"/>
    <w:rsid w:val="00CC0EFD"/>
    <w:rsid w:val="00CC1A28"/>
    <w:rsid w:val="00CC3513"/>
    <w:rsid w:val="00CC3DFF"/>
    <w:rsid w:val="00CC3E91"/>
    <w:rsid w:val="00CC46E7"/>
    <w:rsid w:val="00CC499A"/>
    <w:rsid w:val="00CC4F21"/>
    <w:rsid w:val="00CC58B3"/>
    <w:rsid w:val="00CD2DE4"/>
    <w:rsid w:val="00CD4BB8"/>
    <w:rsid w:val="00CD6173"/>
    <w:rsid w:val="00CD6C02"/>
    <w:rsid w:val="00CE0E71"/>
    <w:rsid w:val="00CE3058"/>
    <w:rsid w:val="00CE43D2"/>
    <w:rsid w:val="00CE5B73"/>
    <w:rsid w:val="00CE6929"/>
    <w:rsid w:val="00CE6934"/>
    <w:rsid w:val="00CE6F46"/>
    <w:rsid w:val="00CF3F8A"/>
    <w:rsid w:val="00CF5744"/>
    <w:rsid w:val="00CF6CEC"/>
    <w:rsid w:val="00CF7453"/>
    <w:rsid w:val="00D00C8C"/>
    <w:rsid w:val="00D00E60"/>
    <w:rsid w:val="00D0688A"/>
    <w:rsid w:val="00D11970"/>
    <w:rsid w:val="00D161E5"/>
    <w:rsid w:val="00D16213"/>
    <w:rsid w:val="00D1641B"/>
    <w:rsid w:val="00D17B7B"/>
    <w:rsid w:val="00D20A61"/>
    <w:rsid w:val="00D21937"/>
    <w:rsid w:val="00D226CD"/>
    <w:rsid w:val="00D25B98"/>
    <w:rsid w:val="00D26D93"/>
    <w:rsid w:val="00D305CF"/>
    <w:rsid w:val="00D331DF"/>
    <w:rsid w:val="00D41B34"/>
    <w:rsid w:val="00D43AD8"/>
    <w:rsid w:val="00D46092"/>
    <w:rsid w:val="00D465F0"/>
    <w:rsid w:val="00D47E50"/>
    <w:rsid w:val="00D55638"/>
    <w:rsid w:val="00D56BAD"/>
    <w:rsid w:val="00D609F4"/>
    <w:rsid w:val="00D61FD7"/>
    <w:rsid w:val="00D62129"/>
    <w:rsid w:val="00D634D4"/>
    <w:rsid w:val="00D66A34"/>
    <w:rsid w:val="00D67A89"/>
    <w:rsid w:val="00D67F95"/>
    <w:rsid w:val="00D700C7"/>
    <w:rsid w:val="00D7142B"/>
    <w:rsid w:val="00D75698"/>
    <w:rsid w:val="00D778FF"/>
    <w:rsid w:val="00D81838"/>
    <w:rsid w:val="00D84346"/>
    <w:rsid w:val="00D8444B"/>
    <w:rsid w:val="00D84D0E"/>
    <w:rsid w:val="00D85130"/>
    <w:rsid w:val="00D85903"/>
    <w:rsid w:val="00D8670F"/>
    <w:rsid w:val="00D90C84"/>
    <w:rsid w:val="00D9147C"/>
    <w:rsid w:val="00D945C4"/>
    <w:rsid w:val="00D94FBC"/>
    <w:rsid w:val="00D97E8D"/>
    <w:rsid w:val="00DA0434"/>
    <w:rsid w:val="00DA2654"/>
    <w:rsid w:val="00DA3F00"/>
    <w:rsid w:val="00DA5382"/>
    <w:rsid w:val="00DA6F6C"/>
    <w:rsid w:val="00DA70F8"/>
    <w:rsid w:val="00DA73E4"/>
    <w:rsid w:val="00DB2365"/>
    <w:rsid w:val="00DB4076"/>
    <w:rsid w:val="00DB4148"/>
    <w:rsid w:val="00DB5BCE"/>
    <w:rsid w:val="00DB66F0"/>
    <w:rsid w:val="00DC0215"/>
    <w:rsid w:val="00DC0B27"/>
    <w:rsid w:val="00DC43EE"/>
    <w:rsid w:val="00DC70B9"/>
    <w:rsid w:val="00DD13C6"/>
    <w:rsid w:val="00DD42A2"/>
    <w:rsid w:val="00DD453E"/>
    <w:rsid w:val="00DD65C4"/>
    <w:rsid w:val="00DD75E4"/>
    <w:rsid w:val="00DE0546"/>
    <w:rsid w:val="00DE186C"/>
    <w:rsid w:val="00DE1A51"/>
    <w:rsid w:val="00DE2A25"/>
    <w:rsid w:val="00DE463D"/>
    <w:rsid w:val="00DE6BA3"/>
    <w:rsid w:val="00DF003C"/>
    <w:rsid w:val="00DF252E"/>
    <w:rsid w:val="00DF354D"/>
    <w:rsid w:val="00DF4E69"/>
    <w:rsid w:val="00DF6B97"/>
    <w:rsid w:val="00DF6FAA"/>
    <w:rsid w:val="00DF7B8C"/>
    <w:rsid w:val="00DF7DD9"/>
    <w:rsid w:val="00E00428"/>
    <w:rsid w:val="00E05535"/>
    <w:rsid w:val="00E069D8"/>
    <w:rsid w:val="00E104A1"/>
    <w:rsid w:val="00E143CB"/>
    <w:rsid w:val="00E14521"/>
    <w:rsid w:val="00E15C94"/>
    <w:rsid w:val="00E20B8D"/>
    <w:rsid w:val="00E22A67"/>
    <w:rsid w:val="00E22E99"/>
    <w:rsid w:val="00E23326"/>
    <w:rsid w:val="00E2484E"/>
    <w:rsid w:val="00E25F2B"/>
    <w:rsid w:val="00E267CF"/>
    <w:rsid w:val="00E32B88"/>
    <w:rsid w:val="00E34710"/>
    <w:rsid w:val="00E34FDA"/>
    <w:rsid w:val="00E40029"/>
    <w:rsid w:val="00E42F7E"/>
    <w:rsid w:val="00E43554"/>
    <w:rsid w:val="00E44CCD"/>
    <w:rsid w:val="00E44D64"/>
    <w:rsid w:val="00E44E69"/>
    <w:rsid w:val="00E46006"/>
    <w:rsid w:val="00E46CC3"/>
    <w:rsid w:val="00E50593"/>
    <w:rsid w:val="00E52A26"/>
    <w:rsid w:val="00E55D61"/>
    <w:rsid w:val="00E5720F"/>
    <w:rsid w:val="00E60CD4"/>
    <w:rsid w:val="00E6159E"/>
    <w:rsid w:val="00E6418B"/>
    <w:rsid w:val="00E669D7"/>
    <w:rsid w:val="00E70AA7"/>
    <w:rsid w:val="00E71444"/>
    <w:rsid w:val="00E71939"/>
    <w:rsid w:val="00E72A01"/>
    <w:rsid w:val="00E761C0"/>
    <w:rsid w:val="00E7670D"/>
    <w:rsid w:val="00E77B34"/>
    <w:rsid w:val="00E77BA9"/>
    <w:rsid w:val="00E77FBE"/>
    <w:rsid w:val="00E807BD"/>
    <w:rsid w:val="00E8184C"/>
    <w:rsid w:val="00E82C41"/>
    <w:rsid w:val="00E831B9"/>
    <w:rsid w:val="00E83AEC"/>
    <w:rsid w:val="00E84605"/>
    <w:rsid w:val="00E84DA7"/>
    <w:rsid w:val="00E8559D"/>
    <w:rsid w:val="00E85885"/>
    <w:rsid w:val="00E905A9"/>
    <w:rsid w:val="00E91D71"/>
    <w:rsid w:val="00E92B5F"/>
    <w:rsid w:val="00E93EC0"/>
    <w:rsid w:val="00E9414B"/>
    <w:rsid w:val="00E9460C"/>
    <w:rsid w:val="00E94743"/>
    <w:rsid w:val="00E94D11"/>
    <w:rsid w:val="00E965BD"/>
    <w:rsid w:val="00E97C78"/>
    <w:rsid w:val="00EA111E"/>
    <w:rsid w:val="00EA3BF3"/>
    <w:rsid w:val="00EA4766"/>
    <w:rsid w:val="00EA4938"/>
    <w:rsid w:val="00EA5465"/>
    <w:rsid w:val="00EA6D05"/>
    <w:rsid w:val="00EB21ED"/>
    <w:rsid w:val="00EB2488"/>
    <w:rsid w:val="00EB4824"/>
    <w:rsid w:val="00EB4DED"/>
    <w:rsid w:val="00EB68CD"/>
    <w:rsid w:val="00EC53E9"/>
    <w:rsid w:val="00EC5773"/>
    <w:rsid w:val="00EC5E0C"/>
    <w:rsid w:val="00ED11A1"/>
    <w:rsid w:val="00ED1741"/>
    <w:rsid w:val="00ED1B9E"/>
    <w:rsid w:val="00ED4B98"/>
    <w:rsid w:val="00ED5593"/>
    <w:rsid w:val="00EE0092"/>
    <w:rsid w:val="00EE16F0"/>
    <w:rsid w:val="00EE4843"/>
    <w:rsid w:val="00EE6AB2"/>
    <w:rsid w:val="00EE7BF0"/>
    <w:rsid w:val="00EF03DA"/>
    <w:rsid w:val="00EF0D43"/>
    <w:rsid w:val="00EF3EF6"/>
    <w:rsid w:val="00EF4189"/>
    <w:rsid w:val="00EF4879"/>
    <w:rsid w:val="00EF6D32"/>
    <w:rsid w:val="00EF7365"/>
    <w:rsid w:val="00EF751D"/>
    <w:rsid w:val="00EF7D44"/>
    <w:rsid w:val="00F0022E"/>
    <w:rsid w:val="00F00302"/>
    <w:rsid w:val="00F01202"/>
    <w:rsid w:val="00F03317"/>
    <w:rsid w:val="00F0370B"/>
    <w:rsid w:val="00F04A74"/>
    <w:rsid w:val="00F067E5"/>
    <w:rsid w:val="00F06A2A"/>
    <w:rsid w:val="00F06DF1"/>
    <w:rsid w:val="00F11E30"/>
    <w:rsid w:val="00F140AE"/>
    <w:rsid w:val="00F14BC0"/>
    <w:rsid w:val="00F161BC"/>
    <w:rsid w:val="00F16902"/>
    <w:rsid w:val="00F17F3D"/>
    <w:rsid w:val="00F2002C"/>
    <w:rsid w:val="00F2008D"/>
    <w:rsid w:val="00F25A1F"/>
    <w:rsid w:val="00F2626B"/>
    <w:rsid w:val="00F3500D"/>
    <w:rsid w:val="00F35BF0"/>
    <w:rsid w:val="00F36528"/>
    <w:rsid w:val="00F375DD"/>
    <w:rsid w:val="00F50439"/>
    <w:rsid w:val="00F514A9"/>
    <w:rsid w:val="00F51EA9"/>
    <w:rsid w:val="00F53F7D"/>
    <w:rsid w:val="00F54AF0"/>
    <w:rsid w:val="00F54FAC"/>
    <w:rsid w:val="00F56147"/>
    <w:rsid w:val="00F561BC"/>
    <w:rsid w:val="00F564D7"/>
    <w:rsid w:val="00F60D1C"/>
    <w:rsid w:val="00F73656"/>
    <w:rsid w:val="00F74C2E"/>
    <w:rsid w:val="00F74D59"/>
    <w:rsid w:val="00F75233"/>
    <w:rsid w:val="00F77CA3"/>
    <w:rsid w:val="00F82083"/>
    <w:rsid w:val="00F85FA8"/>
    <w:rsid w:val="00F87808"/>
    <w:rsid w:val="00F90969"/>
    <w:rsid w:val="00F90D81"/>
    <w:rsid w:val="00F9157A"/>
    <w:rsid w:val="00F917AB"/>
    <w:rsid w:val="00F91F27"/>
    <w:rsid w:val="00F92657"/>
    <w:rsid w:val="00F9488F"/>
    <w:rsid w:val="00F94BBA"/>
    <w:rsid w:val="00F96F1F"/>
    <w:rsid w:val="00F9792F"/>
    <w:rsid w:val="00FA2E79"/>
    <w:rsid w:val="00FA4E2B"/>
    <w:rsid w:val="00FA64FD"/>
    <w:rsid w:val="00FA6ADF"/>
    <w:rsid w:val="00FB0085"/>
    <w:rsid w:val="00FB0F08"/>
    <w:rsid w:val="00FB1770"/>
    <w:rsid w:val="00FB23AC"/>
    <w:rsid w:val="00FB6951"/>
    <w:rsid w:val="00FB76FB"/>
    <w:rsid w:val="00FC0CD9"/>
    <w:rsid w:val="00FC1EE1"/>
    <w:rsid w:val="00FC50C7"/>
    <w:rsid w:val="00FC6D29"/>
    <w:rsid w:val="00FD0FA9"/>
    <w:rsid w:val="00FD10A3"/>
    <w:rsid w:val="00FD1146"/>
    <w:rsid w:val="00FD57A7"/>
    <w:rsid w:val="00FD5D5F"/>
    <w:rsid w:val="00FD6FCD"/>
    <w:rsid w:val="00FD7A64"/>
    <w:rsid w:val="00FD7F97"/>
    <w:rsid w:val="00FE078E"/>
    <w:rsid w:val="00FE190D"/>
    <w:rsid w:val="00FE2D28"/>
    <w:rsid w:val="00FE2DA0"/>
    <w:rsid w:val="00FE31DB"/>
    <w:rsid w:val="00FE6316"/>
    <w:rsid w:val="00FE67AF"/>
    <w:rsid w:val="00FF0E4D"/>
    <w:rsid w:val="00FF1097"/>
    <w:rsid w:val="00FF25F8"/>
    <w:rsid w:val="00FF33B1"/>
    <w:rsid w:val="00FF5AC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4FC65"/>
  <w15:docId w15:val="{AEA8F081-9FE3-4721-8B95-94EF1A049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66B0"/>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paragraph" w:styleId="Titre1">
    <w:name w:val="heading 1"/>
    <w:basedOn w:val="Standard"/>
    <w:next w:val="Normal"/>
    <w:link w:val="Titre1Car"/>
    <w:uiPriority w:val="9"/>
    <w:qFormat/>
    <w:rsid w:val="00CC58B3"/>
    <w:pPr>
      <w:outlineLvl w:val="0"/>
    </w:pPr>
    <w:rPr>
      <w:rFonts w:ascii="Aniron" w:hAnsi="Aniron"/>
      <w:bCs/>
      <w:color w:val="006600"/>
      <w:sz w:val="36"/>
      <w:szCs w:val="36"/>
    </w:rPr>
  </w:style>
  <w:style w:type="paragraph" w:styleId="Titre2">
    <w:name w:val="heading 2"/>
    <w:basedOn w:val="Standard"/>
    <w:next w:val="Normal"/>
    <w:link w:val="Titre2Car"/>
    <w:uiPriority w:val="9"/>
    <w:unhideWhenUsed/>
    <w:qFormat/>
    <w:rsid w:val="00CC58B3"/>
    <w:pPr>
      <w:jc w:val="both"/>
      <w:outlineLvl w:val="1"/>
    </w:pPr>
    <w:rPr>
      <w:rFonts w:ascii="Sherwood" w:hAnsi="Sherwood"/>
      <w:bCs/>
      <w:color w:val="0070C0"/>
      <w:sz w:val="32"/>
      <w:szCs w:val="32"/>
    </w:rPr>
  </w:style>
  <w:style w:type="paragraph" w:styleId="Titre3">
    <w:name w:val="heading 3"/>
    <w:basedOn w:val="Standard"/>
    <w:next w:val="Normal"/>
    <w:link w:val="Titre3Car"/>
    <w:uiPriority w:val="9"/>
    <w:unhideWhenUsed/>
    <w:qFormat/>
    <w:rsid w:val="00CC58B3"/>
    <w:pPr>
      <w:jc w:val="both"/>
      <w:outlineLvl w:val="2"/>
    </w:pPr>
    <w:rPr>
      <w:rFonts w:ascii="Planewalker" w:hAnsi="Planewalker"/>
      <w:bCs/>
      <w:color w:val="C00000"/>
      <w:sz w:val="28"/>
      <w:szCs w:val="28"/>
    </w:rPr>
  </w:style>
  <w:style w:type="paragraph" w:styleId="Titre4">
    <w:name w:val="heading 4"/>
    <w:basedOn w:val="Sansinterligne"/>
    <w:next w:val="Normal"/>
    <w:link w:val="Titre4Car"/>
    <w:uiPriority w:val="9"/>
    <w:unhideWhenUsed/>
    <w:qFormat/>
    <w:rsid w:val="00CC58B3"/>
    <w:pPr>
      <w:jc w:val="both"/>
      <w:outlineLvl w:val="3"/>
    </w:pPr>
    <w:rPr>
      <w:b/>
      <w:i/>
      <w:color w:val="000066"/>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E0F4C"/>
    <w:pPr>
      <w:spacing w:after="0" w:line="240" w:lineRule="auto"/>
    </w:pPr>
    <w:rPr>
      <w:rFonts w:ascii="Times New Roman" w:hAnsi="Times New Roman"/>
      <w:sz w:val="24"/>
    </w:rPr>
  </w:style>
  <w:style w:type="paragraph" w:customStyle="1" w:styleId="Standard">
    <w:name w:val="Standard"/>
    <w:qFormat/>
    <w:rsid w:val="00004B13"/>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table" w:styleId="Grilledutableau">
    <w:name w:val="Table Grid"/>
    <w:basedOn w:val="TableauNormal"/>
    <w:uiPriority w:val="39"/>
    <w:rsid w:val="000061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8A376F"/>
    <w:rPr>
      <w:color w:val="0563C1" w:themeColor="hyperlink"/>
      <w:u w:val="single"/>
    </w:rPr>
  </w:style>
  <w:style w:type="character" w:styleId="Mentionnonrsolue">
    <w:name w:val="Unresolved Mention"/>
    <w:basedOn w:val="Policepardfaut"/>
    <w:uiPriority w:val="99"/>
    <w:semiHidden/>
    <w:unhideWhenUsed/>
    <w:rsid w:val="008A376F"/>
    <w:rPr>
      <w:color w:val="605E5C"/>
      <w:shd w:val="clear" w:color="auto" w:fill="E1DFDD"/>
    </w:rPr>
  </w:style>
  <w:style w:type="character" w:styleId="Marquedecommentaire">
    <w:name w:val="annotation reference"/>
    <w:basedOn w:val="Policepardfaut"/>
    <w:uiPriority w:val="99"/>
    <w:semiHidden/>
    <w:unhideWhenUsed/>
    <w:rsid w:val="00B015FB"/>
    <w:rPr>
      <w:sz w:val="16"/>
      <w:szCs w:val="16"/>
    </w:rPr>
  </w:style>
  <w:style w:type="paragraph" w:styleId="Commentaire">
    <w:name w:val="annotation text"/>
    <w:basedOn w:val="Normal"/>
    <w:link w:val="CommentaireCar"/>
    <w:uiPriority w:val="99"/>
    <w:semiHidden/>
    <w:unhideWhenUsed/>
    <w:rsid w:val="00B015FB"/>
    <w:rPr>
      <w:rFonts w:cs="Mangal"/>
      <w:sz w:val="20"/>
      <w:szCs w:val="18"/>
    </w:rPr>
  </w:style>
  <w:style w:type="character" w:customStyle="1" w:styleId="CommentaireCar">
    <w:name w:val="Commentaire Car"/>
    <w:basedOn w:val="Policepardfaut"/>
    <w:link w:val="Commentaire"/>
    <w:uiPriority w:val="99"/>
    <w:semiHidden/>
    <w:rsid w:val="00B015FB"/>
    <w:rPr>
      <w:rFonts w:ascii="Times New Roman" w:eastAsia="SimSun" w:hAnsi="Times New Roman" w:cs="Mangal"/>
      <w:kern w:val="3"/>
      <w:sz w:val="20"/>
      <w:szCs w:val="18"/>
      <w:lang w:eastAsia="zh-CN" w:bidi="hi-IN"/>
    </w:rPr>
  </w:style>
  <w:style w:type="paragraph" w:styleId="Objetducommentaire">
    <w:name w:val="annotation subject"/>
    <w:basedOn w:val="Commentaire"/>
    <w:next w:val="Commentaire"/>
    <w:link w:val="ObjetducommentaireCar"/>
    <w:uiPriority w:val="99"/>
    <w:semiHidden/>
    <w:unhideWhenUsed/>
    <w:rsid w:val="00B015FB"/>
    <w:rPr>
      <w:b/>
      <w:bCs/>
    </w:rPr>
  </w:style>
  <w:style w:type="character" w:customStyle="1" w:styleId="ObjetducommentaireCar">
    <w:name w:val="Objet du commentaire Car"/>
    <w:basedOn w:val="CommentaireCar"/>
    <w:link w:val="Objetducommentaire"/>
    <w:uiPriority w:val="99"/>
    <w:semiHidden/>
    <w:rsid w:val="00B015FB"/>
    <w:rPr>
      <w:rFonts w:ascii="Times New Roman" w:eastAsia="SimSun" w:hAnsi="Times New Roman" w:cs="Mangal"/>
      <w:b/>
      <w:bCs/>
      <w:kern w:val="3"/>
      <w:sz w:val="20"/>
      <w:szCs w:val="18"/>
      <w:lang w:eastAsia="zh-CN" w:bidi="hi-IN"/>
    </w:rPr>
  </w:style>
  <w:style w:type="paragraph" w:styleId="Paragraphedeliste">
    <w:name w:val="List Paragraph"/>
    <w:basedOn w:val="Normal"/>
    <w:uiPriority w:val="34"/>
    <w:qFormat/>
    <w:rsid w:val="00CF3F8A"/>
    <w:pPr>
      <w:ind w:left="720"/>
      <w:contextualSpacing/>
    </w:pPr>
    <w:rPr>
      <w:rFonts w:cs="Mangal"/>
      <w:szCs w:val="21"/>
    </w:rPr>
  </w:style>
  <w:style w:type="paragraph" w:styleId="En-tte">
    <w:name w:val="header"/>
    <w:basedOn w:val="Normal"/>
    <w:link w:val="En-tteCar"/>
    <w:uiPriority w:val="99"/>
    <w:unhideWhenUsed/>
    <w:rsid w:val="009E1AAF"/>
    <w:pPr>
      <w:tabs>
        <w:tab w:val="center" w:pos="4536"/>
        <w:tab w:val="right" w:pos="9072"/>
      </w:tabs>
    </w:pPr>
    <w:rPr>
      <w:rFonts w:cs="Mangal"/>
      <w:szCs w:val="21"/>
    </w:rPr>
  </w:style>
  <w:style w:type="character" w:customStyle="1" w:styleId="En-tteCar">
    <w:name w:val="En-tête Car"/>
    <w:basedOn w:val="Policepardfaut"/>
    <w:link w:val="En-tte"/>
    <w:uiPriority w:val="99"/>
    <w:rsid w:val="009E1AAF"/>
    <w:rPr>
      <w:rFonts w:ascii="Times New Roman" w:eastAsia="SimSun" w:hAnsi="Times New Roman" w:cs="Mangal"/>
      <w:kern w:val="3"/>
      <w:sz w:val="24"/>
      <w:szCs w:val="21"/>
      <w:lang w:eastAsia="zh-CN" w:bidi="hi-IN"/>
    </w:rPr>
  </w:style>
  <w:style w:type="paragraph" w:styleId="Pieddepage">
    <w:name w:val="footer"/>
    <w:basedOn w:val="Normal"/>
    <w:link w:val="PieddepageCar"/>
    <w:uiPriority w:val="99"/>
    <w:unhideWhenUsed/>
    <w:rsid w:val="009E1AAF"/>
    <w:pPr>
      <w:tabs>
        <w:tab w:val="center" w:pos="4536"/>
        <w:tab w:val="right" w:pos="9072"/>
      </w:tabs>
    </w:pPr>
    <w:rPr>
      <w:rFonts w:cs="Mangal"/>
      <w:szCs w:val="21"/>
    </w:rPr>
  </w:style>
  <w:style w:type="character" w:customStyle="1" w:styleId="PieddepageCar">
    <w:name w:val="Pied de page Car"/>
    <w:basedOn w:val="Policepardfaut"/>
    <w:link w:val="Pieddepage"/>
    <w:uiPriority w:val="99"/>
    <w:rsid w:val="009E1AAF"/>
    <w:rPr>
      <w:rFonts w:ascii="Times New Roman" w:eastAsia="SimSun" w:hAnsi="Times New Roman" w:cs="Mangal"/>
      <w:kern w:val="3"/>
      <w:sz w:val="24"/>
      <w:szCs w:val="21"/>
      <w:lang w:eastAsia="zh-CN" w:bidi="hi-IN"/>
    </w:rPr>
  </w:style>
  <w:style w:type="paragraph" w:styleId="Titre">
    <w:name w:val="Title"/>
    <w:basedOn w:val="Standard"/>
    <w:next w:val="Normal"/>
    <w:link w:val="TitreCar"/>
    <w:uiPriority w:val="10"/>
    <w:qFormat/>
    <w:rsid w:val="00CC58B3"/>
    <w:pPr>
      <w:jc w:val="center"/>
    </w:pPr>
    <w:rPr>
      <w:rFonts w:ascii="Aniron" w:hAnsi="Aniron"/>
      <w:bCs/>
      <w:color w:val="00B0F0"/>
      <w:sz w:val="48"/>
      <w:szCs w:val="48"/>
    </w:rPr>
  </w:style>
  <w:style w:type="character" w:customStyle="1" w:styleId="TitreCar">
    <w:name w:val="Titre Car"/>
    <w:basedOn w:val="Policepardfaut"/>
    <w:link w:val="Titre"/>
    <w:uiPriority w:val="10"/>
    <w:rsid w:val="00CC58B3"/>
    <w:rPr>
      <w:rFonts w:ascii="Aniron" w:eastAsia="SimSun" w:hAnsi="Aniron" w:cs="Lucida Sans"/>
      <w:bCs/>
      <w:color w:val="00B0F0"/>
      <w:kern w:val="3"/>
      <w:sz w:val="48"/>
      <w:szCs w:val="48"/>
      <w:lang w:eastAsia="zh-CN" w:bidi="hi-IN"/>
    </w:rPr>
  </w:style>
  <w:style w:type="character" w:customStyle="1" w:styleId="Titre1Car">
    <w:name w:val="Titre 1 Car"/>
    <w:basedOn w:val="Policepardfaut"/>
    <w:link w:val="Titre1"/>
    <w:uiPriority w:val="9"/>
    <w:rsid w:val="00CC58B3"/>
    <w:rPr>
      <w:rFonts w:ascii="Aniron" w:eastAsia="SimSun" w:hAnsi="Aniron" w:cs="Lucida Sans"/>
      <w:bCs/>
      <w:color w:val="006600"/>
      <w:kern w:val="3"/>
      <w:sz w:val="36"/>
      <w:szCs w:val="36"/>
      <w:lang w:eastAsia="zh-CN" w:bidi="hi-IN"/>
    </w:rPr>
  </w:style>
  <w:style w:type="character" w:customStyle="1" w:styleId="Titre2Car">
    <w:name w:val="Titre 2 Car"/>
    <w:basedOn w:val="Policepardfaut"/>
    <w:link w:val="Titre2"/>
    <w:uiPriority w:val="9"/>
    <w:rsid w:val="00CC58B3"/>
    <w:rPr>
      <w:rFonts w:ascii="Sherwood" w:eastAsia="SimSun" w:hAnsi="Sherwood" w:cs="Lucida Sans"/>
      <w:bCs/>
      <w:color w:val="0070C0"/>
      <w:kern w:val="3"/>
      <w:sz w:val="32"/>
      <w:szCs w:val="32"/>
      <w:lang w:eastAsia="zh-CN" w:bidi="hi-IN"/>
    </w:rPr>
  </w:style>
  <w:style w:type="character" w:customStyle="1" w:styleId="Titre3Car">
    <w:name w:val="Titre 3 Car"/>
    <w:basedOn w:val="Policepardfaut"/>
    <w:link w:val="Titre3"/>
    <w:uiPriority w:val="9"/>
    <w:rsid w:val="00CC58B3"/>
    <w:rPr>
      <w:rFonts w:ascii="Planewalker" w:eastAsia="SimSun" w:hAnsi="Planewalker" w:cs="Lucida Sans"/>
      <w:bCs/>
      <w:color w:val="C00000"/>
      <w:kern w:val="3"/>
      <w:sz w:val="28"/>
      <w:szCs w:val="28"/>
      <w:lang w:eastAsia="zh-CN" w:bidi="hi-IN"/>
    </w:rPr>
  </w:style>
  <w:style w:type="character" w:customStyle="1" w:styleId="Titre4Car">
    <w:name w:val="Titre 4 Car"/>
    <w:basedOn w:val="Policepardfaut"/>
    <w:link w:val="Titre4"/>
    <w:uiPriority w:val="9"/>
    <w:rsid w:val="00CC58B3"/>
    <w:rPr>
      <w:rFonts w:ascii="Times New Roman" w:hAnsi="Times New Roman"/>
      <w:b/>
      <w:i/>
      <w:color w:val="000066"/>
      <w:sz w:val="26"/>
      <w:szCs w:val="26"/>
    </w:rPr>
  </w:style>
  <w:style w:type="character" w:styleId="Lienhypertextesuivivisit">
    <w:name w:val="FollowedHyperlink"/>
    <w:basedOn w:val="Policepardfaut"/>
    <w:uiPriority w:val="99"/>
    <w:semiHidden/>
    <w:unhideWhenUsed/>
    <w:rsid w:val="003C1CD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67543">
      <w:bodyDiv w:val="1"/>
      <w:marLeft w:val="0"/>
      <w:marRight w:val="0"/>
      <w:marTop w:val="0"/>
      <w:marBottom w:val="0"/>
      <w:divBdr>
        <w:top w:val="none" w:sz="0" w:space="0" w:color="auto"/>
        <w:left w:val="none" w:sz="0" w:space="0" w:color="auto"/>
        <w:bottom w:val="none" w:sz="0" w:space="0" w:color="auto"/>
        <w:right w:val="none" w:sz="0" w:space="0" w:color="auto"/>
      </w:divBdr>
    </w:div>
    <w:div w:id="71632651">
      <w:bodyDiv w:val="1"/>
      <w:marLeft w:val="0"/>
      <w:marRight w:val="0"/>
      <w:marTop w:val="0"/>
      <w:marBottom w:val="0"/>
      <w:divBdr>
        <w:top w:val="none" w:sz="0" w:space="0" w:color="auto"/>
        <w:left w:val="none" w:sz="0" w:space="0" w:color="auto"/>
        <w:bottom w:val="none" w:sz="0" w:space="0" w:color="auto"/>
        <w:right w:val="none" w:sz="0" w:space="0" w:color="auto"/>
      </w:divBdr>
    </w:div>
    <w:div w:id="72052578">
      <w:bodyDiv w:val="1"/>
      <w:marLeft w:val="0"/>
      <w:marRight w:val="0"/>
      <w:marTop w:val="0"/>
      <w:marBottom w:val="0"/>
      <w:divBdr>
        <w:top w:val="none" w:sz="0" w:space="0" w:color="auto"/>
        <w:left w:val="none" w:sz="0" w:space="0" w:color="auto"/>
        <w:bottom w:val="none" w:sz="0" w:space="0" w:color="auto"/>
        <w:right w:val="none" w:sz="0" w:space="0" w:color="auto"/>
      </w:divBdr>
    </w:div>
    <w:div w:id="115879776">
      <w:bodyDiv w:val="1"/>
      <w:marLeft w:val="0"/>
      <w:marRight w:val="0"/>
      <w:marTop w:val="0"/>
      <w:marBottom w:val="0"/>
      <w:divBdr>
        <w:top w:val="none" w:sz="0" w:space="0" w:color="auto"/>
        <w:left w:val="none" w:sz="0" w:space="0" w:color="auto"/>
        <w:bottom w:val="none" w:sz="0" w:space="0" w:color="auto"/>
        <w:right w:val="none" w:sz="0" w:space="0" w:color="auto"/>
      </w:divBdr>
    </w:div>
    <w:div w:id="132724730">
      <w:bodyDiv w:val="1"/>
      <w:marLeft w:val="0"/>
      <w:marRight w:val="0"/>
      <w:marTop w:val="0"/>
      <w:marBottom w:val="0"/>
      <w:divBdr>
        <w:top w:val="none" w:sz="0" w:space="0" w:color="auto"/>
        <w:left w:val="none" w:sz="0" w:space="0" w:color="auto"/>
        <w:bottom w:val="none" w:sz="0" w:space="0" w:color="auto"/>
        <w:right w:val="none" w:sz="0" w:space="0" w:color="auto"/>
      </w:divBdr>
    </w:div>
    <w:div w:id="132796345">
      <w:bodyDiv w:val="1"/>
      <w:marLeft w:val="0"/>
      <w:marRight w:val="0"/>
      <w:marTop w:val="0"/>
      <w:marBottom w:val="0"/>
      <w:divBdr>
        <w:top w:val="none" w:sz="0" w:space="0" w:color="auto"/>
        <w:left w:val="none" w:sz="0" w:space="0" w:color="auto"/>
        <w:bottom w:val="none" w:sz="0" w:space="0" w:color="auto"/>
        <w:right w:val="none" w:sz="0" w:space="0" w:color="auto"/>
      </w:divBdr>
    </w:div>
    <w:div w:id="159004493">
      <w:bodyDiv w:val="1"/>
      <w:marLeft w:val="0"/>
      <w:marRight w:val="0"/>
      <w:marTop w:val="0"/>
      <w:marBottom w:val="0"/>
      <w:divBdr>
        <w:top w:val="none" w:sz="0" w:space="0" w:color="auto"/>
        <w:left w:val="none" w:sz="0" w:space="0" w:color="auto"/>
        <w:bottom w:val="none" w:sz="0" w:space="0" w:color="auto"/>
        <w:right w:val="none" w:sz="0" w:space="0" w:color="auto"/>
      </w:divBdr>
    </w:div>
    <w:div w:id="201748982">
      <w:bodyDiv w:val="1"/>
      <w:marLeft w:val="0"/>
      <w:marRight w:val="0"/>
      <w:marTop w:val="0"/>
      <w:marBottom w:val="0"/>
      <w:divBdr>
        <w:top w:val="none" w:sz="0" w:space="0" w:color="auto"/>
        <w:left w:val="none" w:sz="0" w:space="0" w:color="auto"/>
        <w:bottom w:val="none" w:sz="0" w:space="0" w:color="auto"/>
        <w:right w:val="none" w:sz="0" w:space="0" w:color="auto"/>
      </w:divBdr>
    </w:div>
    <w:div w:id="241915711">
      <w:bodyDiv w:val="1"/>
      <w:marLeft w:val="0"/>
      <w:marRight w:val="0"/>
      <w:marTop w:val="0"/>
      <w:marBottom w:val="0"/>
      <w:divBdr>
        <w:top w:val="none" w:sz="0" w:space="0" w:color="auto"/>
        <w:left w:val="none" w:sz="0" w:space="0" w:color="auto"/>
        <w:bottom w:val="none" w:sz="0" w:space="0" w:color="auto"/>
        <w:right w:val="none" w:sz="0" w:space="0" w:color="auto"/>
      </w:divBdr>
    </w:div>
    <w:div w:id="267398511">
      <w:bodyDiv w:val="1"/>
      <w:marLeft w:val="0"/>
      <w:marRight w:val="0"/>
      <w:marTop w:val="0"/>
      <w:marBottom w:val="0"/>
      <w:divBdr>
        <w:top w:val="none" w:sz="0" w:space="0" w:color="auto"/>
        <w:left w:val="none" w:sz="0" w:space="0" w:color="auto"/>
        <w:bottom w:val="none" w:sz="0" w:space="0" w:color="auto"/>
        <w:right w:val="none" w:sz="0" w:space="0" w:color="auto"/>
      </w:divBdr>
    </w:div>
    <w:div w:id="304359978">
      <w:bodyDiv w:val="1"/>
      <w:marLeft w:val="0"/>
      <w:marRight w:val="0"/>
      <w:marTop w:val="0"/>
      <w:marBottom w:val="0"/>
      <w:divBdr>
        <w:top w:val="none" w:sz="0" w:space="0" w:color="auto"/>
        <w:left w:val="none" w:sz="0" w:space="0" w:color="auto"/>
        <w:bottom w:val="none" w:sz="0" w:space="0" w:color="auto"/>
        <w:right w:val="none" w:sz="0" w:space="0" w:color="auto"/>
      </w:divBdr>
    </w:div>
    <w:div w:id="308555685">
      <w:bodyDiv w:val="1"/>
      <w:marLeft w:val="0"/>
      <w:marRight w:val="0"/>
      <w:marTop w:val="0"/>
      <w:marBottom w:val="0"/>
      <w:divBdr>
        <w:top w:val="none" w:sz="0" w:space="0" w:color="auto"/>
        <w:left w:val="none" w:sz="0" w:space="0" w:color="auto"/>
        <w:bottom w:val="none" w:sz="0" w:space="0" w:color="auto"/>
        <w:right w:val="none" w:sz="0" w:space="0" w:color="auto"/>
      </w:divBdr>
    </w:div>
    <w:div w:id="329990371">
      <w:bodyDiv w:val="1"/>
      <w:marLeft w:val="0"/>
      <w:marRight w:val="0"/>
      <w:marTop w:val="0"/>
      <w:marBottom w:val="0"/>
      <w:divBdr>
        <w:top w:val="none" w:sz="0" w:space="0" w:color="auto"/>
        <w:left w:val="none" w:sz="0" w:space="0" w:color="auto"/>
        <w:bottom w:val="none" w:sz="0" w:space="0" w:color="auto"/>
        <w:right w:val="none" w:sz="0" w:space="0" w:color="auto"/>
      </w:divBdr>
    </w:div>
    <w:div w:id="332420774">
      <w:bodyDiv w:val="1"/>
      <w:marLeft w:val="0"/>
      <w:marRight w:val="0"/>
      <w:marTop w:val="0"/>
      <w:marBottom w:val="0"/>
      <w:divBdr>
        <w:top w:val="none" w:sz="0" w:space="0" w:color="auto"/>
        <w:left w:val="none" w:sz="0" w:space="0" w:color="auto"/>
        <w:bottom w:val="none" w:sz="0" w:space="0" w:color="auto"/>
        <w:right w:val="none" w:sz="0" w:space="0" w:color="auto"/>
      </w:divBdr>
    </w:div>
    <w:div w:id="362294307">
      <w:bodyDiv w:val="1"/>
      <w:marLeft w:val="0"/>
      <w:marRight w:val="0"/>
      <w:marTop w:val="0"/>
      <w:marBottom w:val="0"/>
      <w:divBdr>
        <w:top w:val="none" w:sz="0" w:space="0" w:color="auto"/>
        <w:left w:val="none" w:sz="0" w:space="0" w:color="auto"/>
        <w:bottom w:val="none" w:sz="0" w:space="0" w:color="auto"/>
        <w:right w:val="none" w:sz="0" w:space="0" w:color="auto"/>
      </w:divBdr>
    </w:div>
    <w:div w:id="369763785">
      <w:bodyDiv w:val="1"/>
      <w:marLeft w:val="0"/>
      <w:marRight w:val="0"/>
      <w:marTop w:val="0"/>
      <w:marBottom w:val="0"/>
      <w:divBdr>
        <w:top w:val="none" w:sz="0" w:space="0" w:color="auto"/>
        <w:left w:val="none" w:sz="0" w:space="0" w:color="auto"/>
        <w:bottom w:val="none" w:sz="0" w:space="0" w:color="auto"/>
        <w:right w:val="none" w:sz="0" w:space="0" w:color="auto"/>
      </w:divBdr>
    </w:div>
    <w:div w:id="371659488">
      <w:bodyDiv w:val="1"/>
      <w:marLeft w:val="0"/>
      <w:marRight w:val="0"/>
      <w:marTop w:val="0"/>
      <w:marBottom w:val="0"/>
      <w:divBdr>
        <w:top w:val="none" w:sz="0" w:space="0" w:color="auto"/>
        <w:left w:val="none" w:sz="0" w:space="0" w:color="auto"/>
        <w:bottom w:val="none" w:sz="0" w:space="0" w:color="auto"/>
        <w:right w:val="none" w:sz="0" w:space="0" w:color="auto"/>
      </w:divBdr>
    </w:div>
    <w:div w:id="448863615">
      <w:bodyDiv w:val="1"/>
      <w:marLeft w:val="0"/>
      <w:marRight w:val="0"/>
      <w:marTop w:val="0"/>
      <w:marBottom w:val="0"/>
      <w:divBdr>
        <w:top w:val="none" w:sz="0" w:space="0" w:color="auto"/>
        <w:left w:val="none" w:sz="0" w:space="0" w:color="auto"/>
        <w:bottom w:val="none" w:sz="0" w:space="0" w:color="auto"/>
        <w:right w:val="none" w:sz="0" w:space="0" w:color="auto"/>
      </w:divBdr>
    </w:div>
    <w:div w:id="471099706">
      <w:bodyDiv w:val="1"/>
      <w:marLeft w:val="0"/>
      <w:marRight w:val="0"/>
      <w:marTop w:val="0"/>
      <w:marBottom w:val="0"/>
      <w:divBdr>
        <w:top w:val="none" w:sz="0" w:space="0" w:color="auto"/>
        <w:left w:val="none" w:sz="0" w:space="0" w:color="auto"/>
        <w:bottom w:val="none" w:sz="0" w:space="0" w:color="auto"/>
        <w:right w:val="none" w:sz="0" w:space="0" w:color="auto"/>
      </w:divBdr>
    </w:div>
    <w:div w:id="550112715">
      <w:bodyDiv w:val="1"/>
      <w:marLeft w:val="0"/>
      <w:marRight w:val="0"/>
      <w:marTop w:val="0"/>
      <w:marBottom w:val="0"/>
      <w:divBdr>
        <w:top w:val="none" w:sz="0" w:space="0" w:color="auto"/>
        <w:left w:val="none" w:sz="0" w:space="0" w:color="auto"/>
        <w:bottom w:val="none" w:sz="0" w:space="0" w:color="auto"/>
        <w:right w:val="none" w:sz="0" w:space="0" w:color="auto"/>
      </w:divBdr>
    </w:div>
    <w:div w:id="566305552">
      <w:bodyDiv w:val="1"/>
      <w:marLeft w:val="0"/>
      <w:marRight w:val="0"/>
      <w:marTop w:val="0"/>
      <w:marBottom w:val="0"/>
      <w:divBdr>
        <w:top w:val="none" w:sz="0" w:space="0" w:color="auto"/>
        <w:left w:val="none" w:sz="0" w:space="0" w:color="auto"/>
        <w:bottom w:val="none" w:sz="0" w:space="0" w:color="auto"/>
        <w:right w:val="none" w:sz="0" w:space="0" w:color="auto"/>
      </w:divBdr>
    </w:div>
    <w:div w:id="596601362">
      <w:bodyDiv w:val="1"/>
      <w:marLeft w:val="0"/>
      <w:marRight w:val="0"/>
      <w:marTop w:val="0"/>
      <w:marBottom w:val="0"/>
      <w:divBdr>
        <w:top w:val="none" w:sz="0" w:space="0" w:color="auto"/>
        <w:left w:val="none" w:sz="0" w:space="0" w:color="auto"/>
        <w:bottom w:val="none" w:sz="0" w:space="0" w:color="auto"/>
        <w:right w:val="none" w:sz="0" w:space="0" w:color="auto"/>
      </w:divBdr>
    </w:div>
    <w:div w:id="603420316">
      <w:bodyDiv w:val="1"/>
      <w:marLeft w:val="0"/>
      <w:marRight w:val="0"/>
      <w:marTop w:val="0"/>
      <w:marBottom w:val="0"/>
      <w:divBdr>
        <w:top w:val="none" w:sz="0" w:space="0" w:color="auto"/>
        <w:left w:val="none" w:sz="0" w:space="0" w:color="auto"/>
        <w:bottom w:val="none" w:sz="0" w:space="0" w:color="auto"/>
        <w:right w:val="none" w:sz="0" w:space="0" w:color="auto"/>
      </w:divBdr>
    </w:div>
    <w:div w:id="632756950">
      <w:bodyDiv w:val="1"/>
      <w:marLeft w:val="0"/>
      <w:marRight w:val="0"/>
      <w:marTop w:val="0"/>
      <w:marBottom w:val="0"/>
      <w:divBdr>
        <w:top w:val="none" w:sz="0" w:space="0" w:color="auto"/>
        <w:left w:val="none" w:sz="0" w:space="0" w:color="auto"/>
        <w:bottom w:val="none" w:sz="0" w:space="0" w:color="auto"/>
        <w:right w:val="none" w:sz="0" w:space="0" w:color="auto"/>
      </w:divBdr>
    </w:div>
    <w:div w:id="672489014">
      <w:bodyDiv w:val="1"/>
      <w:marLeft w:val="0"/>
      <w:marRight w:val="0"/>
      <w:marTop w:val="0"/>
      <w:marBottom w:val="0"/>
      <w:divBdr>
        <w:top w:val="none" w:sz="0" w:space="0" w:color="auto"/>
        <w:left w:val="none" w:sz="0" w:space="0" w:color="auto"/>
        <w:bottom w:val="none" w:sz="0" w:space="0" w:color="auto"/>
        <w:right w:val="none" w:sz="0" w:space="0" w:color="auto"/>
      </w:divBdr>
    </w:div>
    <w:div w:id="766192817">
      <w:bodyDiv w:val="1"/>
      <w:marLeft w:val="0"/>
      <w:marRight w:val="0"/>
      <w:marTop w:val="0"/>
      <w:marBottom w:val="0"/>
      <w:divBdr>
        <w:top w:val="none" w:sz="0" w:space="0" w:color="auto"/>
        <w:left w:val="none" w:sz="0" w:space="0" w:color="auto"/>
        <w:bottom w:val="none" w:sz="0" w:space="0" w:color="auto"/>
        <w:right w:val="none" w:sz="0" w:space="0" w:color="auto"/>
      </w:divBdr>
    </w:div>
    <w:div w:id="781923512">
      <w:bodyDiv w:val="1"/>
      <w:marLeft w:val="0"/>
      <w:marRight w:val="0"/>
      <w:marTop w:val="0"/>
      <w:marBottom w:val="0"/>
      <w:divBdr>
        <w:top w:val="none" w:sz="0" w:space="0" w:color="auto"/>
        <w:left w:val="none" w:sz="0" w:space="0" w:color="auto"/>
        <w:bottom w:val="none" w:sz="0" w:space="0" w:color="auto"/>
        <w:right w:val="none" w:sz="0" w:space="0" w:color="auto"/>
      </w:divBdr>
    </w:div>
    <w:div w:id="788820768">
      <w:bodyDiv w:val="1"/>
      <w:marLeft w:val="0"/>
      <w:marRight w:val="0"/>
      <w:marTop w:val="0"/>
      <w:marBottom w:val="0"/>
      <w:divBdr>
        <w:top w:val="none" w:sz="0" w:space="0" w:color="auto"/>
        <w:left w:val="none" w:sz="0" w:space="0" w:color="auto"/>
        <w:bottom w:val="none" w:sz="0" w:space="0" w:color="auto"/>
        <w:right w:val="none" w:sz="0" w:space="0" w:color="auto"/>
      </w:divBdr>
    </w:div>
    <w:div w:id="941840561">
      <w:bodyDiv w:val="1"/>
      <w:marLeft w:val="0"/>
      <w:marRight w:val="0"/>
      <w:marTop w:val="0"/>
      <w:marBottom w:val="0"/>
      <w:divBdr>
        <w:top w:val="none" w:sz="0" w:space="0" w:color="auto"/>
        <w:left w:val="none" w:sz="0" w:space="0" w:color="auto"/>
        <w:bottom w:val="none" w:sz="0" w:space="0" w:color="auto"/>
        <w:right w:val="none" w:sz="0" w:space="0" w:color="auto"/>
      </w:divBdr>
    </w:div>
    <w:div w:id="964046368">
      <w:bodyDiv w:val="1"/>
      <w:marLeft w:val="0"/>
      <w:marRight w:val="0"/>
      <w:marTop w:val="0"/>
      <w:marBottom w:val="0"/>
      <w:divBdr>
        <w:top w:val="none" w:sz="0" w:space="0" w:color="auto"/>
        <w:left w:val="none" w:sz="0" w:space="0" w:color="auto"/>
        <w:bottom w:val="none" w:sz="0" w:space="0" w:color="auto"/>
        <w:right w:val="none" w:sz="0" w:space="0" w:color="auto"/>
      </w:divBdr>
    </w:div>
    <w:div w:id="978460509">
      <w:bodyDiv w:val="1"/>
      <w:marLeft w:val="0"/>
      <w:marRight w:val="0"/>
      <w:marTop w:val="0"/>
      <w:marBottom w:val="0"/>
      <w:divBdr>
        <w:top w:val="none" w:sz="0" w:space="0" w:color="auto"/>
        <w:left w:val="none" w:sz="0" w:space="0" w:color="auto"/>
        <w:bottom w:val="none" w:sz="0" w:space="0" w:color="auto"/>
        <w:right w:val="none" w:sz="0" w:space="0" w:color="auto"/>
      </w:divBdr>
    </w:div>
    <w:div w:id="1065031147">
      <w:bodyDiv w:val="1"/>
      <w:marLeft w:val="0"/>
      <w:marRight w:val="0"/>
      <w:marTop w:val="0"/>
      <w:marBottom w:val="0"/>
      <w:divBdr>
        <w:top w:val="none" w:sz="0" w:space="0" w:color="auto"/>
        <w:left w:val="none" w:sz="0" w:space="0" w:color="auto"/>
        <w:bottom w:val="none" w:sz="0" w:space="0" w:color="auto"/>
        <w:right w:val="none" w:sz="0" w:space="0" w:color="auto"/>
      </w:divBdr>
    </w:div>
    <w:div w:id="1092438199">
      <w:bodyDiv w:val="1"/>
      <w:marLeft w:val="0"/>
      <w:marRight w:val="0"/>
      <w:marTop w:val="0"/>
      <w:marBottom w:val="0"/>
      <w:divBdr>
        <w:top w:val="none" w:sz="0" w:space="0" w:color="auto"/>
        <w:left w:val="none" w:sz="0" w:space="0" w:color="auto"/>
        <w:bottom w:val="none" w:sz="0" w:space="0" w:color="auto"/>
        <w:right w:val="none" w:sz="0" w:space="0" w:color="auto"/>
      </w:divBdr>
    </w:div>
    <w:div w:id="1125275358">
      <w:bodyDiv w:val="1"/>
      <w:marLeft w:val="0"/>
      <w:marRight w:val="0"/>
      <w:marTop w:val="0"/>
      <w:marBottom w:val="0"/>
      <w:divBdr>
        <w:top w:val="none" w:sz="0" w:space="0" w:color="auto"/>
        <w:left w:val="none" w:sz="0" w:space="0" w:color="auto"/>
        <w:bottom w:val="none" w:sz="0" w:space="0" w:color="auto"/>
        <w:right w:val="none" w:sz="0" w:space="0" w:color="auto"/>
      </w:divBdr>
    </w:div>
    <w:div w:id="1186942426">
      <w:bodyDiv w:val="1"/>
      <w:marLeft w:val="0"/>
      <w:marRight w:val="0"/>
      <w:marTop w:val="0"/>
      <w:marBottom w:val="0"/>
      <w:divBdr>
        <w:top w:val="none" w:sz="0" w:space="0" w:color="auto"/>
        <w:left w:val="none" w:sz="0" w:space="0" w:color="auto"/>
        <w:bottom w:val="none" w:sz="0" w:space="0" w:color="auto"/>
        <w:right w:val="none" w:sz="0" w:space="0" w:color="auto"/>
      </w:divBdr>
    </w:div>
    <w:div w:id="1243568159">
      <w:bodyDiv w:val="1"/>
      <w:marLeft w:val="0"/>
      <w:marRight w:val="0"/>
      <w:marTop w:val="0"/>
      <w:marBottom w:val="0"/>
      <w:divBdr>
        <w:top w:val="none" w:sz="0" w:space="0" w:color="auto"/>
        <w:left w:val="none" w:sz="0" w:space="0" w:color="auto"/>
        <w:bottom w:val="none" w:sz="0" w:space="0" w:color="auto"/>
        <w:right w:val="none" w:sz="0" w:space="0" w:color="auto"/>
      </w:divBdr>
    </w:div>
    <w:div w:id="1260987441">
      <w:bodyDiv w:val="1"/>
      <w:marLeft w:val="0"/>
      <w:marRight w:val="0"/>
      <w:marTop w:val="0"/>
      <w:marBottom w:val="0"/>
      <w:divBdr>
        <w:top w:val="none" w:sz="0" w:space="0" w:color="auto"/>
        <w:left w:val="none" w:sz="0" w:space="0" w:color="auto"/>
        <w:bottom w:val="none" w:sz="0" w:space="0" w:color="auto"/>
        <w:right w:val="none" w:sz="0" w:space="0" w:color="auto"/>
      </w:divBdr>
    </w:div>
    <w:div w:id="1275139702">
      <w:bodyDiv w:val="1"/>
      <w:marLeft w:val="0"/>
      <w:marRight w:val="0"/>
      <w:marTop w:val="0"/>
      <w:marBottom w:val="0"/>
      <w:divBdr>
        <w:top w:val="none" w:sz="0" w:space="0" w:color="auto"/>
        <w:left w:val="none" w:sz="0" w:space="0" w:color="auto"/>
        <w:bottom w:val="none" w:sz="0" w:space="0" w:color="auto"/>
        <w:right w:val="none" w:sz="0" w:space="0" w:color="auto"/>
      </w:divBdr>
    </w:div>
    <w:div w:id="1292249841">
      <w:bodyDiv w:val="1"/>
      <w:marLeft w:val="0"/>
      <w:marRight w:val="0"/>
      <w:marTop w:val="0"/>
      <w:marBottom w:val="0"/>
      <w:divBdr>
        <w:top w:val="none" w:sz="0" w:space="0" w:color="auto"/>
        <w:left w:val="none" w:sz="0" w:space="0" w:color="auto"/>
        <w:bottom w:val="none" w:sz="0" w:space="0" w:color="auto"/>
        <w:right w:val="none" w:sz="0" w:space="0" w:color="auto"/>
      </w:divBdr>
    </w:div>
    <w:div w:id="1327367360">
      <w:bodyDiv w:val="1"/>
      <w:marLeft w:val="0"/>
      <w:marRight w:val="0"/>
      <w:marTop w:val="0"/>
      <w:marBottom w:val="0"/>
      <w:divBdr>
        <w:top w:val="none" w:sz="0" w:space="0" w:color="auto"/>
        <w:left w:val="none" w:sz="0" w:space="0" w:color="auto"/>
        <w:bottom w:val="none" w:sz="0" w:space="0" w:color="auto"/>
        <w:right w:val="none" w:sz="0" w:space="0" w:color="auto"/>
      </w:divBdr>
    </w:div>
    <w:div w:id="1356692187">
      <w:bodyDiv w:val="1"/>
      <w:marLeft w:val="0"/>
      <w:marRight w:val="0"/>
      <w:marTop w:val="0"/>
      <w:marBottom w:val="0"/>
      <w:divBdr>
        <w:top w:val="none" w:sz="0" w:space="0" w:color="auto"/>
        <w:left w:val="none" w:sz="0" w:space="0" w:color="auto"/>
        <w:bottom w:val="none" w:sz="0" w:space="0" w:color="auto"/>
        <w:right w:val="none" w:sz="0" w:space="0" w:color="auto"/>
      </w:divBdr>
    </w:div>
    <w:div w:id="1412704030">
      <w:bodyDiv w:val="1"/>
      <w:marLeft w:val="0"/>
      <w:marRight w:val="0"/>
      <w:marTop w:val="0"/>
      <w:marBottom w:val="0"/>
      <w:divBdr>
        <w:top w:val="none" w:sz="0" w:space="0" w:color="auto"/>
        <w:left w:val="none" w:sz="0" w:space="0" w:color="auto"/>
        <w:bottom w:val="none" w:sz="0" w:space="0" w:color="auto"/>
        <w:right w:val="none" w:sz="0" w:space="0" w:color="auto"/>
      </w:divBdr>
    </w:div>
    <w:div w:id="1471089967">
      <w:bodyDiv w:val="1"/>
      <w:marLeft w:val="0"/>
      <w:marRight w:val="0"/>
      <w:marTop w:val="0"/>
      <w:marBottom w:val="0"/>
      <w:divBdr>
        <w:top w:val="none" w:sz="0" w:space="0" w:color="auto"/>
        <w:left w:val="none" w:sz="0" w:space="0" w:color="auto"/>
        <w:bottom w:val="none" w:sz="0" w:space="0" w:color="auto"/>
        <w:right w:val="none" w:sz="0" w:space="0" w:color="auto"/>
      </w:divBdr>
    </w:div>
    <w:div w:id="1479808405">
      <w:bodyDiv w:val="1"/>
      <w:marLeft w:val="0"/>
      <w:marRight w:val="0"/>
      <w:marTop w:val="0"/>
      <w:marBottom w:val="0"/>
      <w:divBdr>
        <w:top w:val="none" w:sz="0" w:space="0" w:color="auto"/>
        <w:left w:val="none" w:sz="0" w:space="0" w:color="auto"/>
        <w:bottom w:val="none" w:sz="0" w:space="0" w:color="auto"/>
        <w:right w:val="none" w:sz="0" w:space="0" w:color="auto"/>
      </w:divBdr>
    </w:div>
    <w:div w:id="1496873195">
      <w:bodyDiv w:val="1"/>
      <w:marLeft w:val="0"/>
      <w:marRight w:val="0"/>
      <w:marTop w:val="0"/>
      <w:marBottom w:val="0"/>
      <w:divBdr>
        <w:top w:val="none" w:sz="0" w:space="0" w:color="auto"/>
        <w:left w:val="none" w:sz="0" w:space="0" w:color="auto"/>
        <w:bottom w:val="none" w:sz="0" w:space="0" w:color="auto"/>
        <w:right w:val="none" w:sz="0" w:space="0" w:color="auto"/>
      </w:divBdr>
    </w:div>
    <w:div w:id="1527476166">
      <w:bodyDiv w:val="1"/>
      <w:marLeft w:val="0"/>
      <w:marRight w:val="0"/>
      <w:marTop w:val="0"/>
      <w:marBottom w:val="0"/>
      <w:divBdr>
        <w:top w:val="none" w:sz="0" w:space="0" w:color="auto"/>
        <w:left w:val="none" w:sz="0" w:space="0" w:color="auto"/>
        <w:bottom w:val="none" w:sz="0" w:space="0" w:color="auto"/>
        <w:right w:val="none" w:sz="0" w:space="0" w:color="auto"/>
      </w:divBdr>
    </w:div>
    <w:div w:id="1547063130">
      <w:bodyDiv w:val="1"/>
      <w:marLeft w:val="0"/>
      <w:marRight w:val="0"/>
      <w:marTop w:val="0"/>
      <w:marBottom w:val="0"/>
      <w:divBdr>
        <w:top w:val="none" w:sz="0" w:space="0" w:color="auto"/>
        <w:left w:val="none" w:sz="0" w:space="0" w:color="auto"/>
        <w:bottom w:val="none" w:sz="0" w:space="0" w:color="auto"/>
        <w:right w:val="none" w:sz="0" w:space="0" w:color="auto"/>
      </w:divBdr>
    </w:div>
    <w:div w:id="1561597926">
      <w:bodyDiv w:val="1"/>
      <w:marLeft w:val="0"/>
      <w:marRight w:val="0"/>
      <w:marTop w:val="0"/>
      <w:marBottom w:val="0"/>
      <w:divBdr>
        <w:top w:val="none" w:sz="0" w:space="0" w:color="auto"/>
        <w:left w:val="none" w:sz="0" w:space="0" w:color="auto"/>
        <w:bottom w:val="none" w:sz="0" w:space="0" w:color="auto"/>
        <w:right w:val="none" w:sz="0" w:space="0" w:color="auto"/>
      </w:divBdr>
    </w:div>
    <w:div w:id="1563060383">
      <w:bodyDiv w:val="1"/>
      <w:marLeft w:val="0"/>
      <w:marRight w:val="0"/>
      <w:marTop w:val="0"/>
      <w:marBottom w:val="0"/>
      <w:divBdr>
        <w:top w:val="none" w:sz="0" w:space="0" w:color="auto"/>
        <w:left w:val="none" w:sz="0" w:space="0" w:color="auto"/>
        <w:bottom w:val="none" w:sz="0" w:space="0" w:color="auto"/>
        <w:right w:val="none" w:sz="0" w:space="0" w:color="auto"/>
      </w:divBdr>
    </w:div>
    <w:div w:id="1590583624">
      <w:bodyDiv w:val="1"/>
      <w:marLeft w:val="0"/>
      <w:marRight w:val="0"/>
      <w:marTop w:val="0"/>
      <w:marBottom w:val="0"/>
      <w:divBdr>
        <w:top w:val="none" w:sz="0" w:space="0" w:color="auto"/>
        <w:left w:val="none" w:sz="0" w:space="0" w:color="auto"/>
        <w:bottom w:val="none" w:sz="0" w:space="0" w:color="auto"/>
        <w:right w:val="none" w:sz="0" w:space="0" w:color="auto"/>
      </w:divBdr>
    </w:div>
    <w:div w:id="1604263552">
      <w:bodyDiv w:val="1"/>
      <w:marLeft w:val="0"/>
      <w:marRight w:val="0"/>
      <w:marTop w:val="0"/>
      <w:marBottom w:val="0"/>
      <w:divBdr>
        <w:top w:val="none" w:sz="0" w:space="0" w:color="auto"/>
        <w:left w:val="none" w:sz="0" w:space="0" w:color="auto"/>
        <w:bottom w:val="none" w:sz="0" w:space="0" w:color="auto"/>
        <w:right w:val="none" w:sz="0" w:space="0" w:color="auto"/>
      </w:divBdr>
    </w:div>
    <w:div w:id="1606228957">
      <w:bodyDiv w:val="1"/>
      <w:marLeft w:val="0"/>
      <w:marRight w:val="0"/>
      <w:marTop w:val="0"/>
      <w:marBottom w:val="0"/>
      <w:divBdr>
        <w:top w:val="none" w:sz="0" w:space="0" w:color="auto"/>
        <w:left w:val="none" w:sz="0" w:space="0" w:color="auto"/>
        <w:bottom w:val="none" w:sz="0" w:space="0" w:color="auto"/>
        <w:right w:val="none" w:sz="0" w:space="0" w:color="auto"/>
      </w:divBdr>
    </w:div>
    <w:div w:id="1617374496">
      <w:bodyDiv w:val="1"/>
      <w:marLeft w:val="0"/>
      <w:marRight w:val="0"/>
      <w:marTop w:val="0"/>
      <w:marBottom w:val="0"/>
      <w:divBdr>
        <w:top w:val="none" w:sz="0" w:space="0" w:color="auto"/>
        <w:left w:val="none" w:sz="0" w:space="0" w:color="auto"/>
        <w:bottom w:val="none" w:sz="0" w:space="0" w:color="auto"/>
        <w:right w:val="none" w:sz="0" w:space="0" w:color="auto"/>
      </w:divBdr>
    </w:div>
    <w:div w:id="1637567164">
      <w:bodyDiv w:val="1"/>
      <w:marLeft w:val="0"/>
      <w:marRight w:val="0"/>
      <w:marTop w:val="0"/>
      <w:marBottom w:val="0"/>
      <w:divBdr>
        <w:top w:val="none" w:sz="0" w:space="0" w:color="auto"/>
        <w:left w:val="none" w:sz="0" w:space="0" w:color="auto"/>
        <w:bottom w:val="none" w:sz="0" w:space="0" w:color="auto"/>
        <w:right w:val="none" w:sz="0" w:space="0" w:color="auto"/>
      </w:divBdr>
    </w:div>
    <w:div w:id="1643803255">
      <w:bodyDiv w:val="1"/>
      <w:marLeft w:val="0"/>
      <w:marRight w:val="0"/>
      <w:marTop w:val="0"/>
      <w:marBottom w:val="0"/>
      <w:divBdr>
        <w:top w:val="none" w:sz="0" w:space="0" w:color="auto"/>
        <w:left w:val="none" w:sz="0" w:space="0" w:color="auto"/>
        <w:bottom w:val="none" w:sz="0" w:space="0" w:color="auto"/>
        <w:right w:val="none" w:sz="0" w:space="0" w:color="auto"/>
      </w:divBdr>
    </w:div>
    <w:div w:id="1695885358">
      <w:bodyDiv w:val="1"/>
      <w:marLeft w:val="0"/>
      <w:marRight w:val="0"/>
      <w:marTop w:val="0"/>
      <w:marBottom w:val="0"/>
      <w:divBdr>
        <w:top w:val="none" w:sz="0" w:space="0" w:color="auto"/>
        <w:left w:val="none" w:sz="0" w:space="0" w:color="auto"/>
        <w:bottom w:val="none" w:sz="0" w:space="0" w:color="auto"/>
        <w:right w:val="none" w:sz="0" w:space="0" w:color="auto"/>
      </w:divBdr>
    </w:div>
    <w:div w:id="1728723722">
      <w:bodyDiv w:val="1"/>
      <w:marLeft w:val="0"/>
      <w:marRight w:val="0"/>
      <w:marTop w:val="0"/>
      <w:marBottom w:val="0"/>
      <w:divBdr>
        <w:top w:val="none" w:sz="0" w:space="0" w:color="auto"/>
        <w:left w:val="none" w:sz="0" w:space="0" w:color="auto"/>
        <w:bottom w:val="none" w:sz="0" w:space="0" w:color="auto"/>
        <w:right w:val="none" w:sz="0" w:space="0" w:color="auto"/>
      </w:divBdr>
    </w:div>
    <w:div w:id="1801653677">
      <w:bodyDiv w:val="1"/>
      <w:marLeft w:val="0"/>
      <w:marRight w:val="0"/>
      <w:marTop w:val="0"/>
      <w:marBottom w:val="0"/>
      <w:divBdr>
        <w:top w:val="none" w:sz="0" w:space="0" w:color="auto"/>
        <w:left w:val="none" w:sz="0" w:space="0" w:color="auto"/>
        <w:bottom w:val="none" w:sz="0" w:space="0" w:color="auto"/>
        <w:right w:val="none" w:sz="0" w:space="0" w:color="auto"/>
      </w:divBdr>
    </w:div>
    <w:div w:id="1804300862">
      <w:bodyDiv w:val="1"/>
      <w:marLeft w:val="0"/>
      <w:marRight w:val="0"/>
      <w:marTop w:val="0"/>
      <w:marBottom w:val="0"/>
      <w:divBdr>
        <w:top w:val="none" w:sz="0" w:space="0" w:color="auto"/>
        <w:left w:val="none" w:sz="0" w:space="0" w:color="auto"/>
        <w:bottom w:val="none" w:sz="0" w:space="0" w:color="auto"/>
        <w:right w:val="none" w:sz="0" w:space="0" w:color="auto"/>
      </w:divBdr>
    </w:div>
    <w:div w:id="1817602347">
      <w:bodyDiv w:val="1"/>
      <w:marLeft w:val="0"/>
      <w:marRight w:val="0"/>
      <w:marTop w:val="0"/>
      <w:marBottom w:val="0"/>
      <w:divBdr>
        <w:top w:val="none" w:sz="0" w:space="0" w:color="auto"/>
        <w:left w:val="none" w:sz="0" w:space="0" w:color="auto"/>
        <w:bottom w:val="none" w:sz="0" w:space="0" w:color="auto"/>
        <w:right w:val="none" w:sz="0" w:space="0" w:color="auto"/>
      </w:divBdr>
    </w:div>
    <w:div w:id="1833836917">
      <w:bodyDiv w:val="1"/>
      <w:marLeft w:val="0"/>
      <w:marRight w:val="0"/>
      <w:marTop w:val="0"/>
      <w:marBottom w:val="0"/>
      <w:divBdr>
        <w:top w:val="none" w:sz="0" w:space="0" w:color="auto"/>
        <w:left w:val="none" w:sz="0" w:space="0" w:color="auto"/>
        <w:bottom w:val="none" w:sz="0" w:space="0" w:color="auto"/>
        <w:right w:val="none" w:sz="0" w:space="0" w:color="auto"/>
      </w:divBdr>
    </w:div>
    <w:div w:id="1840392072">
      <w:bodyDiv w:val="1"/>
      <w:marLeft w:val="0"/>
      <w:marRight w:val="0"/>
      <w:marTop w:val="0"/>
      <w:marBottom w:val="0"/>
      <w:divBdr>
        <w:top w:val="none" w:sz="0" w:space="0" w:color="auto"/>
        <w:left w:val="none" w:sz="0" w:space="0" w:color="auto"/>
        <w:bottom w:val="none" w:sz="0" w:space="0" w:color="auto"/>
        <w:right w:val="none" w:sz="0" w:space="0" w:color="auto"/>
      </w:divBdr>
    </w:div>
    <w:div w:id="1848866390">
      <w:bodyDiv w:val="1"/>
      <w:marLeft w:val="0"/>
      <w:marRight w:val="0"/>
      <w:marTop w:val="0"/>
      <w:marBottom w:val="0"/>
      <w:divBdr>
        <w:top w:val="none" w:sz="0" w:space="0" w:color="auto"/>
        <w:left w:val="none" w:sz="0" w:space="0" w:color="auto"/>
        <w:bottom w:val="none" w:sz="0" w:space="0" w:color="auto"/>
        <w:right w:val="none" w:sz="0" w:space="0" w:color="auto"/>
      </w:divBdr>
    </w:div>
    <w:div w:id="1871841886">
      <w:bodyDiv w:val="1"/>
      <w:marLeft w:val="0"/>
      <w:marRight w:val="0"/>
      <w:marTop w:val="0"/>
      <w:marBottom w:val="0"/>
      <w:divBdr>
        <w:top w:val="none" w:sz="0" w:space="0" w:color="auto"/>
        <w:left w:val="none" w:sz="0" w:space="0" w:color="auto"/>
        <w:bottom w:val="none" w:sz="0" w:space="0" w:color="auto"/>
        <w:right w:val="none" w:sz="0" w:space="0" w:color="auto"/>
      </w:divBdr>
      <w:divsChild>
        <w:div w:id="949706695">
          <w:marLeft w:val="0"/>
          <w:marRight w:val="0"/>
          <w:marTop w:val="0"/>
          <w:marBottom w:val="0"/>
          <w:divBdr>
            <w:top w:val="none" w:sz="0" w:space="0" w:color="auto"/>
            <w:left w:val="none" w:sz="0" w:space="0" w:color="auto"/>
            <w:bottom w:val="none" w:sz="0" w:space="0" w:color="auto"/>
            <w:right w:val="none" w:sz="0" w:space="0" w:color="auto"/>
          </w:divBdr>
          <w:divsChild>
            <w:div w:id="65418652">
              <w:marLeft w:val="0"/>
              <w:marRight w:val="0"/>
              <w:marTop w:val="0"/>
              <w:marBottom w:val="0"/>
              <w:divBdr>
                <w:top w:val="none" w:sz="0" w:space="0" w:color="auto"/>
                <w:left w:val="none" w:sz="0" w:space="0" w:color="auto"/>
                <w:bottom w:val="none" w:sz="0" w:space="0" w:color="auto"/>
                <w:right w:val="none" w:sz="0" w:space="0" w:color="auto"/>
              </w:divBdr>
            </w:div>
          </w:divsChild>
        </w:div>
        <w:div w:id="686057575">
          <w:marLeft w:val="0"/>
          <w:marRight w:val="0"/>
          <w:marTop w:val="0"/>
          <w:marBottom w:val="0"/>
          <w:divBdr>
            <w:top w:val="none" w:sz="0" w:space="0" w:color="auto"/>
            <w:left w:val="none" w:sz="0" w:space="0" w:color="auto"/>
            <w:bottom w:val="none" w:sz="0" w:space="0" w:color="auto"/>
            <w:right w:val="none" w:sz="0" w:space="0" w:color="auto"/>
          </w:divBdr>
          <w:divsChild>
            <w:div w:id="167597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525235">
      <w:bodyDiv w:val="1"/>
      <w:marLeft w:val="0"/>
      <w:marRight w:val="0"/>
      <w:marTop w:val="0"/>
      <w:marBottom w:val="0"/>
      <w:divBdr>
        <w:top w:val="none" w:sz="0" w:space="0" w:color="auto"/>
        <w:left w:val="none" w:sz="0" w:space="0" w:color="auto"/>
        <w:bottom w:val="none" w:sz="0" w:space="0" w:color="auto"/>
        <w:right w:val="none" w:sz="0" w:space="0" w:color="auto"/>
      </w:divBdr>
    </w:div>
    <w:div w:id="1971739738">
      <w:bodyDiv w:val="1"/>
      <w:marLeft w:val="0"/>
      <w:marRight w:val="0"/>
      <w:marTop w:val="0"/>
      <w:marBottom w:val="0"/>
      <w:divBdr>
        <w:top w:val="none" w:sz="0" w:space="0" w:color="auto"/>
        <w:left w:val="none" w:sz="0" w:space="0" w:color="auto"/>
        <w:bottom w:val="none" w:sz="0" w:space="0" w:color="auto"/>
        <w:right w:val="none" w:sz="0" w:space="0" w:color="auto"/>
      </w:divBdr>
    </w:div>
    <w:div w:id="2073310745">
      <w:bodyDiv w:val="1"/>
      <w:marLeft w:val="0"/>
      <w:marRight w:val="0"/>
      <w:marTop w:val="0"/>
      <w:marBottom w:val="0"/>
      <w:divBdr>
        <w:top w:val="none" w:sz="0" w:space="0" w:color="auto"/>
        <w:left w:val="none" w:sz="0" w:space="0" w:color="auto"/>
        <w:bottom w:val="none" w:sz="0" w:space="0" w:color="auto"/>
        <w:right w:val="none" w:sz="0" w:space="0" w:color="auto"/>
      </w:divBdr>
    </w:div>
    <w:div w:id="2091123629">
      <w:bodyDiv w:val="1"/>
      <w:marLeft w:val="0"/>
      <w:marRight w:val="0"/>
      <w:marTop w:val="0"/>
      <w:marBottom w:val="0"/>
      <w:divBdr>
        <w:top w:val="none" w:sz="0" w:space="0" w:color="auto"/>
        <w:left w:val="none" w:sz="0" w:space="0" w:color="auto"/>
        <w:bottom w:val="none" w:sz="0" w:space="0" w:color="auto"/>
        <w:right w:val="none" w:sz="0" w:space="0" w:color="auto"/>
      </w:divBdr>
    </w:div>
    <w:div w:id="21010999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image" Target="media/image3.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6.png"/><Relationship Id="rId4" Type="http://schemas.openxmlformats.org/officeDocument/2006/relationships/settings" Target="settings.xml"/><Relationship Id="rId9" Type="http://schemas.openxmlformats.org/officeDocument/2006/relationships/hyperlink" Target="https://creativecommons.org/licenses/by-sa/4.0/" TargetMode="Externa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8" Type="http://schemas.openxmlformats.org/officeDocument/2006/relationships/image" Target="media/image2.jpeg"/><Relationship Id="rId3" Type="http://schemas.openxmlformats.org/officeDocument/2006/relationships/styles" Target="styles.xml"/><Relationship Id="rId12" Type="http://schemas.openxmlformats.org/officeDocument/2006/relationships/hyperlink" Target="https://www.sacredphoenix.fr/res/Telechargements/PDF/GDD/Friendship%20and%20loyalty%20-%20Walking%20Pokemon_FR.pdf" TargetMode="External"/><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fontTable" Target="fontTable.xml"/><Relationship Id="rId20" Type="http://schemas.openxmlformats.org/officeDocument/2006/relationships/image" Target="media/image12.png"/><Relationship Id="rId41" Type="http://schemas.openxmlformats.org/officeDocument/2006/relationships/image" Target="media/image3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481A47-A643-48CA-97C2-DCED93525F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24386</TotalTime>
  <Pages>90</Pages>
  <Words>32828</Words>
  <Characters>180554</Characters>
  <Application>Microsoft Office Word</Application>
  <DocSecurity>0</DocSecurity>
  <Lines>1504</Lines>
  <Paragraphs>425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212957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Amras Anárion</dc:creator>
  <cp:keywords/>
  <dc:description/>
  <cp:lastModifiedBy>Mickaël Da Silva</cp:lastModifiedBy>
  <cp:revision>647</cp:revision>
  <cp:lastPrinted>2026-07-19T14:22:00Z</cp:lastPrinted>
  <dcterms:created xsi:type="dcterms:W3CDTF">2021-09-19T20:29:00Z</dcterms:created>
  <dcterms:modified xsi:type="dcterms:W3CDTF">2026-07-19T14:22:00Z</dcterms:modified>
</cp:coreProperties>
</file>