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DE958" w14:textId="3C50CB9A" w:rsidR="009530B7" w:rsidRPr="00380911" w:rsidRDefault="00F33865" w:rsidP="009530B7">
      <w:pPr>
        <w:pStyle w:val="Sansinterligne"/>
        <w:jc w:val="center"/>
        <w:rPr>
          <w:rFonts w:ascii="SachaWynterTight" w:hAnsi="SachaWynterTight"/>
          <w:sz w:val="28"/>
          <w:szCs w:val="24"/>
        </w:rPr>
      </w:pPr>
      <w:r w:rsidRPr="00F33865">
        <w:rPr>
          <w:rFonts w:ascii="EG Dragon Caps" w:hAnsi="EG Dragon Caps"/>
          <w:color w:val="663300"/>
          <w:sz w:val="32"/>
          <w:szCs w:val="36"/>
        </w:rPr>
        <w:t>Révision de la précision</w:t>
      </w:r>
    </w:p>
    <w:p w14:paraId="65AE67CD" w14:textId="372967F7" w:rsidR="009530B7" w:rsidRDefault="009530B7" w:rsidP="009530B7">
      <w:pPr>
        <w:pStyle w:val="Sansinterligne"/>
        <w:jc w:val="both"/>
      </w:pPr>
    </w:p>
    <w:p w14:paraId="7A61C8CF" w14:textId="4021241F" w:rsidR="00586074" w:rsidRDefault="00586074" w:rsidP="009530B7">
      <w:pPr>
        <w:pStyle w:val="Sansinterligne"/>
        <w:jc w:val="both"/>
      </w:pPr>
    </w:p>
    <w:p w14:paraId="52737DF8" w14:textId="77777777" w:rsidR="004A64A4" w:rsidRDefault="004A64A4" w:rsidP="009530B7">
      <w:pPr>
        <w:pStyle w:val="Sansinterligne"/>
        <w:jc w:val="both"/>
      </w:pPr>
    </w:p>
    <w:p w14:paraId="0BD4E188" w14:textId="386D9655" w:rsidR="001D4948" w:rsidRDefault="00586074" w:rsidP="009530B7">
      <w:pPr>
        <w:pStyle w:val="Sansinterligne"/>
        <w:jc w:val="both"/>
      </w:pPr>
      <w:r>
        <w:t xml:space="preserve">  Dans la pure tradition de Sacred Phoenix, la vérification de la précision n’échappe pas à sa révision. Le changement majeur </w:t>
      </w:r>
      <w:r w:rsidR="001D4948">
        <w:t>consiste en</w:t>
      </w:r>
      <w:r>
        <w:t xml:space="preserve"> l’injection d’un facteur affinité sur les capacités de débuff</w:t>
      </w:r>
      <w:r w:rsidR="001D4948">
        <w:t>, ce</w:t>
      </w:r>
      <w:r>
        <w:t xml:space="preserve"> qui peut donner lieu à une résistance de la part de la cible</w:t>
      </w:r>
      <w:r w:rsidR="001D4948">
        <w:t xml:space="preserve"> malgré le fait que l’attaque ait fait coup au but.</w:t>
      </w:r>
    </w:p>
    <w:p w14:paraId="5F2D15D7" w14:textId="1D8C7F5A" w:rsidR="001D7F25" w:rsidRDefault="001D7F25" w:rsidP="009530B7">
      <w:pPr>
        <w:pStyle w:val="Sansinterligne"/>
        <w:jc w:val="both"/>
      </w:pPr>
      <w:r>
        <w:t xml:space="preserve">  Les calculs sont naturellement faits en nombres décimaux</w:t>
      </w:r>
      <w:r w:rsidR="00F23C49">
        <w:t xml:space="preserve"> et arrondis au dernier moment.</w:t>
      </w:r>
    </w:p>
    <w:p w14:paraId="7FBF5756" w14:textId="47A6C96C" w:rsidR="00586074" w:rsidRDefault="001D4948" w:rsidP="009530B7">
      <w:pPr>
        <w:pStyle w:val="Sansinterligne"/>
        <w:jc w:val="both"/>
      </w:pPr>
      <w:r>
        <w:t xml:space="preserve">  Il</w:t>
      </w:r>
      <w:r w:rsidR="00586074">
        <w:t xml:space="preserve"> y a aussi eu quelques </w:t>
      </w:r>
      <w:r>
        <w:t>rééquilibrages, notamment une réduction des cas de précision infinie et une augmentation des moyens pour contourner les hausses d’esquive.</w:t>
      </w:r>
    </w:p>
    <w:p w14:paraId="101677B8" w14:textId="2136A00D" w:rsidR="001D4948" w:rsidRPr="00380911" w:rsidRDefault="001D4948" w:rsidP="009530B7">
      <w:pPr>
        <w:pStyle w:val="Sansinterligne"/>
        <w:jc w:val="both"/>
      </w:pPr>
      <w:r>
        <w:t xml:space="preserve">  La cause d’échec d’une attaque est aussi parfaitement identifiée</w:t>
      </w:r>
      <w:r w:rsidR="00BF2F49" w:rsidRPr="00BF2F49">
        <w:t xml:space="preserve"> </w:t>
      </w:r>
      <w:r w:rsidR="00BF2F49">
        <w:t>et notifiée au joueur</w:t>
      </w:r>
      <w:r>
        <w:t xml:space="preserve"> (</w:t>
      </w:r>
      <w:r w:rsidR="00BF2F49">
        <w:t xml:space="preserve">cible hors de portée, </w:t>
      </w:r>
      <w:r>
        <w:t xml:space="preserve">résistance, </w:t>
      </w:r>
      <w:r w:rsidR="00BF2F49">
        <w:t xml:space="preserve">cible </w:t>
      </w:r>
      <w:r>
        <w:t>raté</w:t>
      </w:r>
      <w:r w:rsidR="00BF2F49">
        <w:t>e</w:t>
      </w:r>
      <w:r>
        <w:t>, esquive ou esquive par amitié)</w:t>
      </w:r>
      <w:r w:rsidR="00F1775D">
        <w:t>.</w:t>
      </w:r>
    </w:p>
    <w:p w14:paraId="3B3DCA66" w14:textId="2A60461F" w:rsidR="00AC34F4" w:rsidRPr="00586074" w:rsidRDefault="00AC34F4" w:rsidP="009530B7">
      <w:pPr>
        <w:pStyle w:val="Sansinterligne"/>
        <w:jc w:val="both"/>
      </w:pPr>
    </w:p>
    <w:p w14:paraId="4A6EEA67" w14:textId="41951A31" w:rsidR="003933B5" w:rsidRPr="00586074" w:rsidRDefault="003933B5" w:rsidP="009530B7">
      <w:pPr>
        <w:pStyle w:val="Sansinterligne"/>
        <w:jc w:val="both"/>
      </w:pPr>
    </w:p>
    <w:p w14:paraId="67F0A8AA" w14:textId="243EC0D9" w:rsidR="00586074" w:rsidRPr="00586074" w:rsidRDefault="00586074" w:rsidP="00586074">
      <w:pPr>
        <w:pStyle w:val="Sansinterligne"/>
        <w:rPr>
          <w:rFonts w:ascii="SachaWynterTight" w:hAnsi="SachaWynterTight"/>
        </w:rPr>
      </w:pPr>
      <w:r w:rsidRPr="00586074">
        <w:rPr>
          <w:rFonts w:ascii="SachaWynterTight" w:hAnsi="SachaWynterTight"/>
          <w:color w:val="C00000"/>
          <w:szCs w:val="24"/>
        </w:rPr>
        <w:t>HUD</w:t>
      </w:r>
    </w:p>
    <w:p w14:paraId="49A0667E" w14:textId="77777777" w:rsidR="00AC34F4" w:rsidRPr="00586074" w:rsidRDefault="00AC34F4" w:rsidP="00B26B21">
      <w:pPr>
        <w:jc w:val="both"/>
      </w:pPr>
    </w:p>
    <w:p w14:paraId="4DF40C45" w14:textId="62BCF471" w:rsidR="00B26B21" w:rsidRPr="00586074" w:rsidRDefault="001D4B91" w:rsidP="00B26B21">
      <w:pPr>
        <w:jc w:val="both"/>
      </w:pPr>
      <w:r w:rsidRPr="00586074">
        <w:t xml:space="preserve">  </w:t>
      </w:r>
      <w:r w:rsidR="00B26B21" w:rsidRPr="00586074">
        <w:t>Les attaques avec une précision infinie sont notées avec le signe infini (∞) sur les menus.</w:t>
      </w:r>
    </w:p>
    <w:p w14:paraId="26878770" w14:textId="72E036D1" w:rsidR="00B26B21" w:rsidRPr="00586074" w:rsidRDefault="00B26B21" w:rsidP="00B26B21">
      <w:pPr>
        <w:widowControl/>
        <w:suppressAutoHyphens w:val="0"/>
        <w:autoSpaceDN/>
        <w:jc w:val="both"/>
        <w:textAlignment w:val="auto"/>
        <w:rPr>
          <w:rFonts w:eastAsiaTheme="minorHAnsi" w:cstheme="minorBidi"/>
          <w:kern w:val="0"/>
          <w:szCs w:val="22"/>
          <w:lang w:eastAsia="en-US" w:bidi="ar-SA"/>
        </w:rPr>
      </w:pPr>
    </w:p>
    <w:p w14:paraId="1EA3D694" w14:textId="77777777" w:rsidR="00586074" w:rsidRPr="00586074" w:rsidRDefault="00586074" w:rsidP="00B26B21">
      <w:pPr>
        <w:widowControl/>
        <w:suppressAutoHyphens w:val="0"/>
        <w:autoSpaceDN/>
        <w:jc w:val="both"/>
        <w:textAlignment w:val="auto"/>
        <w:rPr>
          <w:rFonts w:eastAsiaTheme="minorHAnsi" w:cstheme="minorBidi"/>
          <w:kern w:val="0"/>
          <w:szCs w:val="22"/>
          <w:lang w:eastAsia="en-US" w:bidi="ar-SA"/>
        </w:rPr>
      </w:pPr>
    </w:p>
    <w:p w14:paraId="402552A4" w14:textId="62106934" w:rsidR="00586074" w:rsidRPr="00586074" w:rsidRDefault="00586074" w:rsidP="00586074">
      <w:pPr>
        <w:pStyle w:val="Sansinterligne"/>
        <w:rPr>
          <w:rFonts w:ascii="SachaWynterTight" w:hAnsi="SachaWynterTight"/>
        </w:rPr>
      </w:pPr>
      <w:r w:rsidRPr="00586074">
        <w:rPr>
          <w:rFonts w:ascii="SachaWynterTight" w:hAnsi="SachaWynterTight"/>
          <w:color w:val="C00000"/>
          <w:szCs w:val="24"/>
        </w:rPr>
        <w:t>Calcul de la précision - formule</w:t>
      </w:r>
    </w:p>
    <w:p w14:paraId="01FBA570" w14:textId="77777777" w:rsidR="00F33865" w:rsidRPr="00586074" w:rsidRDefault="00F33865" w:rsidP="00B26B21">
      <w:pPr>
        <w:widowControl/>
        <w:suppressAutoHyphens w:val="0"/>
        <w:autoSpaceDN/>
        <w:jc w:val="both"/>
        <w:textAlignment w:val="auto"/>
        <w:rPr>
          <w:rFonts w:eastAsiaTheme="minorHAnsi" w:cstheme="minorBidi"/>
          <w:kern w:val="0"/>
          <w:szCs w:val="22"/>
          <w:lang w:eastAsia="en-US" w:bidi="ar-SA"/>
        </w:rPr>
      </w:pPr>
    </w:p>
    <w:p w14:paraId="1DEBDF7F" w14:textId="7B644E15" w:rsidR="00F33865" w:rsidRDefault="00F33865" w:rsidP="00B26B21">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La formule est appelée seulement :</w:t>
      </w:r>
    </w:p>
    <w:p w14:paraId="52146401" w14:textId="009FFF87" w:rsidR="00BE53F1" w:rsidRDefault="00BE53F1" w:rsidP="00B26B21">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Si le check de précision est nécessaire (les capacités de terrain en sont dispensées).</w:t>
      </w:r>
    </w:p>
    <w:p w14:paraId="0338564D" w14:textId="38B3E9DC" w:rsidR="00F33865" w:rsidRDefault="00F33865" w:rsidP="00B26B21">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Si on n’est pas dans un cas de</w:t>
      </w:r>
      <w:r w:rsidR="00BE53F1">
        <w:rPr>
          <w:rFonts w:eastAsiaTheme="minorHAnsi" w:cstheme="minorBidi"/>
          <w:kern w:val="0"/>
          <w:szCs w:val="22"/>
          <w:lang w:eastAsia="en-US" w:bidi="ar-SA"/>
        </w:rPr>
        <w:t xml:space="preserve"> réussite forcée ou de</w:t>
      </w:r>
      <w:r>
        <w:rPr>
          <w:rFonts w:eastAsiaTheme="minorHAnsi" w:cstheme="minorBidi"/>
          <w:kern w:val="0"/>
          <w:szCs w:val="22"/>
          <w:lang w:eastAsia="en-US" w:bidi="ar-SA"/>
        </w:rPr>
        <w:t xml:space="preserve"> précision infinie</w:t>
      </w:r>
    </w:p>
    <w:p w14:paraId="0C3D55C7" w14:textId="009B0D89" w:rsidR="00F33865" w:rsidRDefault="00F33865" w:rsidP="00B26B21">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Si on n’est pas dans un cas d’échec forcé (cible hors de portée ou affinité nulle)</w:t>
      </w:r>
    </w:p>
    <w:p w14:paraId="63121AB0" w14:textId="19CA527C" w:rsidR="00F33865" w:rsidRDefault="00F33865" w:rsidP="00B26B21">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Sinon, la formule suivante est appliquée.</w:t>
      </w:r>
    </w:p>
    <w:p w14:paraId="01CB203D" w14:textId="77777777" w:rsidR="00F33865" w:rsidRPr="00E52E59" w:rsidRDefault="00F33865" w:rsidP="00B26B21">
      <w:pPr>
        <w:widowControl/>
        <w:suppressAutoHyphens w:val="0"/>
        <w:autoSpaceDN/>
        <w:jc w:val="both"/>
        <w:textAlignment w:val="auto"/>
        <w:rPr>
          <w:rFonts w:eastAsiaTheme="minorHAnsi" w:cstheme="minorBidi"/>
          <w:kern w:val="0"/>
          <w:szCs w:val="22"/>
          <w:lang w:eastAsia="en-US" w:bidi="ar-SA"/>
        </w:rPr>
      </w:pPr>
    </w:p>
    <w:p w14:paraId="2CC06807" w14:textId="3DC64B3C" w:rsidR="00B564DB" w:rsidRDefault="00B564DB" w:rsidP="00B26B21">
      <w:pPr>
        <w:widowControl/>
        <w:suppressAutoHyphens w:val="0"/>
        <w:autoSpaceDN/>
        <w:jc w:val="both"/>
        <w:textAlignment w:val="auto"/>
        <w:rPr>
          <w:rFonts w:eastAsiaTheme="minorHAnsi" w:cstheme="minorBidi"/>
          <w:kern w:val="0"/>
          <w:szCs w:val="22"/>
          <w:lang w:eastAsia="en-US" w:bidi="ar-SA"/>
        </w:rPr>
      </w:pPr>
    </w:p>
    <w:p w14:paraId="49090BC0" w14:textId="7644129E" w:rsidR="00F33865" w:rsidRPr="00E52E59" w:rsidRDefault="00F33865" w:rsidP="00F33865">
      <w:pPr>
        <w:pStyle w:val="Sansinterligne"/>
        <w:jc w:val="both"/>
        <w:rPr>
          <w:rFonts w:ascii="Sherwood" w:hAnsi="Sherwood"/>
          <w:color w:val="0070C0"/>
          <w:sz w:val="32"/>
          <w:szCs w:val="28"/>
        </w:rPr>
      </w:pPr>
      <w:r w:rsidRPr="00E52E59">
        <w:rPr>
          <w:rFonts w:ascii="Sherwood" w:hAnsi="Sherwood"/>
          <w:color w:val="0070C0"/>
          <w:sz w:val="32"/>
          <w:szCs w:val="28"/>
        </w:rPr>
        <w:t>Formule de précision</w:t>
      </w:r>
    </w:p>
    <w:p w14:paraId="1F3ED89F" w14:textId="77777777" w:rsidR="00F33865" w:rsidRPr="00E52E59" w:rsidRDefault="00F33865" w:rsidP="00B26B21">
      <w:pPr>
        <w:widowControl/>
        <w:suppressAutoHyphens w:val="0"/>
        <w:autoSpaceDN/>
        <w:jc w:val="both"/>
        <w:textAlignment w:val="auto"/>
        <w:rPr>
          <w:rFonts w:eastAsiaTheme="minorHAnsi" w:cstheme="minorBidi"/>
          <w:kern w:val="0"/>
          <w:szCs w:val="22"/>
          <w:lang w:eastAsia="en-US" w:bidi="ar-SA"/>
        </w:rPr>
      </w:pPr>
    </w:p>
    <w:p w14:paraId="443A58E6" w14:textId="79DF6EB4" w:rsidR="00B564DB" w:rsidRPr="00E52E59" w:rsidRDefault="00B564DB" w:rsidP="00B564DB">
      <w:pPr>
        <w:widowControl/>
        <w:suppressAutoHyphens w:val="0"/>
        <w:autoSpaceDN/>
        <w:jc w:val="center"/>
        <w:textAlignment w:val="auto"/>
        <w:rPr>
          <w:rFonts w:ascii="Cambria" w:eastAsiaTheme="minorHAnsi" w:hAnsi="Cambria" w:cstheme="minorBidi"/>
          <w:b/>
          <w:bCs/>
          <w:color w:val="002060"/>
          <w:kern w:val="0"/>
          <w:szCs w:val="22"/>
          <w:lang w:eastAsia="en-US" w:bidi="ar-SA"/>
        </w:rPr>
      </w:pPr>
      <w:r w:rsidRPr="00E52E59">
        <w:rPr>
          <w:rFonts w:ascii="Cambria" w:eastAsiaTheme="minorHAnsi" w:hAnsi="Cambria" w:cstheme="minorBidi"/>
          <w:b/>
          <w:bCs/>
          <w:color w:val="002060"/>
          <w:kern w:val="0"/>
          <w:szCs w:val="22"/>
          <w:lang w:eastAsia="en-US" w:bidi="ar-SA"/>
        </w:rPr>
        <w:t xml:space="preserve">Précision (%) = Pré </w:t>
      </w:r>
      <w:r w:rsidRPr="00E52E59">
        <w:rPr>
          <w:rFonts w:ascii="Cambria" w:eastAsiaTheme="minorHAnsi" w:hAnsi="Cambria" w:cstheme="minorBidi"/>
          <w:b/>
          <w:bCs/>
          <w:color w:val="002060"/>
          <w:kern w:val="0"/>
          <w:szCs w:val="22"/>
          <w:vertAlign w:val="subscript"/>
          <w:lang w:eastAsia="en-US" w:bidi="ar-SA"/>
        </w:rPr>
        <w:t>capacité</w:t>
      </w:r>
      <w:r w:rsidRPr="00E52E59">
        <w:rPr>
          <w:rFonts w:ascii="Cambria" w:eastAsiaTheme="minorHAnsi" w:hAnsi="Cambria" w:cstheme="minorBidi"/>
          <w:b/>
          <w:bCs/>
          <w:color w:val="002060"/>
          <w:kern w:val="0"/>
          <w:szCs w:val="22"/>
          <w:lang w:eastAsia="en-US" w:bidi="ar-SA"/>
        </w:rPr>
        <w:t xml:space="preserve"> </w:t>
      </w:r>
      <w:r w:rsidR="00117772" w:rsidRPr="00E52E59">
        <w:rPr>
          <w:rFonts w:ascii="Cambria" w:eastAsiaTheme="minorHAnsi" w:hAnsi="Cambria" w:cstheme="minorBidi"/>
          <w:b/>
          <w:bCs/>
          <w:color w:val="002060"/>
          <w:kern w:val="0"/>
          <w:szCs w:val="22"/>
          <w:lang w:eastAsia="en-US" w:bidi="ar-SA"/>
        </w:rPr>
        <w:t xml:space="preserve">× Affinité </w:t>
      </w:r>
      <w:r w:rsidRPr="00E52E59">
        <w:rPr>
          <w:rFonts w:ascii="Cambria" w:eastAsiaTheme="minorHAnsi" w:hAnsi="Cambria" w:cstheme="minorBidi"/>
          <w:b/>
          <w:bCs/>
          <w:color w:val="002060"/>
          <w:kern w:val="0"/>
          <w:szCs w:val="22"/>
          <w:lang w:eastAsia="en-US" w:bidi="ar-SA"/>
        </w:rPr>
        <w:t xml:space="preserve">× </w:t>
      </w:r>
      <w:r w:rsidR="00B537CC">
        <w:rPr>
          <w:rFonts w:ascii="Cambria" w:eastAsiaTheme="minorHAnsi" w:hAnsi="Cambria" w:cstheme="minorBidi"/>
          <w:b/>
          <w:bCs/>
          <w:color w:val="002060"/>
          <w:kern w:val="0"/>
          <w:szCs w:val="22"/>
          <w:lang w:eastAsia="en-US" w:bidi="ar-SA"/>
        </w:rPr>
        <w:t>Pré</w:t>
      </w:r>
      <w:r w:rsidRPr="00E52E59">
        <w:rPr>
          <w:rFonts w:ascii="Cambria" w:eastAsiaTheme="minorHAnsi" w:hAnsi="Cambria" w:cstheme="minorBidi"/>
          <w:b/>
          <w:bCs/>
          <w:color w:val="002060"/>
          <w:kern w:val="0"/>
          <w:szCs w:val="22"/>
          <w:vertAlign w:val="subscript"/>
          <w:lang w:eastAsia="en-US" w:bidi="ar-SA"/>
        </w:rPr>
        <w:t xml:space="preserve"> </w:t>
      </w:r>
      <w:r w:rsidR="00B537CC">
        <w:rPr>
          <w:rFonts w:ascii="Cambria" w:eastAsiaTheme="minorHAnsi" w:hAnsi="Cambria" w:cstheme="minorBidi"/>
          <w:b/>
          <w:bCs/>
          <w:color w:val="002060"/>
          <w:kern w:val="0"/>
          <w:szCs w:val="22"/>
          <w:vertAlign w:val="subscript"/>
          <w:lang w:eastAsia="en-US" w:bidi="ar-SA"/>
        </w:rPr>
        <w:t>stat</w:t>
      </w:r>
      <w:r w:rsidRPr="00E52E59">
        <w:rPr>
          <w:rFonts w:ascii="Cambria" w:eastAsiaTheme="minorHAnsi" w:hAnsi="Cambria" w:cstheme="minorBidi"/>
          <w:b/>
          <w:bCs/>
          <w:color w:val="002060"/>
          <w:kern w:val="0"/>
          <w:szCs w:val="22"/>
          <w:lang w:eastAsia="en-US" w:bidi="ar-SA"/>
        </w:rPr>
        <w:t xml:space="preserve"> × Pré</w:t>
      </w:r>
      <w:r w:rsidRPr="00E52E59">
        <w:rPr>
          <w:rFonts w:ascii="Cambria" w:eastAsiaTheme="minorHAnsi" w:hAnsi="Cambria" w:cstheme="minorBidi"/>
          <w:b/>
          <w:bCs/>
          <w:color w:val="002060"/>
          <w:kern w:val="0"/>
          <w:szCs w:val="22"/>
          <w:vertAlign w:val="subscript"/>
          <w:lang w:eastAsia="en-US" w:bidi="ar-SA"/>
        </w:rPr>
        <w:t xml:space="preserve"> mod</w:t>
      </w:r>
      <w:r w:rsidRPr="00E52E59">
        <w:rPr>
          <w:rFonts w:ascii="Cambria" w:eastAsiaTheme="minorHAnsi" w:hAnsi="Cambria" w:cstheme="minorBidi"/>
          <w:b/>
          <w:bCs/>
          <w:color w:val="002060"/>
          <w:kern w:val="0"/>
          <w:szCs w:val="22"/>
          <w:lang w:eastAsia="en-US" w:bidi="ar-SA"/>
        </w:rPr>
        <w:t xml:space="preserve"> / </w:t>
      </w:r>
      <w:r w:rsidR="00B537CC">
        <w:rPr>
          <w:rFonts w:ascii="Cambria" w:eastAsiaTheme="minorHAnsi" w:hAnsi="Cambria" w:cstheme="minorBidi"/>
          <w:b/>
          <w:bCs/>
          <w:color w:val="002060"/>
          <w:kern w:val="0"/>
          <w:szCs w:val="22"/>
          <w:lang w:eastAsia="en-US" w:bidi="ar-SA"/>
        </w:rPr>
        <w:t>Esq</w:t>
      </w:r>
      <w:r w:rsidRPr="00E52E59">
        <w:rPr>
          <w:rFonts w:ascii="Cambria" w:eastAsiaTheme="minorHAnsi" w:hAnsi="Cambria" w:cstheme="minorBidi"/>
          <w:b/>
          <w:bCs/>
          <w:color w:val="002060"/>
          <w:kern w:val="0"/>
          <w:szCs w:val="22"/>
          <w:vertAlign w:val="subscript"/>
          <w:lang w:eastAsia="en-US" w:bidi="ar-SA"/>
        </w:rPr>
        <w:t xml:space="preserve"> </w:t>
      </w:r>
      <w:r w:rsidR="00B537CC">
        <w:rPr>
          <w:rFonts w:ascii="Cambria" w:eastAsiaTheme="minorHAnsi" w:hAnsi="Cambria" w:cstheme="minorBidi"/>
          <w:b/>
          <w:bCs/>
          <w:color w:val="002060"/>
          <w:kern w:val="0"/>
          <w:szCs w:val="22"/>
          <w:vertAlign w:val="subscript"/>
          <w:lang w:eastAsia="en-US" w:bidi="ar-SA"/>
        </w:rPr>
        <w:t>stat</w:t>
      </w:r>
      <w:r w:rsidRPr="00E52E59">
        <w:rPr>
          <w:rFonts w:ascii="Cambria" w:eastAsiaTheme="minorHAnsi" w:hAnsi="Cambria" w:cstheme="minorBidi"/>
          <w:b/>
          <w:bCs/>
          <w:color w:val="002060"/>
          <w:kern w:val="0"/>
          <w:szCs w:val="22"/>
          <w:lang w:eastAsia="en-US" w:bidi="ar-SA"/>
        </w:rPr>
        <w:t xml:space="preserve"> / Esq</w:t>
      </w:r>
      <w:r w:rsidRPr="00E52E59">
        <w:rPr>
          <w:rFonts w:ascii="Cambria" w:eastAsiaTheme="minorHAnsi" w:hAnsi="Cambria" w:cstheme="minorBidi"/>
          <w:b/>
          <w:bCs/>
          <w:color w:val="002060"/>
          <w:kern w:val="0"/>
          <w:szCs w:val="22"/>
          <w:vertAlign w:val="subscript"/>
          <w:lang w:eastAsia="en-US" w:bidi="ar-SA"/>
        </w:rPr>
        <w:t xml:space="preserve"> mod</w:t>
      </w:r>
    </w:p>
    <w:p w14:paraId="4DA67E89" w14:textId="0BD5DA58" w:rsidR="00B564DB" w:rsidRDefault="00B564DB" w:rsidP="00B26B21">
      <w:pPr>
        <w:widowControl/>
        <w:suppressAutoHyphens w:val="0"/>
        <w:autoSpaceDN/>
        <w:jc w:val="both"/>
        <w:textAlignment w:val="auto"/>
        <w:rPr>
          <w:rFonts w:eastAsiaTheme="minorHAnsi" w:cstheme="minorBidi"/>
          <w:kern w:val="0"/>
          <w:szCs w:val="22"/>
          <w:lang w:eastAsia="en-US" w:bidi="ar-SA"/>
        </w:rPr>
      </w:pPr>
    </w:p>
    <w:p w14:paraId="26261BBE" w14:textId="77777777" w:rsidR="00586074" w:rsidRPr="00E52E59" w:rsidRDefault="00586074" w:rsidP="00B26B21">
      <w:pPr>
        <w:widowControl/>
        <w:suppressAutoHyphens w:val="0"/>
        <w:autoSpaceDN/>
        <w:jc w:val="both"/>
        <w:textAlignment w:val="auto"/>
        <w:rPr>
          <w:rFonts w:eastAsiaTheme="minorHAnsi" w:cstheme="minorBidi"/>
          <w:kern w:val="0"/>
          <w:szCs w:val="22"/>
          <w:lang w:eastAsia="en-US" w:bidi="ar-SA"/>
        </w:rPr>
      </w:pPr>
    </w:p>
    <w:p w14:paraId="202135E2" w14:textId="455884B4" w:rsidR="00E52E59" w:rsidRPr="00E52E59" w:rsidRDefault="00E52E59" w:rsidP="00E52E59">
      <w:pPr>
        <w:jc w:val="both"/>
        <w:rPr>
          <w:b/>
          <w:bCs/>
          <w:color w:val="006600"/>
        </w:rPr>
      </w:pPr>
      <w:r w:rsidRPr="00E52E59">
        <w:rPr>
          <w:noProof/>
          <w:color w:val="006600"/>
        </w:rPr>
        <w:drawing>
          <wp:anchor distT="0" distB="0" distL="114300" distR="114300" simplePos="0" relativeHeight="251659264" behindDoc="0" locked="0" layoutInCell="1" allowOverlap="1" wp14:anchorId="351CE157" wp14:editId="2FFD8FF6">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5"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E52E59">
        <w:rPr>
          <w:b/>
          <w:bCs/>
          <w:color w:val="006600"/>
        </w:rPr>
        <w:t>Pré capacité = Précision de la capacité</w:t>
      </w:r>
    </w:p>
    <w:p w14:paraId="1ADCB53A" w14:textId="6FE7C68D" w:rsidR="00E52E59" w:rsidRPr="00E52E59" w:rsidRDefault="00E52E59" w:rsidP="00B26B21">
      <w:pPr>
        <w:widowControl/>
        <w:suppressAutoHyphens w:val="0"/>
        <w:autoSpaceDN/>
        <w:jc w:val="both"/>
        <w:textAlignment w:val="auto"/>
        <w:rPr>
          <w:rFonts w:eastAsiaTheme="minorHAnsi" w:cstheme="minorBidi"/>
          <w:kern w:val="0"/>
          <w:szCs w:val="22"/>
          <w:lang w:eastAsia="en-US" w:bidi="ar-SA"/>
        </w:rPr>
      </w:pPr>
    </w:p>
    <w:p w14:paraId="29B91545" w14:textId="6089885E" w:rsidR="00E52E59" w:rsidRDefault="00E52E59" w:rsidP="00B26B21">
      <w:pPr>
        <w:widowControl/>
        <w:suppressAutoHyphens w:val="0"/>
        <w:autoSpaceDN/>
        <w:jc w:val="both"/>
        <w:textAlignment w:val="auto"/>
        <w:rPr>
          <w:rFonts w:eastAsiaTheme="minorHAnsi" w:cstheme="minorBidi"/>
          <w:kern w:val="0"/>
          <w:szCs w:val="22"/>
          <w:lang w:eastAsia="en-US" w:bidi="ar-SA"/>
        </w:rPr>
      </w:pPr>
      <w:r w:rsidRPr="00E52E59">
        <w:rPr>
          <w:rFonts w:eastAsiaTheme="minorHAnsi" w:cstheme="minorBidi"/>
          <w:kern w:val="0"/>
          <w:szCs w:val="22"/>
          <w:lang w:eastAsia="en-US" w:bidi="ar-SA"/>
        </w:rPr>
        <w:t xml:space="preserve">  La précision réelle de la capacité en prenant en compte le STAB (Toxik) et les effets de terrain</w:t>
      </w:r>
      <w:r w:rsidR="003933B5">
        <w:rPr>
          <w:rFonts w:eastAsiaTheme="minorHAnsi" w:cstheme="minorBidi"/>
          <w:kern w:val="0"/>
          <w:szCs w:val="22"/>
          <w:lang w:eastAsia="en-US" w:bidi="ar-SA"/>
        </w:rPr>
        <w:t xml:space="preserve"> qui impactent directement cette précision.</w:t>
      </w:r>
    </w:p>
    <w:p w14:paraId="7303FF41" w14:textId="77777777" w:rsidR="00BE53F1" w:rsidRPr="00E52E59" w:rsidRDefault="00BE53F1" w:rsidP="00B26B21">
      <w:pPr>
        <w:widowControl/>
        <w:suppressAutoHyphens w:val="0"/>
        <w:autoSpaceDN/>
        <w:jc w:val="both"/>
        <w:textAlignment w:val="auto"/>
        <w:rPr>
          <w:rFonts w:eastAsiaTheme="minorHAnsi" w:cstheme="minorBidi"/>
          <w:kern w:val="0"/>
          <w:szCs w:val="22"/>
          <w:lang w:eastAsia="en-US" w:bidi="ar-SA"/>
        </w:rPr>
      </w:pPr>
    </w:p>
    <w:p w14:paraId="4E72D858" w14:textId="47E1E971" w:rsidR="00E52E59" w:rsidRDefault="00E52E59" w:rsidP="00B26B21">
      <w:pPr>
        <w:widowControl/>
        <w:suppressAutoHyphens w:val="0"/>
        <w:autoSpaceDN/>
        <w:jc w:val="both"/>
        <w:textAlignment w:val="auto"/>
        <w:rPr>
          <w:rFonts w:eastAsiaTheme="minorHAnsi" w:cstheme="minorBidi"/>
          <w:kern w:val="0"/>
          <w:szCs w:val="22"/>
          <w:lang w:eastAsia="en-US" w:bidi="ar-SA"/>
        </w:rPr>
      </w:pPr>
    </w:p>
    <w:p w14:paraId="6815B90D" w14:textId="12E50E59" w:rsidR="00117772" w:rsidRPr="00E52E59" w:rsidRDefault="00117772" w:rsidP="00117772">
      <w:pPr>
        <w:jc w:val="both"/>
        <w:rPr>
          <w:b/>
          <w:bCs/>
          <w:color w:val="006600"/>
        </w:rPr>
      </w:pPr>
      <w:r w:rsidRPr="00E52E59">
        <w:rPr>
          <w:noProof/>
          <w:color w:val="006600"/>
        </w:rPr>
        <w:drawing>
          <wp:anchor distT="0" distB="0" distL="114300" distR="114300" simplePos="0" relativeHeight="251663360" behindDoc="0" locked="0" layoutInCell="1" allowOverlap="1" wp14:anchorId="2469289A" wp14:editId="71475F9A">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7"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Pr>
          <w:b/>
          <w:bCs/>
          <w:color w:val="006600"/>
        </w:rPr>
        <w:t>Affinité</w:t>
      </w:r>
    </w:p>
    <w:p w14:paraId="437FDB62" w14:textId="1B1007A9" w:rsidR="00117772" w:rsidRDefault="00117772" w:rsidP="00B26B21">
      <w:pPr>
        <w:widowControl/>
        <w:suppressAutoHyphens w:val="0"/>
        <w:autoSpaceDN/>
        <w:jc w:val="both"/>
        <w:textAlignment w:val="auto"/>
        <w:rPr>
          <w:rFonts w:eastAsiaTheme="minorHAnsi" w:cstheme="minorBidi"/>
          <w:kern w:val="0"/>
          <w:szCs w:val="22"/>
          <w:lang w:eastAsia="en-US" w:bidi="ar-SA"/>
        </w:rPr>
      </w:pPr>
    </w:p>
    <w:p w14:paraId="5BB1499F" w14:textId="6AF32946" w:rsidR="00117772" w:rsidRDefault="00117772" w:rsidP="00B26B21">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Facteur étagé lié à l’affinité.</w:t>
      </w:r>
      <w:r w:rsidR="00F33865">
        <w:rPr>
          <w:rFonts w:eastAsiaTheme="minorHAnsi" w:cstheme="minorBidi"/>
          <w:kern w:val="0"/>
          <w:szCs w:val="22"/>
          <w:lang w:eastAsia="en-US" w:bidi="ar-SA"/>
        </w:rPr>
        <w:t xml:space="preserve"> Déjà calculé en amont lors des tests préliminaires.</w:t>
      </w:r>
    </w:p>
    <w:p w14:paraId="20A12FD3" w14:textId="3E0B5CA3" w:rsidR="00117772" w:rsidRDefault="00117772" w:rsidP="00117772">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Varie </w:t>
      </w:r>
      <w:r w:rsidRPr="00BF2F49">
        <w:rPr>
          <w:rFonts w:eastAsiaTheme="minorHAnsi" w:cstheme="minorBidi"/>
          <w:b/>
          <w:kern w:val="0"/>
          <w:szCs w:val="22"/>
          <w:lang w:eastAsia="en-US" w:bidi="ar-SA"/>
        </w:rPr>
        <w:t>de -0.5 (absorption) à 2 (vulnérabilité critique)</w:t>
      </w:r>
      <w:r>
        <w:rPr>
          <w:rFonts w:eastAsiaTheme="minorHAnsi" w:cstheme="minorBidi"/>
          <w:kern w:val="0"/>
          <w:szCs w:val="22"/>
          <w:lang w:eastAsia="en-US" w:bidi="ar-SA"/>
        </w:rPr>
        <w:t xml:space="preserve"> si c’est une capacité de débuff ou OHKO.</w:t>
      </w:r>
    </w:p>
    <w:p w14:paraId="7EF2D062" w14:textId="1F02FD3A" w:rsidR="00117772" w:rsidRDefault="00117772" w:rsidP="00B26B21">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Vaut </w:t>
      </w:r>
      <w:r w:rsidRPr="00BF2F49">
        <w:rPr>
          <w:rFonts w:eastAsiaTheme="minorHAnsi" w:cstheme="minorBidi"/>
          <w:b/>
          <w:kern w:val="0"/>
          <w:szCs w:val="22"/>
          <w:lang w:eastAsia="en-US" w:bidi="ar-SA"/>
        </w:rPr>
        <w:t>1</w:t>
      </w:r>
      <w:r>
        <w:rPr>
          <w:rFonts w:eastAsiaTheme="minorHAnsi" w:cstheme="minorBidi"/>
          <w:kern w:val="0"/>
          <w:szCs w:val="22"/>
          <w:lang w:eastAsia="en-US" w:bidi="ar-SA"/>
        </w:rPr>
        <w:t xml:space="preserve"> dans tous les autres cas.</w:t>
      </w:r>
    </w:p>
    <w:p w14:paraId="798578AE" w14:textId="0DE4DF74" w:rsidR="00586074" w:rsidRPr="00E52E59" w:rsidRDefault="00586074" w:rsidP="00B26B21">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lastRenderedPageBreak/>
        <w:t xml:space="preserve">  L’affinité est ignorée si la capacité utilisée sert à désactiver des immunités.</w:t>
      </w:r>
    </w:p>
    <w:p w14:paraId="60BD7BC0" w14:textId="33B48297" w:rsidR="00E52E59" w:rsidRDefault="00E52E59" w:rsidP="00B26B21">
      <w:pPr>
        <w:widowControl/>
        <w:suppressAutoHyphens w:val="0"/>
        <w:autoSpaceDN/>
        <w:jc w:val="both"/>
        <w:textAlignment w:val="auto"/>
        <w:rPr>
          <w:rFonts w:eastAsiaTheme="minorHAnsi" w:cstheme="minorBidi"/>
          <w:kern w:val="0"/>
          <w:szCs w:val="22"/>
          <w:lang w:eastAsia="en-US" w:bidi="ar-SA"/>
        </w:rPr>
      </w:pPr>
    </w:p>
    <w:p w14:paraId="2F02991F" w14:textId="77777777" w:rsidR="004A64A4" w:rsidRPr="00E52E59" w:rsidRDefault="004A64A4" w:rsidP="00B26B21">
      <w:pPr>
        <w:widowControl/>
        <w:suppressAutoHyphens w:val="0"/>
        <w:autoSpaceDN/>
        <w:jc w:val="both"/>
        <w:textAlignment w:val="auto"/>
        <w:rPr>
          <w:rFonts w:eastAsiaTheme="minorHAnsi" w:cstheme="minorBidi"/>
          <w:kern w:val="0"/>
          <w:szCs w:val="22"/>
          <w:lang w:eastAsia="en-US" w:bidi="ar-SA"/>
        </w:rPr>
      </w:pPr>
    </w:p>
    <w:p w14:paraId="3368CFED" w14:textId="0C919209" w:rsidR="00E52E59" w:rsidRPr="00E52E59" w:rsidRDefault="00E52E59" w:rsidP="00E52E59">
      <w:pPr>
        <w:jc w:val="both"/>
        <w:rPr>
          <w:b/>
          <w:bCs/>
          <w:color w:val="006600"/>
        </w:rPr>
      </w:pPr>
      <w:r w:rsidRPr="00E52E59">
        <w:rPr>
          <w:noProof/>
          <w:color w:val="006600"/>
        </w:rPr>
        <w:drawing>
          <wp:anchor distT="0" distB="0" distL="114300" distR="114300" simplePos="0" relativeHeight="251661312" behindDoc="0" locked="0" layoutInCell="1" allowOverlap="1" wp14:anchorId="56FD822D" wp14:editId="5677D256">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6"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00B537CC">
        <w:rPr>
          <w:b/>
          <w:bCs/>
          <w:color w:val="006600"/>
        </w:rPr>
        <w:t>P</w:t>
      </w:r>
      <w:r w:rsidR="00BF2F49">
        <w:rPr>
          <w:b/>
          <w:bCs/>
          <w:color w:val="006600"/>
        </w:rPr>
        <w:t>ré</w:t>
      </w:r>
      <w:r w:rsidR="00B537CC">
        <w:rPr>
          <w:b/>
          <w:bCs/>
          <w:color w:val="006600"/>
        </w:rPr>
        <w:t xml:space="preserve"> stat</w:t>
      </w:r>
      <w:r w:rsidR="00BF2F49">
        <w:rPr>
          <w:b/>
          <w:bCs/>
          <w:color w:val="006600"/>
        </w:rPr>
        <w:t xml:space="preserve"> </w:t>
      </w:r>
      <w:r w:rsidRPr="00E52E59">
        <w:rPr>
          <w:b/>
          <w:bCs/>
          <w:color w:val="006600"/>
        </w:rPr>
        <w:t xml:space="preserve">= </w:t>
      </w:r>
      <w:r>
        <w:rPr>
          <w:b/>
          <w:bCs/>
          <w:color w:val="006600"/>
        </w:rPr>
        <w:t>Stat de précision</w:t>
      </w:r>
    </w:p>
    <w:p w14:paraId="4A36D863" w14:textId="77777777" w:rsidR="00E52E59" w:rsidRDefault="00E52E59" w:rsidP="00E52E59">
      <w:pPr>
        <w:widowControl/>
        <w:suppressAutoHyphens w:val="0"/>
        <w:autoSpaceDN/>
        <w:jc w:val="both"/>
        <w:textAlignment w:val="auto"/>
        <w:rPr>
          <w:rFonts w:eastAsiaTheme="minorHAnsi" w:cstheme="minorBidi"/>
          <w:kern w:val="0"/>
          <w:szCs w:val="22"/>
          <w:lang w:eastAsia="en-US" w:bidi="ar-SA"/>
        </w:rPr>
      </w:pPr>
    </w:p>
    <w:p w14:paraId="5FEDB468" w14:textId="4F29885A" w:rsidR="00E52E59" w:rsidRDefault="00E52E59" w:rsidP="00E52E59">
      <w:pPr>
        <w:widowControl/>
        <w:suppressAutoHyphens w:val="0"/>
        <w:autoSpaceDN/>
        <w:jc w:val="both"/>
        <w:textAlignment w:val="auto"/>
        <w:rPr>
          <w:rFonts w:eastAsiaTheme="minorHAnsi" w:cstheme="minorBidi"/>
          <w:kern w:val="0"/>
          <w:szCs w:val="22"/>
          <w:lang w:eastAsia="en-US" w:bidi="ar-SA"/>
        </w:rPr>
      </w:pPr>
      <w:r w:rsidRPr="00E52E59">
        <w:rPr>
          <w:rFonts w:eastAsiaTheme="minorHAnsi" w:cstheme="minorBidi"/>
          <w:kern w:val="0"/>
          <w:szCs w:val="22"/>
          <w:lang w:eastAsia="en-US" w:bidi="ar-SA"/>
        </w:rPr>
        <w:t xml:space="preserve">  </w:t>
      </w:r>
      <w:r w:rsidR="00117772">
        <w:rPr>
          <w:rFonts w:eastAsiaTheme="minorHAnsi" w:cstheme="minorBidi"/>
          <w:kern w:val="0"/>
          <w:szCs w:val="22"/>
          <w:lang w:eastAsia="en-US" w:bidi="ar-SA"/>
        </w:rPr>
        <w:t xml:space="preserve">Il s’agit </w:t>
      </w:r>
      <w:r w:rsidR="00586074">
        <w:rPr>
          <w:rFonts w:eastAsiaTheme="minorHAnsi" w:cstheme="minorBidi"/>
          <w:kern w:val="0"/>
          <w:szCs w:val="22"/>
          <w:lang w:eastAsia="en-US" w:bidi="ar-SA"/>
        </w:rPr>
        <w:t xml:space="preserve">de </w:t>
      </w:r>
      <w:r>
        <w:rPr>
          <w:rFonts w:eastAsiaTheme="minorHAnsi" w:cstheme="minorBidi"/>
          <w:kern w:val="0"/>
          <w:szCs w:val="22"/>
          <w:lang w:eastAsia="en-US" w:bidi="ar-SA"/>
        </w:rPr>
        <w:t>la st</w:t>
      </w:r>
      <w:r w:rsidR="00117772">
        <w:rPr>
          <w:rFonts w:eastAsiaTheme="minorHAnsi" w:cstheme="minorBidi"/>
          <w:kern w:val="0"/>
          <w:szCs w:val="22"/>
          <w:lang w:eastAsia="en-US" w:bidi="ar-SA"/>
        </w:rPr>
        <w:t>at de Précision du lance</w:t>
      </w:r>
      <w:r w:rsidR="00586074">
        <w:rPr>
          <w:rFonts w:eastAsiaTheme="minorHAnsi" w:cstheme="minorBidi"/>
          <w:kern w:val="0"/>
          <w:szCs w:val="22"/>
          <w:lang w:eastAsia="en-US" w:bidi="ar-SA"/>
        </w:rPr>
        <w:t xml:space="preserve">ur. Sa valeur dépend du stage de la stat. </w:t>
      </w:r>
      <w:r w:rsidR="00117772">
        <w:rPr>
          <w:rFonts w:eastAsiaTheme="minorHAnsi" w:cstheme="minorBidi"/>
          <w:kern w:val="0"/>
          <w:szCs w:val="22"/>
          <w:lang w:eastAsia="en-US" w:bidi="ar-SA"/>
        </w:rPr>
        <w:t>Vaut 1 au stage neutre ou si la cible a le talent Inconscient.</w:t>
      </w:r>
    </w:p>
    <w:p w14:paraId="71B2054B" w14:textId="5581F81E" w:rsidR="00E52E59" w:rsidRDefault="00E52E59" w:rsidP="00E52E59">
      <w:pPr>
        <w:widowControl/>
        <w:suppressAutoHyphens w:val="0"/>
        <w:autoSpaceDN/>
        <w:jc w:val="both"/>
        <w:textAlignment w:val="auto"/>
        <w:rPr>
          <w:rFonts w:eastAsiaTheme="minorHAnsi" w:cstheme="minorBidi"/>
          <w:kern w:val="0"/>
          <w:szCs w:val="22"/>
          <w:lang w:eastAsia="en-US" w:bidi="ar-SA"/>
        </w:rPr>
      </w:pPr>
    </w:p>
    <w:tbl>
      <w:tblPr>
        <w:tblStyle w:val="Grilledutableau"/>
        <w:tblW w:w="10490" w:type="dxa"/>
        <w:tblInd w:w="-714" w:type="dxa"/>
        <w:tblLayout w:type="fixed"/>
        <w:tblCellMar>
          <w:left w:w="28" w:type="dxa"/>
          <w:right w:w="28" w:type="dxa"/>
        </w:tblCellMar>
        <w:tblLook w:val="04A0" w:firstRow="1" w:lastRow="0" w:firstColumn="1" w:lastColumn="0" w:noHBand="0" w:noVBand="1"/>
      </w:tblPr>
      <w:tblGrid>
        <w:gridCol w:w="1135"/>
        <w:gridCol w:w="719"/>
        <w:gridCol w:w="720"/>
        <w:gridCol w:w="719"/>
        <w:gridCol w:w="720"/>
        <w:gridCol w:w="720"/>
        <w:gridCol w:w="719"/>
        <w:gridCol w:w="720"/>
        <w:gridCol w:w="719"/>
        <w:gridCol w:w="720"/>
        <w:gridCol w:w="720"/>
        <w:gridCol w:w="719"/>
        <w:gridCol w:w="720"/>
        <w:gridCol w:w="720"/>
      </w:tblGrid>
      <w:tr w:rsidR="00117772" w14:paraId="5BDF8287" w14:textId="77777777" w:rsidTr="00117772">
        <w:tc>
          <w:tcPr>
            <w:tcW w:w="1135" w:type="dxa"/>
            <w:vAlign w:val="center"/>
          </w:tcPr>
          <w:p w14:paraId="5FADE1F6" w14:textId="4A97CE21" w:rsidR="00E52E59" w:rsidRPr="00117772" w:rsidRDefault="00E52E59" w:rsidP="00117772">
            <w:pPr>
              <w:widowControl/>
              <w:suppressAutoHyphens w:val="0"/>
              <w:autoSpaceDN/>
              <w:jc w:val="center"/>
              <w:textAlignment w:val="auto"/>
              <w:rPr>
                <w:rFonts w:ascii="Cambria" w:eastAsiaTheme="minorHAnsi" w:hAnsi="Cambria" w:cstheme="minorBidi"/>
                <w:b/>
                <w:bCs/>
                <w:kern w:val="0"/>
                <w:szCs w:val="22"/>
                <w:lang w:eastAsia="en-US" w:bidi="ar-SA"/>
              </w:rPr>
            </w:pPr>
            <w:r w:rsidRPr="00117772">
              <w:rPr>
                <w:rFonts w:ascii="Cambria" w:eastAsiaTheme="minorHAnsi" w:hAnsi="Cambria" w:cstheme="minorBidi"/>
                <w:b/>
                <w:bCs/>
                <w:kern w:val="0"/>
                <w:szCs w:val="22"/>
                <w:lang w:eastAsia="en-US" w:bidi="ar-SA"/>
              </w:rPr>
              <w:t>Stage</w:t>
            </w:r>
          </w:p>
        </w:tc>
        <w:tc>
          <w:tcPr>
            <w:tcW w:w="719" w:type="dxa"/>
            <w:vAlign w:val="center"/>
          </w:tcPr>
          <w:p w14:paraId="6D5E398C" w14:textId="608A2FC3" w:rsidR="00E52E59" w:rsidRPr="00117772" w:rsidRDefault="00E52E59" w:rsidP="00117772">
            <w:pPr>
              <w:widowControl/>
              <w:suppressAutoHyphens w:val="0"/>
              <w:autoSpaceDN/>
              <w:jc w:val="center"/>
              <w:textAlignment w:val="auto"/>
              <w:rPr>
                <w:rFonts w:ascii="Cambria" w:eastAsiaTheme="minorHAnsi" w:hAnsi="Cambria" w:cstheme="minorBidi"/>
                <w:kern w:val="0"/>
                <w:szCs w:val="22"/>
                <w:lang w:eastAsia="en-US" w:bidi="ar-SA"/>
              </w:rPr>
            </w:pPr>
            <w:r w:rsidRPr="00117772">
              <w:rPr>
                <w:rFonts w:ascii="Cambria" w:eastAsiaTheme="minorHAnsi" w:hAnsi="Cambria" w:cstheme="minorBidi"/>
                <w:kern w:val="0"/>
                <w:szCs w:val="22"/>
                <w:lang w:eastAsia="en-US" w:bidi="ar-SA"/>
              </w:rPr>
              <w:t>-6</w:t>
            </w:r>
          </w:p>
        </w:tc>
        <w:tc>
          <w:tcPr>
            <w:tcW w:w="720" w:type="dxa"/>
            <w:vAlign w:val="center"/>
          </w:tcPr>
          <w:p w14:paraId="52D291CA" w14:textId="1B334B8A" w:rsidR="00E52E59" w:rsidRPr="00117772" w:rsidRDefault="00E52E59" w:rsidP="00117772">
            <w:pPr>
              <w:widowControl/>
              <w:suppressAutoHyphens w:val="0"/>
              <w:autoSpaceDN/>
              <w:jc w:val="center"/>
              <w:textAlignment w:val="auto"/>
              <w:rPr>
                <w:rFonts w:ascii="Cambria" w:eastAsiaTheme="minorHAnsi" w:hAnsi="Cambria" w:cstheme="minorBidi"/>
                <w:kern w:val="0"/>
                <w:szCs w:val="22"/>
                <w:lang w:eastAsia="en-US" w:bidi="ar-SA"/>
              </w:rPr>
            </w:pPr>
            <w:r w:rsidRPr="00117772">
              <w:rPr>
                <w:rFonts w:ascii="Cambria" w:eastAsiaTheme="minorHAnsi" w:hAnsi="Cambria" w:cstheme="minorBidi"/>
                <w:kern w:val="0"/>
                <w:szCs w:val="22"/>
                <w:lang w:eastAsia="en-US" w:bidi="ar-SA"/>
              </w:rPr>
              <w:t>-5</w:t>
            </w:r>
          </w:p>
        </w:tc>
        <w:tc>
          <w:tcPr>
            <w:tcW w:w="719" w:type="dxa"/>
            <w:vAlign w:val="center"/>
          </w:tcPr>
          <w:p w14:paraId="732FDBCE" w14:textId="1B93F839" w:rsidR="00E52E59" w:rsidRPr="00117772" w:rsidRDefault="00E52E59" w:rsidP="00117772">
            <w:pPr>
              <w:widowControl/>
              <w:suppressAutoHyphens w:val="0"/>
              <w:autoSpaceDN/>
              <w:jc w:val="center"/>
              <w:textAlignment w:val="auto"/>
              <w:rPr>
                <w:rFonts w:ascii="Cambria" w:eastAsiaTheme="minorHAnsi" w:hAnsi="Cambria" w:cstheme="minorBidi"/>
                <w:kern w:val="0"/>
                <w:szCs w:val="22"/>
                <w:lang w:eastAsia="en-US" w:bidi="ar-SA"/>
              </w:rPr>
            </w:pPr>
            <w:r w:rsidRPr="00117772">
              <w:rPr>
                <w:rFonts w:ascii="Cambria" w:eastAsiaTheme="minorHAnsi" w:hAnsi="Cambria" w:cstheme="minorBidi"/>
                <w:kern w:val="0"/>
                <w:szCs w:val="22"/>
                <w:lang w:eastAsia="en-US" w:bidi="ar-SA"/>
              </w:rPr>
              <w:t>-4</w:t>
            </w:r>
          </w:p>
        </w:tc>
        <w:tc>
          <w:tcPr>
            <w:tcW w:w="720" w:type="dxa"/>
            <w:vAlign w:val="center"/>
          </w:tcPr>
          <w:p w14:paraId="039444BD" w14:textId="07EE879C" w:rsidR="00E52E59" w:rsidRPr="00117772" w:rsidRDefault="00E52E59" w:rsidP="00117772">
            <w:pPr>
              <w:widowControl/>
              <w:suppressAutoHyphens w:val="0"/>
              <w:autoSpaceDN/>
              <w:jc w:val="center"/>
              <w:textAlignment w:val="auto"/>
              <w:rPr>
                <w:rFonts w:ascii="Cambria" w:eastAsiaTheme="minorHAnsi" w:hAnsi="Cambria" w:cstheme="minorBidi"/>
                <w:kern w:val="0"/>
                <w:szCs w:val="22"/>
                <w:lang w:eastAsia="en-US" w:bidi="ar-SA"/>
              </w:rPr>
            </w:pPr>
            <w:r w:rsidRPr="00117772">
              <w:rPr>
                <w:rFonts w:ascii="Cambria" w:eastAsiaTheme="minorHAnsi" w:hAnsi="Cambria" w:cstheme="minorBidi"/>
                <w:kern w:val="0"/>
                <w:szCs w:val="22"/>
                <w:lang w:eastAsia="en-US" w:bidi="ar-SA"/>
              </w:rPr>
              <w:t>-3</w:t>
            </w:r>
          </w:p>
        </w:tc>
        <w:tc>
          <w:tcPr>
            <w:tcW w:w="720" w:type="dxa"/>
            <w:vAlign w:val="center"/>
          </w:tcPr>
          <w:p w14:paraId="6A1DAE38" w14:textId="5F9D0087" w:rsidR="00E52E59" w:rsidRPr="00117772" w:rsidRDefault="00E52E59" w:rsidP="00117772">
            <w:pPr>
              <w:widowControl/>
              <w:suppressAutoHyphens w:val="0"/>
              <w:autoSpaceDN/>
              <w:jc w:val="center"/>
              <w:textAlignment w:val="auto"/>
              <w:rPr>
                <w:rFonts w:ascii="Cambria" w:eastAsiaTheme="minorHAnsi" w:hAnsi="Cambria" w:cstheme="minorBidi"/>
                <w:kern w:val="0"/>
                <w:szCs w:val="22"/>
                <w:lang w:eastAsia="en-US" w:bidi="ar-SA"/>
              </w:rPr>
            </w:pPr>
            <w:r w:rsidRPr="00117772">
              <w:rPr>
                <w:rFonts w:ascii="Cambria" w:eastAsiaTheme="minorHAnsi" w:hAnsi="Cambria" w:cstheme="minorBidi"/>
                <w:kern w:val="0"/>
                <w:szCs w:val="22"/>
                <w:lang w:eastAsia="en-US" w:bidi="ar-SA"/>
              </w:rPr>
              <w:t>-2</w:t>
            </w:r>
          </w:p>
        </w:tc>
        <w:tc>
          <w:tcPr>
            <w:tcW w:w="719" w:type="dxa"/>
            <w:vAlign w:val="center"/>
          </w:tcPr>
          <w:p w14:paraId="0FB196F4" w14:textId="5AB4F0AB" w:rsidR="00E52E59" w:rsidRPr="00117772" w:rsidRDefault="00E52E59" w:rsidP="00117772">
            <w:pPr>
              <w:widowControl/>
              <w:suppressAutoHyphens w:val="0"/>
              <w:autoSpaceDN/>
              <w:jc w:val="center"/>
              <w:textAlignment w:val="auto"/>
              <w:rPr>
                <w:rFonts w:ascii="Cambria" w:eastAsiaTheme="minorHAnsi" w:hAnsi="Cambria" w:cstheme="minorBidi"/>
                <w:kern w:val="0"/>
                <w:szCs w:val="22"/>
                <w:lang w:eastAsia="en-US" w:bidi="ar-SA"/>
              </w:rPr>
            </w:pPr>
            <w:r w:rsidRPr="00117772">
              <w:rPr>
                <w:rFonts w:ascii="Cambria" w:eastAsiaTheme="minorHAnsi" w:hAnsi="Cambria" w:cstheme="minorBidi"/>
                <w:kern w:val="0"/>
                <w:szCs w:val="22"/>
                <w:lang w:eastAsia="en-US" w:bidi="ar-SA"/>
              </w:rPr>
              <w:t>-1</w:t>
            </w:r>
          </w:p>
        </w:tc>
        <w:tc>
          <w:tcPr>
            <w:tcW w:w="720" w:type="dxa"/>
            <w:vAlign w:val="center"/>
          </w:tcPr>
          <w:p w14:paraId="0E105D7C" w14:textId="6A81B9B1" w:rsidR="00E52E59" w:rsidRPr="00117772" w:rsidRDefault="00E52E59" w:rsidP="00117772">
            <w:pPr>
              <w:widowControl/>
              <w:suppressAutoHyphens w:val="0"/>
              <w:autoSpaceDN/>
              <w:jc w:val="center"/>
              <w:textAlignment w:val="auto"/>
              <w:rPr>
                <w:rFonts w:ascii="Cambria" w:eastAsiaTheme="minorHAnsi" w:hAnsi="Cambria" w:cstheme="minorBidi"/>
                <w:kern w:val="0"/>
                <w:szCs w:val="22"/>
                <w:lang w:eastAsia="en-US" w:bidi="ar-SA"/>
              </w:rPr>
            </w:pPr>
            <w:r w:rsidRPr="00117772">
              <w:rPr>
                <w:rFonts w:ascii="Cambria" w:eastAsiaTheme="minorHAnsi" w:hAnsi="Cambria" w:cstheme="minorBidi"/>
                <w:kern w:val="0"/>
                <w:szCs w:val="22"/>
                <w:lang w:eastAsia="en-US" w:bidi="ar-SA"/>
              </w:rPr>
              <w:t>0</w:t>
            </w:r>
          </w:p>
        </w:tc>
        <w:tc>
          <w:tcPr>
            <w:tcW w:w="719" w:type="dxa"/>
            <w:vAlign w:val="center"/>
          </w:tcPr>
          <w:p w14:paraId="24DF040A" w14:textId="0DBDB8E2" w:rsidR="00E52E59" w:rsidRPr="00117772" w:rsidRDefault="00E52E59" w:rsidP="00117772">
            <w:pPr>
              <w:widowControl/>
              <w:suppressAutoHyphens w:val="0"/>
              <w:autoSpaceDN/>
              <w:jc w:val="center"/>
              <w:textAlignment w:val="auto"/>
              <w:rPr>
                <w:rFonts w:ascii="Cambria" w:eastAsiaTheme="minorHAnsi" w:hAnsi="Cambria" w:cstheme="minorBidi"/>
                <w:kern w:val="0"/>
                <w:szCs w:val="22"/>
                <w:lang w:eastAsia="en-US" w:bidi="ar-SA"/>
              </w:rPr>
            </w:pPr>
            <w:r w:rsidRPr="00117772">
              <w:rPr>
                <w:rFonts w:ascii="Cambria" w:eastAsiaTheme="minorHAnsi" w:hAnsi="Cambria" w:cstheme="minorBidi"/>
                <w:kern w:val="0"/>
                <w:szCs w:val="22"/>
                <w:lang w:eastAsia="en-US" w:bidi="ar-SA"/>
              </w:rPr>
              <w:t>1</w:t>
            </w:r>
          </w:p>
        </w:tc>
        <w:tc>
          <w:tcPr>
            <w:tcW w:w="720" w:type="dxa"/>
            <w:vAlign w:val="center"/>
          </w:tcPr>
          <w:p w14:paraId="1AAAAAA2" w14:textId="426A7A10" w:rsidR="00E52E59" w:rsidRPr="00117772" w:rsidRDefault="00E52E59" w:rsidP="00117772">
            <w:pPr>
              <w:widowControl/>
              <w:suppressAutoHyphens w:val="0"/>
              <w:autoSpaceDN/>
              <w:jc w:val="center"/>
              <w:textAlignment w:val="auto"/>
              <w:rPr>
                <w:rFonts w:ascii="Cambria" w:eastAsiaTheme="minorHAnsi" w:hAnsi="Cambria" w:cstheme="minorBidi"/>
                <w:kern w:val="0"/>
                <w:szCs w:val="22"/>
                <w:lang w:eastAsia="en-US" w:bidi="ar-SA"/>
              </w:rPr>
            </w:pPr>
            <w:r w:rsidRPr="00117772">
              <w:rPr>
                <w:rFonts w:ascii="Cambria" w:eastAsiaTheme="minorHAnsi" w:hAnsi="Cambria" w:cstheme="minorBidi"/>
                <w:kern w:val="0"/>
                <w:szCs w:val="22"/>
                <w:lang w:eastAsia="en-US" w:bidi="ar-SA"/>
              </w:rPr>
              <w:t>2</w:t>
            </w:r>
          </w:p>
        </w:tc>
        <w:tc>
          <w:tcPr>
            <w:tcW w:w="720" w:type="dxa"/>
            <w:vAlign w:val="center"/>
          </w:tcPr>
          <w:p w14:paraId="2060C8C5" w14:textId="09D987FD" w:rsidR="00E52E59" w:rsidRPr="00117772" w:rsidRDefault="00E52E59" w:rsidP="00117772">
            <w:pPr>
              <w:widowControl/>
              <w:suppressAutoHyphens w:val="0"/>
              <w:autoSpaceDN/>
              <w:jc w:val="center"/>
              <w:textAlignment w:val="auto"/>
              <w:rPr>
                <w:rFonts w:ascii="Cambria" w:eastAsiaTheme="minorHAnsi" w:hAnsi="Cambria" w:cstheme="minorBidi"/>
                <w:kern w:val="0"/>
                <w:szCs w:val="22"/>
                <w:lang w:eastAsia="en-US" w:bidi="ar-SA"/>
              </w:rPr>
            </w:pPr>
            <w:r w:rsidRPr="00117772">
              <w:rPr>
                <w:rFonts w:ascii="Cambria" w:eastAsiaTheme="minorHAnsi" w:hAnsi="Cambria" w:cstheme="minorBidi"/>
                <w:kern w:val="0"/>
                <w:szCs w:val="22"/>
                <w:lang w:eastAsia="en-US" w:bidi="ar-SA"/>
              </w:rPr>
              <w:t>3</w:t>
            </w:r>
          </w:p>
        </w:tc>
        <w:tc>
          <w:tcPr>
            <w:tcW w:w="719" w:type="dxa"/>
            <w:vAlign w:val="center"/>
          </w:tcPr>
          <w:p w14:paraId="3C02DEB8" w14:textId="7942B605" w:rsidR="00E52E59" w:rsidRPr="00117772" w:rsidRDefault="00E52E59" w:rsidP="00117772">
            <w:pPr>
              <w:widowControl/>
              <w:suppressAutoHyphens w:val="0"/>
              <w:autoSpaceDN/>
              <w:jc w:val="center"/>
              <w:textAlignment w:val="auto"/>
              <w:rPr>
                <w:rFonts w:ascii="Cambria" w:eastAsiaTheme="minorHAnsi" w:hAnsi="Cambria" w:cstheme="minorBidi"/>
                <w:kern w:val="0"/>
                <w:szCs w:val="22"/>
                <w:lang w:eastAsia="en-US" w:bidi="ar-SA"/>
              </w:rPr>
            </w:pPr>
            <w:r w:rsidRPr="00117772">
              <w:rPr>
                <w:rFonts w:ascii="Cambria" w:eastAsiaTheme="minorHAnsi" w:hAnsi="Cambria" w:cstheme="minorBidi"/>
                <w:kern w:val="0"/>
                <w:szCs w:val="22"/>
                <w:lang w:eastAsia="en-US" w:bidi="ar-SA"/>
              </w:rPr>
              <w:t>4</w:t>
            </w:r>
          </w:p>
        </w:tc>
        <w:tc>
          <w:tcPr>
            <w:tcW w:w="720" w:type="dxa"/>
            <w:vAlign w:val="center"/>
          </w:tcPr>
          <w:p w14:paraId="552718AD" w14:textId="0F4DD81A" w:rsidR="00E52E59" w:rsidRPr="00117772" w:rsidRDefault="00E52E59" w:rsidP="00117772">
            <w:pPr>
              <w:widowControl/>
              <w:suppressAutoHyphens w:val="0"/>
              <w:autoSpaceDN/>
              <w:jc w:val="center"/>
              <w:textAlignment w:val="auto"/>
              <w:rPr>
                <w:rFonts w:ascii="Cambria" w:eastAsiaTheme="minorHAnsi" w:hAnsi="Cambria" w:cstheme="minorBidi"/>
                <w:kern w:val="0"/>
                <w:szCs w:val="22"/>
                <w:lang w:eastAsia="en-US" w:bidi="ar-SA"/>
              </w:rPr>
            </w:pPr>
            <w:r w:rsidRPr="00117772">
              <w:rPr>
                <w:rFonts w:ascii="Cambria" w:eastAsiaTheme="minorHAnsi" w:hAnsi="Cambria" w:cstheme="minorBidi"/>
                <w:kern w:val="0"/>
                <w:szCs w:val="22"/>
                <w:lang w:eastAsia="en-US" w:bidi="ar-SA"/>
              </w:rPr>
              <w:t>5</w:t>
            </w:r>
          </w:p>
        </w:tc>
        <w:tc>
          <w:tcPr>
            <w:tcW w:w="720" w:type="dxa"/>
            <w:vAlign w:val="center"/>
          </w:tcPr>
          <w:p w14:paraId="57EA8AE6" w14:textId="386821B5" w:rsidR="00E52E59" w:rsidRPr="00117772" w:rsidRDefault="00E52E59" w:rsidP="00117772">
            <w:pPr>
              <w:widowControl/>
              <w:suppressAutoHyphens w:val="0"/>
              <w:autoSpaceDN/>
              <w:jc w:val="center"/>
              <w:textAlignment w:val="auto"/>
              <w:rPr>
                <w:rFonts w:ascii="Cambria" w:eastAsiaTheme="minorHAnsi" w:hAnsi="Cambria" w:cstheme="minorBidi"/>
                <w:kern w:val="0"/>
                <w:szCs w:val="22"/>
                <w:lang w:eastAsia="en-US" w:bidi="ar-SA"/>
              </w:rPr>
            </w:pPr>
            <w:r w:rsidRPr="00117772">
              <w:rPr>
                <w:rFonts w:ascii="Cambria" w:eastAsiaTheme="minorHAnsi" w:hAnsi="Cambria" w:cstheme="minorBidi"/>
                <w:kern w:val="0"/>
                <w:szCs w:val="22"/>
                <w:lang w:eastAsia="en-US" w:bidi="ar-SA"/>
              </w:rPr>
              <w:t>6</w:t>
            </w:r>
          </w:p>
        </w:tc>
      </w:tr>
      <w:tr w:rsidR="00117772" w14:paraId="1475C3EF" w14:textId="77777777" w:rsidTr="00117772">
        <w:tc>
          <w:tcPr>
            <w:tcW w:w="1135" w:type="dxa"/>
            <w:vAlign w:val="center"/>
          </w:tcPr>
          <w:p w14:paraId="3EDC19CB" w14:textId="50DF0518" w:rsidR="00117772" w:rsidRPr="00117772" w:rsidRDefault="00117772" w:rsidP="00117772">
            <w:pPr>
              <w:widowControl/>
              <w:suppressAutoHyphens w:val="0"/>
              <w:autoSpaceDN/>
              <w:jc w:val="center"/>
              <w:textAlignment w:val="auto"/>
              <w:rPr>
                <w:rFonts w:ascii="Cambria" w:eastAsiaTheme="minorHAnsi" w:hAnsi="Cambria" w:cstheme="minorBidi"/>
                <w:b/>
                <w:bCs/>
                <w:kern w:val="0"/>
                <w:szCs w:val="22"/>
                <w:lang w:eastAsia="en-US" w:bidi="ar-SA"/>
              </w:rPr>
            </w:pPr>
            <w:r w:rsidRPr="00117772">
              <w:rPr>
                <w:rFonts w:ascii="Cambria" w:eastAsiaTheme="minorHAnsi" w:hAnsi="Cambria" w:cstheme="minorBidi"/>
                <w:b/>
                <w:bCs/>
                <w:kern w:val="0"/>
                <w:szCs w:val="22"/>
                <w:lang w:eastAsia="en-US" w:bidi="ar-SA"/>
              </w:rPr>
              <w:t>Valeur</w:t>
            </w:r>
          </w:p>
        </w:tc>
        <w:tc>
          <w:tcPr>
            <w:tcW w:w="719" w:type="dxa"/>
            <w:vAlign w:val="center"/>
          </w:tcPr>
          <w:p w14:paraId="289F613E" w14:textId="729B21FE" w:rsidR="00117772" w:rsidRPr="00117772" w:rsidRDefault="00117772" w:rsidP="00117772">
            <w:pPr>
              <w:widowControl/>
              <w:suppressAutoHyphens w:val="0"/>
              <w:autoSpaceDN/>
              <w:jc w:val="center"/>
              <w:textAlignment w:val="auto"/>
              <w:rPr>
                <w:rFonts w:ascii="Cambria" w:eastAsiaTheme="minorHAnsi" w:hAnsi="Cambria" w:cstheme="minorBidi"/>
                <w:kern w:val="0"/>
                <w:sz w:val="22"/>
                <w:szCs w:val="22"/>
                <w:lang w:eastAsia="en-US" w:bidi="ar-SA"/>
              </w:rPr>
            </w:pPr>
            <w:r w:rsidRPr="00117772">
              <w:rPr>
                <w:rFonts w:ascii="Cambria" w:eastAsiaTheme="minorHAnsi" w:hAnsi="Cambria" w:cstheme="minorBidi"/>
                <w:kern w:val="0"/>
                <w:sz w:val="22"/>
                <w:szCs w:val="22"/>
                <w:lang w:eastAsia="en-US" w:bidi="ar-SA"/>
              </w:rPr>
              <w:t>0.3333</w:t>
            </w:r>
          </w:p>
        </w:tc>
        <w:tc>
          <w:tcPr>
            <w:tcW w:w="720" w:type="dxa"/>
            <w:vAlign w:val="center"/>
          </w:tcPr>
          <w:p w14:paraId="05624618" w14:textId="4F00CA16" w:rsidR="00117772" w:rsidRPr="00117772" w:rsidRDefault="00117772" w:rsidP="00117772">
            <w:pPr>
              <w:widowControl/>
              <w:suppressAutoHyphens w:val="0"/>
              <w:autoSpaceDN/>
              <w:jc w:val="center"/>
              <w:textAlignment w:val="auto"/>
              <w:rPr>
                <w:rFonts w:ascii="Cambria" w:eastAsiaTheme="minorHAnsi" w:hAnsi="Cambria" w:cstheme="minorBidi"/>
                <w:kern w:val="0"/>
                <w:sz w:val="22"/>
                <w:szCs w:val="22"/>
                <w:lang w:eastAsia="en-US" w:bidi="ar-SA"/>
              </w:rPr>
            </w:pPr>
            <w:r w:rsidRPr="00117772">
              <w:rPr>
                <w:rFonts w:ascii="Cambria" w:eastAsiaTheme="minorHAnsi" w:hAnsi="Cambria" w:cstheme="minorBidi"/>
                <w:kern w:val="0"/>
                <w:sz w:val="22"/>
                <w:szCs w:val="22"/>
                <w:lang w:eastAsia="en-US" w:bidi="ar-SA"/>
              </w:rPr>
              <w:t>0.375</w:t>
            </w:r>
          </w:p>
        </w:tc>
        <w:tc>
          <w:tcPr>
            <w:tcW w:w="719" w:type="dxa"/>
            <w:vAlign w:val="center"/>
          </w:tcPr>
          <w:p w14:paraId="2627AD89" w14:textId="15C70036" w:rsidR="00117772" w:rsidRPr="00117772" w:rsidRDefault="00117772" w:rsidP="00117772">
            <w:pPr>
              <w:widowControl/>
              <w:suppressAutoHyphens w:val="0"/>
              <w:autoSpaceDN/>
              <w:jc w:val="center"/>
              <w:textAlignment w:val="auto"/>
              <w:rPr>
                <w:rFonts w:ascii="Cambria" w:eastAsiaTheme="minorHAnsi" w:hAnsi="Cambria" w:cstheme="minorBidi"/>
                <w:kern w:val="0"/>
                <w:sz w:val="22"/>
                <w:szCs w:val="22"/>
                <w:lang w:eastAsia="en-US" w:bidi="ar-SA"/>
              </w:rPr>
            </w:pPr>
            <w:r w:rsidRPr="00117772">
              <w:rPr>
                <w:rFonts w:ascii="Cambria" w:eastAsiaTheme="minorHAnsi" w:hAnsi="Cambria" w:cstheme="minorBidi"/>
                <w:kern w:val="0"/>
                <w:sz w:val="22"/>
                <w:szCs w:val="22"/>
                <w:lang w:eastAsia="en-US" w:bidi="ar-SA"/>
              </w:rPr>
              <w:t>0.4286</w:t>
            </w:r>
          </w:p>
        </w:tc>
        <w:tc>
          <w:tcPr>
            <w:tcW w:w="720" w:type="dxa"/>
            <w:vAlign w:val="center"/>
          </w:tcPr>
          <w:p w14:paraId="24A0660C" w14:textId="01C71F1A" w:rsidR="00117772" w:rsidRPr="00117772" w:rsidRDefault="00117772" w:rsidP="00117772">
            <w:pPr>
              <w:widowControl/>
              <w:suppressAutoHyphens w:val="0"/>
              <w:autoSpaceDN/>
              <w:jc w:val="center"/>
              <w:textAlignment w:val="auto"/>
              <w:rPr>
                <w:rFonts w:ascii="Cambria" w:eastAsiaTheme="minorHAnsi" w:hAnsi="Cambria" w:cstheme="minorBidi"/>
                <w:kern w:val="0"/>
                <w:sz w:val="22"/>
                <w:szCs w:val="22"/>
                <w:lang w:eastAsia="en-US" w:bidi="ar-SA"/>
              </w:rPr>
            </w:pPr>
            <w:r w:rsidRPr="00117772">
              <w:rPr>
                <w:rFonts w:ascii="Cambria" w:eastAsiaTheme="minorHAnsi" w:hAnsi="Cambria" w:cstheme="minorBidi"/>
                <w:kern w:val="0"/>
                <w:sz w:val="22"/>
                <w:szCs w:val="22"/>
                <w:lang w:eastAsia="en-US" w:bidi="ar-SA"/>
              </w:rPr>
              <w:t>0.5</w:t>
            </w:r>
          </w:p>
        </w:tc>
        <w:tc>
          <w:tcPr>
            <w:tcW w:w="720" w:type="dxa"/>
            <w:vAlign w:val="center"/>
          </w:tcPr>
          <w:p w14:paraId="3877969A" w14:textId="0B24FC7C" w:rsidR="00117772" w:rsidRPr="00117772" w:rsidRDefault="00117772" w:rsidP="00117772">
            <w:pPr>
              <w:widowControl/>
              <w:suppressAutoHyphens w:val="0"/>
              <w:autoSpaceDN/>
              <w:jc w:val="center"/>
              <w:textAlignment w:val="auto"/>
              <w:rPr>
                <w:rFonts w:ascii="Cambria" w:eastAsiaTheme="minorHAnsi" w:hAnsi="Cambria" w:cstheme="minorBidi"/>
                <w:kern w:val="0"/>
                <w:sz w:val="22"/>
                <w:szCs w:val="22"/>
                <w:lang w:eastAsia="en-US" w:bidi="ar-SA"/>
              </w:rPr>
            </w:pPr>
            <w:r w:rsidRPr="00117772">
              <w:rPr>
                <w:rFonts w:ascii="Cambria" w:eastAsiaTheme="minorHAnsi" w:hAnsi="Cambria" w:cstheme="minorBidi"/>
                <w:kern w:val="0"/>
                <w:sz w:val="22"/>
                <w:szCs w:val="22"/>
                <w:lang w:eastAsia="en-US" w:bidi="ar-SA"/>
              </w:rPr>
              <w:t>0.60</w:t>
            </w:r>
          </w:p>
        </w:tc>
        <w:tc>
          <w:tcPr>
            <w:tcW w:w="719" w:type="dxa"/>
            <w:vAlign w:val="center"/>
          </w:tcPr>
          <w:p w14:paraId="5ED96D48" w14:textId="777B97F4" w:rsidR="00117772" w:rsidRPr="00117772" w:rsidRDefault="00117772" w:rsidP="00117772">
            <w:pPr>
              <w:widowControl/>
              <w:suppressAutoHyphens w:val="0"/>
              <w:autoSpaceDN/>
              <w:jc w:val="center"/>
              <w:textAlignment w:val="auto"/>
              <w:rPr>
                <w:rFonts w:ascii="Cambria" w:eastAsiaTheme="minorHAnsi" w:hAnsi="Cambria" w:cstheme="minorBidi"/>
                <w:kern w:val="0"/>
                <w:sz w:val="22"/>
                <w:szCs w:val="22"/>
                <w:lang w:eastAsia="en-US" w:bidi="ar-SA"/>
              </w:rPr>
            </w:pPr>
            <w:r w:rsidRPr="00117772">
              <w:rPr>
                <w:rFonts w:ascii="Cambria" w:eastAsiaTheme="minorHAnsi" w:hAnsi="Cambria" w:cstheme="minorBidi"/>
                <w:kern w:val="0"/>
                <w:sz w:val="22"/>
                <w:szCs w:val="22"/>
                <w:lang w:eastAsia="en-US" w:bidi="ar-SA"/>
              </w:rPr>
              <w:t>0.75</w:t>
            </w:r>
          </w:p>
        </w:tc>
        <w:tc>
          <w:tcPr>
            <w:tcW w:w="720" w:type="dxa"/>
            <w:vAlign w:val="center"/>
          </w:tcPr>
          <w:p w14:paraId="5B3917B1" w14:textId="01323147" w:rsidR="00117772" w:rsidRPr="00117772" w:rsidRDefault="00117772" w:rsidP="00117772">
            <w:pPr>
              <w:widowControl/>
              <w:suppressAutoHyphens w:val="0"/>
              <w:autoSpaceDN/>
              <w:jc w:val="center"/>
              <w:textAlignment w:val="auto"/>
              <w:rPr>
                <w:rFonts w:ascii="Cambria" w:eastAsiaTheme="minorHAnsi" w:hAnsi="Cambria" w:cstheme="minorBidi"/>
                <w:kern w:val="0"/>
                <w:sz w:val="22"/>
                <w:szCs w:val="22"/>
                <w:lang w:eastAsia="en-US" w:bidi="ar-SA"/>
              </w:rPr>
            </w:pPr>
            <w:r>
              <w:rPr>
                <w:rFonts w:ascii="Cambria" w:eastAsiaTheme="minorHAnsi" w:hAnsi="Cambria" w:cstheme="minorBidi"/>
                <w:kern w:val="0"/>
                <w:sz w:val="22"/>
                <w:szCs w:val="22"/>
                <w:lang w:eastAsia="en-US" w:bidi="ar-SA"/>
              </w:rPr>
              <w:t>1</w:t>
            </w:r>
          </w:p>
        </w:tc>
        <w:tc>
          <w:tcPr>
            <w:tcW w:w="719" w:type="dxa"/>
            <w:vAlign w:val="center"/>
          </w:tcPr>
          <w:p w14:paraId="384EC09C" w14:textId="61B1E885" w:rsidR="00117772" w:rsidRPr="00117772" w:rsidRDefault="00117772" w:rsidP="00117772">
            <w:pPr>
              <w:widowControl/>
              <w:suppressAutoHyphens w:val="0"/>
              <w:autoSpaceDN/>
              <w:jc w:val="center"/>
              <w:textAlignment w:val="auto"/>
              <w:rPr>
                <w:rFonts w:ascii="Cambria" w:eastAsiaTheme="minorHAnsi" w:hAnsi="Cambria" w:cstheme="minorBidi"/>
                <w:kern w:val="0"/>
                <w:sz w:val="22"/>
                <w:szCs w:val="22"/>
                <w:lang w:eastAsia="en-US" w:bidi="ar-SA"/>
              </w:rPr>
            </w:pPr>
            <w:r w:rsidRPr="00117772">
              <w:rPr>
                <w:rFonts w:ascii="Cambria" w:eastAsiaTheme="minorHAnsi" w:hAnsi="Cambria" w:cstheme="minorBidi"/>
                <w:kern w:val="0"/>
                <w:sz w:val="22"/>
                <w:szCs w:val="22"/>
                <w:lang w:eastAsia="en-US" w:bidi="ar-SA"/>
              </w:rPr>
              <w:t>1.3333</w:t>
            </w:r>
          </w:p>
        </w:tc>
        <w:tc>
          <w:tcPr>
            <w:tcW w:w="720" w:type="dxa"/>
            <w:vAlign w:val="center"/>
          </w:tcPr>
          <w:p w14:paraId="403FFC4F" w14:textId="5305CF66" w:rsidR="00117772" w:rsidRPr="00117772" w:rsidRDefault="00117772" w:rsidP="00117772">
            <w:pPr>
              <w:widowControl/>
              <w:suppressAutoHyphens w:val="0"/>
              <w:autoSpaceDN/>
              <w:jc w:val="center"/>
              <w:textAlignment w:val="auto"/>
              <w:rPr>
                <w:rFonts w:ascii="Cambria" w:eastAsiaTheme="minorHAnsi" w:hAnsi="Cambria" w:cstheme="minorBidi"/>
                <w:kern w:val="0"/>
                <w:sz w:val="22"/>
                <w:szCs w:val="22"/>
                <w:lang w:eastAsia="en-US" w:bidi="ar-SA"/>
              </w:rPr>
            </w:pPr>
            <w:r w:rsidRPr="00117772">
              <w:rPr>
                <w:rFonts w:ascii="Cambria" w:eastAsiaTheme="minorHAnsi" w:hAnsi="Cambria" w:cstheme="minorBidi"/>
                <w:kern w:val="0"/>
                <w:sz w:val="22"/>
                <w:szCs w:val="22"/>
                <w:lang w:eastAsia="en-US" w:bidi="ar-SA"/>
              </w:rPr>
              <w:t>1.6667</w:t>
            </w:r>
          </w:p>
        </w:tc>
        <w:tc>
          <w:tcPr>
            <w:tcW w:w="720" w:type="dxa"/>
            <w:vAlign w:val="center"/>
          </w:tcPr>
          <w:p w14:paraId="71BF4228" w14:textId="20F250BA" w:rsidR="00117772" w:rsidRPr="00117772" w:rsidRDefault="00117772" w:rsidP="00117772">
            <w:pPr>
              <w:widowControl/>
              <w:suppressAutoHyphens w:val="0"/>
              <w:autoSpaceDN/>
              <w:jc w:val="center"/>
              <w:textAlignment w:val="auto"/>
              <w:rPr>
                <w:rFonts w:ascii="Cambria" w:eastAsiaTheme="minorHAnsi" w:hAnsi="Cambria" w:cstheme="minorBidi"/>
                <w:kern w:val="0"/>
                <w:sz w:val="22"/>
                <w:szCs w:val="22"/>
                <w:lang w:eastAsia="en-US" w:bidi="ar-SA"/>
              </w:rPr>
            </w:pPr>
            <w:r>
              <w:rPr>
                <w:rFonts w:ascii="Cambria" w:eastAsiaTheme="minorHAnsi" w:hAnsi="Cambria" w:cstheme="minorBidi"/>
                <w:kern w:val="0"/>
                <w:sz w:val="22"/>
                <w:szCs w:val="22"/>
                <w:lang w:eastAsia="en-US" w:bidi="ar-SA"/>
              </w:rPr>
              <w:t>2</w:t>
            </w:r>
          </w:p>
        </w:tc>
        <w:tc>
          <w:tcPr>
            <w:tcW w:w="719" w:type="dxa"/>
            <w:vAlign w:val="center"/>
          </w:tcPr>
          <w:p w14:paraId="5159E21B" w14:textId="584D9682" w:rsidR="00117772" w:rsidRPr="00117772" w:rsidRDefault="00117772" w:rsidP="00117772">
            <w:pPr>
              <w:widowControl/>
              <w:suppressAutoHyphens w:val="0"/>
              <w:autoSpaceDN/>
              <w:jc w:val="center"/>
              <w:textAlignment w:val="auto"/>
              <w:rPr>
                <w:rFonts w:ascii="Cambria" w:eastAsiaTheme="minorHAnsi" w:hAnsi="Cambria" w:cstheme="minorBidi"/>
                <w:kern w:val="0"/>
                <w:sz w:val="22"/>
                <w:szCs w:val="22"/>
                <w:lang w:eastAsia="en-US" w:bidi="ar-SA"/>
              </w:rPr>
            </w:pPr>
            <w:r>
              <w:rPr>
                <w:rFonts w:ascii="Cambria" w:eastAsiaTheme="minorHAnsi" w:hAnsi="Cambria" w:cstheme="minorBidi"/>
                <w:kern w:val="0"/>
                <w:sz w:val="22"/>
                <w:szCs w:val="22"/>
                <w:lang w:eastAsia="en-US" w:bidi="ar-SA"/>
              </w:rPr>
              <w:t>2</w:t>
            </w:r>
            <w:r w:rsidRPr="00117772">
              <w:rPr>
                <w:rFonts w:ascii="Cambria" w:eastAsiaTheme="minorHAnsi" w:hAnsi="Cambria" w:cstheme="minorBidi"/>
                <w:kern w:val="0"/>
                <w:sz w:val="22"/>
                <w:szCs w:val="22"/>
                <w:lang w:eastAsia="en-US" w:bidi="ar-SA"/>
              </w:rPr>
              <w:t>.3333</w:t>
            </w:r>
          </w:p>
        </w:tc>
        <w:tc>
          <w:tcPr>
            <w:tcW w:w="720" w:type="dxa"/>
            <w:vAlign w:val="center"/>
          </w:tcPr>
          <w:p w14:paraId="0043FD1B" w14:textId="4865ACBC" w:rsidR="00117772" w:rsidRPr="00117772" w:rsidRDefault="00117772" w:rsidP="00117772">
            <w:pPr>
              <w:widowControl/>
              <w:suppressAutoHyphens w:val="0"/>
              <w:autoSpaceDN/>
              <w:jc w:val="center"/>
              <w:textAlignment w:val="auto"/>
              <w:rPr>
                <w:rFonts w:ascii="Cambria" w:eastAsiaTheme="minorHAnsi" w:hAnsi="Cambria" w:cstheme="minorBidi"/>
                <w:kern w:val="0"/>
                <w:sz w:val="22"/>
                <w:szCs w:val="22"/>
                <w:lang w:eastAsia="en-US" w:bidi="ar-SA"/>
              </w:rPr>
            </w:pPr>
            <w:r>
              <w:rPr>
                <w:rFonts w:ascii="Cambria" w:eastAsiaTheme="minorHAnsi" w:hAnsi="Cambria" w:cstheme="minorBidi"/>
                <w:kern w:val="0"/>
                <w:sz w:val="22"/>
                <w:szCs w:val="22"/>
                <w:lang w:eastAsia="en-US" w:bidi="ar-SA"/>
              </w:rPr>
              <w:t>2</w:t>
            </w:r>
            <w:r w:rsidRPr="00117772">
              <w:rPr>
                <w:rFonts w:ascii="Cambria" w:eastAsiaTheme="minorHAnsi" w:hAnsi="Cambria" w:cstheme="minorBidi"/>
                <w:kern w:val="0"/>
                <w:sz w:val="22"/>
                <w:szCs w:val="22"/>
                <w:lang w:eastAsia="en-US" w:bidi="ar-SA"/>
              </w:rPr>
              <w:t>.6667</w:t>
            </w:r>
          </w:p>
        </w:tc>
        <w:tc>
          <w:tcPr>
            <w:tcW w:w="720" w:type="dxa"/>
            <w:vAlign w:val="center"/>
          </w:tcPr>
          <w:p w14:paraId="4B519960" w14:textId="0B0FACCA" w:rsidR="00117772" w:rsidRPr="00117772" w:rsidRDefault="00117772" w:rsidP="00117772">
            <w:pPr>
              <w:widowControl/>
              <w:suppressAutoHyphens w:val="0"/>
              <w:autoSpaceDN/>
              <w:jc w:val="center"/>
              <w:textAlignment w:val="auto"/>
              <w:rPr>
                <w:rFonts w:ascii="Cambria" w:eastAsiaTheme="minorHAnsi" w:hAnsi="Cambria" w:cstheme="minorBidi"/>
                <w:kern w:val="0"/>
                <w:sz w:val="22"/>
                <w:szCs w:val="22"/>
                <w:lang w:eastAsia="en-US" w:bidi="ar-SA"/>
              </w:rPr>
            </w:pPr>
            <w:r>
              <w:rPr>
                <w:rFonts w:ascii="Cambria" w:eastAsiaTheme="minorHAnsi" w:hAnsi="Cambria" w:cstheme="minorBidi"/>
                <w:kern w:val="0"/>
                <w:sz w:val="22"/>
                <w:szCs w:val="22"/>
                <w:lang w:eastAsia="en-US" w:bidi="ar-SA"/>
              </w:rPr>
              <w:t>3</w:t>
            </w:r>
          </w:p>
        </w:tc>
      </w:tr>
    </w:tbl>
    <w:p w14:paraId="76188A0F" w14:textId="77777777" w:rsidR="00E52E59" w:rsidRPr="00E52E59" w:rsidRDefault="00E52E59" w:rsidP="00E52E59">
      <w:pPr>
        <w:widowControl/>
        <w:suppressAutoHyphens w:val="0"/>
        <w:autoSpaceDN/>
        <w:jc w:val="both"/>
        <w:textAlignment w:val="auto"/>
        <w:rPr>
          <w:rFonts w:eastAsiaTheme="minorHAnsi" w:cstheme="minorBidi"/>
          <w:kern w:val="0"/>
          <w:szCs w:val="22"/>
          <w:lang w:eastAsia="en-US" w:bidi="ar-SA"/>
        </w:rPr>
      </w:pPr>
    </w:p>
    <w:p w14:paraId="0FDD07E7" w14:textId="77777777" w:rsidR="00117772" w:rsidRPr="00E52E59" w:rsidRDefault="00117772" w:rsidP="00117772">
      <w:pPr>
        <w:widowControl/>
        <w:suppressAutoHyphens w:val="0"/>
        <w:autoSpaceDN/>
        <w:jc w:val="both"/>
        <w:textAlignment w:val="auto"/>
        <w:rPr>
          <w:rFonts w:eastAsiaTheme="minorHAnsi" w:cstheme="minorBidi"/>
          <w:kern w:val="0"/>
          <w:szCs w:val="22"/>
          <w:lang w:eastAsia="en-US" w:bidi="ar-SA"/>
        </w:rPr>
      </w:pPr>
    </w:p>
    <w:p w14:paraId="2D84D08E" w14:textId="1643584C" w:rsidR="00117772" w:rsidRPr="00E52E59" w:rsidRDefault="00117772" w:rsidP="00117772">
      <w:pPr>
        <w:jc w:val="both"/>
        <w:rPr>
          <w:b/>
          <w:bCs/>
          <w:color w:val="006600"/>
        </w:rPr>
      </w:pPr>
      <w:r w:rsidRPr="00E52E59">
        <w:rPr>
          <w:noProof/>
          <w:color w:val="006600"/>
        </w:rPr>
        <w:drawing>
          <wp:anchor distT="0" distB="0" distL="114300" distR="114300" simplePos="0" relativeHeight="251665408" behindDoc="0" locked="0" layoutInCell="1" allowOverlap="1" wp14:anchorId="6019F189" wp14:editId="5E53F3DB">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8"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E52E59">
        <w:rPr>
          <w:b/>
          <w:bCs/>
          <w:color w:val="006600"/>
        </w:rPr>
        <w:t xml:space="preserve">Pré </w:t>
      </w:r>
      <w:r>
        <w:rPr>
          <w:b/>
          <w:bCs/>
          <w:color w:val="006600"/>
        </w:rPr>
        <w:t xml:space="preserve">mod </w:t>
      </w:r>
      <w:r w:rsidRPr="00E52E59">
        <w:rPr>
          <w:b/>
          <w:bCs/>
          <w:color w:val="006600"/>
        </w:rPr>
        <w:t xml:space="preserve">= </w:t>
      </w:r>
      <w:r>
        <w:rPr>
          <w:b/>
          <w:bCs/>
          <w:color w:val="006600"/>
        </w:rPr>
        <w:t>Modificateur de précision</w:t>
      </w:r>
      <w:r w:rsidR="00BF2F49">
        <w:rPr>
          <w:b/>
          <w:bCs/>
          <w:color w:val="006600"/>
        </w:rPr>
        <w:t xml:space="preserve"> du lanceur</w:t>
      </w:r>
    </w:p>
    <w:p w14:paraId="5B41B4CC" w14:textId="77777777" w:rsidR="00117772" w:rsidRDefault="00117772" w:rsidP="00117772">
      <w:pPr>
        <w:widowControl/>
        <w:suppressAutoHyphens w:val="0"/>
        <w:autoSpaceDN/>
        <w:jc w:val="both"/>
        <w:textAlignment w:val="auto"/>
        <w:rPr>
          <w:rFonts w:eastAsiaTheme="minorHAnsi" w:cstheme="minorBidi"/>
          <w:kern w:val="0"/>
          <w:szCs w:val="22"/>
          <w:lang w:eastAsia="en-US" w:bidi="ar-SA"/>
        </w:rPr>
      </w:pPr>
    </w:p>
    <w:p w14:paraId="02C1CE74" w14:textId="11222FF9" w:rsidR="00117772" w:rsidRDefault="00117772" w:rsidP="00117772">
      <w:pPr>
        <w:widowControl/>
        <w:suppressAutoHyphens w:val="0"/>
        <w:autoSpaceDN/>
        <w:jc w:val="both"/>
        <w:textAlignment w:val="auto"/>
        <w:rPr>
          <w:rFonts w:eastAsiaTheme="minorHAnsi" w:cstheme="minorBidi"/>
          <w:kern w:val="0"/>
          <w:szCs w:val="22"/>
          <w:lang w:eastAsia="en-US" w:bidi="ar-SA"/>
        </w:rPr>
      </w:pPr>
      <w:r w:rsidRPr="00E52E59">
        <w:rPr>
          <w:rFonts w:eastAsiaTheme="minorHAnsi" w:cstheme="minorBidi"/>
          <w:kern w:val="0"/>
          <w:szCs w:val="22"/>
          <w:lang w:eastAsia="en-US" w:bidi="ar-SA"/>
        </w:rPr>
        <w:t xml:space="preserve">  </w:t>
      </w:r>
      <w:r>
        <w:rPr>
          <w:rFonts w:eastAsiaTheme="minorHAnsi" w:cstheme="minorBidi"/>
          <w:kern w:val="0"/>
          <w:szCs w:val="22"/>
          <w:lang w:eastAsia="en-US" w:bidi="ar-SA"/>
        </w:rPr>
        <w:t>Ce sont tous les facteurs côté lanceur qui affectent sa précision :</w:t>
      </w:r>
    </w:p>
    <w:p w14:paraId="67971D60" w14:textId="11ED183B" w:rsidR="00117772" w:rsidRDefault="00117772" w:rsidP="00117772">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Les effets de terrain</w:t>
      </w:r>
      <w:r w:rsidR="003933B5">
        <w:rPr>
          <w:rFonts w:eastAsiaTheme="minorHAnsi" w:cstheme="minorBidi"/>
          <w:kern w:val="0"/>
          <w:szCs w:val="22"/>
          <w:lang w:eastAsia="en-US" w:bidi="ar-SA"/>
        </w:rPr>
        <w:t xml:space="preserve"> qui profitent au lanceur (ou le handicapent)</w:t>
      </w:r>
      <w:r w:rsidR="00FF0A07">
        <w:rPr>
          <w:rFonts w:eastAsiaTheme="minorHAnsi" w:cstheme="minorBidi"/>
          <w:kern w:val="0"/>
          <w:szCs w:val="22"/>
          <w:lang w:eastAsia="en-US" w:bidi="ar-SA"/>
        </w:rPr>
        <w:t xml:space="preserve"> comme le </w:t>
      </w:r>
      <w:r w:rsidR="001D7F25">
        <w:rPr>
          <w:rFonts w:eastAsiaTheme="minorHAnsi" w:cstheme="minorBidi"/>
          <w:kern w:val="0"/>
          <w:szCs w:val="22"/>
          <w:lang w:eastAsia="en-US" w:bidi="ar-SA"/>
        </w:rPr>
        <w:t>B</w:t>
      </w:r>
      <w:r w:rsidR="00FF0A07">
        <w:rPr>
          <w:rFonts w:eastAsiaTheme="minorHAnsi" w:cstheme="minorBidi"/>
          <w:kern w:val="0"/>
          <w:szCs w:val="22"/>
          <w:lang w:eastAsia="en-US" w:bidi="ar-SA"/>
        </w:rPr>
        <w:t>rouillard.</w:t>
      </w:r>
    </w:p>
    <w:p w14:paraId="3BEE4590" w14:textId="4F5A25AF" w:rsidR="00117772" w:rsidRDefault="00117772" w:rsidP="00117772">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Son talent</w:t>
      </w:r>
    </w:p>
    <w:p w14:paraId="50649A5E" w14:textId="2C39FA26" w:rsidR="00117772" w:rsidRDefault="00117772" w:rsidP="00117772">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Son objet tenu</w:t>
      </w:r>
    </w:p>
    <w:p w14:paraId="473E4DC2" w14:textId="77777777" w:rsidR="003933B5" w:rsidRDefault="003933B5" w:rsidP="00117772">
      <w:pPr>
        <w:widowControl/>
        <w:suppressAutoHyphens w:val="0"/>
        <w:autoSpaceDN/>
        <w:jc w:val="both"/>
        <w:textAlignment w:val="auto"/>
        <w:rPr>
          <w:rFonts w:eastAsiaTheme="minorHAnsi" w:cstheme="minorBidi"/>
          <w:kern w:val="0"/>
          <w:szCs w:val="22"/>
          <w:lang w:eastAsia="en-US" w:bidi="ar-SA"/>
        </w:rPr>
      </w:pPr>
    </w:p>
    <w:p w14:paraId="4465490B" w14:textId="7CB014DE" w:rsidR="00E52E59" w:rsidRPr="00E52E59" w:rsidRDefault="00E52E59" w:rsidP="00B26B21">
      <w:pPr>
        <w:widowControl/>
        <w:suppressAutoHyphens w:val="0"/>
        <w:autoSpaceDN/>
        <w:jc w:val="both"/>
        <w:textAlignment w:val="auto"/>
        <w:rPr>
          <w:rFonts w:eastAsiaTheme="minorHAnsi" w:cstheme="minorBidi"/>
          <w:kern w:val="0"/>
          <w:szCs w:val="22"/>
          <w:lang w:eastAsia="en-US" w:bidi="ar-SA"/>
        </w:rPr>
      </w:pPr>
    </w:p>
    <w:p w14:paraId="38A13729" w14:textId="56864426" w:rsidR="003933B5" w:rsidRPr="00E52E59" w:rsidRDefault="003933B5" w:rsidP="003933B5">
      <w:pPr>
        <w:jc w:val="both"/>
        <w:rPr>
          <w:b/>
          <w:bCs/>
          <w:color w:val="006600"/>
        </w:rPr>
      </w:pPr>
      <w:r w:rsidRPr="00E52E59">
        <w:rPr>
          <w:noProof/>
          <w:color w:val="006600"/>
        </w:rPr>
        <w:drawing>
          <wp:anchor distT="0" distB="0" distL="114300" distR="114300" simplePos="0" relativeHeight="251667456" behindDoc="0" locked="0" layoutInCell="1" allowOverlap="1" wp14:anchorId="1BCDFAC9" wp14:editId="481AB128">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0"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00B537CC">
        <w:rPr>
          <w:b/>
          <w:bCs/>
          <w:color w:val="006600"/>
        </w:rPr>
        <w:t>Esq s</w:t>
      </w:r>
      <w:r w:rsidR="00BF2F49">
        <w:rPr>
          <w:b/>
          <w:bCs/>
          <w:color w:val="006600"/>
        </w:rPr>
        <w:t xml:space="preserve">tat </w:t>
      </w:r>
      <w:r w:rsidRPr="00E52E59">
        <w:rPr>
          <w:b/>
          <w:bCs/>
          <w:color w:val="006600"/>
        </w:rPr>
        <w:t xml:space="preserve">= </w:t>
      </w:r>
      <w:r w:rsidR="00586074">
        <w:rPr>
          <w:b/>
          <w:bCs/>
          <w:color w:val="006600"/>
        </w:rPr>
        <w:t>S</w:t>
      </w:r>
      <w:r>
        <w:rPr>
          <w:b/>
          <w:bCs/>
          <w:color w:val="006600"/>
        </w:rPr>
        <w:t>tat d’esquive</w:t>
      </w:r>
    </w:p>
    <w:p w14:paraId="15BA339B" w14:textId="77777777" w:rsidR="003933B5" w:rsidRDefault="003933B5" w:rsidP="003933B5">
      <w:pPr>
        <w:widowControl/>
        <w:suppressAutoHyphens w:val="0"/>
        <w:autoSpaceDN/>
        <w:jc w:val="both"/>
        <w:textAlignment w:val="auto"/>
        <w:rPr>
          <w:rFonts w:eastAsiaTheme="minorHAnsi" w:cstheme="minorBidi"/>
          <w:kern w:val="0"/>
          <w:szCs w:val="22"/>
          <w:lang w:eastAsia="en-US" w:bidi="ar-SA"/>
        </w:rPr>
      </w:pPr>
    </w:p>
    <w:p w14:paraId="19FE2C0C" w14:textId="77777777" w:rsidR="00586074" w:rsidRDefault="003933B5" w:rsidP="003933B5">
      <w:pPr>
        <w:widowControl/>
        <w:suppressAutoHyphens w:val="0"/>
        <w:autoSpaceDN/>
        <w:jc w:val="both"/>
        <w:textAlignment w:val="auto"/>
        <w:rPr>
          <w:rFonts w:eastAsiaTheme="minorHAnsi" w:cstheme="minorBidi"/>
          <w:kern w:val="0"/>
          <w:szCs w:val="22"/>
          <w:lang w:eastAsia="en-US" w:bidi="ar-SA"/>
        </w:rPr>
      </w:pPr>
      <w:r w:rsidRPr="00E52E59">
        <w:rPr>
          <w:rFonts w:eastAsiaTheme="minorHAnsi" w:cstheme="minorBidi"/>
          <w:kern w:val="0"/>
          <w:szCs w:val="22"/>
          <w:lang w:eastAsia="en-US" w:bidi="ar-SA"/>
        </w:rPr>
        <w:t xml:space="preserve"> </w:t>
      </w:r>
      <w:r w:rsidR="00586074">
        <w:rPr>
          <w:rFonts w:eastAsiaTheme="minorHAnsi" w:cstheme="minorBidi"/>
          <w:kern w:val="0"/>
          <w:szCs w:val="22"/>
          <w:lang w:eastAsia="en-US" w:bidi="ar-SA"/>
        </w:rPr>
        <w:t>Il s’agit de la stat d’Esquive de la cible. Sa valeur dépend du stage de la stat.</w:t>
      </w:r>
      <w:r>
        <w:rPr>
          <w:rFonts w:eastAsiaTheme="minorHAnsi" w:cstheme="minorBidi"/>
          <w:kern w:val="0"/>
          <w:szCs w:val="22"/>
          <w:lang w:eastAsia="en-US" w:bidi="ar-SA"/>
        </w:rPr>
        <w:t xml:space="preserve"> Vaut 1 au stage neutre ou si l’attaquant a le talent Inconscient.</w:t>
      </w:r>
    </w:p>
    <w:p w14:paraId="7B4F4C95" w14:textId="2A64345F" w:rsidR="003933B5" w:rsidRDefault="00586074" w:rsidP="003933B5">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FF0A07">
        <w:rPr>
          <w:rFonts w:eastAsiaTheme="minorHAnsi" w:cstheme="minorBidi"/>
          <w:kern w:val="0"/>
          <w:szCs w:val="22"/>
          <w:lang w:eastAsia="en-US" w:bidi="ar-SA"/>
        </w:rPr>
        <w:t xml:space="preserve">Le tableau est le même qu’avec la stat de </w:t>
      </w:r>
      <w:r w:rsidR="00436FB3">
        <w:rPr>
          <w:rFonts w:eastAsiaTheme="minorHAnsi" w:cstheme="minorBidi"/>
          <w:kern w:val="0"/>
          <w:szCs w:val="22"/>
          <w:lang w:eastAsia="en-US" w:bidi="ar-SA"/>
        </w:rPr>
        <w:t>P</w:t>
      </w:r>
      <w:r w:rsidR="00FF0A07">
        <w:rPr>
          <w:rFonts w:eastAsiaTheme="minorHAnsi" w:cstheme="minorBidi"/>
          <w:kern w:val="0"/>
          <w:szCs w:val="22"/>
          <w:lang w:eastAsia="en-US" w:bidi="ar-SA"/>
        </w:rPr>
        <w:t>récision.</w:t>
      </w:r>
    </w:p>
    <w:p w14:paraId="152ABEFC" w14:textId="77777777" w:rsidR="00FF0A07" w:rsidRDefault="00FF0A07" w:rsidP="003933B5">
      <w:pPr>
        <w:widowControl/>
        <w:suppressAutoHyphens w:val="0"/>
        <w:autoSpaceDN/>
        <w:jc w:val="both"/>
        <w:textAlignment w:val="auto"/>
        <w:rPr>
          <w:rFonts w:eastAsiaTheme="minorHAnsi" w:cstheme="minorBidi"/>
          <w:kern w:val="0"/>
          <w:szCs w:val="22"/>
          <w:lang w:eastAsia="en-US" w:bidi="ar-SA"/>
        </w:rPr>
      </w:pPr>
    </w:p>
    <w:p w14:paraId="5299FDFF" w14:textId="78B2139F" w:rsidR="00FF0A07" w:rsidRDefault="00FF0A07" w:rsidP="003933B5">
      <w:pPr>
        <w:widowControl/>
        <w:suppressAutoHyphens w:val="0"/>
        <w:autoSpaceDN/>
        <w:jc w:val="both"/>
        <w:textAlignment w:val="auto"/>
        <w:rPr>
          <w:rFonts w:eastAsiaTheme="minorHAnsi" w:cstheme="minorBidi"/>
          <w:kern w:val="0"/>
          <w:szCs w:val="22"/>
          <w:lang w:eastAsia="en-US" w:bidi="ar-SA"/>
        </w:rPr>
      </w:pPr>
    </w:p>
    <w:p w14:paraId="104B4B7D" w14:textId="2F1603A2" w:rsidR="00FF0A07" w:rsidRPr="00E52E59" w:rsidRDefault="00FF0A07" w:rsidP="00FF0A07">
      <w:pPr>
        <w:jc w:val="both"/>
        <w:rPr>
          <w:b/>
          <w:bCs/>
          <w:color w:val="006600"/>
        </w:rPr>
      </w:pPr>
      <w:r w:rsidRPr="00E52E59">
        <w:rPr>
          <w:noProof/>
          <w:color w:val="006600"/>
        </w:rPr>
        <w:drawing>
          <wp:anchor distT="0" distB="0" distL="114300" distR="114300" simplePos="0" relativeHeight="251669504" behindDoc="0" locked="0" layoutInCell="1" allowOverlap="1" wp14:anchorId="339BA1C0" wp14:editId="74990416">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1"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Pr>
          <w:b/>
          <w:bCs/>
          <w:color w:val="006600"/>
        </w:rPr>
        <w:t>Esq</w:t>
      </w:r>
      <w:r w:rsidRPr="00E52E59">
        <w:rPr>
          <w:b/>
          <w:bCs/>
          <w:color w:val="006600"/>
        </w:rPr>
        <w:t xml:space="preserve"> </w:t>
      </w:r>
      <w:r>
        <w:rPr>
          <w:b/>
          <w:bCs/>
          <w:color w:val="006600"/>
        </w:rPr>
        <w:t xml:space="preserve">mod </w:t>
      </w:r>
      <w:r w:rsidRPr="00E52E59">
        <w:rPr>
          <w:b/>
          <w:bCs/>
          <w:color w:val="006600"/>
        </w:rPr>
        <w:t xml:space="preserve">= </w:t>
      </w:r>
      <w:r>
        <w:rPr>
          <w:b/>
          <w:bCs/>
          <w:color w:val="006600"/>
        </w:rPr>
        <w:t>Modificateur d’esquive</w:t>
      </w:r>
      <w:r w:rsidR="00BF2F49">
        <w:rPr>
          <w:b/>
          <w:bCs/>
          <w:color w:val="006600"/>
        </w:rPr>
        <w:t xml:space="preserve"> de la cible</w:t>
      </w:r>
    </w:p>
    <w:p w14:paraId="62A7C1DB" w14:textId="58C4DB94" w:rsidR="00FF0A07" w:rsidRDefault="00FF0A07" w:rsidP="003933B5">
      <w:pPr>
        <w:widowControl/>
        <w:suppressAutoHyphens w:val="0"/>
        <w:autoSpaceDN/>
        <w:jc w:val="both"/>
        <w:textAlignment w:val="auto"/>
        <w:rPr>
          <w:rFonts w:eastAsiaTheme="minorHAnsi" w:cstheme="minorBidi"/>
          <w:kern w:val="0"/>
          <w:szCs w:val="22"/>
          <w:lang w:eastAsia="en-US" w:bidi="ar-SA"/>
        </w:rPr>
      </w:pPr>
    </w:p>
    <w:p w14:paraId="69589E5A" w14:textId="0221A878" w:rsidR="00FF0A07" w:rsidRDefault="00FF0A07" w:rsidP="00FF0A07">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Les effets de terrain qui profitent à la cible (ou le handicapent) comme la Gravité.</w:t>
      </w:r>
    </w:p>
    <w:p w14:paraId="07BFDA96" w14:textId="77777777" w:rsidR="00FF0A07" w:rsidRDefault="00FF0A07" w:rsidP="00FF0A07">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Son talent</w:t>
      </w:r>
    </w:p>
    <w:p w14:paraId="66315194" w14:textId="77777777" w:rsidR="00FF0A07" w:rsidRDefault="00FF0A07" w:rsidP="00FF0A07">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Son objet tenu</w:t>
      </w:r>
    </w:p>
    <w:p w14:paraId="3DBDD320" w14:textId="196D556F" w:rsidR="00586074" w:rsidRDefault="00586074" w:rsidP="00586074">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Le facteur d’amitié</w:t>
      </w:r>
    </w:p>
    <w:p w14:paraId="12734D95" w14:textId="6C7400D4" w:rsidR="00586074" w:rsidRDefault="00586074" w:rsidP="00586074">
      <w:pPr>
        <w:widowControl/>
        <w:suppressAutoHyphens w:val="0"/>
        <w:autoSpaceDN/>
        <w:jc w:val="both"/>
        <w:textAlignment w:val="auto"/>
        <w:rPr>
          <w:rFonts w:eastAsiaTheme="minorHAnsi" w:cstheme="minorBidi"/>
          <w:kern w:val="0"/>
          <w:szCs w:val="22"/>
          <w:lang w:eastAsia="en-US" w:bidi="ar-SA"/>
        </w:rPr>
      </w:pPr>
    </w:p>
    <w:p w14:paraId="3950AB98" w14:textId="5AEEDC8C" w:rsidR="00586074" w:rsidRDefault="00586074" w:rsidP="00586074">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À noter que les changements positifs sur la stat et le modificateur d’esquive peuvent être partiellement ou totalement annulés si certaines conditions se produisent.</w:t>
      </w:r>
    </w:p>
    <w:p w14:paraId="0A1D7BBE" w14:textId="1A697CDC" w:rsidR="00E52E59" w:rsidRDefault="00E52E59" w:rsidP="00B26B21">
      <w:pPr>
        <w:widowControl/>
        <w:suppressAutoHyphens w:val="0"/>
        <w:autoSpaceDN/>
        <w:jc w:val="both"/>
        <w:textAlignment w:val="auto"/>
        <w:rPr>
          <w:rFonts w:eastAsiaTheme="minorHAnsi" w:cstheme="minorBidi"/>
          <w:kern w:val="0"/>
          <w:szCs w:val="22"/>
          <w:lang w:eastAsia="en-US" w:bidi="ar-SA"/>
        </w:rPr>
      </w:pPr>
    </w:p>
    <w:p w14:paraId="5BE7D43E" w14:textId="77777777" w:rsidR="00645021" w:rsidRPr="00E52E59" w:rsidRDefault="00645021" w:rsidP="00B26B21">
      <w:pPr>
        <w:widowControl/>
        <w:suppressAutoHyphens w:val="0"/>
        <w:autoSpaceDN/>
        <w:jc w:val="both"/>
        <w:textAlignment w:val="auto"/>
        <w:rPr>
          <w:rFonts w:eastAsiaTheme="minorHAnsi" w:cstheme="minorBidi"/>
          <w:kern w:val="0"/>
          <w:szCs w:val="22"/>
          <w:lang w:eastAsia="en-US" w:bidi="ar-SA"/>
        </w:rPr>
      </w:pPr>
    </w:p>
    <w:p w14:paraId="79029317" w14:textId="68EA9EAA" w:rsidR="00586074" w:rsidRPr="00586074" w:rsidRDefault="00586074" w:rsidP="00586074">
      <w:pPr>
        <w:pStyle w:val="Sansinterligne"/>
        <w:rPr>
          <w:rFonts w:ascii="SachaWynterTight" w:hAnsi="SachaWynterTight"/>
        </w:rPr>
      </w:pPr>
      <w:r w:rsidRPr="00586074">
        <w:rPr>
          <w:rFonts w:ascii="SachaWynterTight" w:hAnsi="SachaWynterTight"/>
          <w:color w:val="C00000"/>
          <w:szCs w:val="24"/>
        </w:rPr>
        <w:t xml:space="preserve">Calcul de la précision - </w:t>
      </w:r>
      <w:r>
        <w:rPr>
          <w:rFonts w:ascii="SachaWynterTight" w:hAnsi="SachaWynterTight"/>
          <w:color w:val="C00000"/>
          <w:szCs w:val="24"/>
        </w:rPr>
        <w:t>détails</w:t>
      </w:r>
    </w:p>
    <w:p w14:paraId="59624EF2" w14:textId="2B7B7421" w:rsidR="001D4B91" w:rsidRPr="00E52E59" w:rsidRDefault="001D4B91" w:rsidP="00B26B21">
      <w:pPr>
        <w:widowControl/>
        <w:suppressAutoHyphens w:val="0"/>
        <w:autoSpaceDN/>
        <w:jc w:val="both"/>
        <w:textAlignment w:val="auto"/>
        <w:rPr>
          <w:rFonts w:eastAsiaTheme="minorHAnsi" w:cstheme="minorBidi"/>
          <w:kern w:val="0"/>
          <w:szCs w:val="22"/>
          <w:lang w:eastAsia="en-US" w:bidi="ar-SA"/>
        </w:rPr>
      </w:pPr>
    </w:p>
    <w:p w14:paraId="12355E5D" w14:textId="0E3D79D6" w:rsidR="00AC34F4" w:rsidRPr="001D4948" w:rsidRDefault="00BE53F1" w:rsidP="001D4948">
      <w:pPr>
        <w:widowControl/>
        <w:suppressAutoHyphens w:val="0"/>
        <w:autoSpaceDN/>
        <w:jc w:val="both"/>
        <w:textAlignment w:val="auto"/>
        <w:rPr>
          <w:rFonts w:eastAsiaTheme="minorHAnsi" w:cstheme="minorBidi"/>
          <w:kern w:val="0"/>
          <w:szCs w:val="22"/>
          <w:lang w:eastAsia="en-US" w:bidi="ar-SA"/>
        </w:rPr>
      </w:pPr>
      <w:r>
        <w:rPr>
          <w:rFonts w:ascii="Sherwood" w:eastAsiaTheme="minorHAnsi" w:hAnsi="Sherwood" w:cstheme="minorBidi"/>
          <w:color w:val="0070C0"/>
          <w:kern w:val="0"/>
          <w:sz w:val="32"/>
          <w:szCs w:val="28"/>
          <w:lang w:eastAsia="en-US" w:bidi="ar-SA"/>
        </w:rPr>
        <w:t>Réussites ou échecs garantis</w:t>
      </w:r>
    </w:p>
    <w:p w14:paraId="14D6DEFD" w14:textId="31AECF7E" w:rsidR="00AC34F4" w:rsidRDefault="00AC34F4" w:rsidP="00B26B21">
      <w:pPr>
        <w:widowControl/>
        <w:suppressAutoHyphens w:val="0"/>
        <w:autoSpaceDN/>
        <w:jc w:val="both"/>
        <w:textAlignment w:val="auto"/>
        <w:rPr>
          <w:rFonts w:eastAsiaTheme="minorHAnsi" w:cstheme="minorBidi"/>
          <w:kern w:val="0"/>
          <w:szCs w:val="22"/>
          <w:lang w:eastAsia="en-US" w:bidi="ar-SA"/>
        </w:rPr>
      </w:pPr>
    </w:p>
    <w:p w14:paraId="1A5AD5F7" w14:textId="1C40DBAF" w:rsidR="004A64A4" w:rsidRDefault="004A64A4" w:rsidP="00B26B21">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Un premier écrémage est fait en éliminant les situations non ambiguë</w:t>
      </w:r>
      <w:r w:rsidR="00A90571">
        <w:rPr>
          <w:rFonts w:eastAsiaTheme="minorHAnsi" w:cstheme="minorBidi"/>
          <w:kern w:val="0"/>
          <w:szCs w:val="22"/>
          <w:lang w:eastAsia="en-US" w:bidi="ar-SA"/>
        </w:rPr>
        <w:t>s :</w:t>
      </w:r>
    </w:p>
    <w:p w14:paraId="0908B91E" w14:textId="77777777" w:rsidR="004A64A4" w:rsidRDefault="004A64A4" w:rsidP="00B26B21">
      <w:pPr>
        <w:widowControl/>
        <w:suppressAutoHyphens w:val="0"/>
        <w:autoSpaceDN/>
        <w:jc w:val="both"/>
        <w:textAlignment w:val="auto"/>
        <w:rPr>
          <w:rFonts w:eastAsiaTheme="minorHAnsi" w:cstheme="minorBidi"/>
          <w:kern w:val="0"/>
          <w:szCs w:val="22"/>
          <w:lang w:eastAsia="en-US" w:bidi="ar-SA"/>
        </w:rPr>
      </w:pPr>
    </w:p>
    <w:p w14:paraId="384297C2" w14:textId="58C113B5" w:rsidR="004A64A4" w:rsidRDefault="00BE53F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w:t>
      </w:r>
      <w:r>
        <w:rPr>
          <w:rFonts w:eastAsiaTheme="minorHAnsi" w:cstheme="minorBidi"/>
          <w:kern w:val="0"/>
          <w:szCs w:val="22"/>
          <w:lang w:eastAsia="en-US" w:bidi="ar-SA"/>
        </w:rPr>
        <w:t xml:space="preserve"> Les attaques de terrain </w:t>
      </w:r>
      <w:r w:rsidR="00A90571">
        <w:rPr>
          <w:rFonts w:eastAsiaTheme="minorHAnsi" w:cstheme="minorBidi"/>
          <w:kern w:val="0"/>
          <w:szCs w:val="22"/>
          <w:lang w:eastAsia="en-US" w:bidi="ar-SA"/>
        </w:rPr>
        <w:t>et d’</w:t>
      </w:r>
      <w:r w:rsidR="00A90571" w:rsidRPr="00B26B21">
        <w:rPr>
          <w:rFonts w:eastAsiaTheme="minorHAnsi" w:cstheme="minorBidi"/>
          <w:kern w:val="0"/>
          <w:szCs w:val="22"/>
          <w:lang w:eastAsia="en-US" w:bidi="ar-SA"/>
        </w:rPr>
        <w:t>Entry Hazard</w:t>
      </w:r>
      <w:r w:rsidR="00A90571">
        <w:rPr>
          <w:rFonts w:eastAsiaTheme="minorHAnsi" w:cstheme="minorBidi"/>
          <w:kern w:val="0"/>
          <w:szCs w:val="22"/>
          <w:lang w:eastAsia="en-US" w:bidi="ar-SA"/>
        </w:rPr>
        <w:t xml:space="preserve">s </w:t>
      </w:r>
      <w:r>
        <w:rPr>
          <w:rFonts w:eastAsiaTheme="minorHAnsi" w:cstheme="minorBidi"/>
          <w:kern w:val="0"/>
          <w:szCs w:val="22"/>
          <w:lang w:eastAsia="en-US" w:bidi="ar-SA"/>
        </w:rPr>
        <w:t>sont dispensées du check</w:t>
      </w:r>
      <w:r w:rsidR="00A90571">
        <w:rPr>
          <w:rFonts w:eastAsiaTheme="minorHAnsi" w:cstheme="minorBidi"/>
          <w:kern w:val="0"/>
          <w:szCs w:val="22"/>
          <w:lang w:eastAsia="en-US" w:bidi="ar-SA"/>
        </w:rPr>
        <w:t xml:space="preserve"> de précision</w:t>
      </w:r>
      <w:r>
        <w:rPr>
          <w:rFonts w:eastAsiaTheme="minorHAnsi" w:cstheme="minorBidi"/>
          <w:kern w:val="0"/>
          <w:szCs w:val="22"/>
          <w:lang w:eastAsia="en-US" w:bidi="ar-SA"/>
        </w:rPr>
        <w:t xml:space="preserve"> et </w:t>
      </w:r>
      <w:r w:rsidRPr="00BE53F1">
        <w:rPr>
          <w:rFonts w:eastAsiaTheme="minorHAnsi" w:cstheme="minorBidi"/>
          <w:b/>
          <w:bCs/>
          <w:color w:val="00B050"/>
          <w:kern w:val="0"/>
          <w:szCs w:val="22"/>
          <w:lang w:eastAsia="en-US" w:bidi="ar-SA"/>
        </w:rPr>
        <w:t>réussissent toujours</w:t>
      </w:r>
      <w:r>
        <w:rPr>
          <w:rFonts w:eastAsiaTheme="minorHAnsi" w:cstheme="minorBidi"/>
          <w:kern w:val="0"/>
          <w:szCs w:val="22"/>
          <w:lang w:eastAsia="en-US" w:bidi="ar-SA"/>
        </w:rPr>
        <w:t xml:space="preserve"> à atteindre leur cible (leur</w:t>
      </w:r>
      <w:r w:rsidR="006F4673">
        <w:rPr>
          <w:rFonts w:eastAsiaTheme="minorHAnsi" w:cstheme="minorBidi"/>
          <w:kern w:val="0"/>
          <w:szCs w:val="22"/>
          <w:lang w:eastAsia="en-US" w:bidi="ar-SA"/>
        </w:rPr>
        <w:t>s</w:t>
      </w:r>
      <w:r>
        <w:rPr>
          <w:rFonts w:eastAsiaTheme="minorHAnsi" w:cstheme="minorBidi"/>
          <w:kern w:val="0"/>
          <w:szCs w:val="22"/>
          <w:lang w:eastAsia="en-US" w:bidi="ar-SA"/>
        </w:rPr>
        <w:t xml:space="preserve"> effet</w:t>
      </w:r>
      <w:r w:rsidR="006F4673">
        <w:rPr>
          <w:rFonts w:eastAsiaTheme="minorHAnsi" w:cstheme="minorBidi"/>
          <w:kern w:val="0"/>
          <w:szCs w:val="22"/>
          <w:lang w:eastAsia="en-US" w:bidi="ar-SA"/>
        </w:rPr>
        <w:t>s</w:t>
      </w:r>
      <w:r>
        <w:rPr>
          <w:rFonts w:eastAsiaTheme="minorHAnsi" w:cstheme="minorBidi"/>
          <w:kern w:val="0"/>
          <w:szCs w:val="22"/>
          <w:lang w:eastAsia="en-US" w:bidi="ar-SA"/>
        </w:rPr>
        <w:t xml:space="preserve"> </w:t>
      </w:r>
      <w:r w:rsidR="006F4673">
        <w:rPr>
          <w:rFonts w:eastAsiaTheme="minorHAnsi" w:cstheme="minorBidi"/>
          <w:kern w:val="0"/>
          <w:szCs w:val="22"/>
          <w:lang w:eastAsia="en-US" w:bidi="ar-SA"/>
        </w:rPr>
        <w:t>peuvent</w:t>
      </w:r>
      <w:r>
        <w:rPr>
          <w:rFonts w:eastAsiaTheme="minorHAnsi" w:cstheme="minorBidi"/>
          <w:kern w:val="0"/>
          <w:szCs w:val="22"/>
          <w:lang w:eastAsia="en-US" w:bidi="ar-SA"/>
        </w:rPr>
        <w:t xml:space="preserve"> néanmoins être bloqué</w:t>
      </w:r>
      <w:r w:rsidR="006F4673">
        <w:rPr>
          <w:rFonts w:eastAsiaTheme="minorHAnsi" w:cstheme="minorBidi"/>
          <w:kern w:val="0"/>
          <w:szCs w:val="22"/>
          <w:lang w:eastAsia="en-US" w:bidi="ar-SA"/>
        </w:rPr>
        <w:t>s</w:t>
      </w:r>
      <w:r w:rsidR="0000449A">
        <w:rPr>
          <w:rFonts w:eastAsiaTheme="minorHAnsi" w:cstheme="minorBidi"/>
          <w:kern w:val="0"/>
          <w:szCs w:val="22"/>
          <w:lang w:eastAsia="en-US" w:bidi="ar-SA"/>
        </w:rPr>
        <w:t xml:space="preserve"> ou</w:t>
      </w:r>
      <w:r w:rsidR="00A90571">
        <w:rPr>
          <w:rFonts w:eastAsiaTheme="minorHAnsi" w:cstheme="minorBidi"/>
          <w:kern w:val="0"/>
          <w:szCs w:val="22"/>
          <w:lang w:eastAsia="en-US" w:bidi="ar-SA"/>
        </w:rPr>
        <w:t xml:space="preserve"> reflétés</w:t>
      </w:r>
      <w:r w:rsidR="00A5359E">
        <w:rPr>
          <w:rFonts w:eastAsiaTheme="minorHAnsi" w:cstheme="minorBidi"/>
          <w:kern w:val="0"/>
          <w:szCs w:val="22"/>
          <w:lang w:eastAsia="en-US" w:bidi="ar-SA"/>
        </w:rPr>
        <w:t>,</w:t>
      </w:r>
      <w:r w:rsidR="006F4673">
        <w:rPr>
          <w:rFonts w:eastAsiaTheme="minorHAnsi" w:cstheme="minorBidi"/>
          <w:kern w:val="0"/>
          <w:szCs w:val="22"/>
          <w:lang w:eastAsia="en-US" w:bidi="ar-SA"/>
        </w:rPr>
        <w:t xml:space="preserve"> </w:t>
      </w:r>
      <w:r>
        <w:rPr>
          <w:rFonts w:eastAsiaTheme="minorHAnsi" w:cstheme="minorBidi"/>
          <w:kern w:val="0"/>
          <w:szCs w:val="22"/>
          <w:lang w:eastAsia="en-US" w:bidi="ar-SA"/>
        </w:rPr>
        <w:t>mais cela ne relève pas de la précision).</w:t>
      </w:r>
    </w:p>
    <w:p w14:paraId="021DE697" w14:textId="557A08C9" w:rsidR="00E70986" w:rsidRPr="00E70986" w:rsidRDefault="00E70986" w:rsidP="00B26B21">
      <w:pPr>
        <w:widowControl/>
        <w:suppressAutoHyphens w:val="0"/>
        <w:autoSpaceDN/>
        <w:jc w:val="both"/>
        <w:textAlignment w:val="auto"/>
        <w:rPr>
          <w:rFonts w:eastAsiaTheme="minorHAnsi" w:cstheme="minorBidi"/>
          <w:kern w:val="0"/>
          <w:szCs w:val="22"/>
          <w:lang w:eastAsia="en-US" w:bidi="ar-SA"/>
        </w:rPr>
      </w:pPr>
      <w:r w:rsidRPr="00E70986">
        <w:rPr>
          <w:rFonts w:eastAsiaTheme="minorHAnsi" w:cstheme="minorBidi"/>
          <w:kern w:val="0"/>
          <w:szCs w:val="22"/>
          <w:lang w:eastAsia="en-US" w:bidi="ar-SA"/>
        </w:rPr>
        <w:t xml:space="preserve">  • Excepté s’il y a absorption (affi</w:t>
      </w:r>
      <w:r>
        <w:rPr>
          <w:rFonts w:eastAsiaTheme="minorHAnsi" w:cstheme="minorBidi"/>
          <w:kern w:val="0"/>
          <w:szCs w:val="22"/>
          <w:lang w:eastAsia="en-US" w:bidi="ar-SA"/>
        </w:rPr>
        <w:t>nité négative) …</w:t>
      </w:r>
    </w:p>
    <w:p w14:paraId="31CCD02E" w14:textId="0AA7E330" w:rsidR="00A005A4" w:rsidRDefault="00E70986" w:rsidP="00B26B21">
      <w:pPr>
        <w:widowControl/>
        <w:suppressAutoHyphens w:val="0"/>
        <w:autoSpaceDN/>
        <w:jc w:val="both"/>
        <w:textAlignment w:val="auto"/>
        <w:rPr>
          <w:rFonts w:eastAsiaTheme="minorHAnsi" w:cstheme="minorBidi"/>
          <w:kern w:val="0"/>
          <w:szCs w:val="22"/>
          <w:lang w:eastAsia="en-US" w:bidi="ar-SA"/>
        </w:rPr>
      </w:pPr>
      <w:r w:rsidRPr="00E70986">
        <w:rPr>
          <w:rFonts w:eastAsiaTheme="minorHAnsi" w:cstheme="minorBidi"/>
          <w:kern w:val="0"/>
          <w:szCs w:val="22"/>
          <w:lang w:eastAsia="en-US" w:bidi="ar-SA"/>
        </w:rPr>
        <w:lastRenderedPageBreak/>
        <w:t xml:space="preserve">    – </w:t>
      </w:r>
      <w:r w:rsidR="00A005A4">
        <w:rPr>
          <w:rFonts w:eastAsiaTheme="minorHAnsi" w:cstheme="minorBidi"/>
          <w:kern w:val="0"/>
          <w:szCs w:val="22"/>
          <w:lang w:eastAsia="en-US" w:bidi="ar-SA"/>
        </w:rPr>
        <w:t xml:space="preserve">Si la cible est endormie et que l’attaque ne peut affecter un Pokémon dans cet état, l’attaque </w:t>
      </w:r>
      <w:r w:rsidR="00A005A4" w:rsidRPr="00A005A4">
        <w:rPr>
          <w:rFonts w:eastAsiaTheme="minorHAnsi" w:cstheme="minorBidi"/>
          <w:b/>
          <w:bCs/>
          <w:color w:val="FF0000"/>
          <w:kern w:val="0"/>
          <w:szCs w:val="22"/>
          <w:lang w:eastAsia="en-US" w:bidi="ar-SA"/>
        </w:rPr>
        <w:t>échoue</w:t>
      </w:r>
      <w:r w:rsidR="00A005A4">
        <w:rPr>
          <w:rFonts w:eastAsiaTheme="minorHAnsi" w:cstheme="minorBidi"/>
          <w:kern w:val="0"/>
          <w:szCs w:val="22"/>
          <w:lang w:eastAsia="en-US" w:bidi="ar-SA"/>
        </w:rPr>
        <w:t xml:space="preserve"> et un message en indique la raison. À noter qu’une attaque </w:t>
      </w:r>
      <w:r w:rsidR="003B21F3">
        <w:rPr>
          <w:rFonts w:eastAsiaTheme="minorHAnsi" w:cstheme="minorBidi"/>
          <w:kern w:val="0"/>
          <w:szCs w:val="22"/>
          <w:lang w:eastAsia="en-US" w:bidi="ar-SA"/>
        </w:rPr>
        <w:t xml:space="preserve">bruyante </w:t>
      </w:r>
      <w:r w:rsidR="00D15C03">
        <w:rPr>
          <w:rFonts w:eastAsiaTheme="minorHAnsi" w:cstheme="minorBidi"/>
          <w:kern w:val="0"/>
          <w:szCs w:val="22"/>
          <w:lang w:eastAsia="en-US" w:bidi="ar-SA"/>
        </w:rPr>
        <w:t>de débuff</w:t>
      </w:r>
      <w:r w:rsidR="003B21F3">
        <w:rPr>
          <w:rFonts w:eastAsiaTheme="minorHAnsi" w:cstheme="minorBidi"/>
          <w:kern w:val="0"/>
          <w:szCs w:val="22"/>
          <w:lang w:eastAsia="en-US" w:bidi="ar-SA"/>
        </w:rPr>
        <w:t xml:space="preserve"> </w:t>
      </w:r>
      <w:r w:rsidR="00A005A4">
        <w:rPr>
          <w:rFonts w:eastAsiaTheme="minorHAnsi" w:cstheme="minorBidi"/>
          <w:kern w:val="0"/>
          <w:szCs w:val="22"/>
          <w:lang w:eastAsia="en-US" w:bidi="ar-SA"/>
        </w:rPr>
        <w:t>lancée contre un Pokémon en sommeil léger le réveillera en plus d’échouer.</w:t>
      </w:r>
    </w:p>
    <w:p w14:paraId="646E21F7" w14:textId="13258C1F" w:rsidR="006A4C16" w:rsidRDefault="00E70986" w:rsidP="00B26B21">
      <w:pPr>
        <w:widowControl/>
        <w:suppressAutoHyphens w:val="0"/>
        <w:autoSpaceDN/>
        <w:jc w:val="both"/>
        <w:textAlignment w:val="auto"/>
        <w:rPr>
          <w:rFonts w:eastAsiaTheme="minorHAnsi" w:cstheme="minorBidi"/>
          <w:kern w:val="0"/>
          <w:szCs w:val="22"/>
          <w:lang w:eastAsia="en-US" w:bidi="ar-SA"/>
        </w:rPr>
      </w:pPr>
      <w:r w:rsidRPr="00E70986">
        <w:rPr>
          <w:rFonts w:eastAsiaTheme="minorHAnsi" w:cstheme="minorBidi"/>
          <w:kern w:val="0"/>
          <w:szCs w:val="22"/>
          <w:lang w:eastAsia="en-US" w:bidi="ar-SA"/>
        </w:rPr>
        <w:t xml:space="preserve">    – </w:t>
      </w:r>
      <w:r w:rsidR="006A4C16">
        <w:rPr>
          <w:rFonts w:eastAsiaTheme="minorHAnsi" w:cstheme="minorBidi"/>
          <w:kern w:val="0"/>
          <w:szCs w:val="22"/>
          <w:lang w:eastAsia="en-US" w:bidi="ar-SA"/>
        </w:rPr>
        <w:t xml:space="preserve">Si c’est une attaque offensive ou de débuff et qu’elle vise un allié qui possède le talent Télépathe, un message indique que cette cible évite les attaques de ses alliés et l’attaque </w:t>
      </w:r>
      <w:r w:rsidR="006A4C16">
        <w:rPr>
          <w:rFonts w:eastAsiaTheme="minorHAnsi" w:cstheme="minorBidi"/>
          <w:b/>
          <w:bCs/>
          <w:color w:val="FF0000"/>
          <w:kern w:val="0"/>
          <w:szCs w:val="22"/>
          <w:lang w:eastAsia="en-US" w:bidi="ar-SA"/>
        </w:rPr>
        <w:t>rate</w:t>
      </w:r>
      <w:r w:rsidR="006A4C16">
        <w:rPr>
          <w:rFonts w:eastAsiaTheme="minorHAnsi" w:cstheme="minorBidi"/>
          <w:kern w:val="0"/>
          <w:szCs w:val="22"/>
          <w:lang w:eastAsia="en-US" w:bidi="ar-SA"/>
        </w:rPr>
        <w:t>.</w:t>
      </w:r>
    </w:p>
    <w:p w14:paraId="140F190F" w14:textId="16F1219E" w:rsidR="00D15C03" w:rsidRDefault="00E70986" w:rsidP="00B26B21">
      <w:pPr>
        <w:widowControl/>
        <w:suppressAutoHyphens w:val="0"/>
        <w:autoSpaceDN/>
        <w:jc w:val="both"/>
        <w:textAlignment w:val="auto"/>
        <w:rPr>
          <w:rFonts w:eastAsiaTheme="minorHAnsi" w:cstheme="minorBidi"/>
          <w:kern w:val="0"/>
          <w:szCs w:val="22"/>
          <w:lang w:eastAsia="en-US" w:bidi="ar-SA"/>
        </w:rPr>
      </w:pPr>
      <w:r w:rsidRPr="00E70986">
        <w:rPr>
          <w:rFonts w:eastAsiaTheme="minorHAnsi" w:cstheme="minorBidi"/>
          <w:kern w:val="0"/>
          <w:szCs w:val="22"/>
          <w:lang w:eastAsia="en-US" w:bidi="ar-SA"/>
        </w:rPr>
        <w:t xml:space="preserve">    – </w:t>
      </w:r>
      <w:r w:rsidR="00D15C03">
        <w:rPr>
          <w:rFonts w:eastAsiaTheme="minorHAnsi" w:cstheme="minorBidi"/>
          <w:kern w:val="0"/>
          <w:szCs w:val="22"/>
          <w:lang w:eastAsia="en-US" w:bidi="ar-SA"/>
        </w:rPr>
        <w:t xml:space="preserve">Si le Pokémon est protégé grâce à son talent Anti-Bruit ou Pare-Balles, le talent s’active, l’attaque </w:t>
      </w:r>
      <w:r w:rsidR="00D15C03" w:rsidRPr="00D15C03">
        <w:rPr>
          <w:rFonts w:eastAsiaTheme="minorHAnsi" w:cstheme="minorBidi"/>
          <w:b/>
          <w:bCs/>
          <w:color w:val="FF0000"/>
          <w:kern w:val="0"/>
          <w:szCs w:val="22"/>
          <w:lang w:eastAsia="en-US" w:bidi="ar-SA"/>
        </w:rPr>
        <w:t>échoue</w:t>
      </w:r>
      <w:r w:rsidR="00D15C03">
        <w:rPr>
          <w:rFonts w:eastAsiaTheme="minorHAnsi" w:cstheme="minorBidi"/>
          <w:kern w:val="0"/>
          <w:szCs w:val="22"/>
          <w:lang w:eastAsia="en-US" w:bidi="ar-SA"/>
        </w:rPr>
        <w:t xml:space="preserve"> et un message d’immunité est affiché.</w:t>
      </w:r>
    </w:p>
    <w:p w14:paraId="604D4503" w14:textId="29AAAF2D"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w:t>
      </w:r>
      <w:r w:rsidR="004A64A4">
        <w:rPr>
          <w:rFonts w:eastAsiaTheme="minorHAnsi" w:cstheme="minorBidi"/>
          <w:kern w:val="0"/>
          <w:szCs w:val="22"/>
          <w:lang w:eastAsia="en-US" w:bidi="ar-SA"/>
        </w:rPr>
        <w:t>U</w:t>
      </w:r>
      <w:r w:rsidRPr="00B26B21">
        <w:rPr>
          <w:rFonts w:eastAsiaTheme="minorHAnsi" w:cstheme="minorBidi"/>
          <w:kern w:val="0"/>
          <w:szCs w:val="22"/>
          <w:lang w:eastAsia="en-US" w:bidi="ar-SA"/>
        </w:rPr>
        <w:t>ne cible sous Verrouillage / Lire-Esprit</w:t>
      </w:r>
      <w:r w:rsidR="001D7F25">
        <w:rPr>
          <w:rFonts w:eastAsiaTheme="minorHAnsi" w:cstheme="minorBidi"/>
          <w:kern w:val="0"/>
          <w:szCs w:val="22"/>
          <w:lang w:eastAsia="en-US" w:bidi="ar-SA"/>
        </w:rPr>
        <w:t xml:space="preserve"> </w:t>
      </w:r>
      <w:r w:rsidRPr="00B26B21">
        <w:rPr>
          <w:rFonts w:eastAsiaTheme="minorHAnsi" w:cstheme="minorBidi"/>
          <w:kern w:val="0"/>
          <w:szCs w:val="22"/>
          <w:lang w:eastAsia="en-US" w:bidi="ar-SA"/>
        </w:rPr>
        <w:t>permet</w:t>
      </w:r>
      <w:r w:rsidR="004A64A4">
        <w:rPr>
          <w:rFonts w:eastAsiaTheme="minorHAnsi" w:cstheme="minorBidi"/>
          <w:kern w:val="0"/>
          <w:szCs w:val="22"/>
          <w:lang w:eastAsia="en-US" w:bidi="ar-SA"/>
        </w:rPr>
        <w:t xml:space="preserve"> </w:t>
      </w:r>
      <w:r w:rsidRPr="00B26B21">
        <w:rPr>
          <w:rFonts w:eastAsiaTheme="minorHAnsi" w:cstheme="minorBidi"/>
          <w:kern w:val="0"/>
          <w:szCs w:val="22"/>
          <w:lang w:eastAsia="en-US" w:bidi="ar-SA"/>
        </w:rPr>
        <w:t>de</w:t>
      </w:r>
      <w:r w:rsidR="004A64A4">
        <w:rPr>
          <w:rFonts w:eastAsiaTheme="minorHAnsi" w:cstheme="minorBidi"/>
          <w:kern w:val="0"/>
          <w:szCs w:val="22"/>
          <w:lang w:eastAsia="en-US" w:bidi="ar-SA"/>
        </w:rPr>
        <w:t xml:space="preserve"> la</w:t>
      </w:r>
      <w:r w:rsidRPr="00B26B21">
        <w:rPr>
          <w:rFonts w:eastAsiaTheme="minorHAnsi" w:cstheme="minorBidi"/>
          <w:kern w:val="0"/>
          <w:szCs w:val="22"/>
          <w:lang w:eastAsia="en-US" w:bidi="ar-SA"/>
        </w:rPr>
        <w:t xml:space="preserve"> </w:t>
      </w:r>
      <w:r w:rsidRPr="00B26B21">
        <w:rPr>
          <w:rFonts w:eastAsiaTheme="minorHAnsi" w:cstheme="minorBidi"/>
          <w:b/>
          <w:bCs/>
          <w:color w:val="00B050"/>
          <w:kern w:val="0"/>
          <w:szCs w:val="22"/>
          <w:lang w:eastAsia="en-US" w:bidi="ar-SA"/>
        </w:rPr>
        <w:t>toucher à coup sûr</w:t>
      </w:r>
      <w:r w:rsidRPr="00B26B21">
        <w:rPr>
          <w:rFonts w:eastAsiaTheme="minorHAnsi" w:cstheme="minorBidi"/>
          <w:kern w:val="0"/>
          <w:szCs w:val="22"/>
          <w:lang w:eastAsia="en-US" w:bidi="ar-SA"/>
        </w:rPr>
        <w:t>, même en cas de semi-invulnérabilité (Tunnel, Vol, Plongée, etc…).</w:t>
      </w:r>
      <w:r w:rsidR="004A64A4">
        <w:rPr>
          <w:rFonts w:eastAsiaTheme="minorHAnsi" w:cstheme="minorBidi"/>
          <w:kern w:val="0"/>
          <w:szCs w:val="22"/>
          <w:lang w:eastAsia="en-US" w:bidi="ar-SA"/>
        </w:rPr>
        <w:t xml:space="preserve"> À noter qu’une telle attaque restera sans effet en cas d’affinité nulle.</w:t>
      </w:r>
    </w:p>
    <w:p w14:paraId="1373AF36" w14:textId="77777777" w:rsidR="00081F86"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Les attaques outrepassant un statut précis de semi-invulnérabilité (Séisme durant le premier tour de Tunnel, Ouragan durant le premier tour de Vol…) sont calculées avec leur précision habituelle comme si la cible était à portée.</w:t>
      </w:r>
    </w:p>
    <w:p w14:paraId="0F5D5D55" w14:textId="19631C9E" w:rsidR="00B26B21" w:rsidRPr="00B26B21" w:rsidRDefault="00081F86" w:rsidP="00B26B21">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w:t>
      </w:r>
      <w:r w:rsidR="001D7F25">
        <w:rPr>
          <w:rFonts w:eastAsiaTheme="minorHAnsi" w:cstheme="minorBidi"/>
          <w:kern w:val="0"/>
          <w:szCs w:val="22"/>
          <w:lang w:eastAsia="en-US" w:bidi="ar-SA"/>
        </w:rPr>
        <w:t>Toutes les</w:t>
      </w:r>
      <w:r w:rsidR="001D7F25" w:rsidRPr="00B26B21">
        <w:rPr>
          <w:rFonts w:eastAsiaTheme="minorHAnsi" w:cstheme="minorBidi"/>
          <w:kern w:val="0"/>
          <w:szCs w:val="22"/>
          <w:lang w:eastAsia="en-US" w:bidi="ar-SA"/>
        </w:rPr>
        <w:t xml:space="preserve"> </w:t>
      </w:r>
      <w:r w:rsidR="001D7F25">
        <w:rPr>
          <w:rFonts w:eastAsiaTheme="minorHAnsi" w:cstheme="minorBidi"/>
          <w:kern w:val="0"/>
          <w:szCs w:val="22"/>
          <w:lang w:eastAsia="en-US" w:bidi="ar-SA"/>
        </w:rPr>
        <w:t>C</w:t>
      </w:r>
      <w:r w:rsidR="001D7F25" w:rsidRPr="00B26B21">
        <w:rPr>
          <w:rFonts w:eastAsiaTheme="minorHAnsi" w:cstheme="minorBidi"/>
          <w:kern w:val="0"/>
          <w:szCs w:val="22"/>
          <w:lang w:eastAsia="en-US" w:bidi="ar-SA"/>
        </w:rPr>
        <w:t>apacité</w:t>
      </w:r>
      <w:r w:rsidR="001D7F25">
        <w:rPr>
          <w:rFonts w:eastAsiaTheme="minorHAnsi" w:cstheme="minorBidi"/>
          <w:kern w:val="0"/>
          <w:szCs w:val="22"/>
          <w:lang w:eastAsia="en-US" w:bidi="ar-SA"/>
        </w:rPr>
        <w:t>s</w:t>
      </w:r>
      <w:r w:rsidR="001D7F25" w:rsidRPr="00B26B21">
        <w:rPr>
          <w:rFonts w:eastAsiaTheme="minorHAnsi" w:cstheme="minorBidi"/>
          <w:kern w:val="0"/>
          <w:szCs w:val="22"/>
          <w:lang w:eastAsia="en-US" w:bidi="ar-SA"/>
        </w:rPr>
        <w:t xml:space="preserve"> Z</w:t>
      </w:r>
      <w:r w:rsidR="001D7F25">
        <w:rPr>
          <w:rFonts w:eastAsiaTheme="minorHAnsi" w:cstheme="minorBidi"/>
          <w:kern w:val="0"/>
          <w:szCs w:val="22"/>
          <w:lang w:eastAsia="en-US" w:bidi="ar-SA"/>
        </w:rPr>
        <w:t xml:space="preserve"> peuvent toucher</w:t>
      </w:r>
      <w:r w:rsidR="001D7F25" w:rsidRPr="001D7F25">
        <w:rPr>
          <w:rFonts w:eastAsiaTheme="minorHAnsi" w:cstheme="minorBidi"/>
          <w:kern w:val="0"/>
          <w:szCs w:val="22"/>
          <w:lang w:eastAsia="en-US" w:bidi="ar-SA"/>
        </w:rPr>
        <w:t xml:space="preserve"> </w:t>
      </w:r>
      <w:r w:rsidR="001D7F25">
        <w:rPr>
          <w:rFonts w:eastAsiaTheme="minorHAnsi" w:cstheme="minorBidi"/>
          <w:kern w:val="0"/>
          <w:szCs w:val="22"/>
          <w:lang w:eastAsia="en-US" w:bidi="ar-SA"/>
        </w:rPr>
        <w:t xml:space="preserve">une cible hors de portée (et elles </w:t>
      </w:r>
      <w:r w:rsidR="001D7F25" w:rsidRPr="001D7F25">
        <w:rPr>
          <w:rFonts w:eastAsiaTheme="minorHAnsi" w:cstheme="minorBidi"/>
          <w:b/>
          <w:bCs/>
          <w:color w:val="00B050"/>
          <w:kern w:val="0"/>
          <w:szCs w:val="22"/>
          <w:lang w:eastAsia="en-US" w:bidi="ar-SA"/>
        </w:rPr>
        <w:t>toucheront à coup sûr</w:t>
      </w:r>
      <w:r w:rsidR="001D7F25">
        <w:rPr>
          <w:rFonts w:eastAsiaTheme="minorHAnsi" w:cstheme="minorBidi"/>
          <w:kern w:val="0"/>
          <w:szCs w:val="22"/>
          <w:lang w:eastAsia="en-US" w:bidi="ar-SA"/>
        </w:rPr>
        <w:t xml:space="preserve"> du fait de leur précision infinie), mais elles perdront 75% de leur puissance.</w:t>
      </w:r>
    </w:p>
    <w:p w14:paraId="0BD2462C" w14:textId="25BE8DCD" w:rsid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Hors cas susmentionnés, si un Pokémon est ciblé durant sa phase de semi-invulnérabilité, la phrase « </w:t>
      </w:r>
      <w:r w:rsidRPr="00B26B21">
        <w:rPr>
          <w:rFonts w:eastAsiaTheme="minorHAnsi" w:cstheme="minorBidi"/>
          <w:i/>
          <w:iCs/>
          <w:kern w:val="0"/>
          <w:szCs w:val="22"/>
          <w:lang w:eastAsia="en-US" w:bidi="ar-SA"/>
        </w:rPr>
        <w:t>Mais [cible] est hors de portée !</w:t>
      </w:r>
      <w:r w:rsidRPr="00B26B21">
        <w:rPr>
          <w:rFonts w:eastAsiaTheme="minorHAnsi" w:cstheme="minorBidi"/>
          <w:kern w:val="0"/>
          <w:szCs w:val="22"/>
          <w:lang w:eastAsia="en-US" w:bidi="ar-SA"/>
        </w:rPr>
        <w:t xml:space="preserve"> » s’affichera et l’attaque </w:t>
      </w:r>
      <w:r w:rsidRPr="00B26B21">
        <w:rPr>
          <w:rFonts w:eastAsiaTheme="minorHAnsi" w:cstheme="minorBidi"/>
          <w:b/>
          <w:bCs/>
          <w:color w:val="FF0000"/>
          <w:kern w:val="0"/>
          <w:szCs w:val="22"/>
          <w:lang w:eastAsia="en-US" w:bidi="ar-SA"/>
        </w:rPr>
        <w:t>rate</w:t>
      </w:r>
      <w:r w:rsidRPr="00B26B21">
        <w:rPr>
          <w:rFonts w:eastAsiaTheme="minorHAnsi" w:cstheme="minorBidi"/>
          <w:kern w:val="0"/>
          <w:szCs w:val="22"/>
          <w:lang w:eastAsia="en-US" w:bidi="ar-SA"/>
        </w:rPr>
        <w:t>. Cette phrase est aussi prévue en cas de ciblage d’un Pokémon hors de portée sur un combat triple (pas encore implémenté dans le moteur de jeu).</w:t>
      </w:r>
    </w:p>
    <w:p w14:paraId="1A52C924" w14:textId="77777777" w:rsidR="004A64A4" w:rsidRPr="00B26B21" w:rsidRDefault="004A64A4" w:rsidP="00B26B21">
      <w:pPr>
        <w:widowControl/>
        <w:suppressAutoHyphens w:val="0"/>
        <w:autoSpaceDN/>
        <w:jc w:val="both"/>
        <w:textAlignment w:val="auto"/>
        <w:rPr>
          <w:rFonts w:eastAsiaTheme="minorHAnsi" w:cstheme="minorBidi"/>
          <w:kern w:val="0"/>
          <w:szCs w:val="22"/>
          <w:lang w:eastAsia="en-US" w:bidi="ar-SA"/>
        </w:rPr>
      </w:pPr>
    </w:p>
    <w:p w14:paraId="1CDAB39E" w14:textId="4ECD3674"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w:t>
      </w:r>
      <w:r w:rsidR="00371796" w:rsidRPr="00371796">
        <w:rPr>
          <w:rFonts w:eastAsiaTheme="minorHAnsi" w:cstheme="minorBidi"/>
          <w:kern w:val="0"/>
          <w:szCs w:val="22"/>
          <w:u w:val="single"/>
          <w:lang w:eastAsia="en-US" w:bidi="ar-SA"/>
        </w:rPr>
        <w:t>Note</w:t>
      </w:r>
      <w:r w:rsidR="00371796">
        <w:rPr>
          <w:rFonts w:eastAsiaTheme="minorHAnsi" w:cstheme="minorBidi"/>
          <w:kern w:val="0"/>
          <w:szCs w:val="22"/>
          <w:lang w:eastAsia="en-US" w:bidi="ar-SA"/>
        </w:rPr>
        <w:t> :</w:t>
      </w:r>
      <w:r w:rsidRPr="00B26B21">
        <w:rPr>
          <w:rFonts w:eastAsiaTheme="minorHAnsi" w:cstheme="minorBidi"/>
          <w:kern w:val="0"/>
          <w:szCs w:val="22"/>
          <w:lang w:eastAsia="en-US" w:bidi="ar-SA"/>
        </w:rPr>
        <w:t xml:space="preserve"> </w:t>
      </w:r>
      <w:r w:rsidR="00371796">
        <w:rPr>
          <w:rFonts w:eastAsiaTheme="minorHAnsi" w:cstheme="minorBidi"/>
          <w:kern w:val="0"/>
          <w:szCs w:val="22"/>
          <w:lang w:eastAsia="en-US" w:bidi="ar-SA"/>
        </w:rPr>
        <w:t>l</w:t>
      </w:r>
      <w:r w:rsidRPr="00B26B21">
        <w:rPr>
          <w:rFonts w:eastAsiaTheme="minorHAnsi" w:cstheme="minorBidi"/>
          <w:kern w:val="0"/>
          <w:szCs w:val="22"/>
          <w:lang w:eastAsia="en-US" w:bidi="ar-SA"/>
        </w:rPr>
        <w:t xml:space="preserve">e </w:t>
      </w:r>
      <w:r w:rsidR="001D7F25">
        <w:rPr>
          <w:rFonts w:eastAsiaTheme="minorHAnsi" w:cstheme="minorBidi"/>
          <w:kern w:val="0"/>
          <w:szCs w:val="22"/>
          <w:lang w:eastAsia="en-US" w:bidi="ar-SA"/>
        </w:rPr>
        <w:t>t</w:t>
      </w:r>
      <w:r w:rsidRPr="00B26B21">
        <w:rPr>
          <w:rFonts w:eastAsiaTheme="minorHAnsi" w:cstheme="minorBidi"/>
          <w:kern w:val="0"/>
          <w:szCs w:val="22"/>
          <w:lang w:eastAsia="en-US" w:bidi="ar-SA"/>
        </w:rPr>
        <w:t>alent Annule Garde est nerfé ne permet plus d’atteindre une cible hors de portée. Néanmoins, la précision des attaques lancées et subies reste infinie, y compris pour les 4 attaques OHKO</w:t>
      </w:r>
      <w:r w:rsidR="00371796">
        <w:rPr>
          <w:rFonts w:eastAsiaTheme="minorHAnsi" w:cstheme="minorBidi"/>
          <w:kern w:val="0"/>
          <w:szCs w:val="22"/>
          <w:lang w:eastAsia="en-US" w:bidi="ar-SA"/>
        </w:rPr>
        <w:t xml:space="preserve"> (cf. </w:t>
      </w:r>
      <w:r w:rsidR="004A64A4">
        <w:rPr>
          <w:rFonts w:eastAsiaTheme="minorHAnsi" w:cstheme="minorBidi"/>
          <w:kern w:val="0"/>
          <w:szCs w:val="22"/>
          <w:lang w:eastAsia="en-US" w:bidi="ar-SA"/>
        </w:rPr>
        <w:t>partie “Précision infinie”</w:t>
      </w:r>
      <w:r w:rsidR="00371796">
        <w:rPr>
          <w:rFonts w:eastAsiaTheme="minorHAnsi" w:cstheme="minorBidi"/>
          <w:kern w:val="0"/>
          <w:szCs w:val="22"/>
          <w:lang w:eastAsia="en-US" w:bidi="ar-SA"/>
        </w:rPr>
        <w:t>).</w:t>
      </w:r>
    </w:p>
    <w:p w14:paraId="0D297FA1" w14:textId="47DD3987" w:rsidR="00B26B21" w:rsidRDefault="00B26B21" w:rsidP="00B26B21">
      <w:pPr>
        <w:widowControl/>
        <w:suppressAutoHyphens w:val="0"/>
        <w:autoSpaceDN/>
        <w:jc w:val="both"/>
        <w:textAlignment w:val="auto"/>
        <w:rPr>
          <w:rFonts w:eastAsiaTheme="minorHAnsi" w:cstheme="minorBidi"/>
          <w:kern w:val="0"/>
          <w:szCs w:val="22"/>
          <w:lang w:eastAsia="en-US" w:bidi="ar-SA"/>
        </w:rPr>
      </w:pPr>
    </w:p>
    <w:p w14:paraId="0CF4C8B0" w14:textId="25C3B6D8" w:rsidR="006C266E" w:rsidRDefault="006C266E" w:rsidP="00B26B21">
      <w:pPr>
        <w:widowControl/>
        <w:suppressAutoHyphens w:val="0"/>
        <w:autoSpaceDN/>
        <w:jc w:val="both"/>
        <w:textAlignment w:val="auto"/>
        <w:rPr>
          <w:rFonts w:eastAsiaTheme="minorHAnsi" w:cstheme="minorBidi"/>
          <w:kern w:val="0"/>
          <w:szCs w:val="22"/>
          <w:lang w:eastAsia="en-US" w:bidi="ar-SA"/>
        </w:rPr>
      </w:pPr>
    </w:p>
    <w:p w14:paraId="1D2EB9C6" w14:textId="5C4F3284" w:rsidR="006C266E" w:rsidRPr="001D4948" w:rsidRDefault="006C266E" w:rsidP="006C266E">
      <w:pPr>
        <w:jc w:val="both"/>
        <w:rPr>
          <w:rFonts w:ascii="Sherwood" w:hAnsi="Sherwood"/>
          <w:bCs/>
          <w:color w:val="0070C0"/>
          <w:sz w:val="32"/>
          <w:szCs w:val="32"/>
        </w:rPr>
      </w:pPr>
      <w:r w:rsidRPr="001D4948">
        <w:rPr>
          <w:rFonts w:ascii="Sherwood" w:hAnsi="Sherwood"/>
          <w:bCs/>
          <w:color w:val="0070C0"/>
          <w:sz w:val="32"/>
          <w:szCs w:val="32"/>
        </w:rPr>
        <w:t>Influence de l’affinité des types</w:t>
      </w:r>
    </w:p>
    <w:p w14:paraId="2499984E" w14:textId="77777777" w:rsidR="006C266E" w:rsidRDefault="006C266E" w:rsidP="006C266E">
      <w:pPr>
        <w:widowControl/>
        <w:suppressAutoHyphens w:val="0"/>
        <w:autoSpaceDN/>
        <w:jc w:val="both"/>
        <w:textAlignment w:val="auto"/>
        <w:rPr>
          <w:rFonts w:eastAsiaTheme="minorHAnsi" w:cstheme="minorBidi"/>
          <w:kern w:val="0"/>
          <w:szCs w:val="22"/>
          <w:lang w:eastAsia="en-US" w:bidi="ar-SA"/>
        </w:rPr>
      </w:pPr>
    </w:p>
    <w:p w14:paraId="3374A4BB" w14:textId="65E74423" w:rsidR="006C266E" w:rsidRDefault="006C266E" w:rsidP="006C266E">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Si l’attaque sert à désactiver une immunité (Flair, Clairvoyance ou Œil Miracle) ou </w:t>
      </w:r>
      <w:r w:rsidR="00E65922">
        <w:rPr>
          <w:rFonts w:eastAsiaTheme="minorHAnsi" w:cstheme="minorBidi"/>
          <w:kern w:val="0"/>
          <w:szCs w:val="22"/>
          <w:lang w:eastAsia="en-US" w:bidi="ar-SA"/>
        </w:rPr>
        <w:t>s</w:t>
      </w:r>
      <w:r>
        <w:rPr>
          <w:rFonts w:eastAsiaTheme="minorHAnsi" w:cstheme="minorBidi"/>
          <w:kern w:val="0"/>
          <w:szCs w:val="22"/>
          <w:lang w:eastAsia="en-US" w:bidi="ar-SA"/>
        </w:rPr>
        <w:t>’il s’agit d’une capacité de buff, l’affinité des types n’est pas prise en compte. Le taux neutre de 1 sera utilisé.</w:t>
      </w:r>
    </w:p>
    <w:p w14:paraId="1CE05CD9" w14:textId="77777777" w:rsidR="006C266E" w:rsidRDefault="006C266E" w:rsidP="006C266E">
      <w:pPr>
        <w:widowControl/>
        <w:suppressAutoHyphens w:val="0"/>
        <w:autoSpaceDN/>
        <w:jc w:val="both"/>
        <w:textAlignment w:val="auto"/>
        <w:rPr>
          <w:rFonts w:eastAsiaTheme="minorHAnsi" w:cstheme="minorBidi"/>
          <w:kern w:val="0"/>
          <w:szCs w:val="22"/>
          <w:lang w:eastAsia="en-US" w:bidi="ar-SA"/>
        </w:rPr>
      </w:pPr>
    </w:p>
    <w:p w14:paraId="6656AC2C" w14:textId="3876A682" w:rsidR="006C266E" w:rsidRPr="00AE0838" w:rsidRDefault="006C266E" w:rsidP="006C266E">
      <w:pPr>
        <w:widowControl/>
        <w:suppressAutoHyphens w:val="0"/>
        <w:autoSpaceDN/>
        <w:jc w:val="center"/>
        <w:textAlignment w:val="auto"/>
        <w:rPr>
          <w:rFonts w:eastAsiaTheme="minorHAnsi" w:cstheme="minorBidi"/>
          <w:i/>
          <w:iCs/>
          <w:color w:val="002060"/>
          <w:kern w:val="0"/>
          <w:szCs w:val="22"/>
          <w:lang w:eastAsia="en-US" w:bidi="ar-SA"/>
        </w:rPr>
      </w:pPr>
      <w:r w:rsidRPr="00AE0838">
        <w:rPr>
          <w:rFonts w:eastAsiaTheme="minorHAnsi" w:cstheme="minorBidi"/>
          <w:i/>
          <w:iCs/>
          <w:color w:val="002060"/>
          <w:kern w:val="0"/>
          <w:szCs w:val="22"/>
          <w:lang w:eastAsia="en-US" w:bidi="ar-SA"/>
        </w:rPr>
        <w:t xml:space="preserve">* </w:t>
      </w:r>
      <w:r>
        <w:rPr>
          <w:rFonts w:eastAsiaTheme="minorHAnsi" w:cstheme="minorBidi"/>
          <w:i/>
          <w:iCs/>
          <w:color w:val="002060"/>
          <w:kern w:val="0"/>
          <w:szCs w:val="22"/>
          <w:u w:val="single"/>
          <w:lang w:eastAsia="en-US" w:bidi="ar-SA"/>
        </w:rPr>
        <w:t>Si la condition ci-dessus est fausse</w:t>
      </w:r>
      <w:r w:rsidRPr="00AE0838">
        <w:rPr>
          <w:rFonts w:eastAsiaTheme="minorHAnsi" w:cstheme="minorBidi"/>
          <w:i/>
          <w:iCs/>
          <w:color w:val="002060"/>
          <w:kern w:val="0"/>
          <w:szCs w:val="22"/>
          <w:u w:val="single"/>
          <w:lang w:eastAsia="en-US" w:bidi="ar-SA"/>
        </w:rPr>
        <w:t xml:space="preserve">, </w:t>
      </w:r>
      <w:r>
        <w:rPr>
          <w:rFonts w:eastAsiaTheme="minorHAnsi" w:cstheme="minorBidi"/>
          <w:i/>
          <w:iCs/>
          <w:color w:val="002060"/>
          <w:kern w:val="0"/>
          <w:szCs w:val="22"/>
          <w:u w:val="single"/>
          <w:lang w:eastAsia="en-US" w:bidi="ar-SA"/>
        </w:rPr>
        <w:t>l’affinité est calculée</w:t>
      </w:r>
      <w:r w:rsidRPr="00AE0838">
        <w:rPr>
          <w:rFonts w:eastAsiaTheme="minorHAnsi" w:cstheme="minorBidi"/>
          <w:i/>
          <w:iCs/>
          <w:color w:val="002060"/>
          <w:kern w:val="0"/>
          <w:szCs w:val="22"/>
          <w:lang w:eastAsia="en-US" w:bidi="ar-SA"/>
        </w:rPr>
        <w:t xml:space="preserve"> *</w:t>
      </w:r>
    </w:p>
    <w:p w14:paraId="26180ECB" w14:textId="77777777" w:rsidR="006C266E" w:rsidRDefault="006C266E" w:rsidP="006C266E">
      <w:pPr>
        <w:widowControl/>
        <w:suppressAutoHyphens w:val="0"/>
        <w:autoSpaceDN/>
        <w:jc w:val="both"/>
        <w:textAlignment w:val="auto"/>
        <w:rPr>
          <w:rFonts w:eastAsiaTheme="minorHAnsi" w:cstheme="minorBidi"/>
          <w:kern w:val="0"/>
          <w:szCs w:val="22"/>
          <w:lang w:eastAsia="en-US" w:bidi="ar-SA"/>
        </w:rPr>
      </w:pPr>
    </w:p>
    <w:p w14:paraId="73C4DD92" w14:textId="77777777" w:rsidR="00EB5E13" w:rsidRDefault="00EB5E13" w:rsidP="00EB5E13">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w:t>
      </w:r>
      <w:r>
        <w:rPr>
          <w:rFonts w:eastAsiaTheme="minorHAnsi" w:cstheme="minorBidi"/>
          <w:kern w:val="0"/>
          <w:szCs w:val="22"/>
          <w:lang w:eastAsia="en-US" w:bidi="ar-SA"/>
        </w:rPr>
        <w:t>S</w:t>
      </w:r>
      <w:r w:rsidRPr="00B26B21">
        <w:rPr>
          <w:rFonts w:eastAsiaTheme="minorHAnsi" w:cstheme="minorBidi"/>
          <w:kern w:val="0"/>
          <w:szCs w:val="22"/>
          <w:lang w:eastAsia="en-US" w:bidi="ar-SA"/>
        </w:rPr>
        <w:t>’il y a absorption (affinité strictement négative), un coefficient d’affinité neutre (1) est appliqué</w:t>
      </w:r>
      <w:r>
        <w:rPr>
          <w:rFonts w:eastAsiaTheme="minorHAnsi" w:cstheme="minorBidi"/>
          <w:kern w:val="0"/>
          <w:szCs w:val="22"/>
          <w:lang w:eastAsia="en-US" w:bidi="ar-SA"/>
        </w:rPr>
        <w:t>,</w:t>
      </w:r>
      <w:r w:rsidRPr="00B26B21">
        <w:rPr>
          <w:rFonts w:eastAsiaTheme="minorHAnsi" w:cstheme="minorBidi"/>
          <w:kern w:val="0"/>
          <w:szCs w:val="22"/>
          <w:lang w:eastAsia="en-US" w:bidi="ar-SA"/>
        </w:rPr>
        <w:t xml:space="preserve"> et le test de précision poursuit sa route</w:t>
      </w:r>
      <w:r>
        <w:rPr>
          <w:rFonts w:eastAsiaTheme="minorHAnsi" w:cstheme="minorBidi"/>
          <w:kern w:val="0"/>
          <w:szCs w:val="22"/>
          <w:lang w:eastAsia="en-US" w:bidi="ar-SA"/>
        </w:rPr>
        <w:t xml:space="preserve"> avec un tag « </w:t>
      </w:r>
      <w:r w:rsidRPr="0030587C">
        <w:rPr>
          <w:rFonts w:eastAsiaTheme="minorHAnsi" w:cstheme="minorBidi"/>
          <w:b/>
          <w:bCs/>
          <w:color w:val="7030A0"/>
          <w:kern w:val="0"/>
          <w:szCs w:val="22"/>
          <w:lang w:eastAsia="en-US" w:bidi="ar-SA"/>
        </w:rPr>
        <w:t>Absorbé</w:t>
      </w:r>
      <w:r w:rsidRPr="0030587C">
        <w:rPr>
          <w:rFonts w:eastAsiaTheme="minorHAnsi" w:cstheme="minorBidi"/>
          <w:color w:val="7030A0"/>
          <w:kern w:val="0"/>
          <w:szCs w:val="22"/>
          <w:lang w:eastAsia="en-US" w:bidi="ar-SA"/>
        </w:rPr>
        <w:t> </w:t>
      </w:r>
      <w:r>
        <w:rPr>
          <w:rFonts w:eastAsiaTheme="minorHAnsi" w:cstheme="minorBidi"/>
          <w:kern w:val="0"/>
          <w:szCs w:val="22"/>
          <w:lang w:eastAsia="en-US" w:bidi="ar-SA"/>
        </w:rPr>
        <w:t>»</w:t>
      </w:r>
      <w:r w:rsidRPr="00B26B21">
        <w:rPr>
          <w:rFonts w:eastAsiaTheme="minorHAnsi" w:cstheme="minorBidi"/>
          <w:kern w:val="0"/>
          <w:szCs w:val="22"/>
          <w:lang w:eastAsia="en-US" w:bidi="ar-SA"/>
        </w:rPr>
        <w:t>.</w:t>
      </w:r>
    </w:p>
    <w:p w14:paraId="03FC506D" w14:textId="41F114B8" w:rsidR="006C266E" w:rsidRDefault="006C266E" w:rsidP="006C266E">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Si l’affinité est strictement nulle (immunité), la précision </w:t>
      </w:r>
      <w:r w:rsidRPr="00F23C49">
        <w:rPr>
          <w:rFonts w:eastAsiaTheme="minorHAnsi" w:cstheme="minorBidi"/>
          <w:b/>
          <w:bCs/>
          <w:color w:val="FF0000"/>
          <w:kern w:val="0"/>
          <w:szCs w:val="22"/>
          <w:lang w:eastAsia="en-US" w:bidi="ar-SA"/>
        </w:rPr>
        <w:t>retourne 0</w:t>
      </w:r>
      <w:r>
        <w:rPr>
          <w:rFonts w:eastAsiaTheme="minorHAnsi" w:cstheme="minorBidi"/>
          <w:kern w:val="0"/>
          <w:szCs w:val="22"/>
          <w:lang w:eastAsia="en-US" w:bidi="ar-SA"/>
        </w:rPr>
        <w:t xml:space="preserve">, </w:t>
      </w:r>
      <w:r w:rsidRPr="00B26B21">
        <w:rPr>
          <w:rFonts w:eastAsiaTheme="minorHAnsi" w:cstheme="minorBidi"/>
          <w:kern w:val="0"/>
          <w:szCs w:val="22"/>
          <w:lang w:eastAsia="en-US" w:bidi="ar-SA"/>
        </w:rPr>
        <w:t>le message « </w:t>
      </w:r>
      <w:r w:rsidRPr="00B26B21">
        <w:rPr>
          <w:rFonts w:eastAsiaTheme="minorHAnsi" w:cstheme="minorBidi"/>
          <w:i/>
          <w:iCs/>
          <w:kern w:val="0"/>
          <w:szCs w:val="22"/>
          <w:lang w:eastAsia="en-US" w:bidi="ar-SA"/>
        </w:rPr>
        <w:t>Ça n’affecte pas [cible]…</w:t>
      </w:r>
      <w:r w:rsidRPr="00B26B21">
        <w:rPr>
          <w:rFonts w:eastAsiaTheme="minorHAnsi" w:cstheme="minorBidi"/>
          <w:kern w:val="0"/>
          <w:szCs w:val="22"/>
          <w:lang w:eastAsia="en-US" w:bidi="ar-SA"/>
        </w:rPr>
        <w:t> » s’affiche</w:t>
      </w:r>
      <w:r>
        <w:rPr>
          <w:rFonts w:eastAsiaTheme="minorHAnsi" w:cstheme="minorBidi"/>
          <w:kern w:val="0"/>
          <w:szCs w:val="22"/>
          <w:lang w:eastAsia="en-US" w:bidi="ar-SA"/>
        </w:rPr>
        <w:t xml:space="preserve"> et les calculs s’arrêtent là. Les immunités aux attaques de poudre par le type Plante et l’insensibilité du type Spectre aux débuffs de leur type sont vérifiés ici.</w:t>
      </w:r>
    </w:p>
    <w:p w14:paraId="5A8491F0" w14:textId="77777777" w:rsidR="006C266E" w:rsidRDefault="006C266E" w:rsidP="006C266E">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w:t>
      </w:r>
      <w:r>
        <w:rPr>
          <w:rFonts w:eastAsiaTheme="minorHAnsi" w:cstheme="minorBidi"/>
          <w:kern w:val="0"/>
          <w:szCs w:val="22"/>
          <w:lang w:eastAsia="en-US" w:bidi="ar-SA"/>
        </w:rPr>
        <w:t>Si ce n’est ni une attaque OHKO, ni une attaque de débuff, on retourne le taux neutre de 1.</w:t>
      </w:r>
    </w:p>
    <w:p w14:paraId="2ADF8752" w14:textId="77777777" w:rsidR="006C266E" w:rsidRPr="00B26B21" w:rsidRDefault="006C266E" w:rsidP="006C266E">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Sinon</w:t>
      </w:r>
      <w:r>
        <w:rPr>
          <w:rFonts w:eastAsiaTheme="minorHAnsi" w:cstheme="minorBidi"/>
          <w:kern w:val="0"/>
          <w:szCs w:val="22"/>
          <w:lang w:eastAsia="en-US" w:bidi="ar-SA"/>
        </w:rPr>
        <w:t>, u</w:t>
      </w:r>
      <w:r w:rsidRPr="00B26B21">
        <w:rPr>
          <w:rFonts w:eastAsiaTheme="minorHAnsi" w:cstheme="minorBidi"/>
          <w:kern w:val="0"/>
          <w:szCs w:val="22"/>
          <w:lang w:eastAsia="en-US" w:bidi="ar-SA"/>
        </w:rPr>
        <w:t xml:space="preserve">n coefficient d’affinité est calculé selon les paliers du </w:t>
      </w:r>
      <w:r w:rsidRPr="00B26B21">
        <w:rPr>
          <w:rFonts w:eastAsiaTheme="minorHAnsi" w:cstheme="minorBidi"/>
          <w:b/>
          <w:kern w:val="0"/>
          <w:szCs w:val="22"/>
          <w:lang w:eastAsia="en-US" w:bidi="ar-SA"/>
        </w:rPr>
        <w:t>Multiplicateur étagé</w:t>
      </w:r>
      <w:r>
        <w:rPr>
          <w:rFonts w:eastAsiaTheme="minorHAnsi" w:cstheme="minorBidi"/>
          <w:b/>
          <w:kern w:val="0"/>
          <w:szCs w:val="22"/>
          <w:lang w:eastAsia="en-US" w:bidi="ar-SA"/>
        </w:rPr>
        <w:t>*</w:t>
      </w:r>
      <w:r w:rsidRPr="00B26B21">
        <w:rPr>
          <w:rFonts w:eastAsiaTheme="minorHAnsi" w:cstheme="minorBidi"/>
          <w:kern w:val="0"/>
          <w:szCs w:val="22"/>
          <w:lang w:eastAsia="en-US" w:bidi="ar-SA"/>
        </w:rPr>
        <w:t>,</w:t>
      </w:r>
      <w:r>
        <w:rPr>
          <w:rFonts w:eastAsiaTheme="minorHAnsi" w:cstheme="minorBidi"/>
          <w:kern w:val="0"/>
          <w:szCs w:val="22"/>
          <w:lang w:eastAsia="en-US" w:bidi="ar-SA"/>
        </w:rPr>
        <w:t xml:space="preserve"> p</w:t>
      </w:r>
      <w:r w:rsidRPr="00B26B21">
        <w:rPr>
          <w:rFonts w:eastAsiaTheme="minorHAnsi" w:cstheme="minorBidi"/>
          <w:kern w:val="0"/>
          <w:szCs w:val="22"/>
          <w:lang w:eastAsia="en-US" w:bidi="ar-SA"/>
        </w:rPr>
        <w:t>uis selon ce résultat…</w:t>
      </w:r>
    </w:p>
    <w:p w14:paraId="5C571FA4" w14:textId="77777777" w:rsidR="006C266E" w:rsidRPr="00B26B21" w:rsidRDefault="006C266E" w:rsidP="006C266E">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Si le coefficient d’affinité vaut 1 ou plus, il se multiplie à la précision de l’attaque.</w:t>
      </w:r>
    </w:p>
    <w:p w14:paraId="1565C207" w14:textId="77777777" w:rsidR="006C266E" w:rsidRPr="00B26B21" w:rsidRDefault="006C266E" w:rsidP="006C266E">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Sinon, on applique un taux neutre et la valeur calculée interviendra en aval sur le calcul final de la précision. (Cette distinction permettra de détecter si l’attaque a raté ou a été résistée.)</w:t>
      </w:r>
    </w:p>
    <w:p w14:paraId="7BD14C26" w14:textId="77777777" w:rsidR="006C266E" w:rsidRPr="00B26B21" w:rsidRDefault="006C266E" w:rsidP="006C266E">
      <w:pPr>
        <w:widowControl/>
        <w:suppressAutoHyphens w:val="0"/>
        <w:autoSpaceDN/>
        <w:jc w:val="both"/>
        <w:textAlignment w:val="auto"/>
        <w:rPr>
          <w:rFonts w:eastAsiaTheme="minorHAnsi" w:cstheme="minorBidi"/>
          <w:kern w:val="0"/>
          <w:szCs w:val="22"/>
          <w:lang w:eastAsia="en-US" w:bidi="ar-SA"/>
        </w:rPr>
      </w:pPr>
    </w:p>
    <w:p w14:paraId="27634431" w14:textId="77777777" w:rsidR="006C266E" w:rsidRPr="00B26B21" w:rsidRDefault="006C266E" w:rsidP="006C266E">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Dans la pratique, voici ce que ça donne avec quelques exemples, à modificateur neutre de précision et d’esquive :</w:t>
      </w:r>
    </w:p>
    <w:p w14:paraId="263BE558" w14:textId="161BB0C9" w:rsidR="006C266E" w:rsidRDefault="006C266E" w:rsidP="006C266E">
      <w:pPr>
        <w:widowControl/>
        <w:suppressAutoHyphens w:val="0"/>
        <w:autoSpaceDN/>
        <w:jc w:val="both"/>
        <w:textAlignment w:val="auto"/>
        <w:rPr>
          <w:rFonts w:eastAsiaTheme="minorHAnsi" w:cstheme="minorBidi"/>
          <w:kern w:val="0"/>
          <w:szCs w:val="22"/>
          <w:lang w:eastAsia="en-US" w:bidi="ar-SA"/>
        </w:rPr>
      </w:pPr>
    </w:p>
    <w:p w14:paraId="3F59D42E" w14:textId="77777777" w:rsidR="003B21F3" w:rsidRPr="00B26B21" w:rsidRDefault="003B21F3" w:rsidP="006C266E">
      <w:pPr>
        <w:widowControl/>
        <w:suppressAutoHyphens w:val="0"/>
        <w:autoSpaceDN/>
        <w:jc w:val="both"/>
        <w:textAlignment w:val="auto"/>
        <w:rPr>
          <w:rFonts w:eastAsiaTheme="minorHAnsi" w:cstheme="minorBidi"/>
          <w:kern w:val="0"/>
          <w:szCs w:val="22"/>
          <w:lang w:eastAsia="en-US" w:bidi="ar-SA"/>
        </w:rPr>
      </w:pPr>
    </w:p>
    <w:tbl>
      <w:tblPr>
        <w:tblW w:w="9499" w:type="dxa"/>
        <w:tblInd w:w="-289" w:type="dxa"/>
        <w:tblLayout w:type="fixed"/>
        <w:tblCellMar>
          <w:left w:w="10" w:type="dxa"/>
          <w:right w:w="10" w:type="dxa"/>
        </w:tblCellMar>
        <w:tblLook w:val="0000" w:firstRow="0" w:lastRow="0" w:firstColumn="0" w:lastColumn="0" w:noHBand="0" w:noVBand="0"/>
      </w:tblPr>
      <w:tblGrid>
        <w:gridCol w:w="2360"/>
        <w:gridCol w:w="1096"/>
        <w:gridCol w:w="1007"/>
        <w:gridCol w:w="1007"/>
        <w:gridCol w:w="1007"/>
        <w:gridCol w:w="1007"/>
        <w:gridCol w:w="1007"/>
        <w:gridCol w:w="1008"/>
      </w:tblGrid>
      <w:tr w:rsidR="006C266E" w:rsidRPr="00B26B21" w14:paraId="3C9C681D"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DA16C4" w14:textId="77777777" w:rsidR="006C266E" w:rsidRPr="00B26B21" w:rsidRDefault="006C266E" w:rsidP="00F06A40">
            <w:pPr>
              <w:jc w:val="center"/>
              <w:rPr>
                <w:b/>
                <w:bCs/>
              </w:rPr>
            </w:pPr>
            <w:r w:rsidRPr="00B26B21">
              <w:rPr>
                <w:b/>
                <w:bCs/>
              </w:rPr>
              <w:lastRenderedPageBreak/>
              <w:t>Exemple</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A84713" w14:textId="77777777" w:rsidR="006C266E" w:rsidRPr="00B26B21" w:rsidRDefault="006C266E" w:rsidP="00F06A40">
            <w:pPr>
              <w:jc w:val="center"/>
              <w:rPr>
                <w:b/>
                <w:bCs/>
              </w:rPr>
            </w:pPr>
            <w:r w:rsidRPr="00B26B21">
              <w:rPr>
                <w:b/>
                <w:bCs/>
              </w:rPr>
              <w:t>Type</w:t>
            </w:r>
          </w:p>
        </w:tc>
        <w:tc>
          <w:tcPr>
            <w:tcW w:w="6043" w:type="dxa"/>
            <w:gridSpan w:val="6"/>
            <w:tcBorders>
              <w:top w:val="single" w:sz="4" w:space="0" w:color="000000"/>
              <w:left w:val="single" w:sz="4" w:space="0" w:color="000000"/>
              <w:bottom w:val="single" w:sz="4" w:space="0" w:color="000000"/>
              <w:right w:val="single" w:sz="4" w:space="0" w:color="000000"/>
            </w:tcBorders>
          </w:tcPr>
          <w:p w14:paraId="49BB96FE" w14:textId="77777777" w:rsidR="006C266E" w:rsidRPr="00B26B21" w:rsidRDefault="006C266E" w:rsidP="00F06A40">
            <w:pPr>
              <w:jc w:val="center"/>
              <w:rPr>
                <w:b/>
                <w:bCs/>
              </w:rPr>
            </w:pPr>
            <w:r w:rsidRPr="00B26B21">
              <w:rPr>
                <w:b/>
                <w:bCs/>
              </w:rPr>
              <w:t>Précision finale en %*</w:t>
            </w:r>
          </w:p>
        </w:tc>
      </w:tr>
      <w:tr w:rsidR="006C266E" w:rsidRPr="00B26B21" w14:paraId="39589689" w14:textId="77777777" w:rsidTr="00F06A40">
        <w:tc>
          <w:tcPr>
            <w:tcW w:w="34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52F235" w14:textId="07D0E97B" w:rsidR="006C266E" w:rsidRPr="00B26B21" w:rsidRDefault="00742C55" w:rsidP="00F06A40">
            <w:pPr>
              <w:jc w:val="center"/>
              <w:rPr>
                <w:b/>
                <w:bCs/>
                <w:i/>
                <w:iCs/>
                <w:color w:val="008000"/>
              </w:rPr>
            </w:pPr>
            <w:r>
              <w:rPr>
                <w:b/>
                <w:bCs/>
                <w:i/>
                <w:iCs/>
                <w:color w:val="008000"/>
              </w:rPr>
              <w:t>Niveau</w:t>
            </w:r>
            <w:r w:rsidR="006C266E" w:rsidRPr="00B26B21">
              <w:rPr>
                <w:b/>
                <w:bCs/>
                <w:i/>
                <w:iCs/>
                <w:color w:val="008000"/>
              </w:rPr>
              <w:t xml:space="preserve"> d’affinité</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22B4A5" w14:textId="77777777" w:rsidR="006C266E" w:rsidRPr="00B26B21" w:rsidRDefault="006C266E" w:rsidP="00F06A40">
            <w:pPr>
              <w:jc w:val="center"/>
              <w:rPr>
                <w:b/>
                <w:bCs/>
                <w:i/>
                <w:iCs/>
                <w:color w:val="C45911" w:themeColor="accent2" w:themeShade="BF"/>
              </w:rPr>
            </w:pPr>
            <w:r w:rsidRPr="00B26B21">
              <w:rPr>
                <w:b/>
                <w:bCs/>
                <w:i/>
                <w:iCs/>
                <w:color w:val="C45911" w:themeColor="accent2" w:themeShade="BF"/>
              </w:rPr>
              <w:t>Nul</w:t>
            </w:r>
          </w:p>
        </w:tc>
        <w:tc>
          <w:tcPr>
            <w:tcW w:w="1007" w:type="dxa"/>
            <w:tcBorders>
              <w:top w:val="single" w:sz="4" w:space="0" w:color="000000"/>
              <w:left w:val="single" w:sz="4" w:space="0" w:color="000000"/>
              <w:bottom w:val="single" w:sz="4" w:space="0" w:color="000000"/>
              <w:right w:val="single" w:sz="4" w:space="0" w:color="000000"/>
            </w:tcBorders>
            <w:vAlign w:val="center"/>
          </w:tcPr>
          <w:p w14:paraId="6278EC2A" w14:textId="77777777" w:rsidR="006C266E" w:rsidRPr="00B26B21" w:rsidRDefault="006C266E" w:rsidP="00F06A40">
            <w:pPr>
              <w:jc w:val="center"/>
              <w:rPr>
                <w:b/>
                <w:bCs/>
                <w:i/>
                <w:iCs/>
                <w:color w:val="C00000"/>
              </w:rPr>
            </w:pPr>
            <w:r w:rsidRPr="00B26B21">
              <w:rPr>
                <w:b/>
                <w:bCs/>
                <w:i/>
                <w:iCs/>
                <w:color w:val="FF0000"/>
              </w:rPr>
              <w:t>Très faible</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8F95F" w14:textId="77777777" w:rsidR="006C266E" w:rsidRPr="00B26B21" w:rsidRDefault="006C266E" w:rsidP="00F06A40">
            <w:pPr>
              <w:jc w:val="center"/>
              <w:rPr>
                <w:b/>
                <w:bCs/>
                <w:i/>
                <w:iCs/>
                <w:color w:val="C00000"/>
              </w:rPr>
            </w:pPr>
            <w:r w:rsidRPr="00B26B21">
              <w:rPr>
                <w:b/>
                <w:bCs/>
                <w:i/>
                <w:iCs/>
                <w:color w:val="C00000"/>
              </w:rPr>
              <w:t>Faible</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53A3D9" w14:textId="77777777" w:rsidR="006C266E" w:rsidRPr="00B26B21" w:rsidRDefault="006C266E" w:rsidP="00F06A40">
            <w:pPr>
              <w:jc w:val="center"/>
              <w:rPr>
                <w:b/>
                <w:bCs/>
                <w:i/>
                <w:iCs/>
              </w:rPr>
            </w:pPr>
            <w:r w:rsidRPr="00B26B21">
              <w:rPr>
                <w:b/>
                <w:bCs/>
                <w:i/>
                <w:iCs/>
              </w:rPr>
              <w:t>Normal</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C1C313" w14:textId="77777777" w:rsidR="006C266E" w:rsidRPr="00B26B21" w:rsidRDefault="006C266E" w:rsidP="00F06A40">
            <w:pPr>
              <w:jc w:val="center"/>
              <w:rPr>
                <w:b/>
                <w:bCs/>
                <w:i/>
                <w:iCs/>
                <w:color w:val="008000"/>
              </w:rPr>
            </w:pPr>
            <w:r w:rsidRPr="00B26B21">
              <w:rPr>
                <w:b/>
                <w:bCs/>
                <w:i/>
                <w:iCs/>
                <w:color w:val="008000"/>
              </w:rPr>
              <w:t>Élevé</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5AADC" w14:textId="77777777" w:rsidR="006C266E" w:rsidRPr="00B26B21" w:rsidRDefault="006C266E" w:rsidP="00F06A40">
            <w:pPr>
              <w:jc w:val="center"/>
              <w:rPr>
                <w:b/>
                <w:bCs/>
                <w:i/>
                <w:iCs/>
                <w:color w:val="00B050"/>
              </w:rPr>
            </w:pPr>
            <w:r w:rsidRPr="00B26B21">
              <w:rPr>
                <w:b/>
                <w:bCs/>
                <w:i/>
                <w:iCs/>
                <w:color w:val="00B050"/>
              </w:rPr>
              <w:t>Très élevé</w:t>
            </w:r>
          </w:p>
        </w:tc>
      </w:tr>
      <w:tr w:rsidR="006C266E" w:rsidRPr="00B26B21" w14:paraId="3CA47095" w14:textId="77777777" w:rsidTr="00F06A40">
        <w:tc>
          <w:tcPr>
            <w:tcW w:w="34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3CCBB" w14:textId="4DFB476A" w:rsidR="006C266E" w:rsidRPr="00B26B21" w:rsidRDefault="006C266E" w:rsidP="00F06A40">
            <w:pPr>
              <w:jc w:val="center"/>
            </w:pPr>
            <w:r w:rsidRPr="00B26B21">
              <w:rPr>
                <w:b/>
                <w:bCs/>
                <w:i/>
                <w:iCs/>
                <w:color w:val="C00000"/>
              </w:rPr>
              <w:t>Coefficient</w:t>
            </w:r>
            <w:r w:rsidR="00936FD6">
              <w:rPr>
                <w:b/>
                <w:bCs/>
                <w:i/>
                <w:iCs/>
                <w:color w:val="C00000"/>
              </w:rPr>
              <w:t xml:space="preserve"> étagé</w:t>
            </w:r>
            <w:r w:rsidRPr="00B26B21">
              <w:rPr>
                <w:b/>
                <w:bCs/>
                <w:i/>
                <w:iCs/>
                <w:color w:val="C00000"/>
              </w:rPr>
              <w:t xml:space="preserve"> d’affinité</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21D5EF" w14:textId="77777777" w:rsidR="006C266E" w:rsidRPr="00B26B21" w:rsidRDefault="006C266E" w:rsidP="00F06A40">
            <w:pPr>
              <w:jc w:val="center"/>
              <w:rPr>
                <w:color w:val="FF0000"/>
              </w:rPr>
            </w:pPr>
            <w:r w:rsidRPr="00B26B21">
              <w:rPr>
                <w:color w:val="C45911" w:themeColor="accent2" w:themeShade="BF"/>
              </w:rPr>
              <w:t>×0</w:t>
            </w:r>
          </w:p>
        </w:tc>
        <w:tc>
          <w:tcPr>
            <w:tcW w:w="1007" w:type="dxa"/>
            <w:tcBorders>
              <w:top w:val="single" w:sz="4" w:space="0" w:color="000000"/>
              <w:left w:val="single" w:sz="4" w:space="0" w:color="000000"/>
              <w:bottom w:val="single" w:sz="4" w:space="0" w:color="000000"/>
              <w:right w:val="single" w:sz="4" w:space="0" w:color="000000"/>
            </w:tcBorders>
          </w:tcPr>
          <w:p w14:paraId="10190DEA" w14:textId="77777777" w:rsidR="006C266E" w:rsidRPr="00B26B21" w:rsidRDefault="006C266E" w:rsidP="00F06A40">
            <w:pPr>
              <w:jc w:val="center"/>
              <w:rPr>
                <w:color w:val="C00000"/>
              </w:rPr>
            </w:pPr>
            <w:r w:rsidRPr="00B26B21">
              <w:rPr>
                <w:color w:val="FF0000"/>
              </w:rPr>
              <w:t>×0,4</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7868D" w14:textId="77777777" w:rsidR="006C266E" w:rsidRPr="00B26B21" w:rsidRDefault="006C266E" w:rsidP="00F06A40">
            <w:pPr>
              <w:jc w:val="center"/>
              <w:rPr>
                <w:color w:val="C00000"/>
              </w:rPr>
            </w:pPr>
            <w:r w:rsidRPr="00B26B21">
              <w:rPr>
                <w:color w:val="C00000"/>
              </w:rPr>
              <w:t>×0,7</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1A011" w14:textId="77777777" w:rsidR="006C266E" w:rsidRPr="00B26B21" w:rsidRDefault="006C266E" w:rsidP="00F06A40">
            <w:pPr>
              <w:jc w:val="center"/>
              <w:rPr>
                <w:b/>
                <w:bCs/>
              </w:rPr>
            </w:pPr>
            <w:r w:rsidRPr="00B26B21">
              <w:rPr>
                <w:b/>
                <w:bCs/>
              </w:rPr>
              <w:t>×1</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D6AC01" w14:textId="77777777" w:rsidR="006C266E" w:rsidRPr="00B26B21" w:rsidRDefault="006C266E" w:rsidP="00F06A40">
            <w:pPr>
              <w:jc w:val="center"/>
              <w:rPr>
                <w:color w:val="008000"/>
              </w:rPr>
            </w:pPr>
            <w:r w:rsidRPr="00B26B21">
              <w:rPr>
                <w:color w:val="008000"/>
              </w:rPr>
              <w:t>×1,5</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91778E" w14:textId="77777777" w:rsidR="006C266E" w:rsidRPr="00B26B21" w:rsidRDefault="006C266E" w:rsidP="00F06A40">
            <w:pPr>
              <w:jc w:val="center"/>
              <w:rPr>
                <w:color w:val="00B050"/>
              </w:rPr>
            </w:pPr>
            <w:r w:rsidRPr="00B26B21">
              <w:rPr>
                <w:color w:val="00B050"/>
              </w:rPr>
              <w:t>×2</w:t>
            </w:r>
          </w:p>
        </w:tc>
      </w:tr>
      <w:tr w:rsidR="006C266E" w:rsidRPr="00B26B21" w14:paraId="1EA509C9"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FD07C" w14:textId="77777777" w:rsidR="006C266E" w:rsidRPr="00676814" w:rsidRDefault="006C266E" w:rsidP="00F06A40">
            <w:pPr>
              <w:jc w:val="center"/>
              <w:rPr>
                <w:color w:val="7030A0"/>
              </w:rPr>
            </w:pPr>
            <w:r w:rsidRPr="00676814">
              <w:rPr>
                <w:color w:val="7030A0"/>
              </w:rPr>
              <w:t>Charge (offensif)</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DDC0B" w14:textId="77777777" w:rsidR="006C266E" w:rsidRPr="00676814" w:rsidRDefault="006C266E" w:rsidP="00F06A40">
            <w:pPr>
              <w:jc w:val="center"/>
              <w:rPr>
                <w:color w:val="7030A0"/>
              </w:rPr>
            </w:pPr>
            <w:r w:rsidRPr="00676814">
              <w:rPr>
                <w:color w:val="7030A0"/>
              </w:rPr>
              <w:t>Normal</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F7846" w14:textId="77777777" w:rsidR="006C266E" w:rsidRPr="00676814" w:rsidRDefault="006C266E" w:rsidP="00F06A40">
            <w:pPr>
              <w:jc w:val="center"/>
              <w:rPr>
                <w:color w:val="7030A0"/>
              </w:rPr>
            </w:pPr>
            <w:r w:rsidRPr="00676814">
              <w:rPr>
                <w:color w:val="7030A0"/>
              </w:rPr>
              <w:t>0</w:t>
            </w:r>
          </w:p>
        </w:tc>
        <w:tc>
          <w:tcPr>
            <w:tcW w:w="1007" w:type="dxa"/>
            <w:tcBorders>
              <w:top w:val="single" w:sz="4" w:space="0" w:color="000000"/>
              <w:left w:val="single" w:sz="4" w:space="0" w:color="000000"/>
              <w:bottom w:val="single" w:sz="4" w:space="0" w:color="000000"/>
              <w:right w:val="single" w:sz="4" w:space="0" w:color="000000"/>
            </w:tcBorders>
          </w:tcPr>
          <w:p w14:paraId="36D5ECF2" w14:textId="77777777" w:rsidR="006C266E" w:rsidRPr="00676814" w:rsidRDefault="006C266E" w:rsidP="00F06A40">
            <w:pPr>
              <w:jc w:val="center"/>
              <w:rPr>
                <w:color w:val="7030A0"/>
              </w:rPr>
            </w:pPr>
            <w:r w:rsidRPr="00676814">
              <w:rPr>
                <w:color w:val="7030A0"/>
              </w:rPr>
              <w:t>100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EFDFBF" w14:textId="77777777" w:rsidR="006C266E" w:rsidRPr="00676814" w:rsidRDefault="006C266E" w:rsidP="00F06A40">
            <w:pPr>
              <w:jc w:val="center"/>
              <w:rPr>
                <w:color w:val="7030A0"/>
              </w:rPr>
            </w:pPr>
            <w:r w:rsidRPr="00676814">
              <w:rPr>
                <w:color w:val="7030A0"/>
              </w:rPr>
              <w:t>100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678870" w14:textId="77777777" w:rsidR="006C266E" w:rsidRPr="00676814" w:rsidRDefault="006C266E" w:rsidP="00F06A40">
            <w:pPr>
              <w:jc w:val="center"/>
              <w:rPr>
                <w:b/>
                <w:bCs/>
                <w:color w:val="7030A0"/>
              </w:rPr>
            </w:pPr>
            <w:r w:rsidRPr="00676814">
              <w:rPr>
                <w:b/>
                <w:bCs/>
                <w:color w:val="7030A0"/>
              </w:rPr>
              <w:t>100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A19AA" w14:textId="77777777" w:rsidR="006C266E" w:rsidRPr="00676814" w:rsidRDefault="006C266E" w:rsidP="00F06A40">
            <w:pPr>
              <w:jc w:val="center"/>
              <w:rPr>
                <w:color w:val="7030A0"/>
              </w:rPr>
            </w:pPr>
            <w:r w:rsidRPr="00676814">
              <w:rPr>
                <w:color w:val="7030A0"/>
              </w:rPr>
              <w:t>100</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75498" w14:textId="77777777" w:rsidR="006C266E" w:rsidRPr="00676814" w:rsidRDefault="006C266E" w:rsidP="00F06A40">
            <w:pPr>
              <w:jc w:val="center"/>
              <w:rPr>
                <w:color w:val="7030A0"/>
              </w:rPr>
            </w:pPr>
            <w:r w:rsidRPr="00676814">
              <w:rPr>
                <w:color w:val="7030A0"/>
              </w:rPr>
              <w:t>100</w:t>
            </w:r>
          </w:p>
        </w:tc>
      </w:tr>
      <w:tr w:rsidR="00645021" w:rsidRPr="00B26B21" w14:paraId="336BB067"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ADAD0E" w14:textId="5938986A" w:rsidR="00645021" w:rsidRPr="00676814" w:rsidRDefault="00645021" w:rsidP="00645021">
            <w:pPr>
              <w:jc w:val="center"/>
              <w:rPr>
                <w:color w:val="7030A0"/>
              </w:rPr>
            </w:pPr>
            <w:r>
              <w:rPr>
                <w:color w:val="7030A0"/>
              </w:rPr>
              <w:t>Malédiction (buff)</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4F642" w14:textId="09F9FA18" w:rsidR="00645021" w:rsidRPr="00676814" w:rsidRDefault="00645021" w:rsidP="00645021">
            <w:pPr>
              <w:jc w:val="center"/>
              <w:rPr>
                <w:color w:val="7030A0"/>
              </w:rPr>
            </w:pPr>
            <w:r w:rsidRPr="00676814">
              <w:rPr>
                <w:color w:val="7030A0"/>
              </w:rPr>
              <w:t>Normal</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82BB3" w14:textId="1007A42A" w:rsidR="00645021" w:rsidRPr="00676814" w:rsidRDefault="00645021" w:rsidP="00645021">
            <w:pPr>
              <w:jc w:val="center"/>
              <w:rPr>
                <w:color w:val="7030A0"/>
              </w:rPr>
            </w:pPr>
            <w:r w:rsidRPr="00595285">
              <w:rPr>
                <w:rFonts w:cs="Times New Roman"/>
                <w:color w:val="7030A0"/>
                <w:lang w:val="en-US"/>
              </w:rPr>
              <w:t>∞</w:t>
            </w:r>
          </w:p>
        </w:tc>
        <w:tc>
          <w:tcPr>
            <w:tcW w:w="1007" w:type="dxa"/>
            <w:tcBorders>
              <w:top w:val="single" w:sz="4" w:space="0" w:color="000000"/>
              <w:left w:val="single" w:sz="4" w:space="0" w:color="000000"/>
              <w:bottom w:val="single" w:sz="4" w:space="0" w:color="000000"/>
              <w:right w:val="single" w:sz="4" w:space="0" w:color="000000"/>
            </w:tcBorders>
          </w:tcPr>
          <w:p w14:paraId="67B1572E" w14:textId="10318B18" w:rsidR="00645021" w:rsidRPr="00676814" w:rsidRDefault="00645021" w:rsidP="00645021">
            <w:pPr>
              <w:jc w:val="center"/>
              <w:rPr>
                <w:color w:val="7030A0"/>
              </w:rPr>
            </w:pPr>
            <w:r w:rsidRPr="00595285">
              <w:rPr>
                <w:rFonts w:cs="Times New Roman"/>
                <w:color w:val="7030A0"/>
                <w:lang w:val="en-US"/>
              </w:rPr>
              <w:t>∞</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6A61CB" w14:textId="57B1D529" w:rsidR="00645021" w:rsidRPr="00676814" w:rsidRDefault="00645021" w:rsidP="00645021">
            <w:pPr>
              <w:jc w:val="center"/>
              <w:rPr>
                <w:color w:val="7030A0"/>
              </w:rPr>
            </w:pPr>
            <w:r w:rsidRPr="00595285">
              <w:rPr>
                <w:rFonts w:cs="Times New Roman"/>
                <w:color w:val="7030A0"/>
                <w:lang w:val="en-US"/>
              </w:rPr>
              <w:t>∞</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3679AC" w14:textId="59020895" w:rsidR="00645021" w:rsidRPr="00645021" w:rsidRDefault="00645021" w:rsidP="00645021">
            <w:pPr>
              <w:jc w:val="center"/>
              <w:rPr>
                <w:color w:val="7030A0"/>
              </w:rPr>
            </w:pPr>
            <w:r w:rsidRPr="00645021">
              <w:rPr>
                <w:rFonts w:cs="Times New Roman"/>
                <w:color w:val="7030A0"/>
                <w:lang w:val="en-US"/>
              </w:rPr>
              <w:t>∞</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6758E" w14:textId="52540497" w:rsidR="00645021" w:rsidRPr="00676814" w:rsidRDefault="00645021" w:rsidP="00645021">
            <w:pPr>
              <w:jc w:val="center"/>
              <w:rPr>
                <w:color w:val="7030A0"/>
              </w:rPr>
            </w:pPr>
            <w:r w:rsidRPr="00595285">
              <w:rPr>
                <w:rFonts w:cs="Times New Roman"/>
                <w:color w:val="7030A0"/>
                <w:lang w:val="en-US"/>
              </w:rPr>
              <w:t>∞</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899A9" w14:textId="7C40EE8B" w:rsidR="00645021" w:rsidRPr="00676814" w:rsidRDefault="00645021" w:rsidP="00645021">
            <w:pPr>
              <w:jc w:val="center"/>
              <w:rPr>
                <w:color w:val="7030A0"/>
              </w:rPr>
            </w:pPr>
            <w:r w:rsidRPr="00595285">
              <w:rPr>
                <w:rFonts w:cs="Times New Roman"/>
                <w:color w:val="7030A0"/>
                <w:lang w:val="en-US"/>
              </w:rPr>
              <w:t>∞</w:t>
            </w:r>
          </w:p>
        </w:tc>
      </w:tr>
      <w:tr w:rsidR="006C266E" w:rsidRPr="00B26B21" w14:paraId="64A4C633"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53132" w14:textId="77777777" w:rsidR="006C266E" w:rsidRPr="00B26B21" w:rsidRDefault="006C266E" w:rsidP="00F06A40">
            <w:pPr>
              <w:jc w:val="center"/>
            </w:pPr>
            <w:r w:rsidRPr="00B26B21">
              <w:t>Malédiction</w:t>
            </w:r>
            <w:r>
              <w:t xml:space="preserve"> spectrale</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ED2872" w14:textId="77777777" w:rsidR="006C266E" w:rsidRPr="00B26B21" w:rsidRDefault="006C266E" w:rsidP="00F06A40">
            <w:pPr>
              <w:jc w:val="center"/>
            </w:pPr>
            <w:r w:rsidRPr="00B26B21">
              <w:t>Spectre</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5A317" w14:textId="77777777" w:rsidR="006C266E" w:rsidRPr="00B26B21" w:rsidRDefault="006C266E" w:rsidP="00F06A40">
            <w:pPr>
              <w:jc w:val="center"/>
              <w:rPr>
                <w:color w:val="0070C0"/>
              </w:rPr>
            </w:pPr>
            <w:r w:rsidRPr="00B26B21">
              <w:rPr>
                <w:color w:val="0070C0"/>
              </w:rPr>
              <w:t>0</w:t>
            </w:r>
          </w:p>
        </w:tc>
        <w:tc>
          <w:tcPr>
            <w:tcW w:w="1007" w:type="dxa"/>
            <w:tcBorders>
              <w:top w:val="single" w:sz="4" w:space="0" w:color="000000"/>
              <w:left w:val="single" w:sz="4" w:space="0" w:color="000000"/>
              <w:bottom w:val="single" w:sz="4" w:space="0" w:color="000000"/>
              <w:right w:val="single" w:sz="4" w:space="0" w:color="000000"/>
            </w:tcBorders>
          </w:tcPr>
          <w:p w14:paraId="3BBE5EA1" w14:textId="77777777" w:rsidR="006C266E" w:rsidRPr="00B26B21" w:rsidRDefault="006C266E" w:rsidP="00F06A40">
            <w:pPr>
              <w:jc w:val="center"/>
              <w:rPr>
                <w:color w:val="0070C0"/>
              </w:rPr>
            </w:pPr>
            <w:r w:rsidRPr="00B26B21">
              <w:rPr>
                <w:color w:val="0070C0"/>
              </w:rPr>
              <w:t>48</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125F4" w14:textId="77777777" w:rsidR="006C266E" w:rsidRPr="00B26B21" w:rsidRDefault="006C266E" w:rsidP="00F06A40">
            <w:pPr>
              <w:jc w:val="center"/>
              <w:rPr>
                <w:color w:val="0070C0"/>
              </w:rPr>
            </w:pPr>
            <w:r w:rsidRPr="00B26B21">
              <w:rPr>
                <w:color w:val="0070C0"/>
              </w:rPr>
              <w:t>84</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59B57F" w14:textId="77777777" w:rsidR="006C266E" w:rsidRPr="00B26B21" w:rsidRDefault="006C266E" w:rsidP="00F06A40">
            <w:pPr>
              <w:jc w:val="center"/>
              <w:rPr>
                <w:b/>
                <w:bCs/>
                <w:color w:val="0070C0"/>
              </w:rPr>
            </w:pPr>
            <w:r w:rsidRPr="00B26B21">
              <w:rPr>
                <w:b/>
                <w:bCs/>
                <w:color w:val="0070C0"/>
              </w:rPr>
              <w:t>120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470ED" w14:textId="77777777" w:rsidR="006C266E" w:rsidRPr="00B26B21" w:rsidRDefault="006C266E" w:rsidP="00F06A40">
            <w:pPr>
              <w:jc w:val="center"/>
              <w:rPr>
                <w:color w:val="0070C0"/>
              </w:rPr>
            </w:pPr>
            <w:r w:rsidRPr="00B26B21">
              <w:rPr>
                <w:color w:val="0070C0"/>
              </w:rPr>
              <w:t>180</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BCF8E1" w14:textId="77777777" w:rsidR="006C266E" w:rsidRPr="00B26B21" w:rsidRDefault="006C266E" w:rsidP="00F06A40">
            <w:pPr>
              <w:jc w:val="center"/>
              <w:rPr>
                <w:color w:val="0070C0"/>
              </w:rPr>
            </w:pPr>
            <w:r w:rsidRPr="00B26B21">
              <w:rPr>
                <w:color w:val="0070C0"/>
              </w:rPr>
              <w:t>240</w:t>
            </w:r>
          </w:p>
        </w:tc>
      </w:tr>
      <w:tr w:rsidR="006C266E" w:rsidRPr="00B26B21" w14:paraId="0591DF5E"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4730A" w14:textId="77777777" w:rsidR="006C266E" w:rsidRPr="00B26B21" w:rsidRDefault="006C266E" w:rsidP="00F06A40">
            <w:pPr>
              <w:jc w:val="center"/>
            </w:pPr>
            <w:r w:rsidRPr="00B26B21">
              <w:t>Onde Folie</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CDF84F" w14:textId="77777777" w:rsidR="006C266E" w:rsidRPr="00B26B21" w:rsidRDefault="006C266E" w:rsidP="00F06A40">
            <w:pPr>
              <w:jc w:val="center"/>
            </w:pPr>
            <w:r w:rsidRPr="00B26B21">
              <w:t>Spectre</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BBD8F3" w14:textId="77777777" w:rsidR="006C266E" w:rsidRPr="00B26B21" w:rsidRDefault="006C266E" w:rsidP="00F06A40">
            <w:pPr>
              <w:jc w:val="center"/>
              <w:rPr>
                <w:color w:val="0070C0"/>
              </w:rPr>
            </w:pPr>
            <w:r w:rsidRPr="00B26B21">
              <w:rPr>
                <w:color w:val="0070C0"/>
              </w:rPr>
              <w:t>0</w:t>
            </w:r>
          </w:p>
        </w:tc>
        <w:tc>
          <w:tcPr>
            <w:tcW w:w="1007" w:type="dxa"/>
            <w:tcBorders>
              <w:top w:val="single" w:sz="4" w:space="0" w:color="000000"/>
              <w:left w:val="single" w:sz="4" w:space="0" w:color="000000"/>
              <w:bottom w:val="single" w:sz="4" w:space="0" w:color="000000"/>
              <w:right w:val="single" w:sz="4" w:space="0" w:color="000000"/>
            </w:tcBorders>
          </w:tcPr>
          <w:p w14:paraId="4B7EAB7B" w14:textId="77777777" w:rsidR="006C266E" w:rsidRPr="00B26B21" w:rsidRDefault="006C266E" w:rsidP="00F06A40">
            <w:pPr>
              <w:jc w:val="center"/>
              <w:rPr>
                <w:color w:val="0070C0"/>
              </w:rPr>
            </w:pPr>
            <w:r w:rsidRPr="00B26B21">
              <w:rPr>
                <w:color w:val="0070C0"/>
              </w:rPr>
              <w:t>40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57948" w14:textId="77777777" w:rsidR="006C266E" w:rsidRPr="00B26B21" w:rsidRDefault="006C266E" w:rsidP="00F06A40">
            <w:pPr>
              <w:jc w:val="center"/>
              <w:rPr>
                <w:color w:val="0070C0"/>
              </w:rPr>
            </w:pPr>
            <w:r w:rsidRPr="00B26B21">
              <w:rPr>
                <w:color w:val="0070C0"/>
              </w:rPr>
              <w:t>70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8A92B3" w14:textId="77777777" w:rsidR="006C266E" w:rsidRPr="00B26B21" w:rsidRDefault="006C266E" w:rsidP="00F06A40">
            <w:pPr>
              <w:jc w:val="center"/>
              <w:rPr>
                <w:b/>
                <w:bCs/>
                <w:color w:val="0070C0"/>
              </w:rPr>
            </w:pPr>
            <w:r w:rsidRPr="00B26B21">
              <w:rPr>
                <w:b/>
                <w:bCs/>
                <w:color w:val="0070C0"/>
              </w:rPr>
              <w:t>100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ACB2B" w14:textId="77777777" w:rsidR="006C266E" w:rsidRPr="00B26B21" w:rsidRDefault="006C266E" w:rsidP="00F06A40">
            <w:pPr>
              <w:jc w:val="center"/>
              <w:rPr>
                <w:color w:val="0070C0"/>
              </w:rPr>
            </w:pPr>
            <w:r w:rsidRPr="00B26B21">
              <w:rPr>
                <w:color w:val="0070C0"/>
              </w:rPr>
              <w:t>150</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1316C" w14:textId="77777777" w:rsidR="006C266E" w:rsidRPr="00B26B21" w:rsidRDefault="006C266E" w:rsidP="00F06A40">
            <w:pPr>
              <w:jc w:val="center"/>
              <w:rPr>
                <w:color w:val="0070C0"/>
              </w:rPr>
            </w:pPr>
            <w:r w:rsidRPr="00B26B21">
              <w:rPr>
                <w:color w:val="0070C0"/>
              </w:rPr>
              <w:t>200</w:t>
            </w:r>
          </w:p>
        </w:tc>
      </w:tr>
      <w:tr w:rsidR="006C266E" w:rsidRPr="00B26B21" w14:paraId="57F72EE7"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32D88A" w14:textId="77777777" w:rsidR="006C266E" w:rsidRPr="00B26B21" w:rsidRDefault="006C266E" w:rsidP="00F06A40">
            <w:pPr>
              <w:jc w:val="center"/>
            </w:pPr>
            <w:r w:rsidRPr="00B26B21">
              <w:t>Vampigraine</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9F33B" w14:textId="77777777" w:rsidR="006C266E" w:rsidRPr="00B26B21" w:rsidRDefault="006C266E" w:rsidP="00F06A40">
            <w:pPr>
              <w:jc w:val="center"/>
            </w:pPr>
            <w:r w:rsidRPr="00B26B21">
              <w:t>Plante</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51B1D" w14:textId="77777777" w:rsidR="006C266E" w:rsidRPr="00B26B21" w:rsidRDefault="006C266E" w:rsidP="00F06A40">
            <w:pPr>
              <w:jc w:val="center"/>
              <w:rPr>
                <w:color w:val="0070C0"/>
              </w:rPr>
            </w:pPr>
            <w:r w:rsidRPr="00B26B21">
              <w:rPr>
                <w:color w:val="0070C0"/>
              </w:rPr>
              <w:t>0</w:t>
            </w:r>
          </w:p>
        </w:tc>
        <w:tc>
          <w:tcPr>
            <w:tcW w:w="1007" w:type="dxa"/>
            <w:tcBorders>
              <w:top w:val="single" w:sz="4" w:space="0" w:color="000000"/>
              <w:left w:val="single" w:sz="4" w:space="0" w:color="000000"/>
              <w:bottom w:val="single" w:sz="4" w:space="0" w:color="000000"/>
              <w:right w:val="single" w:sz="4" w:space="0" w:color="000000"/>
            </w:tcBorders>
          </w:tcPr>
          <w:p w14:paraId="234E0AF8" w14:textId="77777777" w:rsidR="006C266E" w:rsidRPr="00B26B21" w:rsidRDefault="006C266E" w:rsidP="00F06A40">
            <w:pPr>
              <w:jc w:val="center"/>
              <w:rPr>
                <w:color w:val="0070C0"/>
              </w:rPr>
            </w:pPr>
            <w:r w:rsidRPr="00B26B21">
              <w:rPr>
                <w:color w:val="0070C0"/>
              </w:rPr>
              <w:t>36</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0780FF" w14:textId="77777777" w:rsidR="006C266E" w:rsidRPr="00B26B21" w:rsidRDefault="006C266E" w:rsidP="00F06A40">
            <w:pPr>
              <w:jc w:val="center"/>
              <w:rPr>
                <w:color w:val="0070C0"/>
              </w:rPr>
            </w:pPr>
            <w:r w:rsidRPr="00B26B21">
              <w:rPr>
                <w:color w:val="0070C0"/>
              </w:rPr>
              <w:t>63</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C7341" w14:textId="77777777" w:rsidR="006C266E" w:rsidRPr="00B26B21" w:rsidRDefault="006C266E" w:rsidP="00F06A40">
            <w:pPr>
              <w:jc w:val="center"/>
              <w:rPr>
                <w:b/>
                <w:bCs/>
                <w:color w:val="0070C0"/>
              </w:rPr>
            </w:pPr>
            <w:r w:rsidRPr="00B26B21">
              <w:rPr>
                <w:b/>
                <w:bCs/>
                <w:color w:val="0070C0"/>
              </w:rPr>
              <w:t>90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0E5C6E" w14:textId="77777777" w:rsidR="006C266E" w:rsidRPr="00B26B21" w:rsidRDefault="006C266E" w:rsidP="00F06A40">
            <w:pPr>
              <w:jc w:val="center"/>
              <w:rPr>
                <w:color w:val="0070C0"/>
              </w:rPr>
            </w:pPr>
            <w:r w:rsidRPr="00B26B21">
              <w:rPr>
                <w:color w:val="0070C0"/>
              </w:rPr>
              <w:t>135</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CBD4F" w14:textId="77777777" w:rsidR="006C266E" w:rsidRPr="00B26B21" w:rsidRDefault="006C266E" w:rsidP="00F06A40">
            <w:pPr>
              <w:jc w:val="center"/>
              <w:rPr>
                <w:color w:val="0070C0"/>
              </w:rPr>
            </w:pPr>
            <w:r w:rsidRPr="00B26B21">
              <w:rPr>
                <w:color w:val="0070C0"/>
              </w:rPr>
              <w:t>180</w:t>
            </w:r>
          </w:p>
        </w:tc>
      </w:tr>
      <w:tr w:rsidR="006C266E" w:rsidRPr="00B26B21" w14:paraId="09BFE1F2"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F3E65" w14:textId="77777777" w:rsidR="006C266E" w:rsidRPr="00B26B21" w:rsidRDefault="006C266E" w:rsidP="00F06A40">
            <w:pPr>
              <w:jc w:val="center"/>
            </w:pPr>
            <w:r w:rsidRPr="00B26B21">
              <w:t>Toxik</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997770" w14:textId="77777777" w:rsidR="006C266E" w:rsidRPr="00B26B21" w:rsidRDefault="006C266E" w:rsidP="00F06A40">
            <w:pPr>
              <w:jc w:val="center"/>
            </w:pPr>
            <w:r w:rsidRPr="00B26B21">
              <w:t>Poison</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880038" w14:textId="77777777" w:rsidR="006C266E" w:rsidRPr="00B26B21" w:rsidRDefault="006C266E" w:rsidP="00F06A40">
            <w:pPr>
              <w:jc w:val="center"/>
              <w:rPr>
                <w:color w:val="0070C0"/>
              </w:rPr>
            </w:pPr>
            <w:r w:rsidRPr="00B26B21">
              <w:rPr>
                <w:color w:val="0070C0"/>
              </w:rPr>
              <w:t>0</w:t>
            </w:r>
          </w:p>
        </w:tc>
        <w:tc>
          <w:tcPr>
            <w:tcW w:w="1007" w:type="dxa"/>
            <w:tcBorders>
              <w:top w:val="single" w:sz="4" w:space="0" w:color="000000"/>
              <w:left w:val="single" w:sz="4" w:space="0" w:color="000000"/>
              <w:bottom w:val="single" w:sz="4" w:space="0" w:color="000000"/>
              <w:right w:val="single" w:sz="4" w:space="0" w:color="000000"/>
            </w:tcBorders>
          </w:tcPr>
          <w:p w14:paraId="5F7D39D6" w14:textId="77777777" w:rsidR="006C266E" w:rsidRPr="00B26B21" w:rsidRDefault="006C266E" w:rsidP="00F06A40">
            <w:pPr>
              <w:jc w:val="center"/>
              <w:rPr>
                <w:color w:val="0070C0"/>
              </w:rPr>
            </w:pPr>
            <w:r w:rsidRPr="00B26B21">
              <w:rPr>
                <w:color w:val="0070C0"/>
              </w:rPr>
              <w:t>34</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0AA3F" w14:textId="77777777" w:rsidR="006C266E" w:rsidRPr="00B26B21" w:rsidRDefault="006C266E" w:rsidP="00F06A40">
            <w:pPr>
              <w:jc w:val="center"/>
              <w:rPr>
                <w:color w:val="0070C0"/>
              </w:rPr>
            </w:pPr>
            <w:r w:rsidRPr="00B26B21">
              <w:rPr>
                <w:color w:val="0070C0"/>
              </w:rPr>
              <w:t>59,5</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0151F" w14:textId="77777777" w:rsidR="006C266E" w:rsidRPr="00B26B21" w:rsidRDefault="006C266E" w:rsidP="00F06A40">
            <w:pPr>
              <w:jc w:val="center"/>
              <w:rPr>
                <w:b/>
                <w:bCs/>
                <w:color w:val="0070C0"/>
              </w:rPr>
            </w:pPr>
            <w:r w:rsidRPr="00B26B21">
              <w:rPr>
                <w:b/>
                <w:bCs/>
                <w:color w:val="0070C0"/>
              </w:rPr>
              <w:t>85</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6FEC2" w14:textId="04C2E045" w:rsidR="006C266E" w:rsidRPr="00B26B21" w:rsidRDefault="006C266E" w:rsidP="00F06A40">
            <w:pPr>
              <w:jc w:val="center"/>
              <w:rPr>
                <w:color w:val="0070C0"/>
              </w:rPr>
            </w:pPr>
            <w:r w:rsidRPr="00B26B21">
              <w:rPr>
                <w:color w:val="0070C0"/>
              </w:rPr>
              <w:t>12</w:t>
            </w:r>
            <w:r w:rsidR="00027E0E">
              <w:rPr>
                <w:color w:val="0070C0"/>
              </w:rPr>
              <w:t>7,5</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830AB" w14:textId="77777777" w:rsidR="006C266E" w:rsidRPr="00B26B21" w:rsidRDefault="006C266E" w:rsidP="00F06A40">
            <w:pPr>
              <w:jc w:val="center"/>
              <w:rPr>
                <w:color w:val="0070C0"/>
              </w:rPr>
            </w:pPr>
            <w:r w:rsidRPr="00B26B21">
              <w:rPr>
                <w:color w:val="0070C0"/>
              </w:rPr>
              <w:t>170</w:t>
            </w:r>
          </w:p>
        </w:tc>
      </w:tr>
      <w:tr w:rsidR="006C266E" w:rsidRPr="00B26B21" w14:paraId="01F84534"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4BC1E1" w14:textId="77777777" w:rsidR="006C266E" w:rsidRPr="00B26B21" w:rsidRDefault="006C266E" w:rsidP="00F06A40">
            <w:pPr>
              <w:jc w:val="center"/>
            </w:pPr>
            <w:r w:rsidRPr="00B26B21">
              <w:t>Feu Follet</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99AB8" w14:textId="77777777" w:rsidR="006C266E" w:rsidRPr="00B26B21" w:rsidRDefault="006C266E" w:rsidP="00F06A40">
            <w:pPr>
              <w:jc w:val="center"/>
            </w:pPr>
            <w:r w:rsidRPr="00B26B21">
              <w:t>Feu</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177B5" w14:textId="77777777" w:rsidR="006C266E" w:rsidRPr="00B26B21" w:rsidRDefault="006C266E" w:rsidP="00F06A40">
            <w:pPr>
              <w:jc w:val="center"/>
              <w:rPr>
                <w:color w:val="0070C0"/>
              </w:rPr>
            </w:pPr>
            <w:r w:rsidRPr="00B26B21">
              <w:rPr>
                <w:color w:val="0070C0"/>
              </w:rPr>
              <w:t>0</w:t>
            </w:r>
          </w:p>
        </w:tc>
        <w:tc>
          <w:tcPr>
            <w:tcW w:w="1007" w:type="dxa"/>
            <w:tcBorders>
              <w:top w:val="single" w:sz="4" w:space="0" w:color="000000"/>
              <w:left w:val="single" w:sz="4" w:space="0" w:color="000000"/>
              <w:bottom w:val="single" w:sz="4" w:space="0" w:color="000000"/>
              <w:right w:val="single" w:sz="4" w:space="0" w:color="000000"/>
            </w:tcBorders>
          </w:tcPr>
          <w:p w14:paraId="51AA4620" w14:textId="77777777" w:rsidR="006C266E" w:rsidRPr="00B26B21" w:rsidRDefault="006C266E" w:rsidP="00F06A40">
            <w:pPr>
              <w:jc w:val="center"/>
              <w:rPr>
                <w:color w:val="0070C0"/>
              </w:rPr>
            </w:pPr>
            <w:r w:rsidRPr="00B26B21">
              <w:rPr>
                <w:color w:val="0070C0"/>
              </w:rPr>
              <w:t>32</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11EB5" w14:textId="77777777" w:rsidR="006C266E" w:rsidRPr="00B26B21" w:rsidRDefault="006C266E" w:rsidP="00F06A40">
            <w:pPr>
              <w:jc w:val="center"/>
              <w:rPr>
                <w:color w:val="0070C0"/>
              </w:rPr>
            </w:pPr>
            <w:r w:rsidRPr="00B26B21">
              <w:rPr>
                <w:color w:val="0070C0"/>
              </w:rPr>
              <w:t>56</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3BA81" w14:textId="77777777" w:rsidR="006C266E" w:rsidRPr="00B26B21" w:rsidRDefault="006C266E" w:rsidP="00F06A40">
            <w:pPr>
              <w:jc w:val="center"/>
              <w:rPr>
                <w:b/>
                <w:bCs/>
                <w:color w:val="0070C0"/>
              </w:rPr>
            </w:pPr>
            <w:r w:rsidRPr="00B26B21">
              <w:rPr>
                <w:b/>
                <w:bCs/>
                <w:color w:val="0070C0"/>
              </w:rPr>
              <w:t>80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6BBE8" w14:textId="77777777" w:rsidR="006C266E" w:rsidRPr="00B26B21" w:rsidRDefault="006C266E" w:rsidP="00F06A40">
            <w:pPr>
              <w:jc w:val="center"/>
              <w:rPr>
                <w:color w:val="0070C0"/>
              </w:rPr>
            </w:pPr>
            <w:r w:rsidRPr="00B26B21">
              <w:rPr>
                <w:color w:val="0070C0"/>
              </w:rPr>
              <w:t>120</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39356" w14:textId="77777777" w:rsidR="006C266E" w:rsidRPr="00B26B21" w:rsidRDefault="006C266E" w:rsidP="00F06A40">
            <w:pPr>
              <w:jc w:val="center"/>
              <w:rPr>
                <w:color w:val="0070C0"/>
              </w:rPr>
            </w:pPr>
            <w:r w:rsidRPr="00B26B21">
              <w:rPr>
                <w:color w:val="0070C0"/>
              </w:rPr>
              <w:t>160</w:t>
            </w:r>
          </w:p>
        </w:tc>
      </w:tr>
      <w:tr w:rsidR="006C266E" w:rsidRPr="00B26B21" w14:paraId="5F19CA47" w14:textId="77777777" w:rsidTr="00F06A40">
        <w:trPr>
          <w:trHeight w:val="70"/>
        </w:trPr>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39237" w14:textId="77777777" w:rsidR="006C266E" w:rsidRPr="00B26B21" w:rsidRDefault="006C266E" w:rsidP="00F06A40">
            <w:pPr>
              <w:jc w:val="center"/>
            </w:pPr>
            <w:r w:rsidRPr="00B26B21">
              <w:t>Poudre Toxik</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8D15E8" w14:textId="77777777" w:rsidR="006C266E" w:rsidRPr="00B26B21" w:rsidRDefault="006C266E" w:rsidP="00F06A40">
            <w:pPr>
              <w:jc w:val="center"/>
            </w:pPr>
            <w:r w:rsidRPr="00B26B21">
              <w:t>Plante</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E5288" w14:textId="77777777" w:rsidR="006C266E" w:rsidRPr="00B26B21" w:rsidRDefault="006C266E" w:rsidP="00F06A40">
            <w:pPr>
              <w:jc w:val="center"/>
              <w:rPr>
                <w:color w:val="0070C0"/>
              </w:rPr>
            </w:pPr>
            <w:r w:rsidRPr="00B26B21">
              <w:rPr>
                <w:color w:val="0070C0"/>
              </w:rPr>
              <w:t>0</w:t>
            </w:r>
          </w:p>
        </w:tc>
        <w:tc>
          <w:tcPr>
            <w:tcW w:w="1007" w:type="dxa"/>
            <w:tcBorders>
              <w:top w:val="single" w:sz="4" w:space="0" w:color="000000"/>
              <w:left w:val="single" w:sz="4" w:space="0" w:color="000000"/>
              <w:bottom w:val="single" w:sz="4" w:space="0" w:color="000000"/>
              <w:right w:val="single" w:sz="4" w:space="0" w:color="000000"/>
            </w:tcBorders>
          </w:tcPr>
          <w:p w14:paraId="1000D871" w14:textId="77777777" w:rsidR="006C266E" w:rsidRPr="00B26B21" w:rsidRDefault="006C266E" w:rsidP="00F06A40">
            <w:pPr>
              <w:jc w:val="center"/>
              <w:rPr>
                <w:color w:val="0070C0"/>
              </w:rPr>
            </w:pPr>
            <w:r w:rsidRPr="00B26B21">
              <w:rPr>
                <w:color w:val="0070C0"/>
              </w:rPr>
              <w:t>30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C20E6" w14:textId="77777777" w:rsidR="006C266E" w:rsidRPr="00B26B21" w:rsidRDefault="006C266E" w:rsidP="00F06A40">
            <w:pPr>
              <w:jc w:val="center"/>
              <w:rPr>
                <w:color w:val="0070C0"/>
              </w:rPr>
            </w:pPr>
            <w:r w:rsidRPr="00B26B21">
              <w:rPr>
                <w:color w:val="0070C0"/>
              </w:rPr>
              <w:t>52,5</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6D3B9" w14:textId="77777777" w:rsidR="006C266E" w:rsidRPr="00B26B21" w:rsidRDefault="006C266E" w:rsidP="00F06A40">
            <w:pPr>
              <w:jc w:val="center"/>
              <w:rPr>
                <w:b/>
                <w:bCs/>
                <w:color w:val="0070C0"/>
              </w:rPr>
            </w:pPr>
            <w:r w:rsidRPr="00B26B21">
              <w:rPr>
                <w:b/>
                <w:bCs/>
                <w:color w:val="0070C0"/>
              </w:rPr>
              <w:t>75</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53495" w14:textId="77777777" w:rsidR="006C266E" w:rsidRPr="00B26B21" w:rsidRDefault="006C266E" w:rsidP="00F06A40">
            <w:pPr>
              <w:jc w:val="center"/>
              <w:rPr>
                <w:color w:val="0070C0"/>
              </w:rPr>
            </w:pPr>
            <w:r w:rsidRPr="00B26B21">
              <w:rPr>
                <w:color w:val="0070C0"/>
              </w:rPr>
              <w:t>113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ED979" w14:textId="77777777" w:rsidR="006C266E" w:rsidRPr="00B26B21" w:rsidRDefault="006C266E" w:rsidP="00F06A40">
            <w:pPr>
              <w:jc w:val="center"/>
              <w:rPr>
                <w:color w:val="0070C0"/>
              </w:rPr>
            </w:pPr>
            <w:r w:rsidRPr="00B26B21">
              <w:rPr>
                <w:color w:val="0070C0"/>
              </w:rPr>
              <w:t>150</w:t>
            </w:r>
          </w:p>
        </w:tc>
      </w:tr>
      <w:tr w:rsidR="006C266E" w:rsidRPr="00B26B21" w14:paraId="35ED6B3C"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1DF07" w14:textId="77777777" w:rsidR="006C266E" w:rsidRPr="00B26B21" w:rsidRDefault="006C266E" w:rsidP="00F06A40">
            <w:pPr>
              <w:jc w:val="center"/>
            </w:pPr>
            <w:bookmarkStart w:id="0" w:name="_Hlk83852446"/>
            <w:r>
              <w:t>Siffl’Herbe</w:t>
            </w:r>
            <w:bookmarkEnd w:id="0"/>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61C8F" w14:textId="77777777" w:rsidR="006C266E" w:rsidRPr="00B26B21" w:rsidRDefault="006C266E" w:rsidP="00F06A40">
            <w:pPr>
              <w:jc w:val="center"/>
            </w:pPr>
            <w:r w:rsidRPr="00B26B21">
              <w:t>Plante</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26E17" w14:textId="77777777" w:rsidR="006C266E" w:rsidRPr="00B26B21" w:rsidRDefault="006C266E" w:rsidP="00F06A40">
            <w:pPr>
              <w:jc w:val="center"/>
              <w:rPr>
                <w:color w:val="0070C0"/>
              </w:rPr>
            </w:pPr>
            <w:r>
              <w:rPr>
                <w:color w:val="0070C0"/>
              </w:rPr>
              <w:t>0</w:t>
            </w:r>
          </w:p>
        </w:tc>
        <w:tc>
          <w:tcPr>
            <w:tcW w:w="1007" w:type="dxa"/>
            <w:tcBorders>
              <w:top w:val="single" w:sz="4" w:space="0" w:color="000000"/>
              <w:left w:val="single" w:sz="4" w:space="0" w:color="000000"/>
              <w:bottom w:val="single" w:sz="4" w:space="0" w:color="000000"/>
              <w:right w:val="single" w:sz="4" w:space="0" w:color="000000"/>
            </w:tcBorders>
          </w:tcPr>
          <w:p w14:paraId="064667E3" w14:textId="77777777" w:rsidR="006C266E" w:rsidRPr="00B26B21" w:rsidRDefault="006C266E" w:rsidP="00F06A40">
            <w:pPr>
              <w:jc w:val="center"/>
              <w:rPr>
                <w:color w:val="0070C0"/>
              </w:rPr>
            </w:pPr>
            <w:r>
              <w:rPr>
                <w:color w:val="0070C0"/>
              </w:rPr>
              <w:t>26</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0C28C9" w14:textId="77777777" w:rsidR="006C266E" w:rsidRPr="00B26B21" w:rsidRDefault="006C266E" w:rsidP="00F06A40">
            <w:pPr>
              <w:jc w:val="center"/>
              <w:rPr>
                <w:color w:val="0070C0"/>
              </w:rPr>
            </w:pPr>
            <w:r w:rsidRPr="003F5711">
              <w:rPr>
                <w:color w:val="0070C0"/>
              </w:rPr>
              <w:t>45,5</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857F23" w14:textId="77777777" w:rsidR="006C266E" w:rsidRPr="00B26B21" w:rsidRDefault="006C266E" w:rsidP="00F06A40">
            <w:pPr>
              <w:jc w:val="center"/>
              <w:rPr>
                <w:b/>
                <w:bCs/>
                <w:color w:val="0070C0"/>
              </w:rPr>
            </w:pPr>
            <w:r>
              <w:rPr>
                <w:b/>
                <w:bCs/>
                <w:color w:val="0070C0"/>
              </w:rPr>
              <w:t>65</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B2C92" w14:textId="77777777" w:rsidR="006C266E" w:rsidRPr="00B26B21" w:rsidRDefault="006C266E" w:rsidP="00F06A40">
            <w:pPr>
              <w:jc w:val="center"/>
              <w:rPr>
                <w:color w:val="0070C0"/>
              </w:rPr>
            </w:pPr>
            <w:r w:rsidRPr="00215E5B">
              <w:rPr>
                <w:color w:val="0070C0"/>
              </w:rPr>
              <w:t>97,5</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99A220" w14:textId="77777777" w:rsidR="006C266E" w:rsidRPr="00B26B21" w:rsidRDefault="006C266E" w:rsidP="00F06A40">
            <w:pPr>
              <w:jc w:val="center"/>
              <w:rPr>
                <w:color w:val="0070C0"/>
              </w:rPr>
            </w:pPr>
            <w:r>
              <w:rPr>
                <w:color w:val="0070C0"/>
              </w:rPr>
              <w:t>130</w:t>
            </w:r>
          </w:p>
        </w:tc>
      </w:tr>
      <w:tr w:rsidR="006C266E" w:rsidRPr="00B26B21" w14:paraId="42645193"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37ACD1" w14:textId="77777777" w:rsidR="006C266E" w:rsidRPr="00B26B21" w:rsidRDefault="006C266E" w:rsidP="00F06A40">
            <w:pPr>
              <w:jc w:val="center"/>
            </w:pPr>
            <w:r w:rsidRPr="00B26B21">
              <w:t>Hypnose</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DCDD5" w14:textId="77777777" w:rsidR="006C266E" w:rsidRPr="00B26B21" w:rsidRDefault="006C266E" w:rsidP="00F06A40">
            <w:pPr>
              <w:jc w:val="center"/>
            </w:pPr>
            <w:r w:rsidRPr="00B26B21">
              <w:t>Psy</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E1A41" w14:textId="77777777" w:rsidR="006C266E" w:rsidRPr="00B26B21" w:rsidRDefault="006C266E" w:rsidP="00F06A40">
            <w:pPr>
              <w:jc w:val="center"/>
              <w:rPr>
                <w:color w:val="0070C0"/>
              </w:rPr>
            </w:pPr>
            <w:r w:rsidRPr="00B26B21">
              <w:rPr>
                <w:color w:val="0070C0"/>
              </w:rPr>
              <w:t>0</w:t>
            </w:r>
          </w:p>
        </w:tc>
        <w:tc>
          <w:tcPr>
            <w:tcW w:w="1007" w:type="dxa"/>
            <w:tcBorders>
              <w:top w:val="single" w:sz="4" w:space="0" w:color="000000"/>
              <w:left w:val="single" w:sz="4" w:space="0" w:color="000000"/>
              <w:bottom w:val="single" w:sz="4" w:space="0" w:color="000000"/>
              <w:right w:val="single" w:sz="4" w:space="0" w:color="000000"/>
            </w:tcBorders>
          </w:tcPr>
          <w:p w14:paraId="0A41FA18" w14:textId="77777777" w:rsidR="006C266E" w:rsidRPr="00B26B21" w:rsidRDefault="006C266E" w:rsidP="00F06A40">
            <w:pPr>
              <w:jc w:val="center"/>
              <w:rPr>
                <w:color w:val="0070C0"/>
              </w:rPr>
            </w:pPr>
            <w:r w:rsidRPr="00B26B21">
              <w:rPr>
                <w:color w:val="0070C0"/>
              </w:rPr>
              <w:t>24</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43354" w14:textId="77777777" w:rsidR="006C266E" w:rsidRPr="00B26B21" w:rsidRDefault="006C266E" w:rsidP="00F06A40">
            <w:pPr>
              <w:jc w:val="center"/>
              <w:rPr>
                <w:color w:val="0070C0"/>
              </w:rPr>
            </w:pPr>
            <w:r w:rsidRPr="00B26B21">
              <w:rPr>
                <w:color w:val="0070C0"/>
              </w:rPr>
              <w:t>42</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1D15E" w14:textId="77777777" w:rsidR="006C266E" w:rsidRPr="00B26B21" w:rsidRDefault="006C266E" w:rsidP="00F06A40">
            <w:pPr>
              <w:jc w:val="center"/>
              <w:rPr>
                <w:b/>
                <w:bCs/>
                <w:color w:val="0070C0"/>
              </w:rPr>
            </w:pPr>
            <w:r w:rsidRPr="00B26B21">
              <w:rPr>
                <w:b/>
                <w:bCs/>
                <w:color w:val="0070C0"/>
              </w:rPr>
              <w:t>60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59D14D" w14:textId="77777777" w:rsidR="006C266E" w:rsidRPr="00B26B21" w:rsidRDefault="006C266E" w:rsidP="00F06A40">
            <w:pPr>
              <w:jc w:val="center"/>
              <w:rPr>
                <w:color w:val="0070C0"/>
              </w:rPr>
            </w:pPr>
            <w:r w:rsidRPr="00B26B21">
              <w:rPr>
                <w:color w:val="0070C0"/>
              </w:rPr>
              <w:t>90</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F3BC3" w14:textId="77777777" w:rsidR="006C266E" w:rsidRPr="00B26B21" w:rsidRDefault="006C266E" w:rsidP="00F06A40">
            <w:pPr>
              <w:jc w:val="center"/>
              <w:rPr>
                <w:color w:val="0070C0"/>
              </w:rPr>
            </w:pPr>
            <w:r w:rsidRPr="00B26B21">
              <w:rPr>
                <w:color w:val="0070C0"/>
              </w:rPr>
              <w:t>120</w:t>
            </w:r>
          </w:p>
        </w:tc>
      </w:tr>
      <w:tr w:rsidR="006C266E" w:rsidRPr="00B26B21" w14:paraId="3106013A"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A54EA" w14:textId="77777777" w:rsidR="006C266E" w:rsidRPr="00B26B21" w:rsidRDefault="006C266E" w:rsidP="00F06A40">
            <w:pPr>
              <w:jc w:val="center"/>
            </w:pPr>
            <w:r>
              <w:t>Ultrason</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846AF" w14:textId="77777777" w:rsidR="006C266E" w:rsidRPr="00B26B21" w:rsidRDefault="006C266E" w:rsidP="00F06A40">
            <w:pPr>
              <w:jc w:val="center"/>
            </w:pPr>
            <w:r w:rsidRPr="00B26B21">
              <w:t>Normal</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C91D2" w14:textId="77777777" w:rsidR="006C266E" w:rsidRPr="00B26B21" w:rsidRDefault="006C266E" w:rsidP="00F06A40">
            <w:pPr>
              <w:jc w:val="center"/>
              <w:rPr>
                <w:color w:val="0070C0"/>
              </w:rPr>
            </w:pPr>
            <w:r>
              <w:rPr>
                <w:color w:val="0070C0"/>
              </w:rPr>
              <w:t>0</w:t>
            </w:r>
          </w:p>
        </w:tc>
        <w:tc>
          <w:tcPr>
            <w:tcW w:w="1007" w:type="dxa"/>
            <w:tcBorders>
              <w:top w:val="single" w:sz="4" w:space="0" w:color="000000"/>
              <w:left w:val="single" w:sz="4" w:space="0" w:color="000000"/>
              <w:bottom w:val="single" w:sz="4" w:space="0" w:color="000000"/>
              <w:right w:val="single" w:sz="4" w:space="0" w:color="000000"/>
            </w:tcBorders>
          </w:tcPr>
          <w:p w14:paraId="01F314DD" w14:textId="77777777" w:rsidR="006C266E" w:rsidRPr="00B26B21" w:rsidRDefault="006C266E" w:rsidP="00F06A40">
            <w:pPr>
              <w:jc w:val="center"/>
              <w:rPr>
                <w:color w:val="0070C0"/>
              </w:rPr>
            </w:pPr>
            <w:r>
              <w:rPr>
                <w:color w:val="0070C0"/>
              </w:rPr>
              <w:t>22</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4013B" w14:textId="77777777" w:rsidR="006C266E" w:rsidRPr="00B26B21" w:rsidRDefault="006C266E" w:rsidP="00F06A40">
            <w:pPr>
              <w:jc w:val="center"/>
              <w:rPr>
                <w:color w:val="0070C0"/>
              </w:rPr>
            </w:pPr>
            <w:r>
              <w:rPr>
                <w:color w:val="0070C0"/>
              </w:rPr>
              <w:t>38,5</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00EF3" w14:textId="77777777" w:rsidR="006C266E" w:rsidRPr="00B26B21" w:rsidRDefault="006C266E" w:rsidP="00F06A40">
            <w:pPr>
              <w:jc w:val="center"/>
              <w:rPr>
                <w:b/>
                <w:bCs/>
                <w:color w:val="0070C0"/>
              </w:rPr>
            </w:pPr>
            <w:r>
              <w:rPr>
                <w:b/>
                <w:bCs/>
                <w:color w:val="0070C0"/>
              </w:rPr>
              <w:t>55</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A5AF1" w14:textId="77777777" w:rsidR="006C266E" w:rsidRPr="00B26B21" w:rsidRDefault="006C266E" w:rsidP="00F06A40">
            <w:pPr>
              <w:jc w:val="center"/>
              <w:rPr>
                <w:color w:val="0070C0"/>
              </w:rPr>
            </w:pPr>
            <w:r>
              <w:rPr>
                <w:color w:val="0070C0"/>
              </w:rPr>
              <w:t>82,5</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FA127" w14:textId="77777777" w:rsidR="006C266E" w:rsidRPr="00B26B21" w:rsidRDefault="006C266E" w:rsidP="00F06A40">
            <w:pPr>
              <w:jc w:val="center"/>
              <w:rPr>
                <w:color w:val="0070C0"/>
              </w:rPr>
            </w:pPr>
            <w:r>
              <w:rPr>
                <w:color w:val="0070C0"/>
              </w:rPr>
              <w:t>110</w:t>
            </w:r>
          </w:p>
        </w:tc>
      </w:tr>
      <w:tr w:rsidR="006C266E" w:rsidRPr="00B26B21" w14:paraId="4996461C"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69E06A" w14:textId="77777777" w:rsidR="006C266E" w:rsidRPr="00B26B21" w:rsidRDefault="006C266E" w:rsidP="00F06A40">
            <w:pPr>
              <w:jc w:val="center"/>
            </w:pPr>
            <w:r w:rsidRPr="00B26B21">
              <w:t>Attaque OHKO**</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D33440" w14:textId="77777777" w:rsidR="006C266E" w:rsidRPr="00B26B21" w:rsidRDefault="006C266E" w:rsidP="00F06A40">
            <w:pPr>
              <w:jc w:val="center"/>
            </w:pPr>
            <w:r w:rsidRPr="00B26B21">
              <w:t>(Divers)</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84AC0" w14:textId="77777777" w:rsidR="006C266E" w:rsidRPr="00B26B21" w:rsidRDefault="006C266E" w:rsidP="00F06A40">
            <w:pPr>
              <w:jc w:val="center"/>
              <w:rPr>
                <w:color w:val="0070C0"/>
              </w:rPr>
            </w:pPr>
            <w:r w:rsidRPr="00B26B21">
              <w:rPr>
                <w:color w:val="0070C0"/>
              </w:rPr>
              <w:t>0</w:t>
            </w:r>
          </w:p>
        </w:tc>
        <w:tc>
          <w:tcPr>
            <w:tcW w:w="1007" w:type="dxa"/>
            <w:tcBorders>
              <w:top w:val="single" w:sz="4" w:space="0" w:color="000000"/>
              <w:left w:val="single" w:sz="4" w:space="0" w:color="000000"/>
              <w:bottom w:val="single" w:sz="4" w:space="0" w:color="000000"/>
              <w:right w:val="single" w:sz="4" w:space="0" w:color="000000"/>
            </w:tcBorders>
          </w:tcPr>
          <w:p w14:paraId="62A876DF" w14:textId="77777777" w:rsidR="006C266E" w:rsidRPr="00B26B21" w:rsidRDefault="006C266E" w:rsidP="00F06A40">
            <w:pPr>
              <w:jc w:val="center"/>
              <w:rPr>
                <w:color w:val="0070C0"/>
              </w:rPr>
            </w:pPr>
            <w:r w:rsidRPr="00B26B21">
              <w:rPr>
                <w:color w:val="0070C0"/>
              </w:rPr>
              <w:t>12</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E54205" w14:textId="77777777" w:rsidR="006C266E" w:rsidRPr="00B26B21" w:rsidRDefault="006C266E" w:rsidP="00F06A40">
            <w:pPr>
              <w:jc w:val="center"/>
              <w:rPr>
                <w:color w:val="0070C0"/>
              </w:rPr>
            </w:pPr>
            <w:r w:rsidRPr="00B26B21">
              <w:rPr>
                <w:color w:val="0070C0"/>
              </w:rPr>
              <w:t>21</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22A111" w14:textId="77777777" w:rsidR="006C266E" w:rsidRPr="00B26B21" w:rsidRDefault="006C266E" w:rsidP="00F06A40">
            <w:pPr>
              <w:jc w:val="center"/>
              <w:rPr>
                <w:b/>
                <w:bCs/>
                <w:color w:val="0070C0"/>
              </w:rPr>
            </w:pPr>
            <w:r w:rsidRPr="00B26B21">
              <w:rPr>
                <w:b/>
                <w:bCs/>
                <w:color w:val="0070C0"/>
              </w:rPr>
              <w:t>30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9EEB3" w14:textId="77777777" w:rsidR="006C266E" w:rsidRPr="00B26B21" w:rsidRDefault="006C266E" w:rsidP="00F06A40">
            <w:pPr>
              <w:jc w:val="center"/>
              <w:rPr>
                <w:color w:val="0070C0"/>
              </w:rPr>
            </w:pPr>
            <w:r w:rsidRPr="00B26B21">
              <w:rPr>
                <w:color w:val="0070C0"/>
              </w:rPr>
              <w:t>45</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74DF3" w14:textId="77777777" w:rsidR="006C266E" w:rsidRPr="00B26B21" w:rsidRDefault="006C266E" w:rsidP="00F06A40">
            <w:pPr>
              <w:jc w:val="center"/>
              <w:rPr>
                <w:color w:val="0070C0"/>
              </w:rPr>
            </w:pPr>
            <w:r w:rsidRPr="00B26B21">
              <w:rPr>
                <w:color w:val="0070C0"/>
              </w:rPr>
              <w:t>60</w:t>
            </w:r>
          </w:p>
        </w:tc>
      </w:tr>
    </w:tbl>
    <w:p w14:paraId="250C6A0E" w14:textId="77777777" w:rsidR="006C266E" w:rsidRPr="00645021" w:rsidRDefault="006C266E" w:rsidP="006C266E">
      <w:pPr>
        <w:widowControl/>
        <w:suppressAutoHyphens w:val="0"/>
        <w:autoSpaceDN/>
        <w:jc w:val="both"/>
        <w:textAlignment w:val="auto"/>
        <w:rPr>
          <w:rFonts w:eastAsiaTheme="minorHAnsi" w:cstheme="minorBidi"/>
          <w:kern w:val="0"/>
          <w:sz w:val="20"/>
          <w:szCs w:val="18"/>
          <w:lang w:eastAsia="en-US" w:bidi="ar-SA"/>
        </w:rPr>
      </w:pPr>
    </w:p>
    <w:p w14:paraId="684D524E" w14:textId="77777777" w:rsidR="006C266E" w:rsidRPr="005730BE" w:rsidRDefault="006C266E" w:rsidP="006C266E">
      <w:pPr>
        <w:widowControl/>
        <w:suppressAutoHyphens w:val="0"/>
        <w:autoSpaceDN/>
        <w:jc w:val="both"/>
        <w:textAlignment w:val="auto"/>
        <w:rPr>
          <w:rFonts w:eastAsiaTheme="minorHAnsi" w:cstheme="minorBidi"/>
          <w:kern w:val="0"/>
          <w:szCs w:val="22"/>
          <w:lang w:eastAsia="en-US" w:bidi="ar-SA"/>
        </w:rPr>
      </w:pPr>
      <w:r w:rsidRPr="005730BE">
        <w:rPr>
          <w:rFonts w:eastAsiaTheme="minorHAnsi" w:cstheme="minorBidi"/>
          <w:kern w:val="0"/>
          <w:szCs w:val="22"/>
          <w:lang w:eastAsia="en-US" w:bidi="ar-SA"/>
        </w:rPr>
        <w:t>* Valeurs à diviser par 2 si attaque de débuff et si la cible a le talent Peau Miracle d’actif.</w:t>
      </w:r>
    </w:p>
    <w:p w14:paraId="795B7584" w14:textId="77777777" w:rsidR="006C266E" w:rsidRPr="00B26B21" w:rsidRDefault="006C266E" w:rsidP="006C266E">
      <w:pPr>
        <w:widowControl/>
        <w:suppressAutoHyphens w:val="0"/>
        <w:autoSpaceDN/>
        <w:jc w:val="both"/>
        <w:textAlignment w:val="auto"/>
        <w:rPr>
          <w:rFonts w:eastAsiaTheme="minorHAnsi" w:cstheme="minorBidi"/>
          <w:kern w:val="0"/>
          <w:sz w:val="20"/>
          <w:szCs w:val="18"/>
          <w:lang w:eastAsia="en-US" w:bidi="ar-SA"/>
        </w:rPr>
      </w:pPr>
      <w:r w:rsidRPr="005730BE">
        <w:rPr>
          <w:rFonts w:eastAsiaTheme="minorHAnsi" w:cstheme="minorBidi"/>
          <w:kern w:val="0"/>
          <w:szCs w:val="22"/>
          <w:lang w:eastAsia="en-US" w:bidi="ar-SA"/>
        </w:rPr>
        <w:t>** À niveau égal entre le lanceur et la cible, cible non immunisée par Fermeté ou son sang divin</w:t>
      </w:r>
    </w:p>
    <w:p w14:paraId="604A4B11" w14:textId="77777777" w:rsidR="006C266E" w:rsidRDefault="006C266E" w:rsidP="00B26B21">
      <w:pPr>
        <w:widowControl/>
        <w:suppressAutoHyphens w:val="0"/>
        <w:autoSpaceDN/>
        <w:jc w:val="both"/>
        <w:textAlignment w:val="auto"/>
        <w:rPr>
          <w:rFonts w:eastAsiaTheme="minorHAnsi" w:cstheme="minorBidi"/>
          <w:kern w:val="0"/>
          <w:szCs w:val="22"/>
          <w:lang w:eastAsia="en-US" w:bidi="ar-SA"/>
        </w:rPr>
      </w:pPr>
    </w:p>
    <w:p w14:paraId="6B9534C2" w14:textId="77777777" w:rsidR="006F4673" w:rsidRDefault="006F4673" w:rsidP="006F4673">
      <w:pPr>
        <w:widowControl/>
        <w:suppressAutoHyphens w:val="0"/>
        <w:autoSpaceDN/>
        <w:jc w:val="both"/>
        <w:textAlignment w:val="auto"/>
        <w:rPr>
          <w:rFonts w:eastAsiaTheme="minorHAnsi" w:cstheme="minorBidi"/>
          <w:kern w:val="0"/>
          <w:szCs w:val="22"/>
          <w:lang w:eastAsia="en-US" w:bidi="ar-SA"/>
        </w:rPr>
      </w:pPr>
    </w:p>
    <w:p w14:paraId="5615EA64" w14:textId="1B612E58" w:rsidR="006F4673" w:rsidRPr="001D4948" w:rsidRDefault="006F4673" w:rsidP="006F4673">
      <w:pPr>
        <w:jc w:val="both"/>
        <w:rPr>
          <w:rFonts w:ascii="Sherwood" w:hAnsi="Sherwood"/>
          <w:bCs/>
          <w:color w:val="0070C0"/>
          <w:sz w:val="32"/>
          <w:szCs w:val="32"/>
        </w:rPr>
      </w:pPr>
      <w:r>
        <w:rPr>
          <w:rFonts w:ascii="Sherwood" w:hAnsi="Sherwood"/>
          <w:bCs/>
          <w:color w:val="0070C0"/>
          <w:sz w:val="32"/>
          <w:szCs w:val="32"/>
        </w:rPr>
        <w:t>Calcul de la précision vraie de l’attaque</w:t>
      </w:r>
    </w:p>
    <w:p w14:paraId="21CDD82B" w14:textId="1F8F7ACA" w:rsidR="006F4673" w:rsidRDefault="006F4673" w:rsidP="006F4673">
      <w:pPr>
        <w:widowControl/>
        <w:suppressAutoHyphens w:val="0"/>
        <w:autoSpaceDN/>
        <w:jc w:val="both"/>
        <w:textAlignment w:val="auto"/>
        <w:rPr>
          <w:rFonts w:eastAsiaTheme="minorHAnsi" w:cstheme="minorBidi"/>
          <w:kern w:val="0"/>
          <w:szCs w:val="22"/>
          <w:lang w:eastAsia="en-US" w:bidi="ar-SA"/>
        </w:rPr>
      </w:pPr>
    </w:p>
    <w:p w14:paraId="5E665EB7" w14:textId="5A0BAF71" w:rsidR="00371796" w:rsidRDefault="00371796" w:rsidP="006F4673">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Cette étape du calcul récupère la précision de base de la capacité. Elle sera pondérée d’un certain facteur si l’une des conditions suivantes est remplie :</w:t>
      </w:r>
    </w:p>
    <w:p w14:paraId="74C77B53" w14:textId="0D565BE5" w:rsidR="00371796" w:rsidRDefault="00371796" w:rsidP="006F4673">
      <w:pPr>
        <w:widowControl/>
        <w:suppressAutoHyphens w:val="0"/>
        <w:autoSpaceDN/>
        <w:jc w:val="both"/>
        <w:textAlignment w:val="auto"/>
        <w:rPr>
          <w:rFonts w:eastAsiaTheme="minorHAnsi" w:cstheme="minorBidi"/>
          <w:kern w:val="0"/>
          <w:szCs w:val="22"/>
          <w:lang w:eastAsia="en-US" w:bidi="ar-SA"/>
        </w:rPr>
      </w:pPr>
    </w:p>
    <w:p w14:paraId="45100B80" w14:textId="10B46A30" w:rsidR="00A72D52" w:rsidRDefault="00A72D52" w:rsidP="006F4673">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Si l’attaque a 0 de précision dans la base de données, c’est que sa précision est infinie.</w:t>
      </w:r>
    </w:p>
    <w:p w14:paraId="782005A2" w14:textId="2BC21287" w:rsidR="006F4673" w:rsidRPr="00B26B21" w:rsidRDefault="006F4673" w:rsidP="006F4673">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La précision de Fatal-Foudre et de Vent Violent est multipliée par 1,5 en cas de pluie </w:t>
      </w:r>
      <w:r w:rsidR="00507EB2">
        <w:rPr>
          <w:rFonts w:eastAsiaTheme="minorHAnsi" w:cstheme="minorBidi"/>
          <w:kern w:val="0"/>
          <w:szCs w:val="22"/>
          <w:lang w:eastAsia="en-US" w:bidi="ar-SA"/>
        </w:rPr>
        <w:t xml:space="preserve">ou de temps orageux </w:t>
      </w:r>
      <w:r w:rsidRPr="00B26B21">
        <w:rPr>
          <w:rFonts w:eastAsiaTheme="minorHAnsi" w:cstheme="minorBidi"/>
          <w:kern w:val="0"/>
          <w:szCs w:val="22"/>
          <w:lang w:eastAsia="en-US" w:bidi="ar-SA"/>
        </w:rPr>
        <w:t>au lieu d’être infinie. Cela correspond à un taux de base de 1</w:t>
      </w:r>
      <w:r w:rsidR="002F07C2">
        <w:rPr>
          <w:rFonts w:eastAsiaTheme="minorHAnsi" w:cstheme="minorBidi"/>
          <w:kern w:val="0"/>
          <w:szCs w:val="22"/>
          <w:lang w:eastAsia="en-US" w:bidi="ar-SA"/>
        </w:rPr>
        <w:t>12,</w:t>
      </w:r>
      <w:r w:rsidRPr="00B26B21">
        <w:rPr>
          <w:rFonts w:eastAsiaTheme="minorHAnsi" w:cstheme="minorBidi"/>
          <w:kern w:val="0"/>
          <w:szCs w:val="22"/>
          <w:lang w:eastAsia="en-US" w:bidi="ar-SA"/>
        </w:rPr>
        <w:t>5 % de précision.</w:t>
      </w:r>
    </w:p>
    <w:p w14:paraId="7F850C83" w14:textId="115A58E2" w:rsidR="006F4673" w:rsidRPr="00B26B21" w:rsidRDefault="006F4673" w:rsidP="006F4673">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La précision de Fatal-Foudre et de Vent Violent est divisée par 1,5 sous le soleil. Cela correspond à un taux de base de </w:t>
      </w:r>
      <w:r w:rsidR="002F07C2">
        <w:rPr>
          <w:rFonts w:eastAsiaTheme="minorHAnsi" w:cstheme="minorBidi"/>
          <w:kern w:val="0"/>
          <w:szCs w:val="22"/>
          <w:lang w:eastAsia="en-US" w:bidi="ar-SA"/>
        </w:rPr>
        <w:t>50</w:t>
      </w:r>
      <w:r w:rsidRPr="00B26B21">
        <w:rPr>
          <w:rFonts w:eastAsiaTheme="minorHAnsi" w:cstheme="minorBidi"/>
          <w:kern w:val="0"/>
          <w:szCs w:val="22"/>
          <w:lang w:eastAsia="en-US" w:bidi="ar-SA"/>
        </w:rPr>
        <w:t xml:space="preserve"> %.</w:t>
      </w:r>
      <w:r w:rsidR="002F07C2">
        <w:rPr>
          <w:rFonts w:eastAsiaTheme="minorHAnsi" w:cstheme="minorBidi"/>
          <w:kern w:val="0"/>
          <w:szCs w:val="22"/>
          <w:lang w:eastAsia="en-US" w:bidi="ar-SA"/>
        </w:rPr>
        <w:t xml:space="preserve"> Le diviseur est de 2 s’il y a un soleil caniculaire.</w:t>
      </w:r>
    </w:p>
    <w:p w14:paraId="2E3DF6C0" w14:textId="77777777" w:rsidR="006F4673" w:rsidRDefault="006F4673" w:rsidP="006F4673">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La précision de Blizzard est</w:t>
      </w:r>
      <w:r>
        <w:rPr>
          <w:rFonts w:eastAsiaTheme="minorHAnsi" w:cstheme="minorBidi"/>
          <w:kern w:val="0"/>
          <w:szCs w:val="22"/>
          <w:lang w:eastAsia="en-US" w:bidi="ar-SA"/>
        </w:rPr>
        <w:t> :</w:t>
      </w:r>
    </w:p>
    <w:p w14:paraId="1A2FF2A7" w14:textId="2C0DFA86" w:rsidR="006F4673" w:rsidRDefault="006F4673" w:rsidP="006F4673">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Pr="00B26B21">
        <w:rPr>
          <w:rFonts w:eastAsiaTheme="minorHAnsi" w:cstheme="minorBidi"/>
          <w:kern w:val="0"/>
          <w:szCs w:val="22"/>
          <w:lang w:eastAsia="en-US" w:bidi="ar-SA"/>
        </w:rPr>
        <w:t xml:space="preserve"> multipliée par 1,5 (soit 1</w:t>
      </w:r>
      <w:r w:rsidR="002F07C2">
        <w:rPr>
          <w:rFonts w:eastAsiaTheme="minorHAnsi" w:cstheme="minorBidi"/>
          <w:kern w:val="0"/>
          <w:szCs w:val="22"/>
          <w:lang w:eastAsia="en-US" w:bidi="ar-SA"/>
        </w:rPr>
        <w:t>12,5</w:t>
      </w:r>
      <w:r w:rsidRPr="00B26B21">
        <w:rPr>
          <w:rFonts w:eastAsiaTheme="minorHAnsi" w:cstheme="minorBidi"/>
          <w:kern w:val="0"/>
          <w:szCs w:val="22"/>
          <w:lang w:eastAsia="en-US" w:bidi="ar-SA"/>
        </w:rPr>
        <w:t xml:space="preserve"> %) sous la grêle (au lieu d’être infinie)</w:t>
      </w:r>
    </w:p>
    <w:p w14:paraId="3C7CAE69" w14:textId="40746F93" w:rsidR="006F4673" w:rsidRDefault="006F4673" w:rsidP="006F4673">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w:t>
      </w:r>
      <w:r w:rsidRPr="00B26B21">
        <w:rPr>
          <w:rFonts w:eastAsiaTheme="minorHAnsi" w:cstheme="minorBidi"/>
          <w:kern w:val="0"/>
          <w:szCs w:val="22"/>
          <w:lang w:eastAsia="en-US" w:bidi="ar-SA"/>
        </w:rPr>
        <w:t xml:space="preserve">multipliée par 1,2 (soit </w:t>
      </w:r>
      <w:r w:rsidR="002F07C2">
        <w:rPr>
          <w:rFonts w:eastAsiaTheme="minorHAnsi" w:cstheme="minorBidi"/>
          <w:kern w:val="0"/>
          <w:szCs w:val="22"/>
          <w:lang w:eastAsia="en-US" w:bidi="ar-SA"/>
        </w:rPr>
        <w:t>90</w:t>
      </w:r>
      <w:r w:rsidRPr="00B26B21">
        <w:rPr>
          <w:rFonts w:eastAsiaTheme="minorHAnsi" w:cstheme="minorBidi"/>
          <w:kern w:val="0"/>
          <w:szCs w:val="22"/>
          <w:lang w:eastAsia="en-US" w:bidi="ar-SA"/>
        </w:rPr>
        <w:t xml:space="preserve"> %) sous la </w:t>
      </w:r>
      <w:r>
        <w:rPr>
          <w:rFonts w:eastAsiaTheme="minorHAnsi" w:cstheme="minorBidi"/>
          <w:kern w:val="0"/>
          <w:szCs w:val="22"/>
          <w:lang w:eastAsia="en-US" w:bidi="ar-SA"/>
        </w:rPr>
        <w:t>p</w:t>
      </w:r>
      <w:r w:rsidRPr="00B26B21">
        <w:rPr>
          <w:rFonts w:eastAsiaTheme="minorHAnsi" w:cstheme="minorBidi"/>
          <w:kern w:val="0"/>
          <w:szCs w:val="22"/>
          <w:lang w:eastAsia="en-US" w:bidi="ar-SA"/>
        </w:rPr>
        <w:t>luie</w:t>
      </w:r>
    </w:p>
    <w:p w14:paraId="163BBF66" w14:textId="1FC834BC" w:rsidR="006F4673" w:rsidRDefault="006F4673" w:rsidP="006F4673">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divisée par 1,2</w:t>
      </w:r>
      <w:r w:rsidR="002F07C2">
        <w:rPr>
          <w:rFonts w:eastAsiaTheme="minorHAnsi" w:cstheme="minorBidi"/>
          <w:kern w:val="0"/>
          <w:szCs w:val="22"/>
          <w:lang w:eastAsia="en-US" w:bidi="ar-SA"/>
        </w:rPr>
        <w:t>5</w:t>
      </w:r>
      <w:r>
        <w:rPr>
          <w:rFonts w:eastAsiaTheme="minorHAnsi" w:cstheme="minorBidi"/>
          <w:kern w:val="0"/>
          <w:szCs w:val="22"/>
          <w:lang w:eastAsia="en-US" w:bidi="ar-SA"/>
        </w:rPr>
        <w:t xml:space="preserve"> (soit </w:t>
      </w:r>
      <w:r w:rsidR="002F07C2">
        <w:rPr>
          <w:rFonts w:eastAsiaTheme="minorHAnsi" w:cstheme="minorBidi"/>
          <w:kern w:val="0"/>
          <w:szCs w:val="22"/>
          <w:lang w:eastAsia="en-US" w:bidi="ar-SA"/>
        </w:rPr>
        <w:t>60</w:t>
      </w:r>
      <w:r>
        <w:rPr>
          <w:rFonts w:eastAsiaTheme="minorHAnsi" w:cstheme="minorBidi"/>
          <w:kern w:val="0"/>
          <w:szCs w:val="22"/>
          <w:lang w:eastAsia="en-US" w:bidi="ar-SA"/>
        </w:rPr>
        <w:t xml:space="preserve"> %) sous le soleil</w:t>
      </w:r>
    </w:p>
    <w:p w14:paraId="5E9BC45F" w14:textId="42EAA907" w:rsidR="002F07C2" w:rsidRPr="00B26B21" w:rsidRDefault="002F07C2" w:rsidP="006F4673">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divisée par 1,5 (soit </w:t>
      </w:r>
      <w:r>
        <w:rPr>
          <w:rFonts w:eastAsiaTheme="minorHAnsi" w:cstheme="minorBidi"/>
          <w:kern w:val="0"/>
          <w:szCs w:val="22"/>
          <w:lang w:eastAsia="en-US" w:bidi="ar-SA"/>
        </w:rPr>
        <w:t>5</w:t>
      </w:r>
      <w:r>
        <w:rPr>
          <w:rFonts w:eastAsiaTheme="minorHAnsi" w:cstheme="minorBidi"/>
          <w:kern w:val="0"/>
          <w:szCs w:val="22"/>
          <w:lang w:eastAsia="en-US" w:bidi="ar-SA"/>
        </w:rPr>
        <w:t>0 %) sous le soleil</w:t>
      </w:r>
      <w:r>
        <w:rPr>
          <w:rFonts w:eastAsiaTheme="minorHAnsi" w:cstheme="minorBidi"/>
          <w:kern w:val="0"/>
          <w:szCs w:val="22"/>
          <w:lang w:eastAsia="en-US" w:bidi="ar-SA"/>
        </w:rPr>
        <w:t xml:space="preserve"> caniculaire</w:t>
      </w:r>
    </w:p>
    <w:p w14:paraId="0D2A69F3" w14:textId="77777777" w:rsidR="006F4673" w:rsidRPr="00B26B21" w:rsidRDefault="006F4673" w:rsidP="006F4673">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Nerf de Toxik : sa précision de base est rabaissée à 85%. Si lancée par un Pokémon Poison, ce taux de base est multiplié par 1,5 (soit 127,5 %) au lieu d’avoir une précision infinie et de même toucher les Pokémons hors de portée (ce qui était totalement abusé, étant l’une des attaques les plus centralisatrices du métagame en PvP).</w:t>
      </w:r>
    </w:p>
    <w:p w14:paraId="2F2F441A" w14:textId="77777777" w:rsidR="006F4673" w:rsidRPr="00B26B21" w:rsidRDefault="006F4673" w:rsidP="006F4673">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Les 4 attaques OHKO gagnent 1% de précision par niveau d’écart en faveur de l’attaquant. Elles échouent systématiquement dans 4 cas :</w:t>
      </w:r>
    </w:p>
    <w:p w14:paraId="43547575" w14:textId="77777777" w:rsidR="006F4673" w:rsidRPr="00B26B21" w:rsidRDefault="006F4673" w:rsidP="006F4673">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La cible a un niveau supérieur à l’attaquant (déjà checké en amont).</w:t>
      </w:r>
    </w:p>
    <w:p w14:paraId="1A2AE572" w14:textId="77777777" w:rsidR="006F4673" w:rsidRPr="00B26B21" w:rsidRDefault="006F4673" w:rsidP="006F4673">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La cible possède le talent Fermeté et ce talent est actif (déjà checké en amont).</w:t>
      </w:r>
    </w:p>
    <w:p w14:paraId="7AB0F504" w14:textId="77777777" w:rsidR="006F4673" w:rsidRPr="00B26B21" w:rsidRDefault="006F4673" w:rsidP="006F4673">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La cible est un Légendaire qui est un Maître de la Vie ou de la Mort (Ho-Oh, Giratina, Arceus, Xerneas, Yveltal et Zygarde) (déjà checké en amont).</w:t>
      </w:r>
    </w:p>
    <w:p w14:paraId="71B499E7" w14:textId="7706D20E" w:rsidR="006F4673" w:rsidRPr="00B26B21" w:rsidRDefault="006F4673" w:rsidP="006F4673">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L’affinité des types est nulle </w:t>
      </w:r>
      <w:r w:rsidR="00560B79">
        <w:rPr>
          <w:rFonts w:eastAsiaTheme="minorHAnsi" w:cstheme="minorBidi"/>
          <w:kern w:val="0"/>
          <w:szCs w:val="22"/>
          <w:lang w:eastAsia="en-US" w:bidi="ar-SA"/>
        </w:rPr>
        <w:t>(checké juste au-dessus</w:t>
      </w:r>
      <w:r w:rsidRPr="00B26B21">
        <w:rPr>
          <w:rFonts w:eastAsiaTheme="minorHAnsi" w:cstheme="minorBidi"/>
          <w:kern w:val="0"/>
          <w:szCs w:val="22"/>
          <w:lang w:eastAsia="en-US" w:bidi="ar-SA"/>
        </w:rPr>
        <w:t xml:space="preserve">). À noter que le type Glace est immunisé </w:t>
      </w:r>
      <w:r>
        <w:rPr>
          <w:rFonts w:eastAsiaTheme="minorHAnsi" w:cstheme="minorBidi"/>
          <w:kern w:val="0"/>
          <w:szCs w:val="22"/>
          <w:lang w:eastAsia="en-US" w:bidi="ar-SA"/>
        </w:rPr>
        <w:t>aux attaques du même type, donc à</w:t>
      </w:r>
      <w:r w:rsidRPr="00B26B21">
        <w:rPr>
          <w:rFonts w:eastAsiaTheme="minorHAnsi" w:cstheme="minorBidi"/>
          <w:kern w:val="0"/>
          <w:szCs w:val="22"/>
          <w:lang w:eastAsia="en-US" w:bidi="ar-SA"/>
        </w:rPr>
        <w:t xml:space="preserve"> Glaciation.</w:t>
      </w:r>
    </w:p>
    <w:p w14:paraId="218C42C5" w14:textId="77966CE1" w:rsidR="004A64A4" w:rsidRDefault="006F4673" w:rsidP="00F23C49">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lastRenderedPageBreak/>
        <w:t xml:space="preserve">  • Certaines attaques ont volontairement une précision supérieure à 100%. C’est par exemple le cas de Lutte qui de base à 150% de précision. Il s’agit d’un rééquilibrage à mi-chemin entre le classique 100% et la précision infinie.</w:t>
      </w:r>
    </w:p>
    <w:p w14:paraId="1AE3F9DE" w14:textId="77777777" w:rsidR="00440BB0" w:rsidRDefault="00440BB0" w:rsidP="00B26B21">
      <w:pPr>
        <w:widowControl/>
        <w:suppressAutoHyphens w:val="0"/>
        <w:autoSpaceDN/>
        <w:jc w:val="both"/>
        <w:textAlignment w:val="auto"/>
        <w:rPr>
          <w:rFonts w:eastAsiaTheme="minorHAnsi" w:cstheme="minorBidi"/>
          <w:kern w:val="0"/>
          <w:szCs w:val="22"/>
          <w:lang w:eastAsia="en-US" w:bidi="ar-SA"/>
        </w:rPr>
      </w:pPr>
    </w:p>
    <w:p w14:paraId="3AEC66DD" w14:textId="65950459" w:rsidR="006F4673" w:rsidRPr="001D4948" w:rsidRDefault="006F4673" w:rsidP="006F4673">
      <w:pPr>
        <w:jc w:val="both"/>
        <w:rPr>
          <w:rFonts w:ascii="Sherwood" w:hAnsi="Sherwood"/>
          <w:bCs/>
          <w:color w:val="0070C0"/>
          <w:sz w:val="32"/>
          <w:szCs w:val="32"/>
        </w:rPr>
      </w:pPr>
      <w:r>
        <w:rPr>
          <w:rFonts w:ascii="Sherwood" w:hAnsi="Sherwood"/>
          <w:bCs/>
          <w:color w:val="0070C0"/>
          <w:sz w:val="32"/>
          <w:szCs w:val="32"/>
        </w:rPr>
        <w:t>Précision infinie</w:t>
      </w:r>
      <w:r w:rsidR="002065B0">
        <w:rPr>
          <w:rFonts w:ascii="Sherwood" w:hAnsi="Sherwood"/>
          <w:bCs/>
          <w:color w:val="0070C0"/>
          <w:sz w:val="32"/>
          <w:szCs w:val="32"/>
        </w:rPr>
        <w:t xml:space="preserve"> ou esquive nullifiée</w:t>
      </w:r>
    </w:p>
    <w:p w14:paraId="6CB9A7F7" w14:textId="46DE3044" w:rsidR="00B26B21" w:rsidRDefault="00B26B21" w:rsidP="00B26B21">
      <w:pPr>
        <w:widowControl/>
        <w:suppressAutoHyphens w:val="0"/>
        <w:autoSpaceDN/>
        <w:jc w:val="both"/>
        <w:textAlignment w:val="auto"/>
        <w:rPr>
          <w:rFonts w:eastAsiaTheme="minorHAnsi" w:cstheme="minorBidi"/>
          <w:kern w:val="0"/>
          <w:szCs w:val="22"/>
          <w:lang w:eastAsia="en-US" w:bidi="ar-SA"/>
        </w:rPr>
      </w:pPr>
    </w:p>
    <w:p w14:paraId="54EE84F5" w14:textId="7EAB2DEB" w:rsidR="002065B0" w:rsidRDefault="002065B0" w:rsidP="00B26B21">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S</w:t>
      </w:r>
      <w:r>
        <w:rPr>
          <w:rFonts w:eastAsiaTheme="minorHAnsi" w:cstheme="minorBidi"/>
          <w:kern w:val="0"/>
          <w:szCs w:val="22"/>
          <w:lang w:eastAsia="en-US" w:bidi="ar-SA"/>
        </w:rPr>
        <w:t>i le lanceur possède le talent Annule Garde ou si la capacité est notée à 0 de précision sur la base de données, la précision devient infinie et</w:t>
      </w:r>
      <w:r w:rsidRPr="00B26B21">
        <w:rPr>
          <w:rFonts w:eastAsiaTheme="minorHAnsi" w:cstheme="minorBidi"/>
          <w:kern w:val="0"/>
          <w:szCs w:val="22"/>
          <w:lang w:eastAsia="en-US" w:bidi="ar-SA"/>
        </w:rPr>
        <w:t xml:space="preserve"> </w:t>
      </w:r>
      <w:r>
        <w:rPr>
          <w:rFonts w:eastAsiaTheme="minorHAnsi" w:cstheme="minorBidi"/>
          <w:kern w:val="0"/>
          <w:szCs w:val="22"/>
          <w:lang w:eastAsia="en-US" w:bidi="ar-SA"/>
        </w:rPr>
        <w:t>la capacité</w:t>
      </w:r>
      <w:r w:rsidRPr="00B26B21">
        <w:rPr>
          <w:rFonts w:eastAsiaTheme="minorHAnsi" w:cstheme="minorBidi"/>
          <w:kern w:val="0"/>
          <w:szCs w:val="22"/>
          <w:lang w:eastAsia="en-US" w:bidi="ar-SA"/>
        </w:rPr>
        <w:t xml:space="preserve"> </w:t>
      </w:r>
      <w:r w:rsidRPr="00B26B21">
        <w:rPr>
          <w:rFonts w:eastAsiaTheme="minorHAnsi" w:cstheme="minorBidi"/>
          <w:b/>
          <w:bCs/>
          <w:color w:val="00B050"/>
          <w:kern w:val="0"/>
          <w:szCs w:val="22"/>
          <w:lang w:eastAsia="en-US" w:bidi="ar-SA"/>
        </w:rPr>
        <w:t>réussit automatiquement</w:t>
      </w:r>
      <w:r w:rsidRPr="00B26B21">
        <w:rPr>
          <w:rFonts w:eastAsiaTheme="minorHAnsi" w:cstheme="minorBidi"/>
          <w:kern w:val="0"/>
          <w:szCs w:val="22"/>
          <w:lang w:eastAsia="en-US" w:bidi="ar-SA"/>
        </w:rPr>
        <w:t>.</w:t>
      </w:r>
    </w:p>
    <w:p w14:paraId="2A7892C1" w14:textId="64933D41" w:rsidR="002065B0" w:rsidRPr="00B26B21" w:rsidRDefault="00371796" w:rsidP="002065B0">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Si la cible </w:t>
      </w:r>
      <w:r w:rsidR="004A64A4">
        <w:rPr>
          <w:rFonts w:eastAsiaTheme="minorHAnsi" w:cstheme="minorBidi"/>
          <w:kern w:val="0"/>
          <w:szCs w:val="22"/>
          <w:lang w:eastAsia="en-US" w:bidi="ar-SA"/>
        </w:rPr>
        <w:t>possède</w:t>
      </w:r>
      <w:r>
        <w:rPr>
          <w:rFonts w:eastAsiaTheme="minorHAnsi" w:cstheme="minorBidi"/>
          <w:kern w:val="0"/>
          <w:szCs w:val="22"/>
          <w:lang w:eastAsia="en-US" w:bidi="ar-SA"/>
        </w:rPr>
        <w:t xml:space="preserve"> le talent </w:t>
      </w:r>
      <w:r w:rsidRPr="00B26B21">
        <w:rPr>
          <w:rFonts w:eastAsiaTheme="minorHAnsi" w:cstheme="minorBidi"/>
          <w:kern w:val="0"/>
          <w:szCs w:val="22"/>
          <w:lang w:eastAsia="en-US" w:bidi="ar-SA"/>
        </w:rPr>
        <w:t>Annule Garde</w:t>
      </w:r>
      <w:r w:rsidR="002065B0">
        <w:rPr>
          <w:rFonts w:eastAsiaTheme="minorHAnsi" w:cstheme="minorBidi"/>
          <w:kern w:val="0"/>
          <w:szCs w:val="22"/>
          <w:lang w:eastAsia="en-US" w:bidi="ar-SA"/>
        </w:rPr>
        <w:t xml:space="preserve"> ou a utilisé Charge Glaive récemment</w:t>
      </w:r>
      <w:r>
        <w:rPr>
          <w:rFonts w:eastAsiaTheme="minorHAnsi" w:cstheme="minorBidi"/>
          <w:kern w:val="0"/>
          <w:szCs w:val="22"/>
          <w:lang w:eastAsia="en-US" w:bidi="ar-SA"/>
        </w:rPr>
        <w:t xml:space="preserve">, </w:t>
      </w:r>
      <w:r w:rsidR="002065B0">
        <w:rPr>
          <w:rFonts w:eastAsiaTheme="minorHAnsi" w:cstheme="minorBidi"/>
          <w:kern w:val="0"/>
          <w:szCs w:val="22"/>
          <w:lang w:eastAsia="en-US" w:bidi="ar-SA"/>
        </w:rPr>
        <w:t>son esquive est nullifiée</w:t>
      </w:r>
      <w:r w:rsidR="002065B0" w:rsidRPr="002065B0">
        <w:rPr>
          <w:rFonts w:eastAsiaTheme="minorHAnsi" w:cstheme="minorBidi"/>
          <w:kern w:val="0"/>
          <w:szCs w:val="22"/>
          <w:lang w:eastAsia="en-US" w:bidi="ar-SA"/>
        </w:rPr>
        <w:t xml:space="preserve"> </w:t>
      </w:r>
      <w:r w:rsidR="002065B0">
        <w:rPr>
          <w:rFonts w:eastAsiaTheme="minorHAnsi" w:cstheme="minorBidi"/>
          <w:kern w:val="0"/>
          <w:szCs w:val="22"/>
          <w:lang w:eastAsia="en-US" w:bidi="ar-SA"/>
        </w:rPr>
        <w:t>et</w:t>
      </w:r>
      <w:r w:rsidR="002065B0" w:rsidRPr="00B26B21">
        <w:rPr>
          <w:rFonts w:eastAsiaTheme="minorHAnsi" w:cstheme="minorBidi"/>
          <w:kern w:val="0"/>
          <w:szCs w:val="22"/>
          <w:lang w:eastAsia="en-US" w:bidi="ar-SA"/>
        </w:rPr>
        <w:t xml:space="preserve"> </w:t>
      </w:r>
      <w:r w:rsidR="002065B0">
        <w:rPr>
          <w:rFonts w:eastAsiaTheme="minorHAnsi" w:cstheme="minorBidi"/>
          <w:kern w:val="0"/>
          <w:szCs w:val="22"/>
          <w:lang w:eastAsia="en-US" w:bidi="ar-SA"/>
        </w:rPr>
        <w:t>la capacité</w:t>
      </w:r>
      <w:r w:rsidR="002065B0">
        <w:rPr>
          <w:rFonts w:eastAsiaTheme="minorHAnsi" w:cstheme="minorBidi"/>
          <w:kern w:val="0"/>
          <w:szCs w:val="22"/>
          <w:lang w:eastAsia="en-US" w:bidi="ar-SA"/>
        </w:rPr>
        <w:t xml:space="preserve"> qui le vise</w:t>
      </w:r>
      <w:r w:rsidR="002065B0" w:rsidRPr="00B26B21">
        <w:rPr>
          <w:rFonts w:eastAsiaTheme="minorHAnsi" w:cstheme="minorBidi"/>
          <w:kern w:val="0"/>
          <w:szCs w:val="22"/>
          <w:lang w:eastAsia="en-US" w:bidi="ar-SA"/>
        </w:rPr>
        <w:t xml:space="preserve"> </w:t>
      </w:r>
      <w:r w:rsidR="002065B0" w:rsidRPr="00B26B21">
        <w:rPr>
          <w:rFonts w:eastAsiaTheme="minorHAnsi" w:cstheme="minorBidi"/>
          <w:b/>
          <w:bCs/>
          <w:color w:val="00B050"/>
          <w:kern w:val="0"/>
          <w:szCs w:val="22"/>
          <w:lang w:eastAsia="en-US" w:bidi="ar-SA"/>
        </w:rPr>
        <w:t>réussit automatiquement</w:t>
      </w:r>
      <w:r w:rsidR="002065B0" w:rsidRPr="00B26B21">
        <w:rPr>
          <w:rFonts w:eastAsiaTheme="minorHAnsi" w:cstheme="minorBidi"/>
          <w:kern w:val="0"/>
          <w:szCs w:val="22"/>
          <w:lang w:eastAsia="en-US" w:bidi="ar-SA"/>
        </w:rPr>
        <w:t>.</w:t>
      </w:r>
    </w:p>
    <w:p w14:paraId="54DE4D20" w14:textId="3FA5ABD4" w:rsidR="00AC34F4" w:rsidRDefault="00AC34F4" w:rsidP="00B26B21">
      <w:pPr>
        <w:widowControl/>
        <w:suppressAutoHyphens w:val="0"/>
        <w:autoSpaceDN/>
        <w:jc w:val="both"/>
        <w:textAlignment w:val="auto"/>
        <w:rPr>
          <w:rFonts w:eastAsiaTheme="minorHAnsi" w:cstheme="minorBidi"/>
          <w:kern w:val="0"/>
          <w:szCs w:val="22"/>
          <w:lang w:eastAsia="en-US" w:bidi="ar-SA"/>
        </w:rPr>
      </w:pPr>
    </w:p>
    <w:p w14:paraId="51BDC619" w14:textId="77777777" w:rsidR="00645021" w:rsidRDefault="00645021" w:rsidP="00B26B21">
      <w:pPr>
        <w:widowControl/>
        <w:suppressAutoHyphens w:val="0"/>
        <w:autoSpaceDN/>
        <w:jc w:val="both"/>
        <w:textAlignment w:val="auto"/>
        <w:rPr>
          <w:rFonts w:eastAsiaTheme="minorHAnsi" w:cstheme="minorBidi"/>
          <w:kern w:val="0"/>
          <w:szCs w:val="22"/>
          <w:lang w:eastAsia="en-US" w:bidi="ar-SA"/>
        </w:rPr>
      </w:pPr>
    </w:p>
    <w:p w14:paraId="5714229B" w14:textId="2928DFF7" w:rsidR="004A64A4" w:rsidRPr="001D4948" w:rsidRDefault="004A64A4" w:rsidP="004A64A4">
      <w:pPr>
        <w:jc w:val="both"/>
        <w:rPr>
          <w:rFonts w:ascii="Sherwood" w:hAnsi="Sherwood"/>
          <w:bCs/>
          <w:color w:val="0070C0"/>
          <w:sz w:val="32"/>
          <w:szCs w:val="32"/>
        </w:rPr>
      </w:pPr>
      <w:r>
        <w:rPr>
          <w:rFonts w:ascii="Sherwood" w:hAnsi="Sherwood"/>
          <w:bCs/>
          <w:color w:val="0070C0"/>
          <w:sz w:val="32"/>
          <w:szCs w:val="32"/>
        </w:rPr>
        <w:t xml:space="preserve">Calcul des stats et </w:t>
      </w:r>
      <w:r w:rsidR="00676814">
        <w:rPr>
          <w:rFonts w:ascii="Sherwood" w:hAnsi="Sherwood"/>
          <w:bCs/>
          <w:color w:val="0070C0"/>
          <w:sz w:val="32"/>
          <w:szCs w:val="32"/>
        </w:rPr>
        <w:t xml:space="preserve">des </w:t>
      </w:r>
      <w:r w:rsidR="00A90571">
        <w:rPr>
          <w:rFonts w:ascii="Sherwood" w:hAnsi="Sherwood"/>
          <w:bCs/>
          <w:color w:val="0070C0"/>
          <w:sz w:val="32"/>
          <w:szCs w:val="32"/>
        </w:rPr>
        <w:t>multiplicateurs</w:t>
      </w:r>
    </w:p>
    <w:p w14:paraId="3F31ADE6" w14:textId="69FB9EC2" w:rsidR="004A64A4" w:rsidRDefault="004A64A4" w:rsidP="00B26B21">
      <w:pPr>
        <w:widowControl/>
        <w:suppressAutoHyphens w:val="0"/>
        <w:autoSpaceDN/>
        <w:jc w:val="both"/>
        <w:textAlignment w:val="auto"/>
        <w:rPr>
          <w:rFonts w:eastAsiaTheme="minorHAnsi" w:cstheme="minorBidi"/>
          <w:kern w:val="0"/>
          <w:szCs w:val="22"/>
          <w:lang w:eastAsia="en-US" w:bidi="ar-SA"/>
        </w:rPr>
      </w:pPr>
    </w:p>
    <w:p w14:paraId="132B4A14" w14:textId="4C6AB92E" w:rsidR="004A64A4" w:rsidRPr="004A64A4" w:rsidRDefault="004A64A4" w:rsidP="004A64A4">
      <w:pPr>
        <w:jc w:val="both"/>
        <w:rPr>
          <w:b/>
          <w:bCs/>
          <w:color w:val="006600"/>
        </w:rPr>
      </w:pPr>
      <w:r w:rsidRPr="004A64A4">
        <w:rPr>
          <w:b/>
          <w:noProof/>
          <w:color w:val="006600"/>
        </w:rPr>
        <w:drawing>
          <wp:anchor distT="0" distB="0" distL="114300" distR="114300" simplePos="0" relativeHeight="251671552" behindDoc="0" locked="0" layoutInCell="1" allowOverlap="1" wp14:anchorId="7EC592A4" wp14:editId="7C979250">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2"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4A64A4">
        <w:rPr>
          <w:b/>
          <w:noProof/>
          <w:color w:val="006600"/>
        </w:rPr>
        <w:t>Stage de stat de précision et d’esquive</w:t>
      </w:r>
    </w:p>
    <w:p w14:paraId="0F01EF63" w14:textId="77777777" w:rsidR="00A90571" w:rsidRDefault="00A90571" w:rsidP="00B26B21">
      <w:pPr>
        <w:widowControl/>
        <w:suppressAutoHyphens w:val="0"/>
        <w:autoSpaceDN/>
        <w:jc w:val="both"/>
        <w:textAlignment w:val="auto"/>
        <w:rPr>
          <w:rFonts w:eastAsiaTheme="minorHAnsi" w:cstheme="minorBidi"/>
          <w:kern w:val="0"/>
          <w:szCs w:val="22"/>
          <w:lang w:eastAsia="en-US" w:bidi="ar-SA"/>
        </w:rPr>
      </w:pPr>
    </w:p>
    <w:p w14:paraId="5480995E" w14:textId="77777777" w:rsidR="002065B0" w:rsidRDefault="00AC34F4" w:rsidP="00B26B21">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B26B21" w:rsidRPr="00B26B21">
        <w:rPr>
          <w:rFonts w:eastAsiaTheme="minorHAnsi" w:cstheme="minorBidi"/>
          <w:kern w:val="0"/>
          <w:szCs w:val="22"/>
          <w:lang w:eastAsia="en-US" w:bidi="ar-SA"/>
        </w:rPr>
        <w:t xml:space="preserve">Comme en 2G, la valeur correspondant au stage de la stat de précision du lanceur (variant de </w:t>
      </w:r>
      <w:r w:rsidR="002065B0" w:rsidRPr="00493091">
        <w:rPr>
          <w:rFonts w:eastAsiaTheme="minorHAnsi" w:cstheme="minorBidi"/>
          <w:kern w:val="0"/>
          <w:szCs w:val="22"/>
          <w:lang w:val="en-US" w:eastAsia="en-US" w:bidi="ar-SA"/>
        </w:rPr>
        <w:t>0.</w:t>
      </w:r>
      <w:r w:rsidR="002065B0">
        <w:rPr>
          <w:rFonts w:eastAsiaTheme="minorHAnsi" w:cstheme="minorBidi"/>
          <w:kern w:val="0"/>
          <w:szCs w:val="22"/>
          <w:lang w:val="en-US" w:eastAsia="en-US" w:bidi="ar-SA"/>
        </w:rPr>
        <w:t>4286</w:t>
      </w:r>
      <w:r w:rsidR="002065B0" w:rsidRPr="00493091">
        <w:rPr>
          <w:rFonts w:eastAsiaTheme="minorHAnsi" w:cstheme="minorBidi"/>
          <w:kern w:val="0"/>
          <w:szCs w:val="22"/>
          <w:lang w:val="en-US" w:eastAsia="en-US" w:bidi="ar-SA"/>
        </w:rPr>
        <w:t xml:space="preserve"> </w:t>
      </w:r>
      <w:r w:rsidR="002065B0">
        <w:rPr>
          <w:rFonts w:eastAsiaTheme="minorHAnsi" w:cstheme="minorBidi"/>
          <w:kern w:val="0"/>
          <w:szCs w:val="22"/>
          <w:lang w:val="en-US" w:eastAsia="en-US" w:bidi="ar-SA"/>
        </w:rPr>
        <w:t>à</w:t>
      </w:r>
      <w:r w:rsidR="002065B0" w:rsidRPr="00493091">
        <w:rPr>
          <w:rFonts w:eastAsiaTheme="minorHAnsi" w:cstheme="minorBidi"/>
          <w:kern w:val="0"/>
          <w:szCs w:val="22"/>
          <w:lang w:val="en-US" w:eastAsia="en-US" w:bidi="ar-SA"/>
        </w:rPr>
        <w:t xml:space="preserve"> </w:t>
      </w:r>
      <w:r w:rsidR="002065B0">
        <w:rPr>
          <w:rFonts w:eastAsiaTheme="minorHAnsi" w:cstheme="minorBidi"/>
          <w:kern w:val="0"/>
          <w:szCs w:val="22"/>
          <w:lang w:val="en-US" w:eastAsia="en-US" w:bidi="ar-SA"/>
        </w:rPr>
        <w:t>2.333</w:t>
      </w:r>
      <w:r w:rsidR="002065B0" w:rsidRPr="00493091">
        <w:rPr>
          <w:rFonts w:eastAsiaTheme="minorHAnsi" w:cstheme="minorBidi"/>
          <w:kern w:val="0"/>
          <w:szCs w:val="22"/>
          <w:lang w:val="en-US" w:eastAsia="en-US" w:bidi="ar-SA"/>
        </w:rPr>
        <w:t>3</w:t>
      </w:r>
      <w:r w:rsidR="00B26B21" w:rsidRPr="00B26B21">
        <w:rPr>
          <w:rFonts w:eastAsiaTheme="minorHAnsi" w:cstheme="minorBidi"/>
          <w:kern w:val="0"/>
          <w:szCs w:val="22"/>
          <w:lang w:eastAsia="en-US" w:bidi="ar-SA"/>
        </w:rPr>
        <w:t xml:space="preserve"> – palier neutre à 1) est multipliée par celle d’esquive de la cible (même amplitude). L’amplitude </w:t>
      </w:r>
      <w:r w:rsidR="00A90571">
        <w:rPr>
          <w:rFonts w:eastAsiaTheme="minorHAnsi" w:cstheme="minorBidi"/>
          <w:kern w:val="0"/>
          <w:szCs w:val="22"/>
          <w:lang w:eastAsia="en-US" w:bidi="ar-SA"/>
        </w:rPr>
        <w:t>cumulée</w:t>
      </w:r>
      <w:r w:rsidR="00B26B21" w:rsidRPr="00B26B21">
        <w:rPr>
          <w:rFonts w:eastAsiaTheme="minorHAnsi" w:cstheme="minorBidi"/>
          <w:kern w:val="0"/>
          <w:szCs w:val="22"/>
          <w:lang w:eastAsia="en-US" w:bidi="ar-SA"/>
        </w:rPr>
        <w:t xml:space="preserve"> varie donc de 0,1</w:t>
      </w:r>
      <w:r w:rsidR="002065B0">
        <w:rPr>
          <w:rFonts w:eastAsiaTheme="minorHAnsi" w:cstheme="minorBidi"/>
          <w:kern w:val="0"/>
          <w:szCs w:val="22"/>
          <w:lang w:eastAsia="en-US" w:bidi="ar-SA"/>
        </w:rPr>
        <w:t>837</w:t>
      </w:r>
      <w:r w:rsidR="00B26B21" w:rsidRPr="00B26B21">
        <w:rPr>
          <w:rFonts w:eastAsiaTheme="minorHAnsi" w:cstheme="minorBidi"/>
          <w:kern w:val="0"/>
          <w:szCs w:val="22"/>
          <w:lang w:eastAsia="en-US" w:bidi="ar-SA"/>
        </w:rPr>
        <w:t xml:space="preserve"> à </w:t>
      </w:r>
      <w:r w:rsidR="002065B0">
        <w:rPr>
          <w:rFonts w:eastAsiaTheme="minorHAnsi" w:cstheme="minorBidi"/>
          <w:kern w:val="0"/>
          <w:szCs w:val="22"/>
          <w:lang w:eastAsia="en-US" w:bidi="ar-SA"/>
        </w:rPr>
        <w:t>5,4444.</w:t>
      </w:r>
    </w:p>
    <w:p w14:paraId="6FDFB85D" w14:textId="48EFBBF1" w:rsidR="00B26B21" w:rsidRDefault="00BD0A30" w:rsidP="00B26B21">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2065B0">
        <w:rPr>
          <w:rFonts w:eastAsiaTheme="minorHAnsi" w:cstheme="minorBidi"/>
          <w:kern w:val="0"/>
          <w:szCs w:val="22"/>
          <w:lang w:eastAsia="en-US" w:bidi="ar-SA"/>
        </w:rPr>
        <w:t>Ce</w:t>
      </w:r>
      <w:r w:rsidR="00B26B21" w:rsidRPr="00B26B21">
        <w:rPr>
          <w:rFonts w:eastAsiaTheme="minorHAnsi" w:cstheme="minorBidi"/>
          <w:kern w:val="0"/>
          <w:szCs w:val="22"/>
          <w:lang w:eastAsia="en-US" w:bidi="ar-SA"/>
        </w:rPr>
        <w:t xml:space="preserve"> n’est</w:t>
      </w:r>
      <w:r>
        <w:rPr>
          <w:rFonts w:eastAsiaTheme="minorHAnsi" w:cstheme="minorBidi"/>
          <w:kern w:val="0"/>
          <w:szCs w:val="22"/>
          <w:lang w:eastAsia="en-US" w:bidi="ar-SA"/>
        </w:rPr>
        <w:t xml:space="preserve"> donc</w:t>
      </w:r>
      <w:r w:rsidR="00B26B21" w:rsidRPr="00B26B21">
        <w:rPr>
          <w:rFonts w:eastAsiaTheme="minorHAnsi" w:cstheme="minorBidi"/>
          <w:kern w:val="0"/>
          <w:szCs w:val="22"/>
          <w:lang w:eastAsia="en-US" w:bidi="ar-SA"/>
        </w:rPr>
        <w:t xml:space="preserve"> pas capé </w:t>
      </w:r>
      <w:r w:rsidR="002065B0">
        <w:rPr>
          <w:rFonts w:eastAsiaTheme="minorHAnsi" w:cstheme="minorBidi"/>
          <w:kern w:val="0"/>
          <w:szCs w:val="22"/>
          <w:lang w:eastAsia="en-US" w:bidi="ar-SA"/>
        </w:rPr>
        <w:t>entre</w:t>
      </w:r>
      <w:r w:rsidR="00B26B21" w:rsidRPr="00B26B21">
        <w:rPr>
          <w:rFonts w:eastAsiaTheme="minorHAnsi" w:cstheme="minorBidi"/>
          <w:kern w:val="0"/>
          <w:szCs w:val="22"/>
          <w:lang w:eastAsia="en-US" w:bidi="ar-SA"/>
        </w:rPr>
        <w:t xml:space="preserve"> 0,3333 </w:t>
      </w:r>
      <w:r w:rsidR="002065B0">
        <w:rPr>
          <w:rFonts w:eastAsiaTheme="minorHAnsi" w:cstheme="minorBidi"/>
          <w:kern w:val="0"/>
          <w:szCs w:val="22"/>
          <w:lang w:eastAsia="en-US" w:bidi="ar-SA"/>
        </w:rPr>
        <w:t>et</w:t>
      </w:r>
      <w:r w:rsidR="001D4B91">
        <w:rPr>
          <w:rFonts w:eastAsiaTheme="minorHAnsi" w:cstheme="minorBidi"/>
          <w:kern w:val="0"/>
          <w:szCs w:val="22"/>
          <w:lang w:eastAsia="en-US" w:bidi="ar-SA"/>
        </w:rPr>
        <w:t xml:space="preserve"> 3</w:t>
      </w:r>
      <w:r w:rsidR="00B26B21" w:rsidRPr="00B26B21">
        <w:rPr>
          <w:rFonts w:eastAsiaTheme="minorHAnsi" w:cstheme="minorBidi"/>
          <w:kern w:val="0"/>
          <w:szCs w:val="22"/>
          <w:lang w:eastAsia="en-US" w:bidi="ar-SA"/>
        </w:rPr>
        <w:t>.</w:t>
      </w:r>
      <w:r w:rsidR="002065B0">
        <w:rPr>
          <w:rFonts w:eastAsiaTheme="minorHAnsi" w:cstheme="minorBidi"/>
          <w:kern w:val="0"/>
          <w:szCs w:val="22"/>
          <w:lang w:eastAsia="en-US" w:bidi="ar-SA"/>
        </w:rPr>
        <w:t xml:space="preserve"> </w:t>
      </w:r>
      <w:r>
        <w:rPr>
          <w:rFonts w:eastAsiaTheme="minorHAnsi" w:cstheme="minorBidi"/>
          <w:kern w:val="0"/>
          <w:szCs w:val="22"/>
          <w:lang w:eastAsia="en-US" w:bidi="ar-SA"/>
        </w:rPr>
        <w:t>Néanmoins</w:t>
      </w:r>
      <w:r w:rsidR="002065B0">
        <w:rPr>
          <w:rFonts w:eastAsiaTheme="minorHAnsi" w:cstheme="minorBidi"/>
          <w:kern w:val="0"/>
          <w:szCs w:val="22"/>
          <w:lang w:eastAsia="en-US" w:bidi="ar-SA"/>
        </w:rPr>
        <w:t xml:space="preserve">, </w:t>
      </w:r>
      <w:r>
        <w:rPr>
          <w:rFonts w:eastAsiaTheme="minorHAnsi" w:cstheme="minorBidi"/>
          <w:kern w:val="0"/>
          <w:szCs w:val="22"/>
          <w:lang w:eastAsia="en-US" w:bidi="ar-SA"/>
        </w:rPr>
        <w:t>la limitation des variations</w:t>
      </w:r>
      <w:r w:rsidR="002065B0">
        <w:rPr>
          <w:rFonts w:eastAsiaTheme="minorHAnsi" w:cstheme="minorBidi"/>
          <w:kern w:val="0"/>
          <w:szCs w:val="22"/>
          <w:lang w:eastAsia="en-US" w:bidi="ar-SA"/>
        </w:rPr>
        <w:t xml:space="preserve"> de stats entre -4 et 4 limite cette ampleur </w:t>
      </w:r>
      <w:r>
        <w:rPr>
          <w:rFonts w:eastAsiaTheme="minorHAnsi" w:cstheme="minorBidi"/>
          <w:kern w:val="0"/>
          <w:szCs w:val="22"/>
          <w:lang w:eastAsia="en-US" w:bidi="ar-SA"/>
        </w:rPr>
        <w:t>dans Sacred Phoenix</w:t>
      </w:r>
      <w:r>
        <w:rPr>
          <w:rFonts w:eastAsiaTheme="minorHAnsi" w:cstheme="minorBidi"/>
          <w:kern w:val="0"/>
          <w:szCs w:val="22"/>
          <w:lang w:eastAsia="en-US" w:bidi="ar-SA"/>
        </w:rPr>
        <w:t xml:space="preserve"> </w:t>
      </w:r>
      <w:r w:rsidR="002065B0">
        <w:rPr>
          <w:rFonts w:eastAsiaTheme="minorHAnsi" w:cstheme="minorBidi"/>
          <w:kern w:val="0"/>
          <w:szCs w:val="22"/>
          <w:lang w:eastAsia="en-US" w:bidi="ar-SA"/>
        </w:rPr>
        <w:t>et évite d’arriver jusqu’à 0,1111 ou 9.</w:t>
      </w:r>
    </w:p>
    <w:p w14:paraId="5C0B304E" w14:textId="77777777" w:rsidR="00A90571" w:rsidRDefault="00A90571" w:rsidP="00B26B21">
      <w:pPr>
        <w:widowControl/>
        <w:suppressAutoHyphens w:val="0"/>
        <w:autoSpaceDN/>
        <w:jc w:val="both"/>
        <w:textAlignment w:val="auto"/>
        <w:rPr>
          <w:rFonts w:eastAsiaTheme="minorHAnsi" w:cstheme="minorBidi"/>
          <w:kern w:val="0"/>
          <w:szCs w:val="22"/>
          <w:lang w:eastAsia="en-US" w:bidi="ar-SA"/>
        </w:rPr>
      </w:pPr>
    </w:p>
    <w:p w14:paraId="350DE4C6" w14:textId="5BDA2C5E" w:rsidR="00A90571" w:rsidRDefault="00A90571" w:rsidP="00B26B21">
      <w:pPr>
        <w:widowControl/>
        <w:suppressAutoHyphens w:val="0"/>
        <w:autoSpaceDN/>
        <w:jc w:val="both"/>
        <w:textAlignment w:val="auto"/>
        <w:rPr>
          <w:rFonts w:eastAsiaTheme="minorHAnsi" w:cstheme="minorBidi"/>
          <w:kern w:val="0"/>
          <w:szCs w:val="22"/>
          <w:lang w:eastAsia="en-US" w:bidi="ar-SA"/>
        </w:rPr>
      </w:pPr>
    </w:p>
    <w:p w14:paraId="79496E8D" w14:textId="3727058E" w:rsidR="00A90571" w:rsidRPr="004A64A4" w:rsidRDefault="00A90571" w:rsidP="00A90571">
      <w:pPr>
        <w:jc w:val="both"/>
        <w:rPr>
          <w:b/>
          <w:bCs/>
          <w:color w:val="006600"/>
        </w:rPr>
      </w:pPr>
      <w:r w:rsidRPr="004A64A4">
        <w:rPr>
          <w:b/>
          <w:noProof/>
          <w:color w:val="006600"/>
        </w:rPr>
        <w:drawing>
          <wp:anchor distT="0" distB="0" distL="114300" distR="114300" simplePos="0" relativeHeight="251675648" behindDoc="0" locked="0" layoutInCell="1" allowOverlap="1" wp14:anchorId="1123175A" wp14:editId="0A43A28D">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4"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A90571">
        <w:rPr>
          <w:b/>
          <w:noProof/>
          <w:color w:val="006600"/>
        </w:rPr>
        <w:t>Météo et terrain</w:t>
      </w:r>
    </w:p>
    <w:p w14:paraId="343E5BB1" w14:textId="77777777" w:rsidR="00A90571" w:rsidRDefault="00A90571" w:rsidP="00B26B21">
      <w:pPr>
        <w:widowControl/>
        <w:suppressAutoHyphens w:val="0"/>
        <w:autoSpaceDN/>
        <w:jc w:val="both"/>
        <w:textAlignment w:val="auto"/>
        <w:rPr>
          <w:rFonts w:ascii="Sherwood" w:hAnsi="Sherwood"/>
          <w:bCs/>
          <w:color w:val="0070C0"/>
          <w:sz w:val="32"/>
          <w:szCs w:val="32"/>
        </w:rPr>
      </w:pPr>
    </w:p>
    <w:p w14:paraId="5848E001" w14:textId="0B7AB52E"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La Brume multiplie par 0,</w:t>
      </w:r>
      <w:r w:rsidR="00921DC4">
        <w:rPr>
          <w:rFonts w:eastAsiaTheme="minorHAnsi" w:cstheme="minorBidi"/>
          <w:kern w:val="0"/>
          <w:szCs w:val="22"/>
          <w:lang w:eastAsia="en-US" w:bidi="ar-SA"/>
        </w:rPr>
        <w:t>75</w:t>
      </w:r>
      <w:r w:rsidRPr="00B26B21">
        <w:rPr>
          <w:rFonts w:eastAsiaTheme="minorHAnsi" w:cstheme="minorBidi"/>
          <w:kern w:val="0"/>
          <w:szCs w:val="22"/>
          <w:lang w:eastAsia="en-US" w:bidi="ar-SA"/>
        </w:rPr>
        <w:t xml:space="preserve"> la précision de tous les combattants</w:t>
      </w:r>
      <w:r w:rsidR="00921DC4">
        <w:rPr>
          <w:rFonts w:eastAsiaTheme="minorHAnsi" w:cstheme="minorBidi"/>
          <w:kern w:val="0"/>
          <w:szCs w:val="22"/>
          <w:lang w:eastAsia="en-US" w:bidi="ar-SA"/>
        </w:rPr>
        <w:t>, sauf s’ils sont de type Fée ou ont le talent Regard Vif.</w:t>
      </w:r>
    </w:p>
    <w:p w14:paraId="7EC662D2" w14:textId="27CE22AF"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La Gravité multiplie par 0,6 l’esquive de tous les combattants</w:t>
      </w:r>
      <w:r w:rsidR="00A90571">
        <w:rPr>
          <w:rFonts w:eastAsiaTheme="minorHAnsi" w:cstheme="minorBidi"/>
          <w:kern w:val="0"/>
          <w:szCs w:val="22"/>
          <w:lang w:eastAsia="en-US" w:bidi="ar-SA"/>
        </w:rPr>
        <w:t>, sauf pour les Maîtres de l’Espace-Temps.</w:t>
      </w:r>
    </w:p>
    <w:p w14:paraId="1BCA180A" w14:textId="2ADC2691"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Voile Sable et Rideau Neige multiplient l’esquive du détenteur par 1,25 si la météo adéquate </w:t>
      </w:r>
      <w:r w:rsidR="00BD0A30">
        <w:rPr>
          <w:rFonts w:eastAsiaTheme="minorHAnsi" w:cstheme="minorBidi"/>
          <w:kern w:val="0"/>
          <w:szCs w:val="22"/>
          <w:lang w:eastAsia="en-US" w:bidi="ar-SA"/>
        </w:rPr>
        <w:t xml:space="preserve">ou si le terrain approprié </w:t>
      </w:r>
      <w:r w:rsidRPr="00B26B21">
        <w:rPr>
          <w:rFonts w:eastAsiaTheme="minorHAnsi" w:cstheme="minorBidi"/>
          <w:kern w:val="0"/>
          <w:szCs w:val="22"/>
          <w:lang w:eastAsia="en-US" w:bidi="ar-SA"/>
        </w:rPr>
        <w:t>est présent.</w:t>
      </w:r>
    </w:p>
    <w:p w14:paraId="3308F3F4" w14:textId="6075F202" w:rsidR="00B26B21" w:rsidRDefault="00B26B21" w:rsidP="00B26B21">
      <w:pPr>
        <w:widowControl/>
        <w:suppressAutoHyphens w:val="0"/>
        <w:autoSpaceDN/>
        <w:jc w:val="both"/>
        <w:textAlignment w:val="auto"/>
        <w:rPr>
          <w:rFonts w:eastAsiaTheme="minorHAnsi" w:cstheme="minorBidi"/>
          <w:kern w:val="0"/>
          <w:szCs w:val="22"/>
          <w:lang w:eastAsia="en-US" w:bidi="ar-SA"/>
        </w:rPr>
      </w:pPr>
    </w:p>
    <w:p w14:paraId="27D212E4" w14:textId="0180AE6F" w:rsidR="00AC34F4" w:rsidRDefault="00AC34F4" w:rsidP="00B26B21">
      <w:pPr>
        <w:widowControl/>
        <w:suppressAutoHyphens w:val="0"/>
        <w:autoSpaceDN/>
        <w:jc w:val="both"/>
        <w:textAlignment w:val="auto"/>
        <w:rPr>
          <w:rFonts w:eastAsiaTheme="minorHAnsi" w:cstheme="minorBidi"/>
          <w:kern w:val="0"/>
          <w:szCs w:val="22"/>
          <w:lang w:eastAsia="en-US" w:bidi="ar-SA"/>
        </w:rPr>
      </w:pPr>
    </w:p>
    <w:p w14:paraId="497C99C9" w14:textId="4BAD0D61" w:rsidR="00A90571" w:rsidRPr="004A64A4" w:rsidRDefault="00A90571" w:rsidP="00A90571">
      <w:pPr>
        <w:jc w:val="both"/>
        <w:rPr>
          <w:b/>
          <w:bCs/>
          <w:color w:val="006600"/>
        </w:rPr>
      </w:pPr>
      <w:r w:rsidRPr="004A64A4">
        <w:rPr>
          <w:b/>
          <w:noProof/>
          <w:color w:val="006600"/>
        </w:rPr>
        <w:drawing>
          <wp:anchor distT="0" distB="0" distL="114300" distR="114300" simplePos="0" relativeHeight="251677696" behindDoc="0" locked="0" layoutInCell="1" allowOverlap="1" wp14:anchorId="4C248A56" wp14:editId="30DBE8AC">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5"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Pr>
          <w:b/>
          <w:noProof/>
          <w:color w:val="006600"/>
        </w:rPr>
        <w:t>Objets tenus</w:t>
      </w:r>
    </w:p>
    <w:p w14:paraId="3BB46E55" w14:textId="13F98CB9" w:rsidR="00AC34F4" w:rsidRDefault="00AC34F4" w:rsidP="00B26B21">
      <w:pPr>
        <w:widowControl/>
        <w:suppressAutoHyphens w:val="0"/>
        <w:autoSpaceDN/>
        <w:jc w:val="both"/>
        <w:textAlignment w:val="auto"/>
        <w:rPr>
          <w:rFonts w:eastAsiaTheme="minorHAnsi" w:cstheme="minorBidi"/>
          <w:kern w:val="0"/>
          <w:szCs w:val="22"/>
          <w:lang w:eastAsia="en-US" w:bidi="ar-SA"/>
        </w:rPr>
      </w:pPr>
    </w:p>
    <w:p w14:paraId="47C1A0F5" w14:textId="77777777"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La Loupe et la Lentille Zoom restent inchangés (précision ×1,1 dans le premier cas, précision ×1,2 si le Pokémon attaque après sa cible dans le second cas).</w:t>
      </w:r>
    </w:p>
    <w:p w14:paraId="6A48AB25" w14:textId="77777777"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La Poudre Claire multiplie l’esquive du porteur par 1,118, ce qui correspond grossièrement à une précision de celui qui l’attaque multipliée par 0,9.</w:t>
      </w:r>
    </w:p>
    <w:p w14:paraId="00DAA9F9" w14:textId="360E967E" w:rsid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L’Encens Doux ne donne plus un bonus d’esquive qui faisait doublon avec l’objet Poudre Claire. À la place, il réduit de 15% le risque de subir un </w:t>
      </w:r>
      <w:r w:rsidR="00A90571">
        <w:rPr>
          <w:rFonts w:eastAsiaTheme="minorHAnsi" w:cstheme="minorBidi"/>
          <w:kern w:val="0"/>
          <w:szCs w:val="22"/>
          <w:lang w:eastAsia="en-US" w:bidi="ar-SA"/>
        </w:rPr>
        <w:t>c</w:t>
      </w:r>
      <w:r w:rsidRPr="00B26B21">
        <w:rPr>
          <w:rFonts w:eastAsiaTheme="minorHAnsi" w:cstheme="minorBidi"/>
          <w:kern w:val="0"/>
          <w:szCs w:val="22"/>
          <w:lang w:eastAsia="en-US" w:bidi="ar-SA"/>
        </w:rPr>
        <w:t xml:space="preserve">oup </w:t>
      </w:r>
      <w:r w:rsidR="00A90571">
        <w:rPr>
          <w:rFonts w:eastAsiaTheme="minorHAnsi" w:cstheme="minorBidi"/>
          <w:kern w:val="0"/>
          <w:szCs w:val="22"/>
          <w:lang w:eastAsia="en-US" w:bidi="ar-SA"/>
        </w:rPr>
        <w:t>c</w:t>
      </w:r>
      <w:r w:rsidRPr="00B26B21">
        <w:rPr>
          <w:rFonts w:eastAsiaTheme="minorHAnsi" w:cstheme="minorBidi"/>
          <w:kern w:val="0"/>
          <w:szCs w:val="22"/>
          <w:lang w:eastAsia="en-US" w:bidi="ar-SA"/>
        </w:rPr>
        <w:t>ritique.</w:t>
      </w:r>
    </w:p>
    <w:p w14:paraId="27DCA793" w14:textId="77777777" w:rsidR="00A90571" w:rsidRPr="00B26B21" w:rsidRDefault="00A90571" w:rsidP="00B26B21">
      <w:pPr>
        <w:widowControl/>
        <w:suppressAutoHyphens w:val="0"/>
        <w:autoSpaceDN/>
        <w:jc w:val="both"/>
        <w:textAlignment w:val="auto"/>
        <w:rPr>
          <w:rFonts w:eastAsiaTheme="minorHAnsi" w:cstheme="minorBidi"/>
          <w:kern w:val="0"/>
          <w:szCs w:val="22"/>
          <w:lang w:eastAsia="en-US" w:bidi="ar-SA"/>
        </w:rPr>
      </w:pPr>
    </w:p>
    <w:p w14:paraId="5FB76EC7" w14:textId="54044370" w:rsidR="00B26B21" w:rsidRDefault="00B26B21" w:rsidP="00B26B21">
      <w:pPr>
        <w:widowControl/>
        <w:suppressAutoHyphens w:val="0"/>
        <w:autoSpaceDN/>
        <w:jc w:val="both"/>
        <w:textAlignment w:val="auto"/>
        <w:rPr>
          <w:rFonts w:eastAsiaTheme="minorHAnsi" w:cstheme="minorBidi"/>
          <w:kern w:val="0"/>
          <w:szCs w:val="22"/>
          <w:lang w:eastAsia="en-US" w:bidi="ar-SA"/>
        </w:rPr>
      </w:pPr>
    </w:p>
    <w:p w14:paraId="452D6861" w14:textId="76207C45" w:rsidR="00A90571" w:rsidRPr="004A64A4" w:rsidRDefault="00A90571" w:rsidP="00A90571">
      <w:pPr>
        <w:jc w:val="both"/>
        <w:rPr>
          <w:b/>
          <w:bCs/>
          <w:color w:val="006600"/>
        </w:rPr>
      </w:pPr>
      <w:r w:rsidRPr="004A64A4">
        <w:rPr>
          <w:b/>
          <w:noProof/>
          <w:color w:val="006600"/>
        </w:rPr>
        <w:drawing>
          <wp:anchor distT="0" distB="0" distL="114300" distR="114300" simplePos="0" relativeHeight="251679744" behindDoc="0" locked="0" layoutInCell="1" allowOverlap="1" wp14:anchorId="7A0A1E1D" wp14:editId="7132264F">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6"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Pr>
          <w:b/>
          <w:noProof/>
          <w:color w:val="006600"/>
        </w:rPr>
        <w:t>Talents</w:t>
      </w:r>
    </w:p>
    <w:p w14:paraId="6E0747B9" w14:textId="77777777" w:rsidR="00AC34F4" w:rsidRPr="00B26B21" w:rsidRDefault="00AC34F4" w:rsidP="00B26B21">
      <w:pPr>
        <w:widowControl/>
        <w:suppressAutoHyphens w:val="0"/>
        <w:autoSpaceDN/>
        <w:jc w:val="both"/>
        <w:textAlignment w:val="auto"/>
        <w:rPr>
          <w:rFonts w:eastAsiaTheme="minorHAnsi" w:cstheme="minorBidi"/>
          <w:kern w:val="0"/>
          <w:szCs w:val="22"/>
          <w:lang w:eastAsia="en-US" w:bidi="ar-SA"/>
        </w:rPr>
      </w:pPr>
    </w:p>
    <w:p w14:paraId="7413B276" w14:textId="742B5D75"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Inconscient ignore le stage de la stat de </w:t>
      </w:r>
      <w:r w:rsidR="00A90571">
        <w:rPr>
          <w:rFonts w:eastAsiaTheme="minorHAnsi" w:cstheme="minorBidi"/>
          <w:kern w:val="0"/>
          <w:szCs w:val="22"/>
          <w:lang w:eastAsia="en-US" w:bidi="ar-SA"/>
        </w:rPr>
        <w:t>P</w:t>
      </w:r>
      <w:r w:rsidRPr="00B26B21">
        <w:rPr>
          <w:rFonts w:eastAsiaTheme="minorHAnsi" w:cstheme="minorBidi"/>
          <w:kern w:val="0"/>
          <w:szCs w:val="22"/>
          <w:lang w:eastAsia="en-US" w:bidi="ar-SA"/>
        </w:rPr>
        <w:t>récision (aussi bien positif que négatif) du lanceur si la cible a ce talent.</w:t>
      </w:r>
    </w:p>
    <w:p w14:paraId="32B23C4C" w14:textId="18D12DC4"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Inconscient ignore le stage de la stat d’</w:t>
      </w:r>
      <w:r w:rsidR="00A90571">
        <w:rPr>
          <w:rFonts w:eastAsiaTheme="minorHAnsi" w:cstheme="minorBidi"/>
          <w:kern w:val="0"/>
          <w:szCs w:val="22"/>
          <w:lang w:eastAsia="en-US" w:bidi="ar-SA"/>
        </w:rPr>
        <w:t>E</w:t>
      </w:r>
      <w:r w:rsidRPr="00B26B21">
        <w:rPr>
          <w:rFonts w:eastAsiaTheme="minorHAnsi" w:cstheme="minorBidi"/>
          <w:kern w:val="0"/>
          <w:szCs w:val="22"/>
          <w:lang w:eastAsia="en-US" w:bidi="ar-SA"/>
        </w:rPr>
        <w:t>squive (aussi bien positif que négatif) de la cible si le lanceur a ce talent.</w:t>
      </w:r>
    </w:p>
    <w:p w14:paraId="7AC00AF2" w14:textId="34ADAE1A"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lastRenderedPageBreak/>
        <w:t xml:space="preserve">  • Œil Composé multiplie la </w:t>
      </w:r>
      <w:r w:rsidR="00A90571">
        <w:rPr>
          <w:rFonts w:eastAsiaTheme="minorHAnsi" w:cstheme="minorBidi"/>
          <w:kern w:val="0"/>
          <w:szCs w:val="22"/>
          <w:lang w:eastAsia="en-US" w:bidi="ar-SA"/>
        </w:rPr>
        <w:t>p</w:t>
      </w:r>
      <w:r w:rsidRPr="00B26B21">
        <w:rPr>
          <w:rFonts w:eastAsiaTheme="minorHAnsi" w:cstheme="minorBidi"/>
          <w:kern w:val="0"/>
          <w:szCs w:val="22"/>
          <w:lang w:eastAsia="en-US" w:bidi="ar-SA"/>
        </w:rPr>
        <w:t>récision du lanceur par 1,3</w:t>
      </w:r>
    </w:p>
    <w:p w14:paraId="3470CFDD" w14:textId="515585FB"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Agitation multiplie la </w:t>
      </w:r>
      <w:r w:rsidR="00A90571">
        <w:rPr>
          <w:rFonts w:eastAsiaTheme="minorHAnsi" w:cstheme="minorBidi"/>
          <w:kern w:val="0"/>
          <w:szCs w:val="22"/>
          <w:lang w:eastAsia="en-US" w:bidi="ar-SA"/>
        </w:rPr>
        <w:t>p</w:t>
      </w:r>
      <w:r w:rsidRPr="00B26B21">
        <w:rPr>
          <w:rFonts w:eastAsiaTheme="minorHAnsi" w:cstheme="minorBidi"/>
          <w:kern w:val="0"/>
          <w:szCs w:val="22"/>
          <w:lang w:eastAsia="en-US" w:bidi="ar-SA"/>
        </w:rPr>
        <w:t>récision du lanceur par 0,8 s’il utilise une attaque physique.</w:t>
      </w:r>
    </w:p>
    <w:p w14:paraId="66E32521" w14:textId="77777777"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Pieds Confus multiplie l’esquive par 2 si le Pokémon détenteur de ce talent est en état de folie.</w:t>
      </w:r>
    </w:p>
    <w:p w14:paraId="331446A5" w14:textId="3F8A7BB8"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Regard Vif protège </w:t>
      </w:r>
      <w:r w:rsidR="00A90571">
        <w:rPr>
          <w:rFonts w:eastAsiaTheme="minorHAnsi" w:cstheme="minorBidi"/>
          <w:kern w:val="0"/>
          <w:szCs w:val="22"/>
          <w:lang w:eastAsia="en-US" w:bidi="ar-SA"/>
        </w:rPr>
        <w:t>son détenteur</w:t>
      </w:r>
      <w:r w:rsidRPr="00B26B21">
        <w:rPr>
          <w:rFonts w:eastAsiaTheme="minorHAnsi" w:cstheme="minorBidi"/>
          <w:kern w:val="0"/>
          <w:szCs w:val="22"/>
          <w:lang w:eastAsia="en-US" w:bidi="ar-SA"/>
        </w:rPr>
        <w:t xml:space="preserve"> des baisses sur </w:t>
      </w:r>
      <w:r w:rsidR="00A90571">
        <w:rPr>
          <w:rFonts w:eastAsiaTheme="minorHAnsi" w:cstheme="minorBidi"/>
          <w:kern w:val="0"/>
          <w:szCs w:val="22"/>
          <w:lang w:eastAsia="en-US" w:bidi="ar-SA"/>
        </w:rPr>
        <w:t>s</w:t>
      </w:r>
      <w:r w:rsidRPr="00B26B21">
        <w:rPr>
          <w:rFonts w:eastAsiaTheme="minorHAnsi" w:cstheme="minorBidi"/>
          <w:kern w:val="0"/>
          <w:szCs w:val="22"/>
          <w:lang w:eastAsia="en-US" w:bidi="ar-SA"/>
        </w:rPr>
        <w:t>es stats de Précision et d’Esquive</w:t>
      </w:r>
      <w:r w:rsidR="00676814">
        <w:rPr>
          <w:rFonts w:eastAsiaTheme="minorHAnsi" w:cstheme="minorBidi"/>
          <w:kern w:val="0"/>
          <w:szCs w:val="22"/>
          <w:lang w:eastAsia="en-US" w:bidi="ar-SA"/>
        </w:rPr>
        <w:t>, sauf si le talent est neutralisé ou contourné.</w:t>
      </w:r>
    </w:p>
    <w:p w14:paraId="2BE6F1BF" w14:textId="0AF0057F" w:rsid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La précision est multipliée par 1,1 si un allié (lanceur inclus) possède le talent Victorieux.</w:t>
      </w:r>
    </w:p>
    <w:p w14:paraId="350F90CF" w14:textId="77777777" w:rsidR="00676814" w:rsidRPr="00B26B21" w:rsidRDefault="00676814" w:rsidP="00B26B21">
      <w:pPr>
        <w:widowControl/>
        <w:suppressAutoHyphens w:val="0"/>
        <w:autoSpaceDN/>
        <w:jc w:val="both"/>
        <w:textAlignment w:val="auto"/>
        <w:rPr>
          <w:rFonts w:eastAsiaTheme="minorHAnsi" w:cstheme="minorBidi"/>
          <w:kern w:val="0"/>
          <w:szCs w:val="22"/>
          <w:lang w:eastAsia="en-US" w:bidi="ar-SA"/>
        </w:rPr>
      </w:pPr>
    </w:p>
    <w:p w14:paraId="55D50301" w14:textId="6428D12E" w:rsidR="00B26B21" w:rsidRDefault="00B26B21" w:rsidP="00B26B21">
      <w:pPr>
        <w:widowControl/>
        <w:suppressAutoHyphens w:val="0"/>
        <w:autoSpaceDN/>
        <w:jc w:val="both"/>
        <w:textAlignment w:val="auto"/>
        <w:rPr>
          <w:rFonts w:eastAsiaTheme="minorHAnsi" w:cstheme="minorBidi"/>
          <w:kern w:val="0"/>
          <w:szCs w:val="22"/>
          <w:lang w:eastAsia="en-US" w:bidi="ar-SA"/>
        </w:rPr>
      </w:pPr>
    </w:p>
    <w:p w14:paraId="0C36EC18" w14:textId="40FF4792" w:rsidR="00676814" w:rsidRPr="004A64A4" w:rsidRDefault="00676814" w:rsidP="00676814">
      <w:pPr>
        <w:jc w:val="both"/>
        <w:rPr>
          <w:b/>
          <w:bCs/>
          <w:color w:val="006600"/>
        </w:rPr>
      </w:pPr>
      <w:r w:rsidRPr="004A64A4">
        <w:rPr>
          <w:b/>
          <w:noProof/>
          <w:color w:val="006600"/>
        </w:rPr>
        <w:drawing>
          <wp:anchor distT="0" distB="0" distL="114300" distR="114300" simplePos="0" relativeHeight="251681792" behindDoc="0" locked="0" layoutInCell="1" allowOverlap="1" wp14:anchorId="320C0CEB" wp14:editId="13584FB1">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7"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676814">
        <w:rPr>
          <w:b/>
          <w:noProof/>
          <w:color w:val="006600"/>
        </w:rPr>
        <w:t>Amitié</w:t>
      </w:r>
    </w:p>
    <w:p w14:paraId="0CEDCF85" w14:textId="05F2C5B6" w:rsidR="00AC34F4" w:rsidRDefault="00AC34F4" w:rsidP="00B26B21">
      <w:pPr>
        <w:widowControl/>
        <w:suppressAutoHyphens w:val="0"/>
        <w:autoSpaceDN/>
        <w:jc w:val="both"/>
        <w:textAlignment w:val="auto"/>
        <w:rPr>
          <w:rFonts w:eastAsiaTheme="minorHAnsi" w:cstheme="minorBidi"/>
          <w:kern w:val="0"/>
          <w:szCs w:val="22"/>
          <w:lang w:eastAsia="en-US" w:bidi="ar-SA"/>
        </w:rPr>
      </w:pPr>
    </w:p>
    <w:p w14:paraId="4121791D" w14:textId="3217766A"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Si le Pokémon ciblé a une amitié équivalente à 4 cœurs d’affection ou plus</w:t>
      </w:r>
      <w:r w:rsidR="002B709E">
        <w:rPr>
          <w:rFonts w:eastAsiaTheme="minorHAnsi" w:cstheme="minorBidi"/>
          <w:kern w:val="0"/>
          <w:szCs w:val="22"/>
          <w:lang w:eastAsia="en-US" w:bidi="ar-SA"/>
        </w:rPr>
        <w:t xml:space="preserve"> (900/1023)</w:t>
      </w:r>
      <w:r w:rsidRPr="00B26B21">
        <w:rPr>
          <w:rFonts w:eastAsiaTheme="minorHAnsi" w:cstheme="minorBidi"/>
          <w:kern w:val="0"/>
          <w:szCs w:val="22"/>
          <w:lang w:eastAsia="en-US" w:bidi="ar-SA"/>
        </w:rPr>
        <w:t>, l’esquive de cette cible est multipliée par 1,118, ce qui correspond grossièrement à une précision de l’attaquant multipliée par 0,9.</w:t>
      </w:r>
    </w:p>
    <w:p w14:paraId="3C303204" w14:textId="63FC12F4" w:rsidR="00B26B21" w:rsidRDefault="00B26B21" w:rsidP="00B26B21">
      <w:pPr>
        <w:widowControl/>
        <w:suppressAutoHyphens w:val="0"/>
        <w:autoSpaceDN/>
        <w:jc w:val="both"/>
        <w:textAlignment w:val="auto"/>
        <w:rPr>
          <w:rFonts w:eastAsiaTheme="minorHAnsi" w:cstheme="minorBidi"/>
          <w:kern w:val="0"/>
          <w:szCs w:val="22"/>
          <w:lang w:eastAsia="en-US" w:bidi="ar-SA"/>
        </w:rPr>
      </w:pPr>
    </w:p>
    <w:p w14:paraId="58700BDB" w14:textId="5D83BC01" w:rsidR="00AC34F4" w:rsidRDefault="00AC34F4" w:rsidP="00B26B21">
      <w:pPr>
        <w:widowControl/>
        <w:suppressAutoHyphens w:val="0"/>
        <w:autoSpaceDN/>
        <w:jc w:val="both"/>
        <w:textAlignment w:val="auto"/>
        <w:rPr>
          <w:rFonts w:eastAsiaTheme="minorHAnsi" w:cstheme="minorBidi"/>
          <w:kern w:val="0"/>
          <w:szCs w:val="22"/>
          <w:lang w:eastAsia="en-US" w:bidi="ar-SA"/>
        </w:rPr>
      </w:pPr>
    </w:p>
    <w:p w14:paraId="17C729B0" w14:textId="0CBD338A" w:rsidR="00AC34F4" w:rsidRPr="001D4948" w:rsidRDefault="00AC34F4" w:rsidP="00AC34F4">
      <w:pPr>
        <w:jc w:val="both"/>
        <w:rPr>
          <w:rFonts w:ascii="Sherwood" w:hAnsi="Sherwood"/>
          <w:bCs/>
          <w:color w:val="0070C0"/>
          <w:sz w:val="32"/>
          <w:szCs w:val="32"/>
        </w:rPr>
      </w:pPr>
      <w:r w:rsidRPr="001D4948">
        <w:rPr>
          <w:rFonts w:ascii="Sherwood" w:hAnsi="Sherwood"/>
          <w:bCs/>
          <w:color w:val="0070C0"/>
          <w:sz w:val="32"/>
          <w:szCs w:val="32"/>
        </w:rPr>
        <w:t>Annulation des augmentations d’esquive</w:t>
      </w:r>
    </w:p>
    <w:p w14:paraId="47FEDF3E" w14:textId="77777777" w:rsidR="00AC34F4" w:rsidRPr="00B26B21" w:rsidRDefault="00AC34F4" w:rsidP="00B26B21">
      <w:pPr>
        <w:widowControl/>
        <w:suppressAutoHyphens w:val="0"/>
        <w:autoSpaceDN/>
        <w:jc w:val="both"/>
        <w:textAlignment w:val="auto"/>
        <w:rPr>
          <w:rFonts w:eastAsiaTheme="minorHAnsi" w:cstheme="minorBidi"/>
          <w:kern w:val="0"/>
          <w:szCs w:val="22"/>
          <w:lang w:eastAsia="en-US" w:bidi="ar-SA"/>
        </w:rPr>
      </w:pPr>
    </w:p>
    <w:p w14:paraId="106413BA" w14:textId="0CF98F68" w:rsid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Les attaques doublant leur puissance sur une cible sous Lilliput n’ont plus une précision infinie, mais ignorent toutes les augmentations d’esquive de la cible</w:t>
      </w:r>
      <w:r w:rsidR="00371796">
        <w:rPr>
          <w:rFonts w:eastAsiaTheme="minorHAnsi" w:cstheme="minorBidi"/>
          <w:kern w:val="0"/>
          <w:szCs w:val="22"/>
          <w:lang w:eastAsia="en-US" w:bidi="ar-SA"/>
        </w:rPr>
        <w:t>.</w:t>
      </w:r>
    </w:p>
    <w:p w14:paraId="5FEF5575" w14:textId="463EC714" w:rsidR="00AC34F4" w:rsidRPr="00B26B21" w:rsidRDefault="00AC34F4"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w:t>
      </w:r>
      <w:r>
        <w:rPr>
          <w:rFonts w:eastAsiaTheme="minorHAnsi" w:cstheme="minorBidi"/>
          <w:kern w:val="0"/>
          <w:szCs w:val="22"/>
          <w:lang w:eastAsia="en-US" w:bidi="ar-SA"/>
        </w:rPr>
        <w:t xml:space="preserve"> Une cible sous l’effet de Lévikinésie voit </w:t>
      </w:r>
      <w:r w:rsidRPr="00B26B21">
        <w:rPr>
          <w:rFonts w:eastAsiaTheme="minorHAnsi" w:cstheme="minorBidi"/>
          <w:kern w:val="0"/>
          <w:szCs w:val="22"/>
          <w:lang w:eastAsia="en-US" w:bidi="ar-SA"/>
        </w:rPr>
        <w:t>toutes ses augmentations d’esquive ignorées.</w:t>
      </w:r>
      <w:r>
        <w:rPr>
          <w:rFonts w:eastAsiaTheme="minorHAnsi" w:cstheme="minorBidi"/>
          <w:kern w:val="0"/>
          <w:szCs w:val="22"/>
          <w:lang w:eastAsia="en-US" w:bidi="ar-SA"/>
        </w:rPr>
        <w:t xml:space="preserve"> </w:t>
      </w:r>
      <w:r w:rsidR="004A64A4">
        <w:rPr>
          <w:rFonts w:eastAsiaTheme="minorHAnsi" w:cstheme="minorBidi"/>
          <w:kern w:val="0"/>
          <w:szCs w:val="22"/>
          <w:lang w:eastAsia="en-US" w:bidi="ar-SA"/>
        </w:rPr>
        <w:t>Cette</w:t>
      </w:r>
      <w:r>
        <w:rPr>
          <w:rFonts w:eastAsiaTheme="minorHAnsi" w:cstheme="minorBidi"/>
          <w:kern w:val="0"/>
          <w:szCs w:val="22"/>
          <w:lang w:eastAsia="en-US" w:bidi="ar-SA"/>
        </w:rPr>
        <w:t xml:space="preserve"> </w:t>
      </w:r>
      <w:r w:rsidR="004A64A4">
        <w:rPr>
          <w:rFonts w:eastAsiaTheme="minorHAnsi" w:cstheme="minorBidi"/>
          <w:kern w:val="0"/>
          <w:szCs w:val="22"/>
          <w:lang w:eastAsia="en-US" w:bidi="ar-SA"/>
        </w:rPr>
        <w:t>annulation</w:t>
      </w:r>
      <w:r>
        <w:rPr>
          <w:rFonts w:eastAsiaTheme="minorHAnsi" w:cstheme="minorBidi"/>
          <w:kern w:val="0"/>
          <w:szCs w:val="22"/>
          <w:lang w:eastAsia="en-US" w:bidi="ar-SA"/>
        </w:rPr>
        <w:t xml:space="preserve"> d’esquive ne s’applique pas si la cible était déjà capable de voler ou de léviter</w:t>
      </w:r>
      <w:r w:rsidR="004A64A4">
        <w:rPr>
          <w:rFonts w:eastAsiaTheme="minorHAnsi" w:cstheme="minorBidi"/>
          <w:kern w:val="0"/>
          <w:szCs w:val="22"/>
          <w:lang w:eastAsia="en-US" w:bidi="ar-SA"/>
        </w:rPr>
        <w:t>, même sans</w:t>
      </w:r>
      <w:r>
        <w:rPr>
          <w:rFonts w:eastAsiaTheme="minorHAnsi" w:cstheme="minorBidi"/>
          <w:kern w:val="0"/>
          <w:szCs w:val="22"/>
          <w:lang w:eastAsia="en-US" w:bidi="ar-SA"/>
        </w:rPr>
        <w:t xml:space="preserve"> ce débuff.</w:t>
      </w:r>
    </w:p>
    <w:p w14:paraId="6A557D44" w14:textId="461DD05F" w:rsid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Une cible sous Clairvoyance</w:t>
      </w:r>
      <w:r w:rsidR="002A11D5">
        <w:rPr>
          <w:rFonts w:eastAsiaTheme="minorHAnsi" w:cstheme="minorBidi"/>
          <w:kern w:val="0"/>
          <w:szCs w:val="22"/>
          <w:lang w:eastAsia="en-US" w:bidi="ar-SA"/>
        </w:rPr>
        <w:t>, Œil Miracle</w:t>
      </w:r>
      <w:r w:rsidRPr="00B26B21">
        <w:rPr>
          <w:rFonts w:eastAsiaTheme="minorHAnsi" w:cstheme="minorBidi"/>
          <w:kern w:val="0"/>
          <w:szCs w:val="22"/>
          <w:lang w:eastAsia="en-US" w:bidi="ar-SA"/>
        </w:rPr>
        <w:t xml:space="preserve"> ou Flair voit toutes ses augmentations d’esquive ignorées.</w:t>
      </w:r>
    </w:p>
    <w:p w14:paraId="7926A008" w14:textId="3C01FBC7" w:rsidR="00A90571" w:rsidRPr="00B26B21" w:rsidRDefault="00A90571" w:rsidP="00B26B21">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Pr="00B26B21">
        <w:rPr>
          <w:rFonts w:eastAsiaTheme="minorHAnsi" w:cstheme="minorBidi"/>
          <w:kern w:val="0"/>
          <w:szCs w:val="22"/>
          <w:lang w:eastAsia="en-US" w:bidi="ar-SA"/>
        </w:rPr>
        <w:t xml:space="preserve">• </w:t>
      </w:r>
      <w:r>
        <w:rPr>
          <w:rFonts w:eastAsiaTheme="minorHAnsi" w:cstheme="minorBidi"/>
          <w:kern w:val="0"/>
          <w:szCs w:val="22"/>
          <w:lang w:eastAsia="en-US" w:bidi="ar-SA"/>
        </w:rPr>
        <w:t>Le talent R</w:t>
      </w:r>
      <w:r w:rsidRPr="00B26B21">
        <w:rPr>
          <w:rFonts w:eastAsiaTheme="minorHAnsi" w:cstheme="minorBidi"/>
          <w:kern w:val="0"/>
          <w:szCs w:val="22"/>
          <w:lang w:eastAsia="en-US" w:bidi="ar-SA"/>
        </w:rPr>
        <w:t>egard Vif permet à son détenteur d’ignorer tous les bonus d’esquive de sa cible.</w:t>
      </w:r>
      <w:r>
        <w:rPr>
          <w:rFonts w:eastAsiaTheme="minorHAnsi" w:cstheme="minorBidi"/>
          <w:kern w:val="0"/>
          <w:szCs w:val="22"/>
          <w:lang w:eastAsia="en-US" w:bidi="ar-SA"/>
        </w:rPr>
        <w:t xml:space="preserve"> </w:t>
      </w:r>
    </w:p>
    <w:p w14:paraId="6CB38A78" w14:textId="00785676"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Si la cible sait qu’elle va absorber une attaque qui le vise</w:t>
      </w:r>
      <w:r w:rsidR="004A64A4">
        <w:rPr>
          <w:rFonts w:eastAsiaTheme="minorHAnsi" w:cstheme="minorBidi"/>
          <w:kern w:val="0"/>
          <w:szCs w:val="22"/>
          <w:lang w:eastAsia="en-US" w:bidi="ar-SA"/>
        </w:rPr>
        <w:t xml:space="preserve"> (tag « </w:t>
      </w:r>
      <w:r w:rsidR="004A64A4" w:rsidRPr="0030587C">
        <w:rPr>
          <w:rFonts w:eastAsiaTheme="minorHAnsi" w:cstheme="minorBidi"/>
          <w:b/>
          <w:bCs/>
          <w:color w:val="7030A0"/>
          <w:kern w:val="0"/>
          <w:szCs w:val="22"/>
          <w:lang w:eastAsia="en-US" w:bidi="ar-SA"/>
        </w:rPr>
        <w:t>Absorbé</w:t>
      </w:r>
      <w:r w:rsidR="004A64A4" w:rsidRPr="0030587C">
        <w:rPr>
          <w:rFonts w:eastAsiaTheme="minorHAnsi" w:cstheme="minorBidi"/>
          <w:color w:val="7030A0"/>
          <w:kern w:val="0"/>
          <w:szCs w:val="22"/>
          <w:lang w:eastAsia="en-US" w:bidi="ar-SA"/>
        </w:rPr>
        <w:t> </w:t>
      </w:r>
      <w:r w:rsidR="004A64A4">
        <w:rPr>
          <w:rFonts w:eastAsiaTheme="minorHAnsi" w:cstheme="minorBidi"/>
          <w:kern w:val="0"/>
          <w:szCs w:val="22"/>
          <w:lang w:eastAsia="en-US" w:bidi="ar-SA"/>
        </w:rPr>
        <w:t>» activé)</w:t>
      </w:r>
      <w:r w:rsidRPr="00B26B21">
        <w:rPr>
          <w:rFonts w:eastAsiaTheme="minorHAnsi" w:cstheme="minorBidi"/>
          <w:kern w:val="0"/>
          <w:szCs w:val="22"/>
          <w:lang w:eastAsia="en-US" w:bidi="ar-SA"/>
        </w:rPr>
        <w:t>, toutes ses augmentions d’esquive (stage de stat, amitié et bonus) sont ignorées. Néanmoins, le lanceur peut toujours rater si sa précision est inférieure à 100%. (C’est pour cela que le check de précision sera toujours fait dans ce cas-là, contrairement aux cas d’immunité simple où un raté ne change rien au résultat).</w:t>
      </w:r>
    </w:p>
    <w:p w14:paraId="3ED40598" w14:textId="277EC9EC"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Paralyser un Pokémon annule la moitié des bonus d’esquive</w:t>
      </w:r>
      <w:r w:rsidR="00676814">
        <w:rPr>
          <w:rFonts w:eastAsiaTheme="minorHAnsi" w:cstheme="minorBidi"/>
          <w:kern w:val="0"/>
          <w:szCs w:val="22"/>
          <w:lang w:eastAsia="en-US" w:bidi="ar-SA"/>
        </w:rPr>
        <w:t>.</w:t>
      </w:r>
    </w:p>
    <w:p w14:paraId="081D76A0" w14:textId="4511BB33" w:rsidR="002B709E"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Endormir ou </w:t>
      </w:r>
      <w:r w:rsidR="004A64A4">
        <w:rPr>
          <w:rFonts w:eastAsiaTheme="minorHAnsi" w:cstheme="minorBidi"/>
          <w:kern w:val="0"/>
          <w:szCs w:val="22"/>
          <w:lang w:eastAsia="en-US" w:bidi="ar-SA"/>
        </w:rPr>
        <w:t>g</w:t>
      </w:r>
      <w:r w:rsidRPr="00B26B21">
        <w:rPr>
          <w:rFonts w:eastAsiaTheme="minorHAnsi" w:cstheme="minorBidi"/>
          <w:kern w:val="0"/>
          <w:szCs w:val="22"/>
          <w:lang w:eastAsia="en-US" w:bidi="ar-SA"/>
        </w:rPr>
        <w:t>eler un Pokémon annule tous ses bonus d’esquive, y compris celui d’amitié.</w:t>
      </w:r>
    </w:p>
    <w:p w14:paraId="5447729C" w14:textId="77777777" w:rsidR="0081238C" w:rsidRPr="00B26B21" w:rsidRDefault="0081238C" w:rsidP="00B26B21">
      <w:pPr>
        <w:widowControl/>
        <w:suppressAutoHyphens w:val="0"/>
        <w:autoSpaceDN/>
        <w:jc w:val="both"/>
        <w:textAlignment w:val="auto"/>
        <w:rPr>
          <w:rFonts w:eastAsiaTheme="minorHAnsi" w:cstheme="minorBidi"/>
          <w:kern w:val="0"/>
          <w:szCs w:val="22"/>
          <w:lang w:eastAsia="en-US" w:bidi="ar-SA"/>
        </w:rPr>
      </w:pPr>
    </w:p>
    <w:p w14:paraId="50F78A90" w14:textId="293D49AE" w:rsidR="00B26B21" w:rsidRDefault="002B709E" w:rsidP="00B26B21">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Pr="002B709E">
        <w:rPr>
          <w:rFonts w:eastAsiaTheme="minorHAnsi" w:cstheme="minorBidi"/>
          <w:kern w:val="0"/>
          <w:szCs w:val="22"/>
          <w:u w:val="single"/>
          <w:lang w:eastAsia="en-US" w:bidi="ar-SA"/>
        </w:rPr>
        <w:t>Note</w:t>
      </w:r>
      <w:r>
        <w:rPr>
          <w:rFonts w:eastAsiaTheme="minorHAnsi" w:cstheme="minorBidi"/>
          <w:kern w:val="0"/>
          <w:szCs w:val="22"/>
          <w:lang w:eastAsia="en-US" w:bidi="ar-SA"/>
        </w:rPr>
        <w:t> : Peau Miracle ne peut être ignoré ici, car ça intervient dans le modificateur d’affinité.</w:t>
      </w:r>
    </w:p>
    <w:p w14:paraId="6B812166" w14:textId="285CD642" w:rsidR="001D4948" w:rsidRDefault="001D4948" w:rsidP="00B26B21">
      <w:pPr>
        <w:widowControl/>
        <w:suppressAutoHyphens w:val="0"/>
        <w:autoSpaceDN/>
        <w:jc w:val="both"/>
        <w:textAlignment w:val="auto"/>
        <w:rPr>
          <w:rFonts w:eastAsiaTheme="minorHAnsi" w:cstheme="minorBidi"/>
          <w:kern w:val="0"/>
          <w:szCs w:val="22"/>
          <w:lang w:eastAsia="en-US" w:bidi="ar-SA"/>
        </w:rPr>
      </w:pPr>
    </w:p>
    <w:p w14:paraId="0C945CE0" w14:textId="77777777" w:rsidR="002B709E" w:rsidRDefault="002B709E" w:rsidP="00B26B21">
      <w:pPr>
        <w:widowControl/>
        <w:suppressAutoHyphens w:val="0"/>
        <w:autoSpaceDN/>
        <w:jc w:val="both"/>
        <w:textAlignment w:val="auto"/>
        <w:rPr>
          <w:rFonts w:eastAsiaTheme="minorHAnsi" w:cstheme="minorBidi"/>
          <w:kern w:val="0"/>
          <w:szCs w:val="22"/>
          <w:lang w:eastAsia="en-US" w:bidi="ar-SA"/>
        </w:rPr>
      </w:pPr>
    </w:p>
    <w:p w14:paraId="3AAFBE8E" w14:textId="743E7160" w:rsidR="001D4948" w:rsidRPr="00586074" w:rsidRDefault="001D4948" w:rsidP="001D4948">
      <w:pPr>
        <w:pStyle w:val="Sansinterligne"/>
        <w:rPr>
          <w:rFonts w:ascii="SachaWynterTight" w:hAnsi="SachaWynterTight"/>
        </w:rPr>
      </w:pPr>
      <w:r w:rsidRPr="001D4948">
        <w:rPr>
          <w:rFonts w:ascii="SachaWynterTight" w:hAnsi="SachaWynterTight"/>
          <w:color w:val="C00000"/>
          <w:szCs w:val="24"/>
        </w:rPr>
        <w:t>Calcul final de la précision</w:t>
      </w:r>
    </w:p>
    <w:p w14:paraId="344641A1" w14:textId="77777777" w:rsidR="001D4B91" w:rsidRPr="00B26B21" w:rsidRDefault="001D4B91" w:rsidP="00B26B21">
      <w:pPr>
        <w:widowControl/>
        <w:suppressAutoHyphens w:val="0"/>
        <w:autoSpaceDN/>
        <w:jc w:val="both"/>
        <w:textAlignment w:val="auto"/>
        <w:rPr>
          <w:rFonts w:eastAsiaTheme="minorHAnsi" w:cstheme="minorBidi"/>
          <w:kern w:val="0"/>
          <w:szCs w:val="22"/>
          <w:lang w:eastAsia="en-US" w:bidi="ar-SA"/>
        </w:rPr>
      </w:pPr>
    </w:p>
    <w:p w14:paraId="3D0E7CFB" w14:textId="2D15F281" w:rsidR="008438E5" w:rsidRPr="008438E5" w:rsidRDefault="00676814" w:rsidP="00B26B21">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B26B21" w:rsidRPr="00B26B21">
        <w:rPr>
          <w:rFonts w:eastAsiaTheme="minorHAnsi" w:cstheme="minorBidi"/>
          <w:kern w:val="0"/>
          <w:szCs w:val="22"/>
          <w:lang w:eastAsia="en-US" w:bidi="ar-SA"/>
        </w:rPr>
        <w:t xml:space="preserve">Après prise en compte de tous les multiplicateurs, la précision est </w:t>
      </w:r>
      <w:r w:rsidR="008438E5">
        <w:rPr>
          <w:rFonts w:eastAsiaTheme="minorHAnsi" w:cstheme="minorBidi"/>
          <w:kern w:val="0"/>
          <w:szCs w:val="22"/>
          <w:lang w:eastAsia="en-US" w:bidi="ar-SA"/>
        </w:rPr>
        <w:t>ajustée par</w:t>
      </w:r>
      <w:r w:rsidR="008438E5" w:rsidRPr="008438E5">
        <w:rPr>
          <w:rFonts w:eastAsiaTheme="minorHAnsi" w:cstheme="minorBidi"/>
          <w:kern w:val="0"/>
          <w:szCs w:val="22"/>
          <w:lang w:eastAsia="en-US" w:bidi="ar-SA"/>
        </w:rPr>
        <w:t xml:space="preserve"> </w:t>
      </w:r>
      <w:hyperlink r:id="rId6" w:history="1">
        <w:r w:rsidR="008438E5">
          <w:rPr>
            <w:rStyle w:val="Lienhypertexte"/>
            <w:rFonts w:eastAsiaTheme="minorHAnsi" w:cstheme="minorBidi"/>
            <w:kern w:val="0"/>
            <w:szCs w:val="22"/>
            <w:lang w:eastAsia="en-US" w:bidi="ar-SA"/>
          </w:rPr>
          <w:t>le lisseur de haxx</w:t>
        </w:r>
      </w:hyperlink>
      <w:r w:rsidR="008438E5" w:rsidRPr="008438E5">
        <w:rPr>
          <w:rFonts w:eastAsiaTheme="minorHAnsi" w:cstheme="minorBidi"/>
          <w:kern w:val="0"/>
          <w:szCs w:val="22"/>
          <w:lang w:eastAsia="en-US" w:bidi="ar-SA"/>
        </w:rPr>
        <w:t>,</w:t>
      </w:r>
      <w:r w:rsidR="008438E5">
        <w:rPr>
          <w:rFonts w:eastAsiaTheme="minorHAnsi" w:cstheme="minorBidi"/>
          <w:kern w:val="0"/>
          <w:szCs w:val="22"/>
          <w:lang w:eastAsia="en-US" w:bidi="ar-SA"/>
        </w:rPr>
        <w:t xml:space="preserve"> multipliée par </w:t>
      </w:r>
      <w:r w:rsidR="008438E5" w:rsidRPr="008438E5">
        <w:rPr>
          <w:rFonts w:eastAsiaTheme="minorHAnsi" w:cstheme="minorBidi"/>
          <w:kern w:val="0"/>
          <w:szCs w:val="22"/>
          <w:lang w:eastAsia="en-US" w:bidi="ar-SA"/>
        </w:rPr>
        <w:t>655</w:t>
      </w:r>
      <w:r w:rsidR="008438E5">
        <w:rPr>
          <w:rFonts w:eastAsiaTheme="minorHAnsi" w:cstheme="minorBidi"/>
          <w:kern w:val="0"/>
          <w:szCs w:val="22"/>
          <w:lang w:eastAsia="en-US" w:bidi="ar-SA"/>
        </w:rPr>
        <w:t>,</w:t>
      </w:r>
      <w:r w:rsidR="008438E5" w:rsidRPr="008438E5">
        <w:rPr>
          <w:rFonts w:eastAsiaTheme="minorHAnsi" w:cstheme="minorBidi"/>
          <w:kern w:val="0"/>
          <w:szCs w:val="22"/>
          <w:lang w:eastAsia="en-US" w:bidi="ar-SA"/>
        </w:rPr>
        <w:t>36</w:t>
      </w:r>
      <w:r w:rsidR="008438E5">
        <w:rPr>
          <w:rFonts w:eastAsiaTheme="minorHAnsi" w:cstheme="minorBidi"/>
          <w:kern w:val="0"/>
          <w:szCs w:val="22"/>
          <w:lang w:eastAsia="en-US" w:bidi="ar-SA"/>
        </w:rPr>
        <w:t xml:space="preserve"> (pour passer d’un pourcentage à une base </w:t>
      </w:r>
      <w:r w:rsidR="008438E5" w:rsidRPr="008438E5">
        <w:rPr>
          <w:rFonts w:eastAsiaTheme="minorHAnsi" w:cstheme="minorBidi"/>
          <w:kern w:val="0"/>
          <w:szCs w:val="22"/>
          <w:lang w:eastAsia="en-US" w:bidi="ar-SA"/>
        </w:rPr>
        <w:t>65536</w:t>
      </w:r>
      <w:r w:rsidR="008438E5">
        <w:rPr>
          <w:rFonts w:eastAsiaTheme="minorHAnsi" w:cstheme="minorBidi"/>
          <w:kern w:val="0"/>
          <w:szCs w:val="22"/>
          <w:lang w:eastAsia="en-US" w:bidi="ar-SA"/>
        </w:rPr>
        <w:t xml:space="preserve">), arrondie puis comparée à un nombre </w:t>
      </w:r>
      <w:r w:rsidR="008438E5" w:rsidRPr="00B26B21">
        <w:rPr>
          <w:rFonts w:eastAsiaTheme="minorHAnsi" w:cstheme="minorBidi"/>
          <w:kern w:val="0"/>
          <w:szCs w:val="22"/>
          <w:lang w:eastAsia="en-US" w:bidi="ar-SA"/>
        </w:rPr>
        <w:t>aléatoire</w:t>
      </w:r>
      <w:r w:rsidR="008438E5" w:rsidRPr="008438E5">
        <w:rPr>
          <w:rFonts w:eastAsiaTheme="minorHAnsi" w:cstheme="minorBidi"/>
          <w:kern w:val="0"/>
          <w:szCs w:val="22"/>
          <w:lang w:eastAsia="en-US" w:bidi="ar-SA"/>
        </w:rPr>
        <w:t xml:space="preserve"> </w:t>
      </w:r>
      <w:r w:rsidR="008438E5" w:rsidRPr="00B26B21">
        <w:rPr>
          <w:rFonts w:eastAsiaTheme="minorHAnsi" w:cstheme="minorBidi"/>
          <w:kern w:val="0"/>
          <w:szCs w:val="22"/>
          <w:lang w:eastAsia="en-US" w:bidi="ar-SA"/>
        </w:rPr>
        <w:t xml:space="preserve">compris entre 0 et </w:t>
      </w:r>
      <w:r w:rsidR="008438E5" w:rsidRPr="008438E5">
        <w:rPr>
          <w:rFonts w:eastAsiaTheme="minorHAnsi" w:cstheme="minorBidi"/>
          <w:kern w:val="0"/>
          <w:szCs w:val="22"/>
          <w:lang w:eastAsia="en-US" w:bidi="ar-SA"/>
        </w:rPr>
        <w:t xml:space="preserve">65535 </w:t>
      </w:r>
      <w:r w:rsidR="008438E5">
        <w:rPr>
          <w:rFonts w:eastAsiaTheme="minorHAnsi" w:cstheme="minorBidi"/>
          <w:kern w:val="0"/>
          <w:szCs w:val="22"/>
          <w:lang w:eastAsia="en-US" w:bidi="ar-SA"/>
        </w:rPr>
        <w:t>(inclus)</w:t>
      </w:r>
      <w:r w:rsidR="008438E5" w:rsidRPr="00B26B21">
        <w:rPr>
          <w:rFonts w:eastAsiaTheme="minorHAnsi" w:cstheme="minorBidi"/>
          <w:kern w:val="0"/>
          <w:szCs w:val="22"/>
          <w:lang w:eastAsia="en-US" w:bidi="ar-SA"/>
        </w:rPr>
        <w:t>.</w:t>
      </w:r>
    </w:p>
    <w:p w14:paraId="45CE0741" w14:textId="77777777" w:rsidR="00676814" w:rsidRPr="00B26B21" w:rsidRDefault="00676814" w:rsidP="00B26B21">
      <w:pPr>
        <w:widowControl/>
        <w:suppressAutoHyphens w:val="0"/>
        <w:autoSpaceDN/>
        <w:jc w:val="both"/>
        <w:textAlignment w:val="auto"/>
        <w:rPr>
          <w:rFonts w:eastAsiaTheme="minorHAnsi" w:cstheme="minorBidi"/>
          <w:kern w:val="0"/>
          <w:szCs w:val="22"/>
          <w:lang w:eastAsia="en-US" w:bidi="ar-SA"/>
        </w:rPr>
      </w:pPr>
    </w:p>
    <w:p w14:paraId="02646CDA" w14:textId="677EC685"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Si l’attaque touche (jet du </w:t>
      </w:r>
      <w:r w:rsidR="008438E5" w:rsidRPr="008438E5">
        <w:rPr>
          <w:rFonts w:eastAsiaTheme="minorHAnsi" w:cstheme="minorBidi"/>
          <w:kern w:val="0"/>
          <w:szCs w:val="22"/>
          <w:lang w:eastAsia="en-US" w:bidi="ar-SA"/>
        </w:rPr>
        <w:t>d65536</w:t>
      </w:r>
      <w:r w:rsidRPr="00B26B21">
        <w:rPr>
          <w:rFonts w:eastAsiaTheme="minorHAnsi" w:cstheme="minorBidi"/>
          <w:kern w:val="0"/>
          <w:szCs w:val="22"/>
          <w:lang w:eastAsia="en-US" w:bidi="ar-SA"/>
        </w:rPr>
        <w:t xml:space="preserve"> &lt; précision calculée)</w:t>
      </w:r>
    </w:p>
    <w:p w14:paraId="61B08C82" w14:textId="7B1B2923" w:rsidR="00B26B21" w:rsidRPr="00B26B21" w:rsidRDefault="007D1B89" w:rsidP="00B26B21">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B26B21" w:rsidRPr="00B26B21">
        <w:rPr>
          <w:rFonts w:eastAsiaTheme="minorHAnsi" w:cstheme="minorBidi"/>
          <w:kern w:val="0"/>
          <w:szCs w:val="22"/>
          <w:lang w:eastAsia="en-US" w:bidi="ar-SA"/>
        </w:rPr>
        <w:t xml:space="preserve">  – elle fait </w:t>
      </w:r>
      <w:r w:rsidR="00B26B21" w:rsidRPr="00B26B21">
        <w:rPr>
          <w:rFonts w:eastAsiaTheme="minorHAnsi" w:cstheme="minorBidi"/>
          <w:b/>
          <w:color w:val="00B050"/>
          <w:kern w:val="0"/>
          <w:szCs w:val="22"/>
          <w:lang w:eastAsia="en-US" w:bidi="ar-SA"/>
        </w:rPr>
        <w:t>coup au but</w:t>
      </w:r>
      <w:r w:rsidR="00B26B21" w:rsidRPr="00B26B21">
        <w:rPr>
          <w:rFonts w:eastAsiaTheme="minorHAnsi" w:cstheme="minorBidi"/>
          <w:kern w:val="0"/>
          <w:szCs w:val="22"/>
          <w:lang w:eastAsia="en-US" w:bidi="ar-SA"/>
        </w:rPr>
        <w:t xml:space="preserve"> si le modificateur d’affinité est égal ou supérieur à 1</w:t>
      </w:r>
    </w:p>
    <w:p w14:paraId="4D0B429A" w14:textId="7224058C" w:rsidR="00B26B21" w:rsidRPr="00B26B21" w:rsidRDefault="007D1B89" w:rsidP="00B26B21">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B26B21" w:rsidRPr="00B26B21">
        <w:rPr>
          <w:rFonts w:eastAsiaTheme="minorHAnsi" w:cstheme="minorBidi"/>
          <w:kern w:val="0"/>
          <w:szCs w:val="22"/>
          <w:lang w:eastAsia="en-US" w:bidi="ar-SA"/>
        </w:rPr>
        <w:t xml:space="preserve">  – elle sera </w:t>
      </w:r>
      <w:r w:rsidR="00B26B21" w:rsidRPr="00B26B21">
        <w:rPr>
          <w:rFonts w:eastAsiaTheme="minorHAnsi" w:cstheme="minorBidi"/>
          <w:b/>
          <w:color w:val="7030A0"/>
          <w:kern w:val="0"/>
          <w:szCs w:val="22"/>
          <w:lang w:eastAsia="en-US" w:bidi="ar-SA"/>
        </w:rPr>
        <w:t>absorbée</w:t>
      </w:r>
      <w:r w:rsidR="00B26B21" w:rsidRPr="00B26B21">
        <w:rPr>
          <w:rFonts w:eastAsiaTheme="minorHAnsi" w:cstheme="minorBidi"/>
          <w:kern w:val="0"/>
          <w:szCs w:val="22"/>
          <w:lang w:eastAsia="en-US" w:bidi="ar-SA"/>
        </w:rPr>
        <w:t xml:space="preserve"> si le modificateur d’affinité est négatif (effet positif sur la cible)</w:t>
      </w:r>
    </w:p>
    <w:p w14:paraId="4406E397" w14:textId="1488AE1D" w:rsidR="00B26B21" w:rsidRPr="00B26B21" w:rsidRDefault="007D1B89" w:rsidP="00B26B21">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B26B21" w:rsidRPr="00B26B21">
        <w:rPr>
          <w:rFonts w:eastAsiaTheme="minorHAnsi" w:cstheme="minorBidi"/>
          <w:kern w:val="0"/>
          <w:szCs w:val="22"/>
          <w:lang w:eastAsia="en-US" w:bidi="ar-SA"/>
        </w:rPr>
        <w:t xml:space="preserve">  – Si le coefficient d’affinité est strictement compris entre 0 et 1, la cible a une probabilité de résistance. </w:t>
      </w:r>
      <w:r w:rsidR="005C5163" w:rsidRPr="005C5163">
        <w:rPr>
          <w:rFonts w:eastAsiaTheme="minorHAnsi" w:cstheme="minorBidi"/>
          <w:kern w:val="0"/>
          <w:szCs w:val="22"/>
          <w:lang w:eastAsia="en-US" w:bidi="ar-SA"/>
        </w:rPr>
        <w:t xml:space="preserve">On pondère cette valeur par le pourcentage final de précision s’il est supérieur à </w:t>
      </w:r>
      <w:r w:rsidR="005C5163" w:rsidRPr="005C5163">
        <w:rPr>
          <w:rFonts w:eastAsiaTheme="minorHAnsi" w:cstheme="minorBidi"/>
          <w:kern w:val="0"/>
          <w:szCs w:val="22"/>
          <w:lang w:eastAsia="en-US" w:bidi="ar-SA"/>
        </w:rPr>
        <w:lastRenderedPageBreak/>
        <w:t xml:space="preserve">100% ou par 100 sinon, puis </w:t>
      </w:r>
      <w:r w:rsidR="005C5163">
        <w:rPr>
          <w:rFonts w:eastAsiaTheme="minorHAnsi" w:cstheme="minorBidi"/>
          <w:kern w:val="0"/>
          <w:szCs w:val="22"/>
          <w:lang w:eastAsia="en-US" w:bidi="ar-SA"/>
        </w:rPr>
        <w:t>on l’</w:t>
      </w:r>
      <w:r w:rsidR="005C5163" w:rsidRPr="005C5163">
        <w:rPr>
          <w:rFonts w:eastAsiaTheme="minorHAnsi" w:cstheme="minorBidi"/>
          <w:kern w:val="0"/>
          <w:szCs w:val="22"/>
          <w:lang w:eastAsia="en-US" w:bidi="ar-SA"/>
        </w:rPr>
        <w:t>arrondi</w:t>
      </w:r>
      <w:r w:rsidR="005C5163">
        <w:rPr>
          <w:rFonts w:eastAsiaTheme="minorHAnsi" w:cstheme="minorBidi"/>
          <w:kern w:val="0"/>
          <w:szCs w:val="22"/>
          <w:lang w:eastAsia="en-US" w:bidi="ar-SA"/>
        </w:rPr>
        <w:t>t</w:t>
      </w:r>
      <w:r w:rsidR="005C5163" w:rsidRPr="005C5163">
        <w:rPr>
          <w:rFonts w:eastAsiaTheme="minorHAnsi" w:cstheme="minorBidi"/>
          <w:kern w:val="0"/>
          <w:szCs w:val="22"/>
          <w:lang w:eastAsia="en-US" w:bidi="ar-SA"/>
        </w:rPr>
        <w:t xml:space="preserve"> pour obtenir le seuil de résistance. Un </w:t>
      </w:r>
      <w:r w:rsidR="005C5163">
        <w:rPr>
          <w:rFonts w:eastAsiaTheme="minorHAnsi" w:cstheme="minorBidi"/>
          <w:kern w:val="0"/>
          <w:szCs w:val="22"/>
          <w:lang w:eastAsia="en-US" w:bidi="ar-SA"/>
        </w:rPr>
        <w:t>d100</w:t>
      </w:r>
      <w:r w:rsidR="005C5163" w:rsidRPr="005C5163">
        <w:rPr>
          <w:rFonts w:eastAsiaTheme="minorHAnsi" w:cstheme="minorBidi"/>
          <w:kern w:val="0"/>
          <w:szCs w:val="22"/>
          <w:lang w:eastAsia="en-US" w:bidi="ar-SA"/>
        </w:rPr>
        <w:t xml:space="preserve"> est alors lancé.</w:t>
      </w:r>
    </w:p>
    <w:p w14:paraId="5755E2EF" w14:textId="77777777"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Si le d100 est inférieur au seuil de résistance, l’attaque fait </w:t>
      </w:r>
      <w:r w:rsidRPr="00B26B21">
        <w:rPr>
          <w:rFonts w:eastAsiaTheme="minorHAnsi" w:cstheme="minorBidi"/>
          <w:b/>
          <w:color w:val="00B050"/>
          <w:kern w:val="0"/>
          <w:szCs w:val="22"/>
          <w:lang w:eastAsia="en-US" w:bidi="ar-SA"/>
        </w:rPr>
        <w:t>coup au but</w:t>
      </w:r>
      <w:r w:rsidRPr="00B26B21">
        <w:rPr>
          <w:rFonts w:eastAsiaTheme="minorHAnsi" w:cstheme="minorBidi"/>
          <w:kern w:val="0"/>
          <w:szCs w:val="22"/>
          <w:lang w:eastAsia="en-US" w:bidi="ar-SA"/>
        </w:rPr>
        <w:t>.</w:t>
      </w:r>
    </w:p>
    <w:p w14:paraId="14EFC4D1" w14:textId="77777777"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Sinon, la cible </w:t>
      </w:r>
      <w:r w:rsidRPr="00B26B21">
        <w:rPr>
          <w:rFonts w:eastAsiaTheme="minorHAnsi" w:cstheme="minorBidi"/>
          <w:b/>
          <w:color w:val="FF0000"/>
          <w:kern w:val="0"/>
          <w:szCs w:val="22"/>
          <w:lang w:eastAsia="en-US" w:bidi="ar-SA"/>
        </w:rPr>
        <w:t>résiste</w:t>
      </w:r>
      <w:r w:rsidRPr="00B26B21">
        <w:rPr>
          <w:rFonts w:eastAsiaTheme="minorHAnsi" w:cstheme="minorBidi"/>
          <w:kern w:val="0"/>
          <w:szCs w:val="22"/>
          <w:lang w:eastAsia="en-US" w:bidi="ar-SA"/>
        </w:rPr>
        <w:t xml:space="preserve"> à l’attaque et le message « </w:t>
      </w:r>
      <w:r w:rsidRPr="00B26B21">
        <w:rPr>
          <w:rFonts w:eastAsiaTheme="minorHAnsi" w:cstheme="minorBidi"/>
          <w:i/>
          <w:iCs/>
          <w:kern w:val="0"/>
          <w:szCs w:val="22"/>
          <w:lang w:eastAsia="en-US" w:bidi="ar-SA"/>
        </w:rPr>
        <w:t>[Cible] a résisté à l’attaque !</w:t>
      </w:r>
      <w:r w:rsidRPr="00B26B21">
        <w:rPr>
          <w:rFonts w:eastAsiaTheme="minorHAnsi" w:cstheme="minorBidi"/>
          <w:kern w:val="0"/>
          <w:szCs w:val="22"/>
          <w:lang w:eastAsia="en-US" w:bidi="ar-SA"/>
        </w:rPr>
        <w:t> » s’affiche.</w:t>
      </w:r>
    </w:p>
    <w:p w14:paraId="4D5E3F2C" w14:textId="77777777"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Sinon, c’est que l’attaque a </w:t>
      </w:r>
      <w:r w:rsidRPr="00B26B21">
        <w:rPr>
          <w:rFonts w:eastAsiaTheme="minorHAnsi" w:cstheme="minorBidi"/>
          <w:b/>
          <w:color w:val="FF0000"/>
          <w:kern w:val="0"/>
          <w:szCs w:val="22"/>
          <w:lang w:eastAsia="en-US" w:bidi="ar-SA"/>
        </w:rPr>
        <w:t>raté</w:t>
      </w:r>
      <w:r w:rsidRPr="00B26B21">
        <w:rPr>
          <w:rFonts w:eastAsiaTheme="minorHAnsi" w:cstheme="minorBidi"/>
          <w:kern w:val="0"/>
          <w:szCs w:val="22"/>
          <w:lang w:eastAsia="en-US" w:bidi="ar-SA"/>
        </w:rPr>
        <w:t>. On vérifie la cause de cet échec.</w:t>
      </w:r>
    </w:p>
    <w:p w14:paraId="33AA4C22" w14:textId="49DB1A59"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Si jet du </w:t>
      </w:r>
      <w:r w:rsidR="008438E5" w:rsidRPr="008438E5">
        <w:rPr>
          <w:rFonts w:eastAsiaTheme="minorHAnsi" w:cstheme="minorBidi"/>
          <w:kern w:val="0"/>
          <w:szCs w:val="22"/>
          <w:lang w:eastAsia="en-US" w:bidi="ar-SA"/>
        </w:rPr>
        <w:t>d65536</w:t>
      </w:r>
      <w:r w:rsidRPr="00B26B21">
        <w:rPr>
          <w:rFonts w:eastAsiaTheme="minorHAnsi" w:cstheme="minorBidi"/>
          <w:kern w:val="0"/>
          <w:szCs w:val="22"/>
          <w:lang w:eastAsia="en-US" w:bidi="ar-SA"/>
        </w:rPr>
        <w:t xml:space="preserve"> &lt; précision calculée × 1,118 et que le Pokémon ciblé avait une affection à 4 cœurs ou plus, il s’agit d’une esquive par amitié (l’attaque aurait touché sans ce bonus). La phrase d’esquive par amitié « </w:t>
      </w:r>
      <w:r w:rsidRPr="00B26B21">
        <w:rPr>
          <w:rFonts w:eastAsiaTheme="minorHAnsi" w:cstheme="minorBidi"/>
          <w:i/>
          <w:iCs/>
          <w:kern w:val="0"/>
          <w:szCs w:val="22"/>
          <w:lang w:eastAsia="en-US" w:bidi="ar-SA"/>
        </w:rPr>
        <w:t>[Cible] entend les encouragements de [Dresseur] et évite l’attaque !</w:t>
      </w:r>
      <w:r w:rsidRPr="00B26B21">
        <w:rPr>
          <w:rFonts w:eastAsiaTheme="minorHAnsi" w:cstheme="minorBidi"/>
          <w:kern w:val="0"/>
          <w:szCs w:val="22"/>
          <w:lang w:eastAsia="en-US" w:bidi="ar-SA"/>
        </w:rPr>
        <w:t> » s’affiche.</w:t>
      </w:r>
    </w:p>
    <w:p w14:paraId="27378354" w14:textId="6A5FB74F"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Si jet du </w:t>
      </w:r>
      <w:r w:rsidR="008438E5" w:rsidRPr="008438E5">
        <w:rPr>
          <w:rFonts w:eastAsiaTheme="minorHAnsi" w:cstheme="minorBidi"/>
          <w:kern w:val="0"/>
          <w:szCs w:val="22"/>
          <w:lang w:eastAsia="en-US" w:bidi="ar-SA"/>
        </w:rPr>
        <w:t>d65536</w:t>
      </w:r>
      <w:r w:rsidRPr="00B26B21">
        <w:rPr>
          <w:rFonts w:eastAsiaTheme="minorHAnsi" w:cstheme="minorBidi"/>
          <w:kern w:val="0"/>
          <w:szCs w:val="22"/>
          <w:lang w:eastAsia="en-US" w:bidi="ar-SA"/>
        </w:rPr>
        <w:t xml:space="preserve"> &lt; précision </w:t>
      </w:r>
      <w:r w:rsidR="00EA1A9D" w:rsidRPr="00B26B21">
        <w:rPr>
          <w:rFonts w:eastAsiaTheme="minorHAnsi" w:cstheme="minorBidi"/>
          <w:kern w:val="0"/>
          <w:szCs w:val="22"/>
          <w:lang w:eastAsia="en-US" w:bidi="ar-SA"/>
        </w:rPr>
        <w:t>calculée</w:t>
      </w:r>
      <w:r w:rsidRPr="00B26B21">
        <w:rPr>
          <w:rFonts w:eastAsiaTheme="minorHAnsi" w:cstheme="minorBidi"/>
          <w:kern w:val="0"/>
          <w:szCs w:val="22"/>
          <w:lang w:eastAsia="en-US" w:bidi="ar-SA"/>
        </w:rPr>
        <w:t xml:space="preserve"> ×</w:t>
      </w:r>
      <w:r w:rsidR="00EA1A9D">
        <w:rPr>
          <w:rFonts w:eastAsiaTheme="minorHAnsi" w:cstheme="minorBidi"/>
          <w:kern w:val="0"/>
          <w:szCs w:val="22"/>
          <w:lang w:eastAsia="en-US" w:bidi="ar-SA"/>
        </w:rPr>
        <w:t xml:space="preserve"> stat d’Esquive</w:t>
      </w:r>
      <w:r w:rsidRPr="00B26B21">
        <w:rPr>
          <w:rFonts w:eastAsiaTheme="minorHAnsi" w:cstheme="minorBidi"/>
          <w:kern w:val="0"/>
          <w:szCs w:val="22"/>
          <w:lang w:eastAsia="en-US" w:bidi="ar-SA"/>
        </w:rPr>
        <w:t xml:space="preserve"> </w:t>
      </w:r>
      <w:r w:rsidR="00EA1A9D" w:rsidRPr="00B26B21">
        <w:rPr>
          <w:rFonts w:eastAsiaTheme="minorHAnsi" w:cstheme="minorBidi"/>
          <w:kern w:val="0"/>
          <w:szCs w:val="22"/>
          <w:lang w:eastAsia="en-US" w:bidi="ar-SA"/>
        </w:rPr>
        <w:t>×</w:t>
      </w:r>
      <w:r w:rsidR="00EA1A9D">
        <w:rPr>
          <w:rFonts w:eastAsiaTheme="minorHAnsi" w:cstheme="minorBidi"/>
          <w:kern w:val="0"/>
          <w:szCs w:val="22"/>
          <w:lang w:eastAsia="en-US" w:bidi="ar-SA"/>
        </w:rPr>
        <w:t xml:space="preserve"> </w:t>
      </w:r>
      <w:r w:rsidRPr="00B26B21">
        <w:rPr>
          <w:rFonts w:eastAsiaTheme="minorHAnsi" w:cstheme="minorBidi"/>
          <w:kern w:val="0"/>
          <w:szCs w:val="22"/>
          <w:lang w:eastAsia="en-US" w:bidi="ar-SA"/>
        </w:rPr>
        <w:t>modificateur d</w:t>
      </w:r>
      <w:r w:rsidR="00EA1A9D">
        <w:rPr>
          <w:rFonts w:eastAsiaTheme="minorHAnsi" w:cstheme="minorBidi"/>
          <w:kern w:val="0"/>
          <w:szCs w:val="22"/>
          <w:lang w:eastAsia="en-US" w:bidi="ar-SA"/>
        </w:rPr>
        <w:t>’esquive</w:t>
      </w:r>
      <w:r w:rsidRPr="00B26B21">
        <w:rPr>
          <w:rFonts w:eastAsiaTheme="minorHAnsi" w:cstheme="minorBidi"/>
          <w:kern w:val="0"/>
          <w:szCs w:val="22"/>
          <w:lang w:eastAsia="en-US" w:bidi="ar-SA"/>
        </w:rPr>
        <w:t>, cela signifie que l’attaque a raté à cause d’une augmentation d’esquive de la cible. La phrase d’esquive classique « </w:t>
      </w:r>
      <w:r w:rsidRPr="00B26B21">
        <w:rPr>
          <w:rFonts w:eastAsiaTheme="minorHAnsi" w:cstheme="minorBidi"/>
          <w:i/>
          <w:iCs/>
          <w:kern w:val="0"/>
          <w:szCs w:val="22"/>
          <w:lang w:eastAsia="en-US" w:bidi="ar-SA"/>
        </w:rPr>
        <w:t>[Cible] a évité l’attaque !</w:t>
      </w:r>
      <w:r w:rsidRPr="00B26B21">
        <w:rPr>
          <w:rFonts w:eastAsiaTheme="minorHAnsi" w:cstheme="minorBidi"/>
          <w:kern w:val="0"/>
          <w:szCs w:val="22"/>
          <w:lang w:eastAsia="en-US" w:bidi="ar-SA"/>
        </w:rPr>
        <w:t> » s’affiche.</w:t>
      </w:r>
    </w:p>
    <w:p w14:paraId="17B5F23A" w14:textId="08144912" w:rsidR="00B26B21" w:rsidRPr="00B26B21" w:rsidRDefault="00B26B21" w:rsidP="00B26B21">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Si l’attaque n’avait aucun lanceur (cas de Prescience / Vœu Destructeur), la phrase d’échec</w:t>
      </w:r>
      <w:r w:rsidR="001D4B91">
        <w:rPr>
          <w:rFonts w:eastAsiaTheme="minorHAnsi" w:cstheme="minorBidi"/>
          <w:kern w:val="0"/>
          <w:szCs w:val="22"/>
          <w:lang w:eastAsia="en-US" w:bidi="ar-SA"/>
        </w:rPr>
        <w:t xml:space="preserve"> </w:t>
      </w:r>
      <w:r w:rsidRPr="00B26B21">
        <w:rPr>
          <w:rFonts w:eastAsiaTheme="minorHAnsi" w:cstheme="minorBidi"/>
          <w:kern w:val="0"/>
          <w:szCs w:val="22"/>
          <w:lang w:eastAsia="en-US" w:bidi="ar-SA"/>
        </w:rPr>
        <w:t>générique « </w:t>
      </w:r>
      <w:r w:rsidRPr="00B26B21">
        <w:rPr>
          <w:rFonts w:eastAsiaTheme="minorHAnsi" w:cstheme="minorBidi"/>
          <w:i/>
          <w:iCs/>
          <w:kern w:val="0"/>
          <w:szCs w:val="22"/>
          <w:lang w:eastAsia="en-US" w:bidi="ar-SA"/>
        </w:rPr>
        <w:t>Mais cela échoue !</w:t>
      </w:r>
      <w:r w:rsidRPr="00B26B21">
        <w:rPr>
          <w:rFonts w:eastAsiaTheme="minorHAnsi" w:cstheme="minorBidi"/>
          <w:kern w:val="0"/>
          <w:szCs w:val="22"/>
          <w:lang w:eastAsia="en-US" w:bidi="ar-SA"/>
        </w:rPr>
        <w:t> » s’affiche.</w:t>
      </w:r>
    </w:p>
    <w:p w14:paraId="514CF7E6" w14:textId="32BBA803" w:rsidR="004C72E5" w:rsidRPr="002B709E" w:rsidRDefault="00B26B21" w:rsidP="002B709E">
      <w:pPr>
        <w:widowControl/>
        <w:suppressAutoHyphens w:val="0"/>
        <w:autoSpaceDN/>
        <w:jc w:val="both"/>
        <w:textAlignment w:val="auto"/>
        <w:rPr>
          <w:rFonts w:eastAsiaTheme="minorHAnsi" w:cstheme="minorBidi"/>
          <w:kern w:val="0"/>
          <w:szCs w:val="22"/>
          <w:lang w:eastAsia="en-US" w:bidi="ar-SA"/>
        </w:rPr>
      </w:pPr>
      <w:r w:rsidRPr="00B26B21">
        <w:rPr>
          <w:rFonts w:eastAsiaTheme="minorHAnsi" w:cstheme="minorBidi"/>
          <w:kern w:val="0"/>
          <w:szCs w:val="22"/>
          <w:lang w:eastAsia="en-US" w:bidi="ar-SA"/>
        </w:rPr>
        <w:t xml:space="preserve">    – Sinon, c’est le lanceur qui a mal visé (cas le plus fréquent). La phrase « </w:t>
      </w:r>
      <w:r w:rsidRPr="00B26B21">
        <w:rPr>
          <w:rFonts w:eastAsiaTheme="minorHAnsi" w:cstheme="minorBidi"/>
          <w:i/>
          <w:iCs/>
          <w:kern w:val="0"/>
          <w:szCs w:val="22"/>
          <w:lang w:eastAsia="en-US" w:bidi="ar-SA"/>
        </w:rPr>
        <w:t>[Attaquant] rate son attaque !</w:t>
      </w:r>
      <w:r w:rsidRPr="00B26B21">
        <w:rPr>
          <w:rFonts w:eastAsiaTheme="minorHAnsi" w:cstheme="minorBidi"/>
          <w:kern w:val="0"/>
          <w:szCs w:val="22"/>
          <w:lang w:eastAsia="en-US" w:bidi="ar-SA"/>
        </w:rPr>
        <w:t> » s’affiche alors.</w:t>
      </w:r>
    </w:p>
    <w:sectPr w:rsidR="004C72E5" w:rsidRPr="002B70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EG Dragon Caps">
    <w:panose1 w:val="00000000000000000000"/>
    <w:charset w:val="00"/>
    <w:family w:val="roman"/>
    <w:notTrueType/>
    <w:pitch w:val="default"/>
  </w:font>
  <w:font w:name="SachaWynterTight">
    <w:panose1 w:val="00000400000000000000"/>
    <w:charset w:val="00"/>
    <w:family w:val="auto"/>
    <w:pitch w:val="variable"/>
    <w:sig w:usb0="00000083" w:usb1="00000000" w:usb2="00000000" w:usb3="00000000" w:csb0="00000009" w:csb1="00000000"/>
  </w:font>
  <w:font w:name="Sherwood">
    <w:panose1 w:val="00000000000000000000"/>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F10"/>
    <w:rsid w:val="0000449A"/>
    <w:rsid w:val="00015D45"/>
    <w:rsid w:val="00023F5F"/>
    <w:rsid w:val="00027E0E"/>
    <w:rsid w:val="000460CC"/>
    <w:rsid w:val="000552E8"/>
    <w:rsid w:val="00081F86"/>
    <w:rsid w:val="00091FAC"/>
    <w:rsid w:val="000C1ECE"/>
    <w:rsid w:val="000E0F4C"/>
    <w:rsid w:val="000E44EE"/>
    <w:rsid w:val="000E5482"/>
    <w:rsid w:val="00105F27"/>
    <w:rsid w:val="00117772"/>
    <w:rsid w:val="00126020"/>
    <w:rsid w:val="00156C7A"/>
    <w:rsid w:val="00167EFC"/>
    <w:rsid w:val="00171DD5"/>
    <w:rsid w:val="001929A2"/>
    <w:rsid w:val="001A5F5F"/>
    <w:rsid w:val="001C1177"/>
    <w:rsid w:val="001D4948"/>
    <w:rsid w:val="001D4B91"/>
    <w:rsid w:val="001D7F25"/>
    <w:rsid w:val="001E6AC8"/>
    <w:rsid w:val="002065B0"/>
    <w:rsid w:val="00211276"/>
    <w:rsid w:val="00215E5B"/>
    <w:rsid w:val="002254CD"/>
    <w:rsid w:val="002257F8"/>
    <w:rsid w:val="002417DB"/>
    <w:rsid w:val="00272641"/>
    <w:rsid w:val="00286B08"/>
    <w:rsid w:val="002A11D5"/>
    <w:rsid w:val="002A4372"/>
    <w:rsid w:val="002A5F9D"/>
    <w:rsid w:val="002B07C8"/>
    <w:rsid w:val="002B278F"/>
    <w:rsid w:val="002B709E"/>
    <w:rsid w:val="002C15AA"/>
    <w:rsid w:val="002C67B3"/>
    <w:rsid w:val="002F07C2"/>
    <w:rsid w:val="002F7255"/>
    <w:rsid w:val="0030587C"/>
    <w:rsid w:val="00330164"/>
    <w:rsid w:val="00342CC6"/>
    <w:rsid w:val="0036204F"/>
    <w:rsid w:val="00371796"/>
    <w:rsid w:val="00380911"/>
    <w:rsid w:val="00385E10"/>
    <w:rsid w:val="00390F9F"/>
    <w:rsid w:val="00391FB0"/>
    <w:rsid w:val="00392877"/>
    <w:rsid w:val="003933B5"/>
    <w:rsid w:val="003B21F3"/>
    <w:rsid w:val="003F5711"/>
    <w:rsid w:val="003F667D"/>
    <w:rsid w:val="00424BB4"/>
    <w:rsid w:val="0043008B"/>
    <w:rsid w:val="004339EA"/>
    <w:rsid w:val="00436FB3"/>
    <w:rsid w:val="00440BB0"/>
    <w:rsid w:val="004421F1"/>
    <w:rsid w:val="00445D08"/>
    <w:rsid w:val="00466144"/>
    <w:rsid w:val="00466F6E"/>
    <w:rsid w:val="004908EC"/>
    <w:rsid w:val="004A64A4"/>
    <w:rsid w:val="004C24D9"/>
    <w:rsid w:val="004C72E5"/>
    <w:rsid w:val="004E0382"/>
    <w:rsid w:val="004E5F93"/>
    <w:rsid w:val="004F1DB9"/>
    <w:rsid w:val="00503048"/>
    <w:rsid w:val="00507EB2"/>
    <w:rsid w:val="00512F2F"/>
    <w:rsid w:val="005154E4"/>
    <w:rsid w:val="00524F10"/>
    <w:rsid w:val="005511D9"/>
    <w:rsid w:val="00556956"/>
    <w:rsid w:val="00560B79"/>
    <w:rsid w:val="00562F09"/>
    <w:rsid w:val="00567982"/>
    <w:rsid w:val="005730BE"/>
    <w:rsid w:val="00586074"/>
    <w:rsid w:val="005B0420"/>
    <w:rsid w:val="005B2660"/>
    <w:rsid w:val="005C5163"/>
    <w:rsid w:val="005E7F61"/>
    <w:rsid w:val="005F56C0"/>
    <w:rsid w:val="00600C2D"/>
    <w:rsid w:val="00610603"/>
    <w:rsid w:val="006112A9"/>
    <w:rsid w:val="00621E0C"/>
    <w:rsid w:val="00642ED4"/>
    <w:rsid w:val="00645021"/>
    <w:rsid w:val="00653C6A"/>
    <w:rsid w:val="00667A8B"/>
    <w:rsid w:val="006763F7"/>
    <w:rsid w:val="00676814"/>
    <w:rsid w:val="00684ECE"/>
    <w:rsid w:val="006A263A"/>
    <w:rsid w:val="006A4C16"/>
    <w:rsid w:val="006C266E"/>
    <w:rsid w:val="006C7A41"/>
    <w:rsid w:val="006D678C"/>
    <w:rsid w:val="006F1835"/>
    <w:rsid w:val="006F4673"/>
    <w:rsid w:val="006F490B"/>
    <w:rsid w:val="007039C6"/>
    <w:rsid w:val="0071503B"/>
    <w:rsid w:val="00741814"/>
    <w:rsid w:val="00742C55"/>
    <w:rsid w:val="00776E31"/>
    <w:rsid w:val="007A7E9E"/>
    <w:rsid w:val="007D1B89"/>
    <w:rsid w:val="007F5C64"/>
    <w:rsid w:val="007F71E6"/>
    <w:rsid w:val="0081238C"/>
    <w:rsid w:val="008326D2"/>
    <w:rsid w:val="00835189"/>
    <w:rsid w:val="00840011"/>
    <w:rsid w:val="008438E5"/>
    <w:rsid w:val="00844327"/>
    <w:rsid w:val="00866E65"/>
    <w:rsid w:val="00882EB2"/>
    <w:rsid w:val="008A7367"/>
    <w:rsid w:val="008B7D0F"/>
    <w:rsid w:val="008D75C8"/>
    <w:rsid w:val="008E03C1"/>
    <w:rsid w:val="008E4D3D"/>
    <w:rsid w:val="008E600C"/>
    <w:rsid w:val="008F5FAC"/>
    <w:rsid w:val="008F6E7D"/>
    <w:rsid w:val="00907D1F"/>
    <w:rsid w:val="00921DC4"/>
    <w:rsid w:val="009313E0"/>
    <w:rsid w:val="00936FD6"/>
    <w:rsid w:val="00942F59"/>
    <w:rsid w:val="009530B7"/>
    <w:rsid w:val="009A170A"/>
    <w:rsid w:val="009A3A4C"/>
    <w:rsid w:val="009B462A"/>
    <w:rsid w:val="009E19F6"/>
    <w:rsid w:val="00A005A4"/>
    <w:rsid w:val="00A22B36"/>
    <w:rsid w:val="00A31C32"/>
    <w:rsid w:val="00A3704F"/>
    <w:rsid w:val="00A50DDF"/>
    <w:rsid w:val="00A517F8"/>
    <w:rsid w:val="00A5359E"/>
    <w:rsid w:val="00A70DA0"/>
    <w:rsid w:val="00A72D52"/>
    <w:rsid w:val="00A90571"/>
    <w:rsid w:val="00AB52C9"/>
    <w:rsid w:val="00AC2BCF"/>
    <w:rsid w:val="00AC34F4"/>
    <w:rsid w:val="00B174E0"/>
    <w:rsid w:val="00B20DDD"/>
    <w:rsid w:val="00B2227C"/>
    <w:rsid w:val="00B26B21"/>
    <w:rsid w:val="00B33F2B"/>
    <w:rsid w:val="00B4281B"/>
    <w:rsid w:val="00B537CC"/>
    <w:rsid w:val="00B564DB"/>
    <w:rsid w:val="00B574CB"/>
    <w:rsid w:val="00BA45E2"/>
    <w:rsid w:val="00BC61BD"/>
    <w:rsid w:val="00BD0A30"/>
    <w:rsid w:val="00BE53F1"/>
    <w:rsid w:val="00BF2F49"/>
    <w:rsid w:val="00C749E5"/>
    <w:rsid w:val="00C74C53"/>
    <w:rsid w:val="00C83F8D"/>
    <w:rsid w:val="00C85239"/>
    <w:rsid w:val="00CB1F2C"/>
    <w:rsid w:val="00CB30C3"/>
    <w:rsid w:val="00CC0674"/>
    <w:rsid w:val="00CC07F8"/>
    <w:rsid w:val="00CC57D4"/>
    <w:rsid w:val="00CD6068"/>
    <w:rsid w:val="00D15C03"/>
    <w:rsid w:val="00D379F3"/>
    <w:rsid w:val="00D5698A"/>
    <w:rsid w:val="00D76A88"/>
    <w:rsid w:val="00D847C1"/>
    <w:rsid w:val="00DD5BC3"/>
    <w:rsid w:val="00DE091A"/>
    <w:rsid w:val="00E1241D"/>
    <w:rsid w:val="00E20C67"/>
    <w:rsid w:val="00E45638"/>
    <w:rsid w:val="00E52E59"/>
    <w:rsid w:val="00E633DD"/>
    <w:rsid w:val="00E65922"/>
    <w:rsid w:val="00E70986"/>
    <w:rsid w:val="00EA159D"/>
    <w:rsid w:val="00EA1A9D"/>
    <w:rsid w:val="00EB5E13"/>
    <w:rsid w:val="00EC1B00"/>
    <w:rsid w:val="00EC3009"/>
    <w:rsid w:val="00ED6EAC"/>
    <w:rsid w:val="00EE7C89"/>
    <w:rsid w:val="00EF6FEA"/>
    <w:rsid w:val="00F0542E"/>
    <w:rsid w:val="00F142FC"/>
    <w:rsid w:val="00F1775D"/>
    <w:rsid w:val="00F23C49"/>
    <w:rsid w:val="00F322D2"/>
    <w:rsid w:val="00F33865"/>
    <w:rsid w:val="00F40B45"/>
    <w:rsid w:val="00F43A80"/>
    <w:rsid w:val="00F632FE"/>
    <w:rsid w:val="00F659AA"/>
    <w:rsid w:val="00FB6478"/>
    <w:rsid w:val="00FC1C05"/>
    <w:rsid w:val="00FC3766"/>
    <w:rsid w:val="00FC62F3"/>
    <w:rsid w:val="00FD1A87"/>
    <w:rsid w:val="00FF0A0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EB54E"/>
  <w15:chartTrackingRefBased/>
  <w15:docId w15:val="{FDF7626F-D122-4715-82CA-4A33397B9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F0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paragraph" w:customStyle="1" w:styleId="Standard">
    <w:name w:val="Standard"/>
    <w:rsid w:val="00562F0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table" w:styleId="Grilledutableau">
    <w:name w:val="Table Grid"/>
    <w:basedOn w:val="TableauNormal"/>
    <w:uiPriority w:val="39"/>
    <w:rsid w:val="00A22B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8438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68264">
      <w:bodyDiv w:val="1"/>
      <w:marLeft w:val="0"/>
      <w:marRight w:val="0"/>
      <w:marTop w:val="0"/>
      <w:marBottom w:val="0"/>
      <w:divBdr>
        <w:top w:val="none" w:sz="0" w:space="0" w:color="auto"/>
        <w:left w:val="none" w:sz="0" w:space="0" w:color="auto"/>
        <w:bottom w:val="none" w:sz="0" w:space="0" w:color="auto"/>
        <w:right w:val="none" w:sz="0" w:space="0" w:color="auto"/>
      </w:divBdr>
    </w:div>
    <w:div w:id="172884649">
      <w:bodyDiv w:val="1"/>
      <w:marLeft w:val="0"/>
      <w:marRight w:val="0"/>
      <w:marTop w:val="0"/>
      <w:marBottom w:val="0"/>
      <w:divBdr>
        <w:top w:val="none" w:sz="0" w:space="0" w:color="auto"/>
        <w:left w:val="none" w:sz="0" w:space="0" w:color="auto"/>
        <w:bottom w:val="none" w:sz="0" w:space="0" w:color="auto"/>
        <w:right w:val="none" w:sz="0" w:space="0" w:color="auto"/>
      </w:divBdr>
    </w:div>
    <w:div w:id="197008214">
      <w:bodyDiv w:val="1"/>
      <w:marLeft w:val="0"/>
      <w:marRight w:val="0"/>
      <w:marTop w:val="0"/>
      <w:marBottom w:val="0"/>
      <w:divBdr>
        <w:top w:val="none" w:sz="0" w:space="0" w:color="auto"/>
        <w:left w:val="none" w:sz="0" w:space="0" w:color="auto"/>
        <w:bottom w:val="none" w:sz="0" w:space="0" w:color="auto"/>
        <w:right w:val="none" w:sz="0" w:space="0" w:color="auto"/>
      </w:divBdr>
    </w:div>
    <w:div w:id="476385934">
      <w:bodyDiv w:val="1"/>
      <w:marLeft w:val="0"/>
      <w:marRight w:val="0"/>
      <w:marTop w:val="0"/>
      <w:marBottom w:val="0"/>
      <w:divBdr>
        <w:top w:val="none" w:sz="0" w:space="0" w:color="auto"/>
        <w:left w:val="none" w:sz="0" w:space="0" w:color="auto"/>
        <w:bottom w:val="none" w:sz="0" w:space="0" w:color="auto"/>
        <w:right w:val="none" w:sz="0" w:space="0" w:color="auto"/>
      </w:divBdr>
    </w:div>
    <w:div w:id="529221484">
      <w:bodyDiv w:val="1"/>
      <w:marLeft w:val="0"/>
      <w:marRight w:val="0"/>
      <w:marTop w:val="0"/>
      <w:marBottom w:val="0"/>
      <w:divBdr>
        <w:top w:val="none" w:sz="0" w:space="0" w:color="auto"/>
        <w:left w:val="none" w:sz="0" w:space="0" w:color="auto"/>
        <w:bottom w:val="none" w:sz="0" w:space="0" w:color="auto"/>
        <w:right w:val="none" w:sz="0" w:space="0" w:color="auto"/>
      </w:divBdr>
    </w:div>
    <w:div w:id="210757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sacredphoenix.fr/res/Telechargements/PDF/GDD/Ebeneth/Ebeneth-6.3-Haxx%20-%20Lisseur%20de%20Haxx.pdf"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4E036-DE75-40E0-A152-7E3953082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2256</TotalTime>
  <Pages>7</Pages>
  <Words>2414</Words>
  <Characters>13283</Characters>
  <Application>Microsoft Office Word</Application>
  <DocSecurity>0</DocSecurity>
  <Lines>110</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133</cp:revision>
  <cp:lastPrinted>2021-09-30T03:00:00Z</cp:lastPrinted>
  <dcterms:created xsi:type="dcterms:W3CDTF">2021-09-19T12:06:00Z</dcterms:created>
  <dcterms:modified xsi:type="dcterms:W3CDTF">2023-07-31T15:36:00Z</dcterms:modified>
</cp:coreProperties>
</file>